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54" w:rsidRPr="00FA2A33" w:rsidRDefault="00770754" w:rsidP="00896703">
      <w:pPr>
        <w:spacing w:after="0" w:line="240" w:lineRule="auto"/>
        <w:jc w:val="center"/>
        <w:rPr>
          <w:rFonts w:ascii="Times New Roman" w:eastAsia="Times New Roman" w:hAnsi="Times New Roman" w:cs="Times New Roman"/>
          <w:b/>
          <w:bCs/>
          <w:lang w:val="sr-Cyrl-CS"/>
        </w:rPr>
      </w:pPr>
    </w:p>
    <w:p w:rsidR="00770754" w:rsidRPr="00FA2A33" w:rsidRDefault="0070687D" w:rsidP="0070687D">
      <w:pPr>
        <w:jc w:val="center"/>
        <w:rPr>
          <w:rFonts w:ascii="Times New Roman" w:hAnsi="Times New Roman" w:cs="Times New Roman"/>
          <w:b/>
          <w:sz w:val="40"/>
          <w:szCs w:val="40"/>
          <w:lang w:val="sr-Cyrl-CS"/>
        </w:rPr>
      </w:pPr>
      <w:r w:rsidRPr="00FA2A33">
        <w:rPr>
          <w:rFonts w:ascii="Times New Roman" w:hAnsi="Times New Roman" w:cs="Times New Roman"/>
          <w:b/>
          <w:sz w:val="40"/>
          <w:szCs w:val="40"/>
          <w:lang w:val="sr-Cyrl-CS"/>
        </w:rPr>
        <w:t xml:space="preserve">ОСНОВНА ШКОЛА </w:t>
      </w:r>
      <w:r w:rsidR="00770754" w:rsidRPr="00FA2A33">
        <w:rPr>
          <w:rFonts w:ascii="Times New Roman" w:hAnsi="Times New Roman" w:cs="Times New Roman"/>
          <w:b/>
          <w:sz w:val="40"/>
          <w:szCs w:val="40"/>
          <w:lang w:val="sr-Cyrl-CS"/>
        </w:rPr>
        <w:t>„ДОСИТЕЈ ОБРАДОВИЋ“</w:t>
      </w:r>
    </w:p>
    <w:p w:rsidR="00770754" w:rsidRPr="00FA2A33" w:rsidRDefault="00770754" w:rsidP="00770754">
      <w:pPr>
        <w:jc w:val="center"/>
        <w:rPr>
          <w:rFonts w:ascii="Times New Roman" w:hAnsi="Times New Roman" w:cs="Times New Roman"/>
          <w:b/>
          <w:sz w:val="40"/>
          <w:szCs w:val="40"/>
          <w:lang w:val="sr-Cyrl-CS"/>
        </w:rPr>
      </w:pPr>
      <w:r w:rsidRPr="00FA2A33">
        <w:rPr>
          <w:rFonts w:ascii="Times New Roman" w:hAnsi="Times New Roman" w:cs="Times New Roman"/>
          <w:b/>
          <w:sz w:val="40"/>
          <w:szCs w:val="40"/>
          <w:lang w:val="sr-Cyrl-CS"/>
        </w:rPr>
        <w:t>ЕРДЕЧ</w:t>
      </w:r>
    </w:p>
    <w:p w:rsidR="00770754" w:rsidRPr="00FA2A33" w:rsidRDefault="00770754" w:rsidP="002D4B01">
      <w:pPr>
        <w:spacing w:after="0" w:line="240" w:lineRule="auto"/>
        <w:jc w:val="right"/>
        <w:rPr>
          <w:rFonts w:ascii="Times New Roman" w:hAnsi="Times New Roman" w:cs="Times New Roman"/>
          <w:sz w:val="24"/>
          <w:szCs w:val="24"/>
          <w:lang w:val="sr-Cyrl-CS"/>
        </w:rPr>
      </w:pPr>
      <w:r w:rsidRPr="00FA2A33">
        <w:rPr>
          <w:rFonts w:ascii="Times New Roman" w:hAnsi="Times New Roman" w:cs="Times New Roman"/>
          <w:sz w:val="24"/>
          <w:szCs w:val="24"/>
          <w:lang w:val="sr-Cyrl-CS"/>
        </w:rPr>
        <w:t>Закон о основама система образовања и васпитања</w:t>
      </w:r>
    </w:p>
    <w:p w:rsidR="00770754" w:rsidRPr="00FA2A33" w:rsidRDefault="00770754" w:rsidP="002D4B01">
      <w:pPr>
        <w:spacing w:after="0" w:line="240" w:lineRule="auto"/>
        <w:jc w:val="right"/>
        <w:rPr>
          <w:rFonts w:ascii="Times New Roman" w:hAnsi="Times New Roman" w:cs="Times New Roman"/>
          <w:sz w:val="24"/>
          <w:szCs w:val="24"/>
          <w:lang w:val="sr-Cyrl-CS"/>
        </w:rPr>
      </w:pPr>
      <w:r w:rsidRPr="00FA2A33">
        <w:rPr>
          <w:rFonts w:ascii="Times New Roman" w:hAnsi="Times New Roman" w:cs="Times New Roman"/>
          <w:sz w:val="24"/>
          <w:szCs w:val="24"/>
          <w:lang w:val="sr-Cyrl-CS"/>
        </w:rPr>
        <w:t xml:space="preserve">(„Сл. гласник РС“ бр. 72/2009, бр. 52/11 </w:t>
      </w:r>
      <w:r w:rsidR="00EF1591" w:rsidRPr="00FA2A33">
        <w:rPr>
          <w:rFonts w:ascii="Times New Roman" w:hAnsi="Times New Roman" w:cs="Times New Roman"/>
          <w:sz w:val="24"/>
          <w:szCs w:val="24"/>
          <w:lang w:val="sr-Cyrl-CS"/>
        </w:rPr>
        <w:t>,</w:t>
      </w:r>
      <w:r w:rsidRPr="00FA2A33">
        <w:rPr>
          <w:rFonts w:ascii="Times New Roman" w:hAnsi="Times New Roman" w:cs="Times New Roman"/>
          <w:sz w:val="24"/>
          <w:szCs w:val="24"/>
          <w:lang w:val="sr-Cyrl-CS"/>
        </w:rPr>
        <w:t xml:space="preserve"> бр. 55/13</w:t>
      </w:r>
      <w:r w:rsidR="00EF1591" w:rsidRPr="00FA2A33">
        <w:rPr>
          <w:rFonts w:ascii="Times New Roman" w:hAnsi="Times New Roman" w:cs="Times New Roman"/>
          <w:sz w:val="24"/>
          <w:szCs w:val="24"/>
          <w:lang w:val="sr-Cyrl-CS"/>
        </w:rPr>
        <w:t>, 88/2017</w:t>
      </w:r>
      <w:r w:rsidRPr="00FA2A33">
        <w:rPr>
          <w:rFonts w:ascii="Times New Roman" w:hAnsi="Times New Roman" w:cs="Times New Roman"/>
          <w:sz w:val="24"/>
          <w:szCs w:val="24"/>
          <w:lang w:val="sr-Cyrl-CS"/>
        </w:rPr>
        <w:t>)</w:t>
      </w:r>
    </w:p>
    <w:p w:rsidR="00770754" w:rsidRPr="00FA2A33" w:rsidRDefault="00770754" w:rsidP="002D4B01">
      <w:pPr>
        <w:spacing w:after="0" w:line="240" w:lineRule="auto"/>
        <w:jc w:val="right"/>
        <w:rPr>
          <w:rFonts w:ascii="Times New Roman" w:hAnsi="Times New Roman" w:cs="Times New Roman"/>
          <w:sz w:val="24"/>
          <w:szCs w:val="24"/>
          <w:lang w:val="sr-Cyrl-CS"/>
        </w:rPr>
      </w:pPr>
      <w:r w:rsidRPr="00FA2A33">
        <w:rPr>
          <w:rFonts w:ascii="Times New Roman" w:hAnsi="Times New Roman" w:cs="Times New Roman"/>
          <w:sz w:val="24"/>
          <w:szCs w:val="24"/>
          <w:lang w:val="sr-Cyrl-CS"/>
        </w:rPr>
        <w:t>Закон о основном образовању и васпитању („Сл. гласник РС“ бр. 55/13</w:t>
      </w:r>
      <w:r w:rsidR="00EF1591" w:rsidRPr="00FA2A33">
        <w:rPr>
          <w:rFonts w:ascii="Times New Roman" w:hAnsi="Times New Roman" w:cs="Times New Roman"/>
          <w:sz w:val="24"/>
          <w:szCs w:val="24"/>
          <w:lang w:val="sr-Cyrl-CS"/>
        </w:rPr>
        <w:t>, 101/2017</w:t>
      </w:r>
      <w:r w:rsidRPr="00FA2A33">
        <w:rPr>
          <w:rFonts w:ascii="Times New Roman" w:hAnsi="Times New Roman" w:cs="Times New Roman"/>
          <w:sz w:val="24"/>
          <w:szCs w:val="24"/>
          <w:lang w:val="sr-Cyrl-CS"/>
        </w:rPr>
        <w:t>)</w:t>
      </w:r>
    </w:p>
    <w:p w:rsidR="00770754" w:rsidRPr="00FA2A33" w:rsidRDefault="00770754" w:rsidP="002D4B01">
      <w:pPr>
        <w:spacing w:after="0" w:line="240" w:lineRule="auto"/>
        <w:jc w:val="right"/>
        <w:rPr>
          <w:rFonts w:ascii="Times New Roman" w:hAnsi="Times New Roman" w:cs="Times New Roman"/>
          <w:sz w:val="24"/>
          <w:szCs w:val="24"/>
          <w:lang w:val="sr-Cyrl-CS"/>
        </w:rPr>
      </w:pPr>
      <w:r w:rsidRPr="00FA2A33">
        <w:rPr>
          <w:rFonts w:ascii="Times New Roman" w:hAnsi="Times New Roman" w:cs="Times New Roman"/>
          <w:sz w:val="24"/>
          <w:szCs w:val="24"/>
          <w:lang w:val="sr-Cyrl-CS"/>
        </w:rPr>
        <w:t xml:space="preserve">Статута школе, развојног плана и школског програма </w:t>
      </w:r>
    </w:p>
    <w:p w:rsidR="00770754" w:rsidRPr="00FA2A33" w:rsidRDefault="00770754" w:rsidP="002D4B01">
      <w:pPr>
        <w:spacing w:after="0" w:line="240" w:lineRule="auto"/>
        <w:jc w:val="right"/>
        <w:rPr>
          <w:rFonts w:ascii="Times New Roman" w:hAnsi="Times New Roman" w:cs="Times New Roman"/>
          <w:sz w:val="24"/>
          <w:szCs w:val="24"/>
          <w:lang w:val="sr-Cyrl-CS"/>
        </w:rPr>
      </w:pPr>
      <w:r w:rsidRPr="00FA2A33">
        <w:rPr>
          <w:rFonts w:ascii="Times New Roman" w:hAnsi="Times New Roman" w:cs="Times New Roman"/>
          <w:sz w:val="24"/>
          <w:szCs w:val="24"/>
          <w:lang w:val="sr-Cyrl-CS"/>
        </w:rPr>
        <w:t>васпитно-образовног рада у основној школи</w:t>
      </w:r>
    </w:p>
    <w:p w:rsidR="00770754" w:rsidRPr="00FA2A33" w:rsidRDefault="00770754" w:rsidP="002D4B01">
      <w:pPr>
        <w:spacing w:after="0" w:line="240" w:lineRule="auto"/>
        <w:jc w:val="right"/>
        <w:rPr>
          <w:rFonts w:ascii="Times New Roman" w:hAnsi="Times New Roman" w:cs="Times New Roman"/>
          <w:sz w:val="24"/>
          <w:szCs w:val="24"/>
          <w:lang w:val="sr-Cyrl-CS"/>
        </w:rPr>
      </w:pPr>
      <w:r w:rsidRPr="00FA2A33">
        <w:rPr>
          <w:rFonts w:ascii="Times New Roman" w:hAnsi="Times New Roman" w:cs="Times New Roman"/>
          <w:sz w:val="24"/>
          <w:szCs w:val="24"/>
          <w:lang w:val="sr-Cyrl-CS"/>
        </w:rPr>
        <w:t>Школски одбор Основне школе „Доситеј Обрадовић“</w:t>
      </w:r>
    </w:p>
    <w:p w:rsidR="00770754" w:rsidRPr="00FA2A33" w:rsidRDefault="00770754" w:rsidP="002D4B01">
      <w:pPr>
        <w:spacing w:after="0" w:line="240" w:lineRule="auto"/>
        <w:jc w:val="right"/>
        <w:rPr>
          <w:rFonts w:ascii="Times New Roman" w:hAnsi="Times New Roman" w:cs="Times New Roman"/>
          <w:sz w:val="24"/>
          <w:szCs w:val="24"/>
          <w:lang w:val="en-US"/>
        </w:rPr>
      </w:pPr>
      <w:r w:rsidRPr="00FA2A33">
        <w:rPr>
          <w:rFonts w:ascii="Times New Roman" w:hAnsi="Times New Roman" w:cs="Times New Roman"/>
          <w:sz w:val="24"/>
          <w:szCs w:val="24"/>
          <w:lang w:val="sr-Cyrl-CS"/>
        </w:rPr>
        <w:t>на седници одржаној</w:t>
      </w:r>
      <w:r w:rsidRPr="00FA2A33">
        <w:rPr>
          <w:rFonts w:ascii="Times New Roman" w:hAnsi="Times New Roman" w:cs="Times New Roman"/>
          <w:sz w:val="24"/>
          <w:szCs w:val="24"/>
        </w:rPr>
        <w:t>1</w:t>
      </w:r>
      <w:r w:rsidR="00EE1798" w:rsidRPr="00FA2A33">
        <w:rPr>
          <w:rFonts w:ascii="Times New Roman" w:hAnsi="Times New Roman" w:cs="Times New Roman"/>
          <w:sz w:val="24"/>
          <w:szCs w:val="24"/>
        </w:rPr>
        <w:t>3</w:t>
      </w:r>
      <w:r w:rsidRPr="00FA2A33">
        <w:rPr>
          <w:rFonts w:ascii="Times New Roman" w:hAnsi="Times New Roman" w:cs="Times New Roman"/>
          <w:sz w:val="24"/>
          <w:szCs w:val="24"/>
        </w:rPr>
        <w:t>.09.</w:t>
      </w:r>
      <w:r w:rsidRPr="00FA2A33">
        <w:rPr>
          <w:rFonts w:ascii="Times New Roman" w:hAnsi="Times New Roman" w:cs="Times New Roman"/>
          <w:sz w:val="24"/>
          <w:szCs w:val="24"/>
          <w:lang w:val="sr-Cyrl-CS"/>
        </w:rPr>
        <w:t xml:space="preserve"> 201</w:t>
      </w:r>
      <w:r w:rsidR="00EE1798" w:rsidRPr="00FA2A33">
        <w:rPr>
          <w:rFonts w:ascii="Times New Roman" w:hAnsi="Times New Roman" w:cs="Times New Roman"/>
          <w:sz w:val="24"/>
          <w:szCs w:val="24"/>
        </w:rPr>
        <w:t>8</w:t>
      </w:r>
      <w:r w:rsidRPr="00FA2A33">
        <w:rPr>
          <w:rFonts w:ascii="Times New Roman" w:hAnsi="Times New Roman" w:cs="Times New Roman"/>
          <w:sz w:val="24"/>
          <w:szCs w:val="24"/>
          <w:lang w:val="sr-Cyrl-CS"/>
        </w:rPr>
        <w:t>. године донео је</w:t>
      </w:r>
    </w:p>
    <w:p w:rsidR="006E0A21" w:rsidRPr="00FA2A33" w:rsidRDefault="006E0A21" w:rsidP="002D4B01">
      <w:pPr>
        <w:spacing w:after="0" w:line="240" w:lineRule="auto"/>
        <w:jc w:val="right"/>
        <w:rPr>
          <w:rFonts w:ascii="Times New Roman" w:hAnsi="Times New Roman" w:cs="Times New Roman"/>
          <w:sz w:val="24"/>
          <w:szCs w:val="24"/>
          <w:lang w:val="en-US"/>
        </w:rPr>
      </w:pPr>
    </w:p>
    <w:p w:rsidR="006E0A21" w:rsidRPr="00FA2A33" w:rsidRDefault="006E0A21" w:rsidP="006E0A21">
      <w:pPr>
        <w:spacing w:after="0"/>
        <w:jc w:val="center"/>
        <w:rPr>
          <w:rFonts w:ascii="Times New Roman" w:hAnsi="Times New Roman" w:cs="Times New Roman"/>
          <w:b/>
          <w:sz w:val="40"/>
          <w:szCs w:val="40"/>
          <w:lang w:val="en-US"/>
        </w:rPr>
      </w:pPr>
      <w:r w:rsidRPr="00FA2A33">
        <w:rPr>
          <w:rFonts w:ascii="Times New Roman" w:hAnsi="Times New Roman" w:cs="Times New Roman"/>
          <w:b/>
          <w:sz w:val="40"/>
          <w:szCs w:val="40"/>
          <w:lang w:val="sr-Cyrl-CS"/>
        </w:rPr>
        <w:t xml:space="preserve">ГОДИШЊИ ПЛАН РАДА </w:t>
      </w:r>
    </w:p>
    <w:p w:rsidR="006E0A21" w:rsidRPr="00FA2A33" w:rsidRDefault="006E0A21" w:rsidP="006E0A21">
      <w:pPr>
        <w:spacing w:after="0"/>
        <w:jc w:val="center"/>
        <w:rPr>
          <w:rFonts w:ascii="Times New Roman" w:hAnsi="Times New Roman" w:cs="Times New Roman"/>
          <w:b/>
          <w:sz w:val="40"/>
          <w:szCs w:val="40"/>
          <w:lang w:val="sr-Cyrl-CS"/>
        </w:rPr>
      </w:pPr>
      <w:r w:rsidRPr="00FA2A33">
        <w:rPr>
          <w:rFonts w:ascii="Times New Roman" w:hAnsi="Times New Roman" w:cs="Times New Roman"/>
          <w:b/>
          <w:sz w:val="28"/>
          <w:szCs w:val="28"/>
          <w:lang w:val="sr-Cyrl-CS"/>
        </w:rPr>
        <w:t>за школску 201</w:t>
      </w:r>
      <w:r w:rsidR="00EE1798" w:rsidRPr="00FA2A33">
        <w:rPr>
          <w:rFonts w:ascii="Times New Roman" w:hAnsi="Times New Roman" w:cs="Times New Roman"/>
          <w:b/>
          <w:sz w:val="28"/>
          <w:szCs w:val="28"/>
        </w:rPr>
        <w:t>8</w:t>
      </w:r>
      <w:r w:rsidRPr="00FA2A33">
        <w:rPr>
          <w:rFonts w:ascii="Times New Roman" w:hAnsi="Times New Roman" w:cs="Times New Roman"/>
          <w:b/>
          <w:sz w:val="28"/>
          <w:szCs w:val="28"/>
          <w:lang w:val="sr-Cyrl-CS"/>
        </w:rPr>
        <w:t>/201</w:t>
      </w:r>
      <w:r w:rsidR="00EE1798" w:rsidRPr="00FA2A33">
        <w:rPr>
          <w:rFonts w:ascii="Times New Roman" w:hAnsi="Times New Roman" w:cs="Times New Roman"/>
          <w:b/>
          <w:sz w:val="28"/>
          <w:szCs w:val="28"/>
        </w:rPr>
        <w:t>9</w:t>
      </w:r>
      <w:r w:rsidRPr="00FA2A33">
        <w:rPr>
          <w:rFonts w:ascii="Times New Roman" w:hAnsi="Times New Roman" w:cs="Times New Roman"/>
          <w:b/>
          <w:sz w:val="28"/>
          <w:szCs w:val="28"/>
          <w:lang w:val="sr-Cyrl-CS"/>
        </w:rPr>
        <w:t>. годину</w:t>
      </w:r>
    </w:p>
    <w:p w:rsidR="00770754" w:rsidRPr="00FA2A33" w:rsidRDefault="006E0A21" w:rsidP="00770754">
      <w:pPr>
        <w:spacing w:line="240" w:lineRule="auto"/>
        <w:rPr>
          <w:rFonts w:ascii="Times New Roman" w:hAnsi="Times New Roman" w:cs="Times New Roman"/>
          <w:b/>
          <w:sz w:val="28"/>
          <w:szCs w:val="28"/>
          <w:lang w:val="sr-Cyrl-CS"/>
        </w:rPr>
      </w:pPr>
      <w:r w:rsidRPr="00FA2A33">
        <w:rPr>
          <w:rFonts w:ascii="Times New Roman" w:hAnsi="Times New Roman" w:cs="Times New Roman"/>
          <w:b/>
          <w:noProof/>
          <w:sz w:val="28"/>
          <w:szCs w:val="28"/>
          <w:lang w:val="en-US"/>
        </w:rPr>
        <w:drawing>
          <wp:anchor distT="0" distB="0" distL="114300" distR="114300" simplePos="0" relativeHeight="251668480" behindDoc="1" locked="0" layoutInCell="1" allowOverlap="1">
            <wp:simplePos x="0" y="0"/>
            <wp:positionH relativeFrom="column">
              <wp:posOffset>-99695</wp:posOffset>
            </wp:positionH>
            <wp:positionV relativeFrom="paragraph">
              <wp:posOffset>33655</wp:posOffset>
            </wp:positionV>
            <wp:extent cx="6394450" cy="3601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94450" cy="3601085"/>
                    </a:xfrm>
                    <a:prstGeom prst="rect">
                      <a:avLst/>
                    </a:prstGeom>
                  </pic:spPr>
                </pic:pic>
              </a:graphicData>
            </a:graphic>
          </wp:anchor>
        </w:drawing>
      </w:r>
    </w:p>
    <w:p w:rsidR="00770754" w:rsidRPr="00FA2A33" w:rsidRDefault="00770754" w:rsidP="00770754">
      <w:pPr>
        <w:rPr>
          <w:rFonts w:ascii="Times New Roman" w:hAnsi="Times New Roman" w:cs="Times New Roman"/>
          <w:b/>
          <w:sz w:val="28"/>
          <w:szCs w:val="28"/>
          <w:lang w:val="sr-Cyrl-CS"/>
        </w:rPr>
      </w:pPr>
    </w:p>
    <w:p w:rsidR="006E0A21" w:rsidRPr="00FA2A33" w:rsidRDefault="006E0A21" w:rsidP="006E0A21">
      <w:pPr>
        <w:jc w:val="center"/>
        <w:rPr>
          <w:rFonts w:ascii="Times New Roman" w:hAnsi="Times New Roman" w:cs="Times New Roman"/>
          <w:sz w:val="24"/>
          <w:szCs w:val="24"/>
          <w:lang w:val="en-US"/>
        </w:rPr>
      </w:pPr>
    </w:p>
    <w:p w:rsidR="006E0A21" w:rsidRPr="00FA2A33" w:rsidRDefault="006E0A21" w:rsidP="006E0A21">
      <w:pPr>
        <w:jc w:val="center"/>
        <w:rPr>
          <w:rFonts w:ascii="Times New Roman" w:hAnsi="Times New Roman" w:cs="Times New Roman"/>
          <w:sz w:val="24"/>
          <w:szCs w:val="24"/>
          <w:lang w:val="en-US"/>
        </w:rPr>
      </w:pPr>
    </w:p>
    <w:p w:rsidR="006E0A21" w:rsidRPr="00FA2A33" w:rsidRDefault="006E0A21" w:rsidP="006E0A21">
      <w:pPr>
        <w:jc w:val="center"/>
        <w:rPr>
          <w:rFonts w:ascii="Times New Roman" w:hAnsi="Times New Roman" w:cs="Times New Roman"/>
          <w:sz w:val="24"/>
          <w:szCs w:val="24"/>
          <w:lang w:val="en-US"/>
        </w:rPr>
      </w:pPr>
    </w:p>
    <w:p w:rsidR="006E0A21" w:rsidRPr="00FA2A33" w:rsidRDefault="006E0A21" w:rsidP="006E0A21">
      <w:pPr>
        <w:jc w:val="center"/>
        <w:rPr>
          <w:rFonts w:ascii="Times New Roman" w:hAnsi="Times New Roman" w:cs="Times New Roman"/>
          <w:sz w:val="24"/>
          <w:szCs w:val="24"/>
          <w:lang w:val="en-US"/>
        </w:rPr>
      </w:pPr>
    </w:p>
    <w:p w:rsidR="006E0A21" w:rsidRPr="00FA2A33" w:rsidRDefault="006E0A21" w:rsidP="006E0A21">
      <w:pPr>
        <w:jc w:val="center"/>
        <w:rPr>
          <w:rFonts w:ascii="Times New Roman" w:hAnsi="Times New Roman" w:cs="Times New Roman"/>
          <w:sz w:val="24"/>
          <w:szCs w:val="24"/>
          <w:lang w:val="en-US"/>
        </w:rPr>
      </w:pPr>
    </w:p>
    <w:p w:rsidR="006E0A21" w:rsidRPr="00FA2A33" w:rsidRDefault="006E0A21" w:rsidP="006E0A21">
      <w:pPr>
        <w:jc w:val="center"/>
        <w:rPr>
          <w:rFonts w:ascii="Times New Roman" w:hAnsi="Times New Roman" w:cs="Times New Roman"/>
          <w:sz w:val="24"/>
          <w:szCs w:val="24"/>
          <w:lang w:val="en-US"/>
        </w:rPr>
      </w:pPr>
    </w:p>
    <w:p w:rsidR="006E0A21" w:rsidRPr="00FA2A33" w:rsidRDefault="006E0A21" w:rsidP="006E0A21">
      <w:pPr>
        <w:jc w:val="center"/>
        <w:rPr>
          <w:rFonts w:ascii="Times New Roman" w:hAnsi="Times New Roman" w:cs="Times New Roman"/>
          <w:sz w:val="24"/>
          <w:szCs w:val="24"/>
          <w:lang w:val="en-US"/>
        </w:rPr>
      </w:pPr>
    </w:p>
    <w:p w:rsidR="006E0A21" w:rsidRPr="00FA2A33" w:rsidRDefault="006E0A21" w:rsidP="006E0A21">
      <w:pPr>
        <w:jc w:val="center"/>
        <w:rPr>
          <w:rFonts w:ascii="Times New Roman" w:hAnsi="Times New Roman" w:cs="Times New Roman"/>
          <w:sz w:val="24"/>
          <w:szCs w:val="24"/>
          <w:lang w:val="en-US"/>
        </w:rPr>
      </w:pPr>
    </w:p>
    <w:p w:rsidR="006E0A21" w:rsidRPr="00FA2A33" w:rsidRDefault="006E0A21" w:rsidP="006E0A21">
      <w:pPr>
        <w:jc w:val="center"/>
        <w:rPr>
          <w:rFonts w:ascii="Times New Roman" w:hAnsi="Times New Roman" w:cs="Times New Roman"/>
          <w:sz w:val="24"/>
          <w:szCs w:val="24"/>
          <w:lang w:val="en-US"/>
        </w:rPr>
      </w:pPr>
    </w:p>
    <w:p w:rsidR="006E0A21" w:rsidRPr="00FA2A33" w:rsidRDefault="006E0A21" w:rsidP="006E0A21">
      <w:pPr>
        <w:jc w:val="center"/>
        <w:rPr>
          <w:rFonts w:ascii="Times New Roman" w:hAnsi="Times New Roman" w:cs="Times New Roman"/>
          <w:sz w:val="24"/>
          <w:szCs w:val="24"/>
          <w:lang w:val="en-US"/>
        </w:rPr>
      </w:pPr>
    </w:p>
    <w:p w:rsidR="006E0A21" w:rsidRPr="00FA2A33" w:rsidRDefault="006E0A21" w:rsidP="006E0A21">
      <w:pPr>
        <w:jc w:val="center"/>
        <w:rPr>
          <w:rFonts w:ascii="Times New Roman" w:hAnsi="Times New Roman" w:cs="Times New Roman"/>
          <w:sz w:val="24"/>
          <w:szCs w:val="24"/>
          <w:lang w:val="en-US"/>
        </w:rPr>
      </w:pPr>
    </w:p>
    <w:p w:rsidR="00770754" w:rsidRPr="00FA2A33" w:rsidRDefault="00770754" w:rsidP="00770754">
      <w:pPr>
        <w:jc w:val="center"/>
        <w:rPr>
          <w:rFonts w:ascii="Times New Roman" w:hAnsi="Times New Roman" w:cs="Times New Roman"/>
          <w:sz w:val="24"/>
          <w:szCs w:val="24"/>
          <w:lang w:val="sr-Cyrl-CS"/>
        </w:rPr>
      </w:pPr>
      <w:r w:rsidRPr="00FA2A33">
        <w:rPr>
          <w:rFonts w:ascii="Times New Roman" w:hAnsi="Times New Roman" w:cs="Times New Roman"/>
          <w:sz w:val="24"/>
          <w:szCs w:val="24"/>
          <w:lang w:val="sr-Cyrl-CS"/>
        </w:rPr>
        <w:t>СЕПТЕМБАР</w:t>
      </w:r>
      <w:r w:rsidR="00473004" w:rsidRPr="00FA2A33">
        <w:rPr>
          <w:rFonts w:ascii="Times New Roman" w:hAnsi="Times New Roman" w:cs="Times New Roman"/>
          <w:sz w:val="24"/>
          <w:szCs w:val="24"/>
        </w:rPr>
        <w:t>,</w:t>
      </w:r>
      <w:r w:rsidR="00F57C33" w:rsidRPr="00FA2A33">
        <w:rPr>
          <w:rFonts w:ascii="Times New Roman" w:hAnsi="Times New Roman" w:cs="Times New Roman"/>
          <w:sz w:val="24"/>
          <w:szCs w:val="24"/>
          <w:lang w:val="sr-Cyrl-CS"/>
        </w:rPr>
        <w:t xml:space="preserve"> 201</w:t>
      </w:r>
      <w:r w:rsidR="00F42437" w:rsidRPr="00FA2A33">
        <w:rPr>
          <w:rFonts w:ascii="Times New Roman" w:hAnsi="Times New Roman" w:cs="Times New Roman"/>
          <w:sz w:val="24"/>
          <w:szCs w:val="24"/>
          <w:lang w:val="sr-Cyrl-CS"/>
        </w:rPr>
        <w:t>8</w:t>
      </w:r>
      <w:r w:rsidRPr="00FA2A33">
        <w:rPr>
          <w:rFonts w:ascii="Times New Roman" w:hAnsi="Times New Roman" w:cs="Times New Roman"/>
          <w:sz w:val="24"/>
          <w:szCs w:val="24"/>
          <w:lang w:val="sr-Cyrl-CS"/>
        </w:rPr>
        <w:t>. ГОДИНЕ</w:t>
      </w:r>
    </w:p>
    <w:p w:rsidR="00770754" w:rsidRPr="00FA2A33" w:rsidRDefault="00770754" w:rsidP="00770754">
      <w:pPr>
        <w:jc w:val="center"/>
        <w:rPr>
          <w:rFonts w:ascii="Times New Roman" w:hAnsi="Times New Roman" w:cs="Times New Roman"/>
          <w:sz w:val="24"/>
          <w:szCs w:val="24"/>
          <w:lang w:val="sr-Cyrl-CS"/>
        </w:rPr>
      </w:pPr>
    </w:p>
    <w:p w:rsidR="00770754" w:rsidRPr="00FA2A33" w:rsidRDefault="00E96F63" w:rsidP="00522DB5">
      <w:pPr>
        <w:jc w:val="right"/>
        <w:rPr>
          <w:rFonts w:ascii="Times New Roman" w:hAnsi="Times New Roman" w:cs="Times New Roman"/>
          <w:sz w:val="24"/>
          <w:szCs w:val="24"/>
          <w:lang w:val="sr-Cyrl-CS"/>
        </w:rPr>
      </w:pPr>
      <w:r w:rsidRPr="00FA2A33">
        <w:rPr>
          <w:rFonts w:ascii="Times New Roman" w:hAnsi="Times New Roman" w:cs="Times New Roman"/>
          <w:sz w:val="24"/>
          <w:szCs w:val="24"/>
          <w:lang w:val="sr-Cyrl-CS"/>
        </w:rPr>
        <w:t>Председник Ш</w:t>
      </w:r>
      <w:r w:rsidR="00770754" w:rsidRPr="00FA2A33">
        <w:rPr>
          <w:rFonts w:ascii="Times New Roman" w:hAnsi="Times New Roman" w:cs="Times New Roman"/>
          <w:sz w:val="24"/>
          <w:szCs w:val="24"/>
          <w:lang w:val="sr-Cyrl-CS"/>
        </w:rPr>
        <w:t>колског одбора</w:t>
      </w:r>
    </w:p>
    <w:p w:rsidR="00770754" w:rsidRPr="00FA2A33" w:rsidRDefault="00770754" w:rsidP="00522DB5">
      <w:pPr>
        <w:jc w:val="right"/>
        <w:rPr>
          <w:rFonts w:ascii="Times New Roman" w:hAnsi="Times New Roman" w:cs="Times New Roman"/>
          <w:sz w:val="24"/>
          <w:szCs w:val="24"/>
        </w:rPr>
      </w:pPr>
      <w:r w:rsidRPr="00FA2A33">
        <w:rPr>
          <w:rFonts w:ascii="Times New Roman" w:hAnsi="Times New Roman" w:cs="Times New Roman"/>
          <w:sz w:val="24"/>
          <w:szCs w:val="24"/>
          <w:lang w:val="sr-Cyrl-CS"/>
        </w:rPr>
        <w:t>___________________________</w:t>
      </w:r>
    </w:p>
    <w:p w:rsidR="004F59FA" w:rsidRPr="00FA2A33" w:rsidRDefault="004F59FA">
      <w:pP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br w:type="page"/>
      </w:r>
    </w:p>
    <w:p w:rsidR="00770754" w:rsidRPr="00FA2A33" w:rsidRDefault="00770754">
      <w:pPr>
        <w:rPr>
          <w:rFonts w:ascii="Times New Roman" w:eastAsia="Times New Roman" w:hAnsi="Times New Roman" w:cs="Times New Roman"/>
          <w:b/>
          <w:bCs/>
          <w:lang w:val="sr-Cyrl-CS"/>
        </w:rPr>
      </w:pPr>
    </w:p>
    <w:p w:rsidR="001B6CAF" w:rsidRPr="00FA2A33" w:rsidRDefault="001B6CAF" w:rsidP="00607BEC">
      <w:pPr>
        <w:rPr>
          <w:rFonts w:ascii="Times New Roman" w:eastAsia="Times New Roman" w:hAnsi="Times New Roman" w:cs="Times New Roman"/>
          <w:b/>
          <w:bCs/>
          <w:sz w:val="28"/>
          <w:lang w:val="sr-Cyrl-CS"/>
        </w:rPr>
      </w:pPr>
    </w:p>
    <w:sdt>
      <w:sdtPr>
        <w:rPr>
          <w:rFonts w:ascii="Times New Roman" w:eastAsiaTheme="minorHAnsi" w:hAnsi="Times New Roman" w:cs="Times New Roman"/>
          <w:b w:val="0"/>
          <w:bCs w:val="0"/>
          <w:color w:val="auto"/>
          <w:sz w:val="24"/>
          <w:szCs w:val="24"/>
          <w:lang w:val="sr-Latn-CS" w:eastAsia="en-US"/>
        </w:rPr>
        <w:id w:val="550812769"/>
        <w:docPartObj>
          <w:docPartGallery w:val="Table of Contents"/>
          <w:docPartUnique/>
        </w:docPartObj>
      </w:sdtPr>
      <w:sdtContent>
        <w:p w:rsidR="00BA7A15" w:rsidRPr="00FA2A33" w:rsidRDefault="00607BEC" w:rsidP="00BA61B4">
          <w:pPr>
            <w:pStyle w:val="TOCHeading"/>
            <w:spacing w:line="240" w:lineRule="auto"/>
            <w:jc w:val="center"/>
            <w:rPr>
              <w:rFonts w:ascii="Times New Roman" w:hAnsi="Times New Roman" w:cs="Times New Roman"/>
              <w:sz w:val="24"/>
              <w:szCs w:val="24"/>
              <w:lang w:val="sr-Cyrl-CS"/>
            </w:rPr>
          </w:pPr>
          <w:r w:rsidRPr="00FA2A33">
            <w:rPr>
              <w:rFonts w:ascii="Times New Roman" w:hAnsi="Times New Roman" w:cs="Times New Roman"/>
              <w:sz w:val="24"/>
              <w:szCs w:val="24"/>
              <w:lang w:val="sr-Cyrl-CS"/>
            </w:rPr>
            <w:t>Садржај</w:t>
          </w:r>
        </w:p>
        <w:p w:rsidR="00607BEC" w:rsidRPr="00FA2A33" w:rsidRDefault="00607BEC" w:rsidP="00BA61B4">
          <w:pPr>
            <w:spacing w:line="240" w:lineRule="auto"/>
            <w:rPr>
              <w:rFonts w:ascii="Times New Roman" w:hAnsi="Times New Roman" w:cs="Times New Roman"/>
              <w:sz w:val="24"/>
              <w:szCs w:val="24"/>
              <w:lang w:val="sr-Cyrl-CS" w:eastAsia="ja-JP"/>
            </w:rPr>
          </w:pPr>
        </w:p>
        <w:p w:rsidR="00BA7A15" w:rsidRPr="00FA2A33" w:rsidRDefault="00BA7A15" w:rsidP="00A50121">
          <w:pPr>
            <w:pStyle w:val="TOC1"/>
            <w:rPr>
              <w:lang w:val="sr-Cyrl-CS"/>
            </w:rPr>
          </w:pPr>
          <w:r w:rsidRPr="00FA2A33">
            <w:rPr>
              <w:b w:val="0"/>
              <w:bCs/>
              <w:lang w:val="sr-Cyrl-CS"/>
            </w:rPr>
            <w:t>Увод</w:t>
          </w:r>
          <w:r w:rsidRPr="00FA2A33">
            <w:ptab w:relativeTo="margin" w:alignment="right" w:leader="dot"/>
          </w:r>
          <w:r w:rsidR="00C83921" w:rsidRPr="00FA2A33">
            <w:t>5</w:t>
          </w:r>
        </w:p>
        <w:p w:rsidR="00BA7A15" w:rsidRPr="00FA2A33" w:rsidRDefault="00BA7A15" w:rsidP="00BA61B4">
          <w:pPr>
            <w:pStyle w:val="TOC2"/>
            <w:spacing w:line="240" w:lineRule="auto"/>
            <w:ind w:left="0"/>
            <w:rPr>
              <w:rFonts w:ascii="Times New Roman" w:hAnsi="Times New Roman" w:cs="Times New Roman"/>
              <w:sz w:val="24"/>
              <w:szCs w:val="24"/>
              <w:lang w:val="sr-Cyrl-CS"/>
            </w:rPr>
          </w:pPr>
          <w:r w:rsidRPr="00FA2A33">
            <w:rPr>
              <w:rFonts w:ascii="Times New Roman" w:hAnsi="Times New Roman" w:cs="Times New Roman"/>
              <w:sz w:val="24"/>
              <w:szCs w:val="24"/>
              <w:lang w:val="sr-Cyrl-CS"/>
            </w:rPr>
            <w:t>1.1. Полазне основе програмирања</w:t>
          </w:r>
          <w:r w:rsidRPr="00FA2A33">
            <w:rPr>
              <w:rFonts w:ascii="Times New Roman" w:hAnsi="Times New Roman" w:cs="Times New Roman"/>
              <w:sz w:val="24"/>
              <w:szCs w:val="24"/>
            </w:rPr>
            <w:ptab w:relativeTo="margin" w:alignment="right" w:leader="dot"/>
          </w:r>
          <w:r w:rsidR="00C83921" w:rsidRPr="00FA2A33">
            <w:rPr>
              <w:rFonts w:ascii="Times New Roman" w:hAnsi="Times New Roman" w:cs="Times New Roman"/>
              <w:sz w:val="24"/>
              <w:szCs w:val="24"/>
            </w:rPr>
            <w:t>5</w:t>
          </w:r>
        </w:p>
        <w:p w:rsidR="00BA7A15" w:rsidRPr="00FA2A33" w:rsidRDefault="00BA7A15" w:rsidP="00BA61B4">
          <w:pPr>
            <w:pStyle w:val="TOC3"/>
            <w:spacing w:line="240" w:lineRule="auto"/>
            <w:ind w:left="0"/>
            <w:rPr>
              <w:rFonts w:ascii="Times New Roman" w:hAnsi="Times New Roman" w:cs="Times New Roman"/>
              <w:sz w:val="24"/>
              <w:szCs w:val="24"/>
              <w:lang w:val="sr-Cyrl-CS"/>
            </w:rPr>
          </w:pPr>
          <w:r w:rsidRPr="00FA2A33">
            <w:rPr>
              <w:rFonts w:ascii="Times New Roman" w:hAnsi="Times New Roman" w:cs="Times New Roman"/>
              <w:sz w:val="24"/>
              <w:szCs w:val="24"/>
              <w:lang w:val="sr-Cyrl-CS"/>
            </w:rPr>
            <w:t>1.2. Примарни задаци у програмирању</w:t>
          </w:r>
          <w:r w:rsidRPr="00FA2A33">
            <w:rPr>
              <w:rFonts w:ascii="Times New Roman" w:hAnsi="Times New Roman" w:cs="Times New Roman"/>
              <w:sz w:val="24"/>
              <w:szCs w:val="24"/>
            </w:rPr>
            <w:ptab w:relativeTo="margin" w:alignment="right" w:leader="dot"/>
          </w:r>
          <w:r w:rsidR="00C83921" w:rsidRPr="00FA2A33">
            <w:rPr>
              <w:rFonts w:ascii="Times New Roman" w:hAnsi="Times New Roman" w:cs="Times New Roman"/>
              <w:sz w:val="24"/>
              <w:szCs w:val="24"/>
            </w:rPr>
            <w:t>7</w:t>
          </w:r>
        </w:p>
        <w:p w:rsidR="00BA7A15" w:rsidRPr="00FA2A33" w:rsidRDefault="00BA7A15" w:rsidP="00BA61B4">
          <w:pPr>
            <w:pStyle w:val="TOC1"/>
            <w:rPr>
              <w:lang w:val="sr-Cyrl-CS"/>
            </w:rPr>
          </w:pPr>
          <w:r w:rsidRPr="00FA2A33">
            <w:rPr>
              <w:b w:val="0"/>
              <w:bCs/>
              <w:lang w:val="sr-Cyrl-CS"/>
            </w:rPr>
            <w:t>1.3. Акциони план школског развојног планирања</w:t>
          </w:r>
          <w:r w:rsidRPr="00FA2A33">
            <w:ptab w:relativeTo="margin" w:alignment="right" w:leader="dot"/>
          </w:r>
          <w:r w:rsidR="00C83921" w:rsidRPr="00FA2A33">
            <w:t>8</w:t>
          </w:r>
        </w:p>
        <w:p w:rsidR="00BA7A15" w:rsidRPr="00FA2A33" w:rsidRDefault="00BA7A15" w:rsidP="00BA61B4">
          <w:pPr>
            <w:pStyle w:val="TOC2"/>
            <w:spacing w:line="240" w:lineRule="auto"/>
            <w:ind w:left="0"/>
            <w:rPr>
              <w:rFonts w:ascii="Times New Roman" w:hAnsi="Times New Roman" w:cs="Times New Roman"/>
              <w:sz w:val="24"/>
              <w:szCs w:val="24"/>
              <w:lang w:val="sr-Cyrl-CS"/>
            </w:rPr>
          </w:pPr>
          <w:r w:rsidRPr="00FA2A33">
            <w:rPr>
              <w:rFonts w:ascii="Times New Roman" w:hAnsi="Times New Roman" w:cs="Times New Roman"/>
              <w:sz w:val="24"/>
              <w:szCs w:val="24"/>
              <w:lang w:val="sr-Cyrl-CS"/>
            </w:rPr>
            <w:t>2. Услови рада</w:t>
          </w:r>
          <w:r w:rsidRPr="00FA2A33">
            <w:rPr>
              <w:rFonts w:ascii="Times New Roman" w:hAnsi="Times New Roman" w:cs="Times New Roman"/>
              <w:sz w:val="24"/>
              <w:szCs w:val="24"/>
            </w:rPr>
            <w:ptab w:relativeTo="margin" w:alignment="right" w:leader="dot"/>
          </w:r>
          <w:r w:rsidR="00F520DA" w:rsidRPr="00FA2A33">
            <w:rPr>
              <w:rFonts w:ascii="Times New Roman" w:hAnsi="Times New Roman" w:cs="Times New Roman"/>
              <w:sz w:val="24"/>
              <w:szCs w:val="24"/>
            </w:rPr>
            <w:t>1</w:t>
          </w:r>
          <w:r w:rsidR="00F520DA" w:rsidRPr="00FA2A33">
            <w:rPr>
              <w:rFonts w:ascii="Times New Roman" w:hAnsi="Times New Roman" w:cs="Times New Roman"/>
              <w:sz w:val="24"/>
              <w:szCs w:val="24"/>
              <w:lang w:val="sr-Cyrl-CS"/>
            </w:rPr>
            <w:t>6</w:t>
          </w:r>
        </w:p>
        <w:p w:rsidR="00BA7A15" w:rsidRPr="00FA2A33" w:rsidRDefault="00BA7A15" w:rsidP="00BA61B4">
          <w:pPr>
            <w:pStyle w:val="TOC3"/>
            <w:spacing w:line="240" w:lineRule="auto"/>
            <w:ind w:left="0"/>
            <w:rPr>
              <w:rFonts w:ascii="Times New Roman" w:hAnsi="Times New Roman" w:cs="Times New Roman"/>
              <w:sz w:val="24"/>
              <w:szCs w:val="24"/>
              <w:lang w:val="sr-Cyrl-CS"/>
            </w:rPr>
          </w:pPr>
          <w:r w:rsidRPr="00FA2A33">
            <w:rPr>
              <w:rFonts w:ascii="Times New Roman" w:hAnsi="Times New Roman" w:cs="Times New Roman"/>
              <w:sz w:val="24"/>
              <w:szCs w:val="24"/>
              <w:lang w:val="sr-Cyrl-CS"/>
            </w:rPr>
            <w:t>2.1. Просторни услови</w:t>
          </w:r>
          <w:r w:rsidRPr="00FA2A33">
            <w:rPr>
              <w:rFonts w:ascii="Times New Roman" w:hAnsi="Times New Roman" w:cs="Times New Roman"/>
              <w:sz w:val="24"/>
              <w:szCs w:val="24"/>
            </w:rPr>
            <w:ptab w:relativeTo="margin" w:alignment="right" w:leader="dot"/>
          </w:r>
          <w:r w:rsidR="00F520DA" w:rsidRPr="00FA2A33">
            <w:rPr>
              <w:rFonts w:ascii="Times New Roman" w:hAnsi="Times New Roman" w:cs="Times New Roman"/>
              <w:sz w:val="24"/>
              <w:szCs w:val="24"/>
            </w:rPr>
            <w:t>1</w:t>
          </w:r>
          <w:r w:rsidR="00F520DA" w:rsidRPr="00FA2A33">
            <w:rPr>
              <w:rFonts w:ascii="Times New Roman" w:hAnsi="Times New Roman" w:cs="Times New Roman"/>
              <w:sz w:val="24"/>
              <w:szCs w:val="24"/>
              <w:lang w:val="sr-Cyrl-CS"/>
            </w:rPr>
            <w:t>6</w:t>
          </w:r>
        </w:p>
        <w:p w:rsidR="00BA7A15" w:rsidRPr="00FA2A33" w:rsidRDefault="00BA7A15" w:rsidP="00BA61B4">
          <w:pPr>
            <w:pStyle w:val="TOC1"/>
            <w:rPr>
              <w:lang w:val="sr-Cyrl-CS"/>
            </w:rPr>
          </w:pPr>
          <w:r w:rsidRPr="00FA2A33">
            <w:rPr>
              <w:b w:val="0"/>
              <w:bCs/>
              <w:lang w:val="sr-Cyrl-CS"/>
            </w:rPr>
            <w:t>2.2. Материјално- технички услови</w:t>
          </w:r>
          <w:r w:rsidRPr="00FA2A33">
            <w:ptab w:relativeTo="margin" w:alignment="right" w:leader="dot"/>
          </w:r>
          <w:r w:rsidR="00F520DA" w:rsidRPr="00FA2A33">
            <w:t>1</w:t>
          </w:r>
          <w:r w:rsidR="00F520DA" w:rsidRPr="00FA2A33">
            <w:rPr>
              <w:lang w:val="sr-Cyrl-CS"/>
            </w:rPr>
            <w:t>8</w:t>
          </w:r>
        </w:p>
        <w:p w:rsidR="00BA7A15" w:rsidRPr="00FA2A33" w:rsidRDefault="00BA7A15" w:rsidP="00BA61B4">
          <w:pPr>
            <w:pStyle w:val="TOC2"/>
            <w:spacing w:line="240" w:lineRule="auto"/>
            <w:ind w:left="0"/>
            <w:rPr>
              <w:rFonts w:ascii="Times New Roman" w:hAnsi="Times New Roman" w:cs="Times New Roman"/>
              <w:sz w:val="24"/>
              <w:szCs w:val="24"/>
              <w:lang w:val="sr-Cyrl-CS"/>
            </w:rPr>
          </w:pPr>
          <w:r w:rsidRPr="00FA2A33">
            <w:rPr>
              <w:rFonts w:ascii="Times New Roman" w:hAnsi="Times New Roman" w:cs="Times New Roman"/>
              <w:sz w:val="24"/>
              <w:szCs w:val="24"/>
              <w:lang w:val="sr-Cyrl-CS"/>
            </w:rPr>
            <w:t>2.3. Временски услови</w:t>
          </w:r>
          <w:r w:rsidRPr="00FA2A33">
            <w:rPr>
              <w:rFonts w:ascii="Times New Roman" w:hAnsi="Times New Roman" w:cs="Times New Roman"/>
              <w:sz w:val="24"/>
              <w:szCs w:val="24"/>
            </w:rPr>
            <w:ptab w:relativeTo="margin" w:alignment="right" w:leader="dot"/>
          </w:r>
          <w:r w:rsidR="00F520DA" w:rsidRPr="00FA2A33">
            <w:rPr>
              <w:rFonts w:ascii="Times New Roman" w:hAnsi="Times New Roman" w:cs="Times New Roman"/>
              <w:sz w:val="24"/>
              <w:szCs w:val="24"/>
            </w:rPr>
            <w:t>2</w:t>
          </w:r>
          <w:r w:rsidR="00F520DA" w:rsidRPr="00FA2A33">
            <w:rPr>
              <w:rFonts w:ascii="Times New Roman" w:hAnsi="Times New Roman" w:cs="Times New Roman"/>
              <w:sz w:val="24"/>
              <w:szCs w:val="24"/>
              <w:lang w:val="sr-Cyrl-CS"/>
            </w:rPr>
            <w:t>0</w:t>
          </w:r>
        </w:p>
        <w:p w:rsidR="00BA7A15" w:rsidRPr="00FA2A33" w:rsidRDefault="00BA7A15" w:rsidP="00BA61B4">
          <w:pPr>
            <w:pStyle w:val="TOC3"/>
            <w:spacing w:line="240" w:lineRule="auto"/>
            <w:ind w:left="0"/>
            <w:rPr>
              <w:rFonts w:ascii="Times New Roman" w:hAnsi="Times New Roman" w:cs="Times New Roman"/>
              <w:sz w:val="24"/>
              <w:szCs w:val="24"/>
              <w:lang w:val="sr-Cyrl-CS"/>
            </w:rPr>
          </w:pPr>
          <w:r w:rsidRPr="00FA2A33">
            <w:rPr>
              <w:rFonts w:ascii="Times New Roman" w:hAnsi="Times New Roman" w:cs="Times New Roman"/>
              <w:sz w:val="24"/>
              <w:szCs w:val="24"/>
              <w:lang w:val="sr-Cyrl-CS"/>
            </w:rPr>
            <w:t>2.3.1.Распоред часова смене млађих разреда</w:t>
          </w:r>
          <w:r w:rsidRPr="00FA2A33">
            <w:rPr>
              <w:rFonts w:ascii="Times New Roman" w:hAnsi="Times New Roman" w:cs="Times New Roman"/>
              <w:sz w:val="24"/>
              <w:szCs w:val="24"/>
            </w:rPr>
            <w:ptab w:relativeTo="margin" w:alignment="right" w:leader="dot"/>
          </w:r>
          <w:r w:rsidR="00771EB6" w:rsidRPr="00FA2A33">
            <w:rPr>
              <w:rFonts w:ascii="Times New Roman" w:hAnsi="Times New Roman" w:cs="Times New Roman"/>
              <w:sz w:val="24"/>
              <w:szCs w:val="24"/>
            </w:rPr>
            <w:t>2</w:t>
          </w:r>
          <w:r w:rsidR="00F520DA" w:rsidRPr="00FA2A33">
            <w:rPr>
              <w:rFonts w:ascii="Times New Roman" w:hAnsi="Times New Roman" w:cs="Times New Roman"/>
              <w:sz w:val="24"/>
              <w:szCs w:val="24"/>
              <w:lang w:val="sr-Cyrl-CS"/>
            </w:rPr>
            <w:t>2</w:t>
          </w:r>
        </w:p>
        <w:p w:rsidR="00BA7A15" w:rsidRPr="00FA2A33" w:rsidRDefault="00BA7A15" w:rsidP="00BA61B4">
          <w:pPr>
            <w:pStyle w:val="TOC1"/>
            <w:rPr>
              <w:lang w:val="sr-Cyrl-CS"/>
            </w:rPr>
          </w:pPr>
          <w:r w:rsidRPr="00FA2A33">
            <w:rPr>
              <w:b w:val="0"/>
              <w:bCs/>
              <w:lang w:val="sr-Cyrl-CS"/>
            </w:rPr>
            <w:t>2.3.2.Распоред часова смене старијих разреда</w:t>
          </w:r>
          <w:r w:rsidRPr="00FA2A33">
            <w:ptab w:relativeTo="margin" w:alignment="right" w:leader="dot"/>
          </w:r>
          <w:r w:rsidR="00771EB6" w:rsidRPr="00FA2A33">
            <w:t>2</w:t>
          </w:r>
          <w:r w:rsidR="00F520DA" w:rsidRPr="00FA2A33">
            <w:rPr>
              <w:lang w:val="sr-Cyrl-CS"/>
            </w:rPr>
            <w:t>4</w:t>
          </w:r>
        </w:p>
        <w:p w:rsidR="00BA7A15" w:rsidRPr="00FA2A33" w:rsidRDefault="00BA7A15" w:rsidP="00BA61B4">
          <w:pPr>
            <w:pStyle w:val="TOC2"/>
            <w:spacing w:line="240" w:lineRule="auto"/>
            <w:ind w:left="0"/>
            <w:rPr>
              <w:rFonts w:ascii="Times New Roman" w:hAnsi="Times New Roman" w:cs="Times New Roman"/>
              <w:sz w:val="24"/>
              <w:szCs w:val="24"/>
              <w:lang w:val="sr-Cyrl-CS"/>
            </w:rPr>
          </w:pPr>
          <w:r w:rsidRPr="00FA2A33">
            <w:rPr>
              <w:rFonts w:ascii="Times New Roman" w:hAnsi="Times New Roman" w:cs="Times New Roman"/>
              <w:sz w:val="24"/>
              <w:szCs w:val="24"/>
              <w:lang w:val="sr-Cyrl-CS"/>
            </w:rPr>
            <w:t>2.4. Кадровски услови</w:t>
          </w:r>
          <w:r w:rsidRPr="00FA2A33">
            <w:rPr>
              <w:rFonts w:ascii="Times New Roman" w:hAnsi="Times New Roman" w:cs="Times New Roman"/>
              <w:sz w:val="24"/>
              <w:szCs w:val="24"/>
            </w:rPr>
            <w:ptab w:relativeTo="margin" w:alignment="right" w:leader="dot"/>
          </w:r>
          <w:r w:rsidR="00771EB6" w:rsidRPr="00FA2A33">
            <w:rPr>
              <w:rFonts w:ascii="Times New Roman" w:hAnsi="Times New Roman" w:cs="Times New Roman"/>
              <w:sz w:val="24"/>
              <w:szCs w:val="24"/>
            </w:rPr>
            <w:t>2</w:t>
          </w:r>
          <w:r w:rsidR="00F520DA" w:rsidRPr="00FA2A33">
            <w:rPr>
              <w:rFonts w:ascii="Times New Roman" w:hAnsi="Times New Roman" w:cs="Times New Roman"/>
              <w:sz w:val="24"/>
              <w:szCs w:val="24"/>
              <w:lang w:val="sr-Cyrl-CS"/>
            </w:rPr>
            <w:t>6</w:t>
          </w:r>
        </w:p>
        <w:p w:rsidR="00BA7A15" w:rsidRPr="00FA2A33" w:rsidRDefault="00BA7A15" w:rsidP="00BA61B4">
          <w:pPr>
            <w:spacing w:line="240" w:lineRule="auto"/>
            <w:rPr>
              <w:rFonts w:ascii="Times New Roman" w:hAnsi="Times New Roman" w:cs="Times New Roman"/>
              <w:sz w:val="24"/>
              <w:szCs w:val="24"/>
              <w:lang w:val="sr-Cyrl-CS"/>
            </w:rPr>
          </w:pPr>
          <w:r w:rsidRPr="00FA2A33">
            <w:rPr>
              <w:rFonts w:ascii="Times New Roman" w:hAnsi="Times New Roman" w:cs="Times New Roman"/>
              <w:sz w:val="24"/>
              <w:szCs w:val="24"/>
              <w:lang w:val="sr-Cyrl-CS"/>
            </w:rPr>
            <w:t>2.5. Бројно стање ученика</w:t>
          </w:r>
          <w:r w:rsidRPr="00FA2A33">
            <w:rPr>
              <w:rFonts w:ascii="Times New Roman" w:hAnsi="Times New Roman" w:cs="Times New Roman"/>
              <w:sz w:val="24"/>
              <w:szCs w:val="24"/>
            </w:rPr>
            <w:ptab w:relativeTo="margin" w:alignment="right" w:leader="dot"/>
          </w:r>
          <w:r w:rsidR="00F520DA" w:rsidRPr="00FA2A33">
            <w:rPr>
              <w:rFonts w:ascii="Times New Roman" w:hAnsi="Times New Roman" w:cs="Times New Roman"/>
              <w:sz w:val="24"/>
              <w:szCs w:val="24"/>
              <w:lang w:val="sr-Cyrl-CS"/>
            </w:rPr>
            <w:t>27</w:t>
          </w:r>
        </w:p>
        <w:p w:rsidR="00BA7A15" w:rsidRPr="00FA2A33" w:rsidRDefault="00BA7A15" w:rsidP="00BA61B4">
          <w:pPr>
            <w:pStyle w:val="TOC1"/>
            <w:rPr>
              <w:lang w:val="sr-Cyrl-CS"/>
            </w:rPr>
          </w:pPr>
          <w:r w:rsidRPr="00FA2A33">
            <w:rPr>
              <w:b w:val="0"/>
              <w:bCs/>
              <w:lang w:val="sr-Cyrl-CS"/>
            </w:rPr>
            <w:t>3. Организација образовно- васпитног рада</w:t>
          </w:r>
          <w:r w:rsidRPr="00FA2A33">
            <w:ptab w:relativeTo="margin" w:alignment="right" w:leader="dot"/>
          </w:r>
          <w:r w:rsidR="00F520DA" w:rsidRPr="00FA2A33">
            <w:rPr>
              <w:lang w:val="sr-Cyrl-CS"/>
            </w:rPr>
            <w:t>28</w:t>
          </w:r>
        </w:p>
        <w:p w:rsidR="00BA7A15" w:rsidRPr="00FA2A33" w:rsidRDefault="00BA7A15" w:rsidP="00BA61B4">
          <w:pPr>
            <w:pStyle w:val="TOC2"/>
            <w:spacing w:line="240" w:lineRule="auto"/>
            <w:ind w:left="0"/>
            <w:rPr>
              <w:rFonts w:ascii="Times New Roman" w:hAnsi="Times New Roman" w:cs="Times New Roman"/>
              <w:sz w:val="24"/>
              <w:szCs w:val="24"/>
              <w:lang w:val="sr-Cyrl-CS"/>
            </w:rPr>
          </w:pPr>
          <w:r w:rsidRPr="00FA2A33">
            <w:rPr>
              <w:rFonts w:ascii="Times New Roman" w:hAnsi="Times New Roman" w:cs="Times New Roman"/>
              <w:sz w:val="24"/>
              <w:szCs w:val="24"/>
              <w:lang w:val="sr-Cyrl-CS"/>
            </w:rPr>
            <w:t>3.1. Школски календар</w:t>
          </w:r>
          <w:r w:rsidRPr="00FA2A33">
            <w:rPr>
              <w:rFonts w:ascii="Times New Roman" w:hAnsi="Times New Roman" w:cs="Times New Roman"/>
              <w:sz w:val="24"/>
              <w:szCs w:val="24"/>
            </w:rPr>
            <w:ptab w:relativeTo="margin" w:alignment="right" w:leader="dot"/>
          </w:r>
          <w:r w:rsidR="00F520DA" w:rsidRPr="00FA2A33">
            <w:rPr>
              <w:rFonts w:ascii="Times New Roman" w:hAnsi="Times New Roman" w:cs="Times New Roman"/>
              <w:sz w:val="24"/>
              <w:szCs w:val="24"/>
              <w:lang w:val="sr-Cyrl-CS"/>
            </w:rPr>
            <w:t>28</w:t>
          </w:r>
        </w:p>
        <w:p w:rsidR="00BA7A15" w:rsidRPr="00FA2A33" w:rsidRDefault="00BA7A15" w:rsidP="00BA61B4">
          <w:pPr>
            <w:pStyle w:val="TOC3"/>
            <w:spacing w:line="240" w:lineRule="auto"/>
            <w:ind w:left="0"/>
            <w:rPr>
              <w:rFonts w:ascii="Times New Roman" w:hAnsi="Times New Roman" w:cs="Times New Roman"/>
              <w:sz w:val="24"/>
              <w:szCs w:val="24"/>
              <w:lang w:val="sr-Cyrl-CS"/>
            </w:rPr>
          </w:pPr>
          <w:r w:rsidRPr="00FA2A33">
            <w:rPr>
              <w:rFonts w:ascii="Times New Roman" w:hAnsi="Times New Roman" w:cs="Times New Roman"/>
              <w:sz w:val="24"/>
              <w:szCs w:val="24"/>
              <w:lang w:val="sr-Cyrl-CS"/>
            </w:rPr>
            <w:t>3.2. Разредни, поправни и ванредни испити</w:t>
          </w:r>
          <w:r w:rsidRPr="00FA2A33">
            <w:rPr>
              <w:rFonts w:ascii="Times New Roman" w:hAnsi="Times New Roman" w:cs="Times New Roman"/>
              <w:sz w:val="24"/>
              <w:szCs w:val="24"/>
            </w:rPr>
            <w:ptab w:relativeTo="margin" w:alignment="right" w:leader="dot"/>
          </w:r>
          <w:r w:rsidR="00F520DA" w:rsidRPr="00FA2A33">
            <w:rPr>
              <w:rFonts w:ascii="Times New Roman" w:hAnsi="Times New Roman" w:cs="Times New Roman"/>
              <w:sz w:val="24"/>
              <w:szCs w:val="24"/>
              <w:lang w:val="sr-Cyrl-CS"/>
            </w:rPr>
            <w:t>28</w:t>
          </w:r>
        </w:p>
        <w:p w:rsidR="00BA7A15" w:rsidRPr="00FA2A33" w:rsidRDefault="00BA7A15" w:rsidP="00BA61B4">
          <w:pPr>
            <w:pStyle w:val="TOC1"/>
            <w:rPr>
              <w:lang w:val="sr-Cyrl-CS"/>
            </w:rPr>
          </w:pPr>
          <w:r w:rsidRPr="00FA2A33">
            <w:rPr>
              <w:b w:val="0"/>
              <w:bCs/>
              <w:lang w:val="sr-Cyrl-CS"/>
            </w:rPr>
            <w:t>3.3. Радне и наставне суботе</w:t>
          </w:r>
          <w:r w:rsidRPr="00FA2A33">
            <w:ptab w:relativeTo="margin" w:alignment="right" w:leader="dot"/>
          </w:r>
          <w:r w:rsidR="00F520DA" w:rsidRPr="00FA2A33">
            <w:rPr>
              <w:lang w:val="sr-Cyrl-CS"/>
            </w:rPr>
            <w:t>28</w:t>
          </w:r>
        </w:p>
        <w:p w:rsidR="00BA7A15" w:rsidRPr="00FA2A33" w:rsidRDefault="00BA7A15" w:rsidP="00BA61B4">
          <w:pPr>
            <w:pStyle w:val="TOC2"/>
            <w:spacing w:line="240" w:lineRule="auto"/>
            <w:ind w:left="0"/>
            <w:rPr>
              <w:rFonts w:ascii="Times New Roman" w:hAnsi="Times New Roman" w:cs="Times New Roman"/>
              <w:sz w:val="24"/>
              <w:szCs w:val="24"/>
              <w:lang w:val="sr-Cyrl-CS"/>
            </w:rPr>
          </w:pPr>
          <w:r w:rsidRPr="00FA2A33">
            <w:rPr>
              <w:rFonts w:ascii="Times New Roman" w:hAnsi="Times New Roman" w:cs="Times New Roman"/>
              <w:sz w:val="24"/>
              <w:szCs w:val="24"/>
              <w:lang w:val="sr-Cyrl-CS"/>
            </w:rPr>
            <w:t>3.4. Празници</w:t>
          </w:r>
          <w:r w:rsidRPr="00FA2A33">
            <w:rPr>
              <w:rFonts w:ascii="Times New Roman" w:hAnsi="Times New Roman" w:cs="Times New Roman"/>
              <w:sz w:val="24"/>
              <w:szCs w:val="24"/>
            </w:rPr>
            <w:ptab w:relativeTo="margin" w:alignment="right" w:leader="dot"/>
          </w:r>
          <w:r w:rsidR="00F520DA" w:rsidRPr="00FA2A33">
            <w:rPr>
              <w:rFonts w:ascii="Times New Roman" w:hAnsi="Times New Roman" w:cs="Times New Roman"/>
              <w:sz w:val="24"/>
              <w:szCs w:val="24"/>
              <w:lang w:val="sr-Cyrl-CS"/>
            </w:rPr>
            <w:t>29</w:t>
          </w:r>
        </w:p>
        <w:p w:rsidR="00BA7A15" w:rsidRPr="00FA2A33" w:rsidRDefault="00BA7A15" w:rsidP="00BA61B4">
          <w:pPr>
            <w:spacing w:line="240" w:lineRule="auto"/>
            <w:rPr>
              <w:rFonts w:ascii="Times New Roman" w:hAnsi="Times New Roman" w:cs="Times New Roman"/>
              <w:sz w:val="24"/>
              <w:szCs w:val="24"/>
              <w:lang w:val="sr-Cyrl-CS"/>
            </w:rPr>
          </w:pPr>
          <w:r w:rsidRPr="00FA2A33">
            <w:rPr>
              <w:rFonts w:ascii="Times New Roman" w:hAnsi="Times New Roman" w:cs="Times New Roman"/>
              <w:sz w:val="24"/>
              <w:szCs w:val="24"/>
              <w:lang w:val="sr-Cyrl-CS"/>
            </w:rPr>
            <w:t>3.5. Распоред смена и звоњења</w:t>
          </w:r>
          <w:r w:rsidRPr="00FA2A33">
            <w:rPr>
              <w:rFonts w:ascii="Times New Roman" w:hAnsi="Times New Roman" w:cs="Times New Roman"/>
              <w:sz w:val="24"/>
              <w:szCs w:val="24"/>
            </w:rPr>
            <w:ptab w:relativeTo="margin" w:alignment="right" w:leader="dot"/>
          </w:r>
          <w:r w:rsidR="00F520DA" w:rsidRPr="00FA2A33">
            <w:rPr>
              <w:rFonts w:ascii="Times New Roman" w:hAnsi="Times New Roman" w:cs="Times New Roman"/>
              <w:sz w:val="24"/>
              <w:szCs w:val="24"/>
              <w:lang w:val="sr-Cyrl-CS"/>
            </w:rPr>
            <w:t>29</w:t>
          </w:r>
        </w:p>
        <w:p w:rsidR="00BA7A15" w:rsidRPr="00FA2A33" w:rsidRDefault="00BA7A15" w:rsidP="00BA61B4">
          <w:pPr>
            <w:spacing w:line="240" w:lineRule="auto"/>
            <w:rPr>
              <w:rFonts w:ascii="Times New Roman" w:hAnsi="Times New Roman" w:cs="Times New Roman"/>
              <w:sz w:val="24"/>
              <w:szCs w:val="24"/>
              <w:lang w:val="sr-Cyrl-CS"/>
            </w:rPr>
          </w:pPr>
          <w:r w:rsidRPr="00FA2A33">
            <w:rPr>
              <w:rFonts w:ascii="Times New Roman" w:hAnsi="Times New Roman" w:cs="Times New Roman"/>
              <w:sz w:val="24"/>
              <w:szCs w:val="24"/>
              <w:lang w:val="sr-Cyrl-CS"/>
            </w:rPr>
            <w:t>3.6. Класификациони период</w:t>
          </w:r>
          <w:r w:rsidRPr="00FA2A33">
            <w:rPr>
              <w:rFonts w:ascii="Times New Roman" w:hAnsi="Times New Roman" w:cs="Times New Roman"/>
              <w:sz w:val="24"/>
              <w:szCs w:val="24"/>
            </w:rPr>
            <w:ptab w:relativeTo="margin" w:alignment="right" w:leader="dot"/>
          </w:r>
          <w:r w:rsidR="00F520DA" w:rsidRPr="00FA2A33">
            <w:rPr>
              <w:rFonts w:ascii="Times New Roman" w:hAnsi="Times New Roman" w:cs="Times New Roman"/>
              <w:sz w:val="24"/>
              <w:szCs w:val="24"/>
              <w:lang w:val="sr-Cyrl-CS"/>
            </w:rPr>
            <w:t>29</w:t>
          </w:r>
        </w:p>
        <w:p w:rsidR="00BA7A15" w:rsidRPr="00FA2A33" w:rsidRDefault="00BA7A15" w:rsidP="00BA61B4">
          <w:pPr>
            <w:pStyle w:val="TOC2"/>
            <w:spacing w:line="240" w:lineRule="auto"/>
            <w:ind w:left="0"/>
            <w:rPr>
              <w:rFonts w:ascii="Times New Roman" w:hAnsi="Times New Roman" w:cs="Times New Roman"/>
              <w:sz w:val="24"/>
              <w:szCs w:val="24"/>
              <w:lang w:val="sr-Cyrl-CS"/>
            </w:rPr>
          </w:pPr>
          <w:r w:rsidRPr="00FA2A33">
            <w:rPr>
              <w:rFonts w:ascii="Times New Roman" w:hAnsi="Times New Roman" w:cs="Times New Roman"/>
              <w:sz w:val="24"/>
              <w:szCs w:val="24"/>
              <w:lang w:val="sr-Cyrl-CS"/>
            </w:rPr>
            <w:t>3.7. Годишњи фонд часова редовне наставе</w:t>
          </w:r>
          <w:r w:rsidRPr="00FA2A33">
            <w:rPr>
              <w:rFonts w:ascii="Times New Roman" w:hAnsi="Times New Roman" w:cs="Times New Roman"/>
              <w:sz w:val="24"/>
              <w:szCs w:val="24"/>
            </w:rPr>
            <w:ptab w:relativeTo="margin" w:alignment="right" w:leader="dot"/>
          </w:r>
          <w:r w:rsidR="00771EB6" w:rsidRPr="00FA2A33">
            <w:rPr>
              <w:rFonts w:ascii="Times New Roman" w:hAnsi="Times New Roman" w:cs="Times New Roman"/>
              <w:sz w:val="24"/>
              <w:szCs w:val="24"/>
            </w:rPr>
            <w:t>3</w:t>
          </w:r>
          <w:r w:rsidR="00F520DA" w:rsidRPr="00FA2A33">
            <w:rPr>
              <w:rFonts w:ascii="Times New Roman" w:hAnsi="Times New Roman" w:cs="Times New Roman"/>
              <w:sz w:val="24"/>
              <w:szCs w:val="24"/>
              <w:lang w:val="sr-Cyrl-CS"/>
            </w:rPr>
            <w:t>0</w:t>
          </w:r>
        </w:p>
        <w:p w:rsidR="00BA7A15" w:rsidRPr="00FA2A33" w:rsidRDefault="00BA7A15" w:rsidP="00BA61B4">
          <w:pPr>
            <w:pStyle w:val="TOC3"/>
            <w:spacing w:line="240" w:lineRule="auto"/>
            <w:ind w:left="0"/>
            <w:rPr>
              <w:rFonts w:ascii="Times New Roman" w:hAnsi="Times New Roman" w:cs="Times New Roman"/>
              <w:sz w:val="24"/>
              <w:szCs w:val="24"/>
              <w:lang w:val="sr-Cyrl-CS"/>
            </w:rPr>
          </w:pPr>
          <w:r w:rsidRPr="00FA2A33">
            <w:rPr>
              <w:rFonts w:ascii="Times New Roman" w:hAnsi="Times New Roman" w:cs="Times New Roman"/>
              <w:sz w:val="24"/>
              <w:szCs w:val="24"/>
              <w:lang w:val="sr-Cyrl-CS"/>
            </w:rPr>
            <w:t>3.8.Годишњи фонд часова за и</w:t>
          </w:r>
          <w:r w:rsidR="00EC51C8" w:rsidRPr="00FA2A33">
            <w:rPr>
              <w:rFonts w:ascii="Times New Roman" w:hAnsi="Times New Roman" w:cs="Times New Roman"/>
              <w:sz w:val="24"/>
              <w:szCs w:val="24"/>
              <w:lang w:val="sr-Cyrl-CS"/>
            </w:rPr>
            <w:t>зборне предмете</w:t>
          </w:r>
          <w:r w:rsidRPr="00FA2A33">
            <w:rPr>
              <w:rFonts w:ascii="Times New Roman" w:hAnsi="Times New Roman" w:cs="Times New Roman"/>
              <w:sz w:val="24"/>
              <w:szCs w:val="24"/>
            </w:rPr>
            <w:ptab w:relativeTo="margin" w:alignment="right" w:leader="dot"/>
          </w:r>
          <w:r w:rsidR="00771EB6" w:rsidRPr="00FA2A33">
            <w:rPr>
              <w:rFonts w:ascii="Times New Roman" w:hAnsi="Times New Roman" w:cs="Times New Roman"/>
              <w:sz w:val="24"/>
              <w:szCs w:val="24"/>
            </w:rPr>
            <w:t>3</w:t>
          </w:r>
          <w:r w:rsidR="00F520DA" w:rsidRPr="00FA2A33">
            <w:rPr>
              <w:rFonts w:ascii="Times New Roman" w:hAnsi="Times New Roman" w:cs="Times New Roman"/>
              <w:sz w:val="24"/>
              <w:szCs w:val="24"/>
              <w:lang w:val="sr-Cyrl-CS"/>
            </w:rPr>
            <w:t>0</w:t>
          </w:r>
        </w:p>
        <w:p w:rsidR="00BA7A15" w:rsidRPr="00FA2A33" w:rsidRDefault="00EC51C8" w:rsidP="00BA61B4">
          <w:pPr>
            <w:pStyle w:val="TOC1"/>
            <w:rPr>
              <w:lang w:val="sr-Cyrl-CS"/>
            </w:rPr>
          </w:pPr>
          <w:r w:rsidRPr="00FA2A33">
            <w:rPr>
              <w:b w:val="0"/>
              <w:bCs/>
              <w:lang w:val="sr-Cyrl-CS"/>
            </w:rPr>
            <w:t>3.9. Годишњи фонд за облике образовно- васпитног рада</w:t>
          </w:r>
          <w:r w:rsidR="00BA7A15" w:rsidRPr="00FA2A33">
            <w:ptab w:relativeTo="margin" w:alignment="right" w:leader="dot"/>
          </w:r>
          <w:r w:rsidR="00771EB6" w:rsidRPr="00FA2A33">
            <w:t>3</w:t>
          </w:r>
          <w:r w:rsidR="00F520DA" w:rsidRPr="00FA2A33">
            <w:rPr>
              <w:lang w:val="sr-Cyrl-CS"/>
            </w:rPr>
            <w:t>0</w:t>
          </w:r>
        </w:p>
        <w:p w:rsidR="00BA7A15" w:rsidRPr="00FA2A33" w:rsidRDefault="00EC51C8" w:rsidP="00BA61B4">
          <w:pPr>
            <w:pStyle w:val="TOC2"/>
            <w:spacing w:line="240" w:lineRule="auto"/>
            <w:ind w:left="0"/>
            <w:rPr>
              <w:rFonts w:ascii="Times New Roman" w:hAnsi="Times New Roman" w:cs="Times New Roman"/>
              <w:sz w:val="24"/>
              <w:szCs w:val="24"/>
              <w:lang w:val="sr-Cyrl-CS"/>
            </w:rPr>
          </w:pPr>
          <w:r w:rsidRPr="00FA2A33">
            <w:rPr>
              <w:rFonts w:ascii="Times New Roman" w:hAnsi="Times New Roman" w:cs="Times New Roman"/>
              <w:sz w:val="24"/>
              <w:szCs w:val="24"/>
              <w:lang w:val="sr-Cyrl-CS"/>
            </w:rPr>
            <w:t>3.10. Четрдесеточасовне радне недеље наставника, педагога и библиотекара</w:t>
          </w:r>
          <w:r w:rsidR="00BA7A15" w:rsidRPr="00FA2A33">
            <w:rPr>
              <w:rFonts w:ascii="Times New Roman" w:hAnsi="Times New Roman" w:cs="Times New Roman"/>
              <w:sz w:val="24"/>
              <w:szCs w:val="24"/>
            </w:rPr>
            <w:ptab w:relativeTo="margin" w:alignment="right" w:leader="dot"/>
          </w:r>
          <w:r w:rsidR="00771EB6" w:rsidRPr="00FA2A33">
            <w:rPr>
              <w:rFonts w:ascii="Times New Roman" w:hAnsi="Times New Roman" w:cs="Times New Roman"/>
              <w:sz w:val="24"/>
              <w:szCs w:val="24"/>
            </w:rPr>
            <w:t>3</w:t>
          </w:r>
          <w:r w:rsidR="00F520DA" w:rsidRPr="00FA2A33">
            <w:rPr>
              <w:rFonts w:ascii="Times New Roman" w:hAnsi="Times New Roman" w:cs="Times New Roman"/>
              <w:sz w:val="24"/>
              <w:szCs w:val="24"/>
              <w:lang w:val="sr-Cyrl-CS"/>
            </w:rPr>
            <w:t>1</w:t>
          </w:r>
        </w:p>
        <w:p w:rsidR="00EC51C8" w:rsidRPr="00FA2A33" w:rsidRDefault="00EC51C8" w:rsidP="00BA61B4">
          <w:pPr>
            <w:spacing w:line="240" w:lineRule="auto"/>
            <w:rPr>
              <w:rFonts w:ascii="Times New Roman" w:hAnsi="Times New Roman" w:cs="Times New Roman"/>
              <w:sz w:val="24"/>
              <w:szCs w:val="24"/>
            </w:rPr>
          </w:pPr>
          <w:r w:rsidRPr="00FA2A33">
            <w:rPr>
              <w:rFonts w:ascii="Times New Roman" w:hAnsi="Times New Roman" w:cs="Times New Roman"/>
              <w:sz w:val="24"/>
              <w:szCs w:val="24"/>
              <w:lang w:val="sr-Cyrl-CS"/>
            </w:rPr>
            <w:t>4. Изборни предмети</w:t>
          </w:r>
          <w:r w:rsidR="00BA7A15" w:rsidRPr="00FA2A33">
            <w:rPr>
              <w:rFonts w:ascii="Times New Roman" w:hAnsi="Times New Roman" w:cs="Times New Roman"/>
              <w:sz w:val="24"/>
              <w:szCs w:val="24"/>
            </w:rPr>
            <w:ptab w:relativeTo="margin" w:alignment="right" w:leader="dot"/>
          </w:r>
          <w:r w:rsidR="00771EB6" w:rsidRPr="00FA2A33">
            <w:rPr>
              <w:rFonts w:ascii="Times New Roman" w:hAnsi="Times New Roman" w:cs="Times New Roman"/>
              <w:sz w:val="24"/>
              <w:szCs w:val="24"/>
            </w:rPr>
            <w:t>3</w:t>
          </w:r>
          <w:r w:rsidR="00F520DA" w:rsidRPr="00FA2A33">
            <w:rPr>
              <w:rFonts w:ascii="Times New Roman" w:hAnsi="Times New Roman" w:cs="Times New Roman"/>
              <w:sz w:val="24"/>
              <w:szCs w:val="24"/>
              <w:lang w:val="sr-Cyrl-CS"/>
            </w:rPr>
            <w:t>5</w:t>
          </w:r>
        </w:p>
      </w:sdtContent>
    </w:sdt>
    <w:p w:rsidR="00BA7A15" w:rsidRPr="00FA2A33" w:rsidRDefault="00EC51C8" w:rsidP="00BA61B4">
      <w:pPr>
        <w:spacing w:line="240" w:lineRule="auto"/>
        <w:rPr>
          <w:rFonts w:ascii="Times New Roman" w:hAnsi="Times New Roman" w:cs="Times New Roman"/>
          <w:sz w:val="24"/>
          <w:szCs w:val="24"/>
          <w:lang w:val="sr-Cyrl-CS"/>
        </w:rPr>
      </w:pPr>
      <w:r w:rsidRPr="00FA2A33">
        <w:rPr>
          <w:rFonts w:ascii="Times New Roman" w:hAnsi="Times New Roman" w:cs="Times New Roman"/>
          <w:sz w:val="24"/>
          <w:szCs w:val="24"/>
          <w:lang w:val="sr-Cyrl-CS"/>
        </w:rPr>
        <w:t>4.1. Изборни предмети од пр</w:t>
      </w:r>
      <w:r w:rsidR="00A63CE7" w:rsidRPr="00FA2A33">
        <w:rPr>
          <w:rFonts w:ascii="Times New Roman" w:hAnsi="Times New Roman" w:cs="Times New Roman"/>
          <w:sz w:val="24"/>
          <w:szCs w:val="24"/>
          <w:lang w:val="sr-Cyrl-CS"/>
        </w:rPr>
        <w:t>в</w:t>
      </w:r>
      <w:r w:rsidRPr="00FA2A33">
        <w:rPr>
          <w:rFonts w:ascii="Times New Roman" w:hAnsi="Times New Roman" w:cs="Times New Roman"/>
          <w:sz w:val="24"/>
          <w:szCs w:val="24"/>
          <w:lang w:val="sr-Cyrl-CS"/>
        </w:rPr>
        <w:t>ог до четвртог разреда</w:t>
      </w:r>
      <w:r w:rsidR="00BA7A15" w:rsidRPr="00FA2A33">
        <w:rPr>
          <w:rFonts w:ascii="Times New Roman" w:hAnsi="Times New Roman" w:cs="Times New Roman"/>
          <w:sz w:val="24"/>
          <w:szCs w:val="24"/>
        </w:rPr>
        <w:ptab w:relativeTo="margin" w:alignment="right" w:leader="dot"/>
      </w:r>
      <w:r w:rsidR="00771EB6" w:rsidRPr="00FA2A33">
        <w:rPr>
          <w:rFonts w:ascii="Times New Roman" w:hAnsi="Times New Roman" w:cs="Times New Roman"/>
          <w:sz w:val="24"/>
          <w:szCs w:val="24"/>
        </w:rPr>
        <w:t>3</w:t>
      </w:r>
      <w:r w:rsidR="00F520DA" w:rsidRPr="00FA2A33">
        <w:rPr>
          <w:rFonts w:ascii="Times New Roman" w:hAnsi="Times New Roman" w:cs="Times New Roman"/>
          <w:sz w:val="24"/>
          <w:szCs w:val="24"/>
          <w:lang w:val="sr-Cyrl-CS"/>
        </w:rPr>
        <w:t>5</w:t>
      </w:r>
    </w:p>
    <w:p w:rsidR="00BA7A15" w:rsidRPr="00FA2A33" w:rsidRDefault="00EC51C8" w:rsidP="00BA61B4">
      <w:pPr>
        <w:pStyle w:val="TOC3"/>
        <w:spacing w:line="240" w:lineRule="auto"/>
        <w:ind w:left="0"/>
        <w:rPr>
          <w:rFonts w:ascii="Times New Roman" w:hAnsi="Times New Roman" w:cs="Times New Roman"/>
          <w:sz w:val="24"/>
          <w:szCs w:val="24"/>
          <w:lang w:val="sr-Cyrl-CS"/>
        </w:rPr>
      </w:pPr>
      <w:r w:rsidRPr="00FA2A33">
        <w:rPr>
          <w:rFonts w:ascii="Times New Roman" w:hAnsi="Times New Roman" w:cs="Times New Roman"/>
          <w:sz w:val="24"/>
          <w:szCs w:val="24"/>
          <w:lang w:val="sr-Cyrl-CS"/>
        </w:rPr>
        <w:t>4.2. Изборни предмети од петог до осмог разреда</w:t>
      </w:r>
      <w:r w:rsidR="00BA7A15" w:rsidRPr="00FA2A33">
        <w:rPr>
          <w:rFonts w:ascii="Times New Roman" w:hAnsi="Times New Roman" w:cs="Times New Roman"/>
          <w:sz w:val="24"/>
          <w:szCs w:val="24"/>
        </w:rPr>
        <w:ptab w:relativeTo="margin" w:alignment="right" w:leader="dot"/>
      </w:r>
      <w:r w:rsidR="00771EB6" w:rsidRPr="00FA2A33">
        <w:rPr>
          <w:rFonts w:ascii="Times New Roman" w:hAnsi="Times New Roman" w:cs="Times New Roman"/>
          <w:sz w:val="24"/>
          <w:szCs w:val="24"/>
        </w:rPr>
        <w:t>3</w:t>
      </w:r>
      <w:r w:rsidR="00F520DA" w:rsidRPr="00FA2A33">
        <w:rPr>
          <w:rFonts w:ascii="Times New Roman" w:hAnsi="Times New Roman" w:cs="Times New Roman"/>
          <w:sz w:val="24"/>
          <w:szCs w:val="24"/>
          <w:lang w:val="sr-Cyrl-CS"/>
        </w:rPr>
        <w:t>6</w:t>
      </w:r>
    </w:p>
    <w:p w:rsidR="00BA7A15" w:rsidRPr="00FA2A33" w:rsidRDefault="00EC51C8" w:rsidP="00BA61B4">
      <w:pPr>
        <w:pStyle w:val="TOC1"/>
        <w:rPr>
          <w:lang w:val="sr-Cyrl-CS"/>
        </w:rPr>
      </w:pPr>
      <w:r w:rsidRPr="00FA2A33">
        <w:rPr>
          <w:b w:val="0"/>
          <w:bCs/>
          <w:lang w:val="sr-Cyrl-CS"/>
        </w:rPr>
        <w:t>4.3. Настава у форми практичног рада</w:t>
      </w:r>
      <w:r w:rsidR="00BA7A15" w:rsidRPr="00FA2A33">
        <w:ptab w:relativeTo="margin" w:alignment="right" w:leader="dot"/>
      </w:r>
      <w:r w:rsidR="00F520DA" w:rsidRPr="00FA2A33">
        <w:rPr>
          <w:lang w:val="sr-Cyrl-CS"/>
        </w:rPr>
        <w:t>37</w:t>
      </w:r>
    </w:p>
    <w:p w:rsidR="00BA7A15" w:rsidRPr="00FA2A33" w:rsidRDefault="00EC51C8" w:rsidP="00BA61B4">
      <w:pPr>
        <w:pStyle w:val="TOC2"/>
        <w:spacing w:line="240" w:lineRule="auto"/>
        <w:ind w:left="0"/>
        <w:rPr>
          <w:rFonts w:ascii="Times New Roman" w:hAnsi="Times New Roman" w:cs="Times New Roman"/>
          <w:sz w:val="24"/>
          <w:szCs w:val="24"/>
          <w:lang w:val="sr-Cyrl-CS"/>
        </w:rPr>
      </w:pPr>
      <w:r w:rsidRPr="00FA2A33">
        <w:rPr>
          <w:rFonts w:ascii="Times New Roman" w:hAnsi="Times New Roman" w:cs="Times New Roman"/>
          <w:sz w:val="24"/>
          <w:szCs w:val="24"/>
          <w:lang w:val="sr-Cyrl-CS"/>
        </w:rPr>
        <w:t>4.4. Страни језици</w:t>
      </w:r>
      <w:r w:rsidR="00BA7A15" w:rsidRPr="00FA2A33">
        <w:rPr>
          <w:rFonts w:ascii="Times New Roman" w:hAnsi="Times New Roman" w:cs="Times New Roman"/>
          <w:sz w:val="24"/>
          <w:szCs w:val="24"/>
        </w:rPr>
        <w:ptab w:relativeTo="margin" w:alignment="right" w:leader="dot"/>
      </w:r>
      <w:r w:rsidR="00F520DA" w:rsidRPr="00FA2A33">
        <w:rPr>
          <w:rFonts w:ascii="Times New Roman" w:hAnsi="Times New Roman" w:cs="Times New Roman"/>
          <w:sz w:val="24"/>
          <w:szCs w:val="24"/>
          <w:lang w:val="sr-Cyrl-CS"/>
        </w:rPr>
        <w:t>37</w:t>
      </w:r>
    </w:p>
    <w:p w:rsidR="00EC51C8" w:rsidRPr="00FA2A33" w:rsidRDefault="00EC51C8" w:rsidP="00BA61B4">
      <w:pPr>
        <w:spacing w:line="240" w:lineRule="auto"/>
        <w:rPr>
          <w:rFonts w:ascii="Times New Roman" w:hAnsi="Times New Roman" w:cs="Times New Roman"/>
          <w:sz w:val="24"/>
          <w:szCs w:val="24"/>
          <w:lang w:val="sr-Cyrl-CS"/>
        </w:rPr>
      </w:pPr>
      <w:r w:rsidRPr="00FA2A33">
        <w:rPr>
          <w:rFonts w:ascii="Times New Roman" w:hAnsi="Times New Roman" w:cs="Times New Roman"/>
          <w:sz w:val="24"/>
          <w:szCs w:val="24"/>
          <w:lang w:val="sr-Cyrl-CS"/>
        </w:rPr>
        <w:t>5. Подела предмета, одељенских старешинстава и осталих задужења из четрдесеточасовне радне недеље</w:t>
      </w:r>
      <w:r w:rsidR="00BA7A15" w:rsidRPr="00FA2A33">
        <w:rPr>
          <w:rFonts w:ascii="Times New Roman" w:hAnsi="Times New Roman" w:cs="Times New Roman"/>
          <w:sz w:val="24"/>
          <w:szCs w:val="24"/>
        </w:rPr>
        <w:ptab w:relativeTo="margin" w:alignment="right" w:leader="dot"/>
      </w:r>
      <w:r w:rsidR="00F520DA" w:rsidRPr="00FA2A33">
        <w:rPr>
          <w:rFonts w:ascii="Times New Roman" w:hAnsi="Times New Roman" w:cs="Times New Roman"/>
          <w:sz w:val="24"/>
          <w:szCs w:val="24"/>
          <w:lang w:val="sr-Cyrl-CS"/>
        </w:rPr>
        <w:t>38</w:t>
      </w:r>
    </w:p>
    <w:p w:rsidR="00BA7A15" w:rsidRPr="00FA2A33" w:rsidRDefault="00EC51C8" w:rsidP="00BA61B4">
      <w:pPr>
        <w:spacing w:line="240" w:lineRule="auto"/>
        <w:rPr>
          <w:rFonts w:ascii="Times New Roman" w:hAnsi="Times New Roman" w:cs="Times New Roman"/>
          <w:sz w:val="24"/>
          <w:szCs w:val="24"/>
          <w:lang w:val="sr-Cyrl-CS"/>
        </w:rPr>
      </w:pPr>
      <w:r w:rsidRPr="00FA2A33">
        <w:rPr>
          <w:rFonts w:ascii="Times New Roman" w:hAnsi="Times New Roman" w:cs="Times New Roman"/>
          <w:sz w:val="24"/>
          <w:szCs w:val="24"/>
          <w:lang w:val="sr-Cyrl-CS"/>
        </w:rPr>
        <w:t xml:space="preserve">5.1.Подела предмета, одељења и старешинстава наставника </w:t>
      </w:r>
      <w:r w:rsidR="00BA7A15" w:rsidRPr="00FA2A33">
        <w:rPr>
          <w:rFonts w:ascii="Times New Roman" w:hAnsi="Times New Roman" w:cs="Times New Roman"/>
          <w:sz w:val="24"/>
          <w:szCs w:val="24"/>
        </w:rPr>
        <w:ptab w:relativeTo="margin" w:alignment="right" w:leader="dot"/>
      </w:r>
      <w:r w:rsidR="00F520DA" w:rsidRPr="00FA2A33">
        <w:rPr>
          <w:rFonts w:ascii="Times New Roman" w:hAnsi="Times New Roman" w:cs="Times New Roman"/>
          <w:sz w:val="24"/>
          <w:szCs w:val="24"/>
          <w:lang w:val="sr-Cyrl-CS"/>
        </w:rPr>
        <w:t>38</w:t>
      </w:r>
    </w:p>
    <w:p w:rsidR="00BA7A15" w:rsidRPr="00FA2A33" w:rsidRDefault="00F520DA" w:rsidP="00F520DA">
      <w:pPr>
        <w:pStyle w:val="TOC2"/>
        <w:spacing w:line="240" w:lineRule="auto"/>
        <w:ind w:left="0"/>
        <w:jc w:val="both"/>
        <w:rPr>
          <w:rFonts w:ascii="Times New Roman" w:hAnsi="Times New Roman" w:cs="Times New Roman"/>
          <w:sz w:val="24"/>
          <w:szCs w:val="24"/>
          <w:lang w:val="sr-Cyrl-CS"/>
        </w:rPr>
      </w:pPr>
      <w:r w:rsidRPr="00FA2A33">
        <w:rPr>
          <w:rFonts w:ascii="Times New Roman" w:hAnsi="Times New Roman" w:cs="Times New Roman"/>
          <w:sz w:val="24"/>
          <w:szCs w:val="24"/>
          <w:lang w:val="sr-Cyrl-CS"/>
        </w:rPr>
        <w:lastRenderedPageBreak/>
        <w:t>5.2.</w:t>
      </w:r>
      <w:r w:rsidR="00EC51C8" w:rsidRPr="00FA2A33">
        <w:rPr>
          <w:rFonts w:ascii="Times New Roman" w:hAnsi="Times New Roman" w:cs="Times New Roman"/>
          <w:sz w:val="24"/>
          <w:szCs w:val="24"/>
          <w:lang w:val="sr-Cyrl-CS"/>
        </w:rPr>
        <w:t>Руководиоци стручних већа из области предмета,</w:t>
      </w:r>
      <w:r w:rsidRPr="00FA2A33">
        <w:rPr>
          <w:rFonts w:ascii="Times New Roman" w:hAnsi="Times New Roman" w:cs="Times New Roman"/>
          <w:sz w:val="24"/>
          <w:szCs w:val="24"/>
          <w:lang w:val="sr-Cyrl-CS"/>
        </w:rPr>
        <w:t xml:space="preserve"> Школског развојног планирања и </w:t>
      </w:r>
      <w:r w:rsidR="00EC51C8" w:rsidRPr="00FA2A33">
        <w:rPr>
          <w:rFonts w:ascii="Times New Roman" w:hAnsi="Times New Roman" w:cs="Times New Roman"/>
          <w:sz w:val="24"/>
          <w:szCs w:val="24"/>
          <w:lang w:val="sr-Cyrl-CS"/>
        </w:rPr>
        <w:t>Самовредновања рада школе</w:t>
      </w:r>
      <w:r w:rsidR="00BA7A15" w:rsidRPr="00FA2A33">
        <w:rPr>
          <w:rFonts w:ascii="Times New Roman" w:hAnsi="Times New Roman" w:cs="Times New Roman"/>
          <w:sz w:val="24"/>
          <w:szCs w:val="24"/>
        </w:rPr>
        <w:ptab w:relativeTo="margin" w:alignment="right" w:leader="dot"/>
      </w:r>
      <w:r w:rsidR="00947C12" w:rsidRPr="00FA2A33">
        <w:rPr>
          <w:rFonts w:ascii="Times New Roman" w:hAnsi="Times New Roman" w:cs="Times New Roman"/>
          <w:sz w:val="24"/>
          <w:szCs w:val="24"/>
        </w:rPr>
        <w:t>4</w:t>
      </w:r>
      <w:r w:rsidRPr="00FA2A33">
        <w:rPr>
          <w:rFonts w:ascii="Times New Roman" w:hAnsi="Times New Roman" w:cs="Times New Roman"/>
          <w:sz w:val="24"/>
          <w:szCs w:val="24"/>
          <w:lang w:val="sr-Cyrl-CS"/>
        </w:rPr>
        <w:t>1</w:t>
      </w:r>
    </w:p>
    <w:p w:rsidR="00BA7A15" w:rsidRPr="00FA2A33" w:rsidRDefault="00EC51C8" w:rsidP="00BA61B4">
      <w:pPr>
        <w:pStyle w:val="TOC3"/>
        <w:spacing w:line="240" w:lineRule="auto"/>
        <w:ind w:left="0"/>
        <w:rPr>
          <w:rFonts w:ascii="Times New Roman" w:hAnsi="Times New Roman" w:cs="Times New Roman"/>
          <w:sz w:val="24"/>
          <w:szCs w:val="24"/>
          <w:lang w:val="sr-Cyrl-CS"/>
        </w:rPr>
      </w:pPr>
      <w:r w:rsidRPr="00FA2A33">
        <w:rPr>
          <w:rFonts w:ascii="Times New Roman" w:hAnsi="Times New Roman" w:cs="Times New Roman"/>
          <w:sz w:val="24"/>
          <w:szCs w:val="24"/>
          <w:lang w:val="sr-Cyrl-CS"/>
        </w:rPr>
        <w:t>5.</w:t>
      </w:r>
      <w:r w:rsidR="00C83921" w:rsidRPr="00FA2A33">
        <w:rPr>
          <w:rFonts w:ascii="Times New Roman" w:hAnsi="Times New Roman" w:cs="Times New Roman"/>
          <w:sz w:val="24"/>
          <w:szCs w:val="24"/>
          <w:lang w:val="sr-Latn-CS"/>
        </w:rPr>
        <w:t>4</w:t>
      </w:r>
      <w:r w:rsidRPr="00FA2A33">
        <w:rPr>
          <w:rFonts w:ascii="Times New Roman" w:hAnsi="Times New Roman" w:cs="Times New Roman"/>
          <w:sz w:val="24"/>
          <w:szCs w:val="24"/>
          <w:lang w:val="sr-Cyrl-CS"/>
        </w:rPr>
        <w:t>. Руководиоци секција разредне наставе</w:t>
      </w:r>
      <w:r w:rsidR="00BA7A15" w:rsidRPr="00FA2A33">
        <w:rPr>
          <w:rFonts w:ascii="Times New Roman" w:hAnsi="Times New Roman" w:cs="Times New Roman"/>
          <w:sz w:val="24"/>
          <w:szCs w:val="24"/>
        </w:rPr>
        <w:ptab w:relativeTo="margin" w:alignment="right" w:leader="dot"/>
      </w:r>
      <w:r w:rsidR="00771EB6" w:rsidRPr="00FA2A33">
        <w:rPr>
          <w:rFonts w:ascii="Times New Roman" w:hAnsi="Times New Roman" w:cs="Times New Roman"/>
          <w:sz w:val="24"/>
          <w:szCs w:val="24"/>
        </w:rPr>
        <w:t>4</w:t>
      </w:r>
      <w:r w:rsidR="00F520DA" w:rsidRPr="00FA2A33">
        <w:rPr>
          <w:rFonts w:ascii="Times New Roman" w:hAnsi="Times New Roman" w:cs="Times New Roman"/>
          <w:sz w:val="24"/>
          <w:szCs w:val="24"/>
          <w:lang w:val="sr-Cyrl-CS"/>
        </w:rPr>
        <w:t>1</w:t>
      </w:r>
    </w:p>
    <w:p w:rsidR="00BA7A15" w:rsidRPr="00FA2A33" w:rsidRDefault="00C417DB" w:rsidP="00BA61B4">
      <w:pPr>
        <w:pStyle w:val="TOC2"/>
        <w:spacing w:line="240" w:lineRule="auto"/>
        <w:ind w:left="0"/>
        <w:rPr>
          <w:rFonts w:ascii="Times New Roman" w:hAnsi="Times New Roman" w:cs="Times New Roman"/>
          <w:sz w:val="24"/>
          <w:szCs w:val="24"/>
          <w:lang w:val="sr-Cyrl-CS"/>
        </w:rPr>
      </w:pPr>
      <w:r w:rsidRPr="00FA2A33">
        <w:rPr>
          <w:rFonts w:ascii="Times New Roman" w:hAnsi="Times New Roman" w:cs="Times New Roman"/>
          <w:sz w:val="24"/>
          <w:szCs w:val="24"/>
          <w:lang w:val="sr-Cyrl-CS"/>
        </w:rPr>
        <w:t>5.4. Руководиоци секција предметне наставе</w:t>
      </w:r>
      <w:r w:rsidR="00BA7A15" w:rsidRPr="00FA2A33">
        <w:rPr>
          <w:rFonts w:ascii="Times New Roman" w:hAnsi="Times New Roman" w:cs="Times New Roman"/>
          <w:sz w:val="24"/>
          <w:szCs w:val="24"/>
        </w:rPr>
        <w:ptab w:relativeTo="margin" w:alignment="right" w:leader="dot"/>
      </w:r>
      <w:r w:rsidR="00771EB6" w:rsidRPr="00FA2A33">
        <w:rPr>
          <w:rFonts w:ascii="Times New Roman" w:hAnsi="Times New Roman" w:cs="Times New Roman"/>
          <w:sz w:val="24"/>
          <w:szCs w:val="24"/>
        </w:rPr>
        <w:t>4</w:t>
      </w:r>
      <w:r w:rsidR="00F520DA" w:rsidRPr="00FA2A33">
        <w:rPr>
          <w:rFonts w:ascii="Times New Roman" w:hAnsi="Times New Roman" w:cs="Times New Roman"/>
          <w:sz w:val="24"/>
          <w:szCs w:val="24"/>
          <w:lang w:val="sr-Cyrl-CS"/>
        </w:rPr>
        <w:t>2</w:t>
      </w:r>
    </w:p>
    <w:p w:rsidR="00BA7A15" w:rsidRPr="00FA2A33" w:rsidRDefault="00C417DB" w:rsidP="00BA61B4">
      <w:pPr>
        <w:spacing w:line="240" w:lineRule="auto"/>
        <w:rPr>
          <w:rFonts w:ascii="Times New Roman" w:hAnsi="Times New Roman" w:cs="Times New Roman"/>
          <w:sz w:val="24"/>
          <w:szCs w:val="24"/>
          <w:lang w:val="sr-Cyrl-CS" w:eastAsia="ja-JP"/>
        </w:rPr>
      </w:pPr>
      <w:r w:rsidRPr="00FA2A33">
        <w:rPr>
          <w:rFonts w:ascii="Times New Roman" w:hAnsi="Times New Roman" w:cs="Times New Roman"/>
          <w:sz w:val="24"/>
          <w:szCs w:val="24"/>
          <w:lang w:val="sr-Cyrl-CS"/>
        </w:rPr>
        <w:t>5.5. Руководиоци радних јединица</w:t>
      </w:r>
      <w:r w:rsidR="00BA7A15" w:rsidRPr="00FA2A33">
        <w:rPr>
          <w:rFonts w:ascii="Times New Roman" w:hAnsi="Times New Roman" w:cs="Times New Roman"/>
          <w:sz w:val="24"/>
          <w:szCs w:val="24"/>
        </w:rPr>
        <w:ptab w:relativeTo="margin" w:alignment="right" w:leader="dot"/>
      </w:r>
      <w:r w:rsidR="00771EB6" w:rsidRPr="00FA2A33">
        <w:rPr>
          <w:rFonts w:ascii="Times New Roman" w:hAnsi="Times New Roman" w:cs="Times New Roman"/>
          <w:sz w:val="24"/>
          <w:szCs w:val="24"/>
        </w:rPr>
        <w:t>4</w:t>
      </w:r>
      <w:r w:rsidR="00F520DA" w:rsidRPr="00FA2A33">
        <w:rPr>
          <w:rFonts w:ascii="Times New Roman" w:hAnsi="Times New Roman" w:cs="Times New Roman"/>
          <w:sz w:val="24"/>
          <w:szCs w:val="24"/>
          <w:lang w:val="sr-Cyrl-CS"/>
        </w:rPr>
        <w:t>2</w:t>
      </w:r>
    </w:p>
    <w:p w:rsidR="00EC51C8" w:rsidRPr="00FA2A33" w:rsidRDefault="00C417DB"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5.6. Остале стручне комисије и тимови</w:t>
      </w:r>
      <w:r w:rsidR="00EC51C8" w:rsidRPr="00FA2A33">
        <w:rPr>
          <w:rFonts w:ascii="Times New Roman" w:hAnsi="Times New Roman" w:cs="Times New Roman"/>
          <w:sz w:val="24"/>
          <w:szCs w:val="24"/>
        </w:rPr>
        <w:ptab w:relativeTo="margin" w:alignment="right" w:leader="dot"/>
      </w:r>
      <w:r w:rsidR="00771EB6" w:rsidRPr="00FA2A33">
        <w:rPr>
          <w:rFonts w:ascii="Times New Roman" w:hAnsi="Times New Roman" w:cs="Times New Roman"/>
          <w:sz w:val="24"/>
          <w:szCs w:val="24"/>
        </w:rPr>
        <w:t>4</w:t>
      </w:r>
      <w:r w:rsidR="00337120" w:rsidRPr="00FA2A33">
        <w:rPr>
          <w:rFonts w:ascii="Times New Roman" w:hAnsi="Times New Roman" w:cs="Times New Roman"/>
          <w:sz w:val="24"/>
          <w:szCs w:val="24"/>
          <w:lang w:val="sr-Latn-CS"/>
        </w:rPr>
        <w:t>3</w:t>
      </w:r>
    </w:p>
    <w:p w:rsidR="00EC51C8" w:rsidRPr="00FA2A33" w:rsidRDefault="00C417DB"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5.7. Чланови Педагошког колегијума школске 201</w:t>
      </w:r>
      <w:r w:rsidR="008D7A0F" w:rsidRPr="00FA2A33">
        <w:rPr>
          <w:rFonts w:ascii="Times New Roman" w:hAnsi="Times New Roman" w:cs="Times New Roman"/>
          <w:sz w:val="24"/>
          <w:szCs w:val="24"/>
        </w:rPr>
        <w:t>8</w:t>
      </w:r>
      <w:r w:rsidRPr="00FA2A33">
        <w:rPr>
          <w:rFonts w:ascii="Times New Roman" w:hAnsi="Times New Roman" w:cs="Times New Roman"/>
          <w:sz w:val="24"/>
          <w:szCs w:val="24"/>
          <w:lang w:val="sr-Cyrl-CS"/>
        </w:rPr>
        <w:t>/1</w:t>
      </w:r>
      <w:r w:rsidR="008D7A0F" w:rsidRPr="00FA2A33">
        <w:rPr>
          <w:rFonts w:ascii="Times New Roman" w:hAnsi="Times New Roman" w:cs="Times New Roman"/>
          <w:sz w:val="24"/>
          <w:szCs w:val="24"/>
        </w:rPr>
        <w:t>9</w:t>
      </w:r>
      <w:r w:rsidRPr="00FA2A33">
        <w:rPr>
          <w:rFonts w:ascii="Times New Roman" w:hAnsi="Times New Roman" w:cs="Times New Roman"/>
          <w:sz w:val="24"/>
          <w:szCs w:val="24"/>
          <w:lang w:val="sr-Cyrl-CS"/>
        </w:rPr>
        <w:t xml:space="preserve"> године</w:t>
      </w:r>
      <w:r w:rsidR="00EC51C8" w:rsidRPr="00FA2A33">
        <w:rPr>
          <w:rFonts w:ascii="Times New Roman" w:hAnsi="Times New Roman" w:cs="Times New Roman"/>
          <w:sz w:val="24"/>
          <w:szCs w:val="24"/>
        </w:rPr>
        <w:ptab w:relativeTo="margin" w:alignment="right" w:leader="dot"/>
      </w:r>
      <w:r w:rsidR="00771EB6" w:rsidRPr="00FA2A33">
        <w:rPr>
          <w:rFonts w:ascii="Times New Roman" w:hAnsi="Times New Roman" w:cs="Times New Roman"/>
          <w:sz w:val="24"/>
          <w:szCs w:val="24"/>
        </w:rPr>
        <w:t>4</w:t>
      </w:r>
      <w:r w:rsidR="00337120" w:rsidRPr="00FA2A33">
        <w:rPr>
          <w:rFonts w:ascii="Times New Roman" w:hAnsi="Times New Roman" w:cs="Times New Roman"/>
          <w:sz w:val="24"/>
          <w:szCs w:val="24"/>
        </w:rPr>
        <w:t>5</w:t>
      </w:r>
    </w:p>
    <w:p w:rsidR="00EC51C8" w:rsidRPr="00FA2A33" w:rsidRDefault="00C417DB"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5.8. Извршиоци осталих послова</w:t>
      </w:r>
      <w:r w:rsidR="00EC51C8" w:rsidRPr="00FA2A33">
        <w:rPr>
          <w:rFonts w:ascii="Times New Roman" w:hAnsi="Times New Roman" w:cs="Times New Roman"/>
          <w:sz w:val="24"/>
          <w:szCs w:val="24"/>
        </w:rPr>
        <w:ptab w:relativeTo="margin" w:alignment="right" w:leader="dot"/>
      </w:r>
      <w:r w:rsidR="00771EB6" w:rsidRPr="00FA2A33">
        <w:rPr>
          <w:rFonts w:ascii="Times New Roman" w:hAnsi="Times New Roman" w:cs="Times New Roman"/>
          <w:sz w:val="24"/>
          <w:szCs w:val="24"/>
        </w:rPr>
        <w:t>4</w:t>
      </w:r>
      <w:r w:rsidR="00337120" w:rsidRPr="00FA2A33">
        <w:rPr>
          <w:rFonts w:ascii="Times New Roman" w:hAnsi="Times New Roman" w:cs="Times New Roman"/>
          <w:sz w:val="24"/>
          <w:szCs w:val="24"/>
          <w:lang w:val="sr-Latn-CS"/>
        </w:rPr>
        <w:t>5</w:t>
      </w:r>
    </w:p>
    <w:p w:rsidR="00EC51C8" w:rsidRPr="00FA2A33" w:rsidRDefault="00C417DB"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6. Реализација осталих активности</w:t>
      </w:r>
      <w:r w:rsidR="00EC51C8" w:rsidRPr="00FA2A33">
        <w:rPr>
          <w:rFonts w:ascii="Times New Roman" w:hAnsi="Times New Roman" w:cs="Times New Roman"/>
          <w:sz w:val="24"/>
          <w:szCs w:val="24"/>
        </w:rPr>
        <w:ptab w:relativeTo="margin" w:alignment="right" w:leader="dot"/>
      </w:r>
      <w:r w:rsidR="00771EB6" w:rsidRPr="00FA2A33">
        <w:rPr>
          <w:rFonts w:ascii="Times New Roman" w:hAnsi="Times New Roman" w:cs="Times New Roman"/>
          <w:sz w:val="24"/>
          <w:szCs w:val="24"/>
        </w:rPr>
        <w:t>4</w:t>
      </w:r>
      <w:r w:rsidR="00337120" w:rsidRPr="00FA2A33">
        <w:rPr>
          <w:rFonts w:ascii="Times New Roman" w:hAnsi="Times New Roman" w:cs="Times New Roman"/>
          <w:sz w:val="24"/>
          <w:szCs w:val="24"/>
        </w:rPr>
        <w:t>6</w:t>
      </w:r>
    </w:p>
    <w:p w:rsidR="00EC51C8" w:rsidRPr="00FA2A33" w:rsidRDefault="00C417DB"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6.1. Редовна настава</w:t>
      </w:r>
      <w:r w:rsidR="00EC51C8" w:rsidRPr="00FA2A33">
        <w:rPr>
          <w:rFonts w:ascii="Times New Roman" w:hAnsi="Times New Roman" w:cs="Times New Roman"/>
          <w:sz w:val="24"/>
          <w:szCs w:val="24"/>
        </w:rPr>
        <w:ptab w:relativeTo="margin" w:alignment="right" w:leader="dot"/>
      </w:r>
      <w:r w:rsidR="00771EB6" w:rsidRPr="00FA2A33">
        <w:rPr>
          <w:rFonts w:ascii="Times New Roman" w:hAnsi="Times New Roman" w:cs="Times New Roman"/>
          <w:sz w:val="24"/>
          <w:szCs w:val="24"/>
        </w:rPr>
        <w:t>4</w:t>
      </w:r>
      <w:r w:rsidR="00337120" w:rsidRPr="00FA2A33">
        <w:rPr>
          <w:rFonts w:ascii="Times New Roman" w:hAnsi="Times New Roman" w:cs="Times New Roman"/>
          <w:sz w:val="24"/>
          <w:szCs w:val="24"/>
          <w:lang w:val="sr-Latn-CS"/>
        </w:rPr>
        <w:t>6</w:t>
      </w:r>
    </w:p>
    <w:p w:rsidR="00EC51C8" w:rsidRPr="00FA2A33" w:rsidRDefault="00C417DB"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6.2. Додатна настава</w:t>
      </w:r>
      <w:r w:rsidR="00EC51C8" w:rsidRPr="00FA2A33">
        <w:rPr>
          <w:rFonts w:ascii="Times New Roman" w:hAnsi="Times New Roman" w:cs="Times New Roman"/>
          <w:sz w:val="24"/>
          <w:szCs w:val="24"/>
        </w:rPr>
        <w:ptab w:relativeTo="margin" w:alignment="right" w:leader="dot"/>
      </w:r>
      <w:r w:rsidR="00771EB6" w:rsidRPr="00FA2A33">
        <w:rPr>
          <w:rFonts w:ascii="Times New Roman" w:hAnsi="Times New Roman" w:cs="Times New Roman"/>
          <w:sz w:val="24"/>
          <w:szCs w:val="24"/>
        </w:rPr>
        <w:t>4</w:t>
      </w:r>
      <w:r w:rsidR="00337120" w:rsidRPr="00FA2A33">
        <w:rPr>
          <w:rFonts w:ascii="Times New Roman" w:hAnsi="Times New Roman" w:cs="Times New Roman"/>
          <w:sz w:val="24"/>
          <w:szCs w:val="24"/>
        </w:rPr>
        <w:t>6</w:t>
      </w:r>
    </w:p>
    <w:p w:rsidR="00EC51C8" w:rsidRPr="00FA2A33" w:rsidRDefault="00C417DB"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6.3. Допунска настава</w:t>
      </w:r>
      <w:r w:rsidR="00EC51C8" w:rsidRPr="00FA2A33">
        <w:rPr>
          <w:rFonts w:ascii="Times New Roman" w:hAnsi="Times New Roman" w:cs="Times New Roman"/>
          <w:sz w:val="24"/>
          <w:szCs w:val="24"/>
        </w:rPr>
        <w:ptab w:relativeTo="margin" w:alignment="right" w:leader="dot"/>
      </w:r>
      <w:r w:rsidR="00771EB6" w:rsidRPr="00FA2A33">
        <w:rPr>
          <w:rFonts w:ascii="Times New Roman" w:hAnsi="Times New Roman" w:cs="Times New Roman"/>
          <w:sz w:val="24"/>
          <w:szCs w:val="24"/>
        </w:rPr>
        <w:t>4</w:t>
      </w:r>
      <w:r w:rsidR="00337120" w:rsidRPr="00FA2A33">
        <w:rPr>
          <w:rFonts w:ascii="Times New Roman" w:hAnsi="Times New Roman" w:cs="Times New Roman"/>
          <w:sz w:val="24"/>
          <w:szCs w:val="24"/>
          <w:lang w:val="sr-Latn-CS"/>
        </w:rPr>
        <w:t>6</w:t>
      </w:r>
    </w:p>
    <w:p w:rsidR="00EC51C8" w:rsidRPr="00FA2A33" w:rsidRDefault="00C417DB"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6.4. Припремна настава</w:t>
      </w:r>
      <w:r w:rsidR="00EC51C8" w:rsidRPr="00FA2A33">
        <w:rPr>
          <w:rFonts w:ascii="Times New Roman" w:hAnsi="Times New Roman" w:cs="Times New Roman"/>
          <w:sz w:val="24"/>
          <w:szCs w:val="24"/>
        </w:rPr>
        <w:ptab w:relativeTo="margin" w:alignment="right" w:leader="dot"/>
      </w:r>
      <w:r w:rsidR="00771EB6" w:rsidRPr="00FA2A33">
        <w:rPr>
          <w:rFonts w:ascii="Times New Roman" w:hAnsi="Times New Roman" w:cs="Times New Roman"/>
          <w:sz w:val="24"/>
          <w:szCs w:val="24"/>
        </w:rPr>
        <w:t>4</w:t>
      </w:r>
      <w:r w:rsidR="00337120" w:rsidRPr="00FA2A33">
        <w:rPr>
          <w:rFonts w:ascii="Times New Roman" w:hAnsi="Times New Roman" w:cs="Times New Roman"/>
          <w:sz w:val="24"/>
          <w:szCs w:val="24"/>
        </w:rPr>
        <w:t>6</w:t>
      </w:r>
    </w:p>
    <w:p w:rsidR="00EC51C8" w:rsidRPr="00FA2A33" w:rsidRDefault="00C417DB"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7. Календар значајних активности у школи за 201</w:t>
      </w:r>
      <w:r w:rsidR="00AC07BA" w:rsidRPr="00FA2A33">
        <w:rPr>
          <w:rFonts w:ascii="Times New Roman" w:hAnsi="Times New Roman" w:cs="Times New Roman"/>
          <w:sz w:val="24"/>
          <w:szCs w:val="24"/>
          <w:lang w:val="sr-Cyrl-CS"/>
        </w:rPr>
        <w:t>8</w:t>
      </w:r>
      <w:r w:rsidRPr="00FA2A33">
        <w:rPr>
          <w:rFonts w:ascii="Times New Roman" w:hAnsi="Times New Roman" w:cs="Times New Roman"/>
          <w:sz w:val="24"/>
          <w:szCs w:val="24"/>
          <w:lang w:val="sr-Cyrl-CS"/>
        </w:rPr>
        <w:t>/1</w:t>
      </w:r>
      <w:r w:rsidR="00AC07BA" w:rsidRPr="00FA2A33">
        <w:rPr>
          <w:rFonts w:ascii="Times New Roman" w:hAnsi="Times New Roman" w:cs="Times New Roman"/>
          <w:sz w:val="24"/>
          <w:szCs w:val="24"/>
          <w:lang w:val="sr-Cyrl-CS"/>
        </w:rPr>
        <w:t>9</w:t>
      </w:r>
      <w:r w:rsidRPr="00FA2A33">
        <w:rPr>
          <w:rFonts w:ascii="Times New Roman" w:hAnsi="Times New Roman" w:cs="Times New Roman"/>
          <w:sz w:val="24"/>
          <w:szCs w:val="24"/>
          <w:lang w:val="sr-Cyrl-CS"/>
        </w:rPr>
        <w:t xml:space="preserve"> годину</w:t>
      </w:r>
      <w:r w:rsidR="00EC51C8" w:rsidRPr="00FA2A33">
        <w:rPr>
          <w:rFonts w:ascii="Times New Roman" w:hAnsi="Times New Roman" w:cs="Times New Roman"/>
          <w:sz w:val="24"/>
          <w:szCs w:val="24"/>
        </w:rPr>
        <w:ptab w:relativeTo="margin" w:alignment="right" w:leader="dot"/>
      </w:r>
      <w:r w:rsidR="00337120" w:rsidRPr="00FA2A33">
        <w:rPr>
          <w:rFonts w:ascii="Times New Roman" w:hAnsi="Times New Roman" w:cs="Times New Roman"/>
          <w:sz w:val="24"/>
          <w:szCs w:val="24"/>
          <w:lang w:val="sr-Latn-CS"/>
        </w:rPr>
        <w:t>47</w:t>
      </w:r>
    </w:p>
    <w:p w:rsidR="00EC51C8" w:rsidRPr="00FA2A33" w:rsidRDefault="00C417DB"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7.1. Екскурзија</w:t>
      </w:r>
      <w:r w:rsidR="00EC51C8" w:rsidRPr="00FA2A33">
        <w:rPr>
          <w:rFonts w:ascii="Times New Roman" w:hAnsi="Times New Roman" w:cs="Times New Roman"/>
          <w:sz w:val="24"/>
          <w:szCs w:val="24"/>
        </w:rPr>
        <w:ptab w:relativeTo="margin" w:alignment="right" w:leader="dot"/>
      </w:r>
      <w:r w:rsidR="00337120" w:rsidRPr="00FA2A33">
        <w:rPr>
          <w:rFonts w:ascii="Times New Roman" w:hAnsi="Times New Roman" w:cs="Times New Roman"/>
          <w:sz w:val="24"/>
          <w:szCs w:val="24"/>
          <w:lang w:val="sr-Cyrl-CS"/>
        </w:rPr>
        <w:t>4</w:t>
      </w:r>
      <w:r w:rsidR="00337120" w:rsidRPr="00FA2A33">
        <w:rPr>
          <w:rFonts w:ascii="Times New Roman" w:hAnsi="Times New Roman" w:cs="Times New Roman"/>
          <w:sz w:val="24"/>
          <w:szCs w:val="24"/>
        </w:rPr>
        <w:t>7</w:t>
      </w:r>
    </w:p>
    <w:p w:rsidR="00EC51C8" w:rsidRPr="00FA2A33" w:rsidRDefault="00C417DB"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7.2. Настава у природи</w:t>
      </w:r>
      <w:r w:rsidR="00EC51C8" w:rsidRPr="00FA2A33">
        <w:rPr>
          <w:rFonts w:ascii="Times New Roman" w:hAnsi="Times New Roman" w:cs="Times New Roman"/>
          <w:sz w:val="24"/>
          <w:szCs w:val="24"/>
        </w:rPr>
        <w:ptab w:relativeTo="margin" w:alignment="right" w:leader="dot"/>
      </w:r>
      <w:r w:rsidR="00337120" w:rsidRPr="00FA2A33">
        <w:rPr>
          <w:rFonts w:ascii="Times New Roman" w:hAnsi="Times New Roman" w:cs="Times New Roman"/>
          <w:sz w:val="24"/>
          <w:szCs w:val="24"/>
          <w:lang w:val="sr-Cyrl-CS"/>
        </w:rPr>
        <w:t>4</w:t>
      </w:r>
      <w:r w:rsidR="00337120" w:rsidRPr="00FA2A33">
        <w:rPr>
          <w:rFonts w:ascii="Times New Roman" w:hAnsi="Times New Roman" w:cs="Times New Roman"/>
          <w:sz w:val="24"/>
          <w:szCs w:val="24"/>
          <w:lang w:val="sr-Latn-CS"/>
        </w:rPr>
        <w:t>8</w:t>
      </w:r>
    </w:p>
    <w:p w:rsidR="00557661" w:rsidRPr="00FA2A33" w:rsidRDefault="00C417DB" w:rsidP="00557661">
      <w:pPr>
        <w:spacing w:line="240" w:lineRule="auto"/>
        <w:rPr>
          <w:rFonts w:ascii="Times New Roman" w:hAnsi="Times New Roman" w:cs="Times New Roman"/>
          <w:sz w:val="24"/>
          <w:szCs w:val="24"/>
        </w:rPr>
      </w:pPr>
      <w:r w:rsidRPr="00FA2A33">
        <w:rPr>
          <w:rFonts w:ascii="Times New Roman" w:hAnsi="Times New Roman" w:cs="Times New Roman"/>
          <w:sz w:val="24"/>
          <w:szCs w:val="24"/>
          <w:lang w:val="sr-Cyrl-CS"/>
        </w:rPr>
        <w:t>7.3. Излети</w:t>
      </w:r>
      <w:r w:rsidR="00EC51C8" w:rsidRPr="00FA2A33">
        <w:rPr>
          <w:rFonts w:ascii="Times New Roman" w:hAnsi="Times New Roman" w:cs="Times New Roman"/>
          <w:sz w:val="24"/>
          <w:szCs w:val="24"/>
        </w:rPr>
        <w:ptab w:relativeTo="margin" w:alignment="right" w:leader="dot"/>
      </w:r>
      <w:r w:rsidR="00337120" w:rsidRPr="00FA2A33">
        <w:rPr>
          <w:rFonts w:ascii="Times New Roman" w:hAnsi="Times New Roman" w:cs="Times New Roman"/>
          <w:sz w:val="24"/>
          <w:szCs w:val="24"/>
          <w:lang w:val="sr-Cyrl-CS"/>
        </w:rPr>
        <w:t>4</w:t>
      </w:r>
      <w:r w:rsidR="00337120" w:rsidRPr="00FA2A33">
        <w:rPr>
          <w:rFonts w:ascii="Times New Roman" w:hAnsi="Times New Roman" w:cs="Times New Roman"/>
          <w:sz w:val="24"/>
          <w:szCs w:val="24"/>
        </w:rPr>
        <w:t>8</w:t>
      </w:r>
    </w:p>
    <w:p w:rsidR="00EC51C8" w:rsidRPr="00FA2A33" w:rsidRDefault="00C417DB" w:rsidP="00557661">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7.4. Смотре и такмичења</w:t>
      </w:r>
      <w:r w:rsidR="00EC51C8" w:rsidRPr="00FA2A33">
        <w:rPr>
          <w:rFonts w:ascii="Times New Roman" w:hAnsi="Times New Roman" w:cs="Times New Roman"/>
          <w:sz w:val="24"/>
          <w:szCs w:val="24"/>
        </w:rPr>
        <w:ptab w:relativeTo="margin" w:alignment="right" w:leader="dot"/>
      </w:r>
      <w:r w:rsidR="00337120" w:rsidRPr="00FA2A33">
        <w:rPr>
          <w:rFonts w:ascii="Times New Roman" w:hAnsi="Times New Roman" w:cs="Times New Roman"/>
          <w:sz w:val="24"/>
          <w:szCs w:val="24"/>
          <w:lang w:val="sr-Cyrl-CS"/>
        </w:rPr>
        <w:t>4</w:t>
      </w:r>
      <w:r w:rsidR="00337120" w:rsidRPr="00FA2A33">
        <w:rPr>
          <w:rFonts w:ascii="Times New Roman" w:hAnsi="Times New Roman" w:cs="Times New Roman"/>
          <w:sz w:val="24"/>
          <w:szCs w:val="24"/>
        </w:rPr>
        <w:t>8</w:t>
      </w:r>
    </w:p>
    <w:p w:rsidR="00EC51C8" w:rsidRPr="00FA2A33" w:rsidRDefault="00C417DB"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7.5. Остале манифестације</w:t>
      </w:r>
      <w:r w:rsidR="00EC51C8" w:rsidRPr="00FA2A33">
        <w:rPr>
          <w:rFonts w:ascii="Times New Roman" w:hAnsi="Times New Roman" w:cs="Times New Roman"/>
          <w:sz w:val="24"/>
          <w:szCs w:val="24"/>
        </w:rPr>
        <w:ptab w:relativeTo="margin" w:alignment="right" w:leader="dot"/>
      </w:r>
      <w:r w:rsidR="00337120" w:rsidRPr="00FA2A33">
        <w:rPr>
          <w:rFonts w:ascii="Times New Roman" w:hAnsi="Times New Roman" w:cs="Times New Roman"/>
          <w:sz w:val="24"/>
          <w:szCs w:val="24"/>
          <w:lang w:val="sr-Cyrl-CS"/>
        </w:rPr>
        <w:t>4</w:t>
      </w:r>
      <w:r w:rsidR="00337120" w:rsidRPr="00FA2A33">
        <w:rPr>
          <w:rFonts w:ascii="Times New Roman" w:hAnsi="Times New Roman" w:cs="Times New Roman"/>
          <w:sz w:val="24"/>
          <w:szCs w:val="24"/>
        </w:rPr>
        <w:t>8</w:t>
      </w:r>
    </w:p>
    <w:p w:rsidR="00EC51C8" w:rsidRPr="00FA2A33" w:rsidRDefault="00C417DB"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8. Програм стручних, руководећих и управних органа школе</w:t>
      </w:r>
      <w:r w:rsidR="00EC51C8" w:rsidRPr="00FA2A33">
        <w:rPr>
          <w:rFonts w:ascii="Times New Roman" w:hAnsi="Times New Roman" w:cs="Times New Roman"/>
          <w:sz w:val="24"/>
          <w:szCs w:val="24"/>
        </w:rPr>
        <w:ptab w:relativeTo="margin" w:alignment="right" w:leader="dot"/>
      </w:r>
      <w:r w:rsidR="00337120" w:rsidRPr="00FA2A33">
        <w:rPr>
          <w:rFonts w:ascii="Times New Roman" w:hAnsi="Times New Roman" w:cs="Times New Roman"/>
          <w:sz w:val="24"/>
          <w:szCs w:val="24"/>
        </w:rPr>
        <w:t>49</w:t>
      </w:r>
    </w:p>
    <w:p w:rsidR="00EC51C8" w:rsidRPr="00FA2A33" w:rsidRDefault="00C417DB"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8.1. Наставничко веће</w:t>
      </w:r>
      <w:r w:rsidR="00EC51C8" w:rsidRPr="00FA2A33">
        <w:rPr>
          <w:rFonts w:ascii="Times New Roman" w:hAnsi="Times New Roman" w:cs="Times New Roman"/>
          <w:sz w:val="24"/>
          <w:szCs w:val="24"/>
        </w:rPr>
        <w:ptab w:relativeTo="margin" w:alignment="right" w:leader="dot"/>
      </w:r>
      <w:r w:rsidR="00337120" w:rsidRPr="00FA2A33">
        <w:rPr>
          <w:rFonts w:ascii="Times New Roman" w:hAnsi="Times New Roman" w:cs="Times New Roman"/>
          <w:sz w:val="24"/>
          <w:szCs w:val="24"/>
        </w:rPr>
        <w:t>49</w:t>
      </w:r>
    </w:p>
    <w:p w:rsidR="00EC51C8" w:rsidRPr="00FA2A33" w:rsidRDefault="00C417DB"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8.2.Стручна већа</w:t>
      </w:r>
      <w:r w:rsidR="00EC51C8" w:rsidRPr="00FA2A33">
        <w:rPr>
          <w:rFonts w:ascii="Times New Roman" w:hAnsi="Times New Roman" w:cs="Times New Roman"/>
          <w:sz w:val="24"/>
          <w:szCs w:val="24"/>
        </w:rPr>
        <w:ptab w:relativeTo="margin" w:alignment="right" w:leader="dot"/>
      </w:r>
      <w:r w:rsidR="00337120" w:rsidRPr="00FA2A33">
        <w:rPr>
          <w:rFonts w:ascii="Times New Roman" w:hAnsi="Times New Roman" w:cs="Times New Roman"/>
          <w:sz w:val="24"/>
          <w:szCs w:val="24"/>
          <w:lang w:val="sr-Latn-CS"/>
        </w:rPr>
        <w:t>53</w:t>
      </w:r>
    </w:p>
    <w:p w:rsidR="00EC51C8" w:rsidRPr="00FA2A33" w:rsidRDefault="00C417DB"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8.2.1. Стручно веће разредне наставе</w:t>
      </w:r>
      <w:r w:rsidR="00EC51C8" w:rsidRPr="00FA2A33">
        <w:rPr>
          <w:rFonts w:ascii="Times New Roman" w:hAnsi="Times New Roman" w:cs="Times New Roman"/>
          <w:sz w:val="24"/>
          <w:szCs w:val="24"/>
        </w:rPr>
        <w:ptab w:relativeTo="margin" w:alignment="right" w:leader="dot"/>
      </w:r>
      <w:r w:rsidR="00337120" w:rsidRPr="00FA2A33">
        <w:rPr>
          <w:rFonts w:ascii="Times New Roman" w:hAnsi="Times New Roman" w:cs="Times New Roman"/>
          <w:sz w:val="24"/>
          <w:szCs w:val="24"/>
        </w:rPr>
        <w:t>53</w:t>
      </w:r>
    </w:p>
    <w:p w:rsidR="00EC51C8" w:rsidRPr="00FA2A33" w:rsidRDefault="00C417DB"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8.2.2. Стручно веће српског језика и страних језика</w:t>
      </w:r>
      <w:r w:rsidR="00EC51C8" w:rsidRPr="00FA2A33">
        <w:rPr>
          <w:rFonts w:ascii="Times New Roman" w:hAnsi="Times New Roman" w:cs="Times New Roman"/>
          <w:sz w:val="24"/>
          <w:szCs w:val="24"/>
        </w:rPr>
        <w:ptab w:relativeTo="margin" w:alignment="right" w:leader="dot"/>
      </w:r>
      <w:r w:rsidR="00771EB6" w:rsidRPr="00FA2A33">
        <w:rPr>
          <w:rFonts w:ascii="Times New Roman" w:hAnsi="Times New Roman" w:cs="Times New Roman"/>
          <w:sz w:val="24"/>
          <w:szCs w:val="24"/>
        </w:rPr>
        <w:t>6</w:t>
      </w:r>
      <w:r w:rsidR="00337120" w:rsidRPr="00FA2A33">
        <w:rPr>
          <w:rFonts w:ascii="Times New Roman" w:hAnsi="Times New Roman" w:cs="Times New Roman"/>
          <w:sz w:val="24"/>
          <w:szCs w:val="24"/>
          <w:lang w:val="sr-Latn-CS"/>
        </w:rPr>
        <w:t>0</w:t>
      </w:r>
    </w:p>
    <w:p w:rsidR="00EC51C8" w:rsidRPr="00FA2A33" w:rsidRDefault="00C417DB"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 xml:space="preserve">8.2.3. Стручно веће математике и физике </w:t>
      </w:r>
      <w:r w:rsidR="00EC51C8" w:rsidRPr="00FA2A33">
        <w:rPr>
          <w:rFonts w:ascii="Times New Roman" w:hAnsi="Times New Roman" w:cs="Times New Roman"/>
          <w:sz w:val="24"/>
          <w:szCs w:val="24"/>
        </w:rPr>
        <w:ptab w:relativeTo="margin" w:alignment="right" w:leader="dot"/>
      </w:r>
      <w:r w:rsidR="00337120" w:rsidRPr="00FA2A33">
        <w:rPr>
          <w:rFonts w:ascii="Times New Roman" w:hAnsi="Times New Roman" w:cs="Times New Roman"/>
          <w:sz w:val="24"/>
          <w:szCs w:val="24"/>
          <w:lang w:val="sr-Cyrl-CS"/>
        </w:rPr>
        <w:t>6</w:t>
      </w:r>
      <w:r w:rsidR="00337120" w:rsidRPr="00FA2A33">
        <w:rPr>
          <w:rFonts w:ascii="Times New Roman" w:hAnsi="Times New Roman" w:cs="Times New Roman"/>
          <w:sz w:val="24"/>
          <w:szCs w:val="24"/>
        </w:rPr>
        <w:t>7</w:t>
      </w:r>
    </w:p>
    <w:p w:rsidR="00EC51C8" w:rsidRPr="00FA2A33" w:rsidRDefault="00D218CD"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8.2.4. Стручно веће друштвених наука</w:t>
      </w:r>
      <w:r w:rsidR="00EC51C8" w:rsidRPr="00FA2A33">
        <w:rPr>
          <w:rFonts w:ascii="Times New Roman" w:hAnsi="Times New Roman" w:cs="Times New Roman"/>
          <w:sz w:val="24"/>
          <w:szCs w:val="24"/>
        </w:rPr>
        <w:ptab w:relativeTo="margin" w:alignment="right" w:leader="dot"/>
      </w:r>
      <w:r w:rsidR="00771EB6" w:rsidRPr="00FA2A33">
        <w:rPr>
          <w:rFonts w:ascii="Times New Roman" w:hAnsi="Times New Roman" w:cs="Times New Roman"/>
          <w:sz w:val="24"/>
          <w:szCs w:val="24"/>
        </w:rPr>
        <w:t>7</w:t>
      </w:r>
      <w:r w:rsidR="00337120" w:rsidRPr="00FA2A33">
        <w:rPr>
          <w:rFonts w:ascii="Times New Roman" w:hAnsi="Times New Roman" w:cs="Times New Roman"/>
          <w:sz w:val="24"/>
          <w:szCs w:val="24"/>
          <w:lang w:val="sr-Latn-CS"/>
        </w:rPr>
        <w:t>2</w:t>
      </w:r>
    </w:p>
    <w:p w:rsidR="00EC51C8" w:rsidRPr="00FA2A33" w:rsidRDefault="00D218CD"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8.2.5. Стручно веће биологије и хемије</w:t>
      </w:r>
      <w:r w:rsidR="00EC51C8" w:rsidRPr="00FA2A33">
        <w:rPr>
          <w:rFonts w:ascii="Times New Roman" w:hAnsi="Times New Roman" w:cs="Times New Roman"/>
          <w:sz w:val="24"/>
          <w:szCs w:val="24"/>
        </w:rPr>
        <w:ptab w:relativeTo="margin" w:alignment="right" w:leader="dot"/>
      </w:r>
      <w:r w:rsidR="00771EB6" w:rsidRPr="00FA2A33">
        <w:rPr>
          <w:rFonts w:ascii="Times New Roman" w:hAnsi="Times New Roman" w:cs="Times New Roman"/>
          <w:sz w:val="24"/>
          <w:szCs w:val="24"/>
        </w:rPr>
        <w:t>8</w:t>
      </w:r>
      <w:r w:rsidR="00337120" w:rsidRPr="00FA2A33">
        <w:rPr>
          <w:rFonts w:ascii="Times New Roman" w:hAnsi="Times New Roman" w:cs="Times New Roman"/>
          <w:sz w:val="24"/>
          <w:szCs w:val="24"/>
        </w:rPr>
        <w:t>1</w:t>
      </w:r>
    </w:p>
    <w:p w:rsidR="00EC51C8" w:rsidRPr="00FA2A33" w:rsidRDefault="00D218CD"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8.2.6. Стручно веће физичког, музичког и ликовног васпитања</w:t>
      </w:r>
      <w:r w:rsidR="00EC51C8" w:rsidRPr="00FA2A33">
        <w:rPr>
          <w:rFonts w:ascii="Times New Roman" w:hAnsi="Times New Roman" w:cs="Times New Roman"/>
          <w:sz w:val="24"/>
          <w:szCs w:val="24"/>
        </w:rPr>
        <w:ptab w:relativeTo="margin" w:alignment="right" w:leader="dot"/>
      </w:r>
      <w:r w:rsidR="00337120" w:rsidRPr="00FA2A33">
        <w:rPr>
          <w:rFonts w:ascii="Times New Roman" w:hAnsi="Times New Roman" w:cs="Times New Roman"/>
          <w:sz w:val="24"/>
          <w:szCs w:val="24"/>
          <w:lang w:val="sr-Cyrl-CS"/>
        </w:rPr>
        <w:t>8</w:t>
      </w:r>
      <w:r w:rsidR="00337120" w:rsidRPr="00FA2A33">
        <w:rPr>
          <w:rFonts w:ascii="Times New Roman" w:hAnsi="Times New Roman" w:cs="Times New Roman"/>
          <w:sz w:val="24"/>
          <w:szCs w:val="24"/>
          <w:lang w:val="sr-Latn-CS"/>
        </w:rPr>
        <w:t>5</w:t>
      </w:r>
    </w:p>
    <w:p w:rsidR="00EC51C8" w:rsidRPr="00FA2A33" w:rsidRDefault="00D218CD"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8.2.7. Стручно веће техничких и информатичких наука</w:t>
      </w:r>
      <w:r w:rsidR="00EC51C8" w:rsidRPr="00FA2A33">
        <w:rPr>
          <w:rFonts w:ascii="Times New Roman" w:hAnsi="Times New Roman" w:cs="Times New Roman"/>
          <w:sz w:val="24"/>
          <w:szCs w:val="24"/>
        </w:rPr>
        <w:ptab w:relativeTo="margin" w:alignment="right" w:leader="dot"/>
      </w:r>
      <w:r w:rsidR="00337120" w:rsidRPr="00FA2A33">
        <w:rPr>
          <w:rFonts w:ascii="Times New Roman" w:hAnsi="Times New Roman" w:cs="Times New Roman"/>
          <w:sz w:val="24"/>
          <w:szCs w:val="24"/>
        </w:rPr>
        <w:t>87</w:t>
      </w:r>
    </w:p>
    <w:p w:rsidR="00EC51C8" w:rsidRPr="00FA2A33" w:rsidRDefault="00D218CD"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8.3. Педагошки колегијум</w:t>
      </w:r>
      <w:r w:rsidR="00EC51C8" w:rsidRPr="00FA2A33">
        <w:rPr>
          <w:rFonts w:ascii="Times New Roman" w:hAnsi="Times New Roman" w:cs="Times New Roman"/>
          <w:sz w:val="24"/>
          <w:szCs w:val="24"/>
        </w:rPr>
        <w:ptab w:relativeTo="margin" w:alignment="right" w:leader="dot"/>
      </w:r>
      <w:r w:rsidR="00337120" w:rsidRPr="00FA2A33">
        <w:rPr>
          <w:rFonts w:ascii="Times New Roman" w:hAnsi="Times New Roman" w:cs="Times New Roman"/>
          <w:sz w:val="24"/>
          <w:szCs w:val="24"/>
        </w:rPr>
        <w:t>91</w:t>
      </w:r>
    </w:p>
    <w:p w:rsidR="00EC51C8" w:rsidRPr="00FA2A33" w:rsidRDefault="00D218CD"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8.4. Стручни активи</w:t>
      </w:r>
      <w:r w:rsidR="00EC51C8" w:rsidRPr="00FA2A33">
        <w:rPr>
          <w:rFonts w:ascii="Times New Roman" w:hAnsi="Times New Roman" w:cs="Times New Roman"/>
          <w:sz w:val="24"/>
          <w:szCs w:val="24"/>
        </w:rPr>
        <w:ptab w:relativeTo="margin" w:alignment="right" w:leader="dot"/>
      </w:r>
      <w:r w:rsidR="00337120" w:rsidRPr="00FA2A33">
        <w:rPr>
          <w:rFonts w:ascii="Times New Roman" w:hAnsi="Times New Roman" w:cs="Times New Roman"/>
          <w:sz w:val="24"/>
          <w:szCs w:val="24"/>
          <w:lang w:val="sr-Cyrl-CS"/>
        </w:rPr>
        <w:t>9</w:t>
      </w:r>
      <w:r w:rsidR="00337120" w:rsidRPr="00FA2A33">
        <w:rPr>
          <w:rFonts w:ascii="Times New Roman" w:hAnsi="Times New Roman" w:cs="Times New Roman"/>
          <w:sz w:val="24"/>
          <w:szCs w:val="24"/>
        </w:rPr>
        <w:t>4</w:t>
      </w:r>
    </w:p>
    <w:p w:rsidR="00D218CD" w:rsidRPr="00FA2A33" w:rsidRDefault="00D218CD"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8.4.1. Стручни актив за школско планирање</w:t>
      </w:r>
      <w:r w:rsidRPr="00FA2A33">
        <w:rPr>
          <w:rFonts w:ascii="Times New Roman" w:hAnsi="Times New Roman" w:cs="Times New Roman"/>
          <w:sz w:val="24"/>
          <w:szCs w:val="24"/>
        </w:rPr>
        <w:ptab w:relativeTo="margin" w:alignment="right" w:leader="dot"/>
      </w:r>
      <w:r w:rsidR="00337120" w:rsidRPr="00FA2A33">
        <w:rPr>
          <w:rFonts w:ascii="Times New Roman" w:hAnsi="Times New Roman" w:cs="Times New Roman"/>
          <w:sz w:val="24"/>
          <w:szCs w:val="24"/>
          <w:lang w:val="sr-Cyrl-CS"/>
        </w:rPr>
        <w:t>9</w:t>
      </w:r>
      <w:r w:rsidR="00337120" w:rsidRPr="00FA2A33">
        <w:rPr>
          <w:rFonts w:ascii="Times New Roman" w:hAnsi="Times New Roman" w:cs="Times New Roman"/>
          <w:sz w:val="24"/>
          <w:szCs w:val="24"/>
          <w:lang w:val="sr-Latn-CS"/>
        </w:rPr>
        <w:t>4</w:t>
      </w:r>
    </w:p>
    <w:p w:rsidR="00D218CD" w:rsidRPr="00FA2A33" w:rsidRDefault="00D218CD"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8.4.2. Стручни актив за развој школског програма</w:t>
      </w:r>
      <w:r w:rsidRPr="00FA2A33">
        <w:rPr>
          <w:rFonts w:ascii="Times New Roman" w:hAnsi="Times New Roman" w:cs="Times New Roman"/>
          <w:sz w:val="24"/>
          <w:szCs w:val="24"/>
        </w:rPr>
        <w:ptab w:relativeTo="margin" w:alignment="right" w:leader="dot"/>
      </w:r>
      <w:r w:rsidR="00337120" w:rsidRPr="00FA2A33">
        <w:rPr>
          <w:rFonts w:ascii="Times New Roman" w:hAnsi="Times New Roman" w:cs="Times New Roman"/>
          <w:sz w:val="24"/>
          <w:szCs w:val="24"/>
          <w:lang w:val="sr-Cyrl-CS"/>
        </w:rPr>
        <w:t>9</w:t>
      </w:r>
      <w:r w:rsidR="00337120" w:rsidRPr="00FA2A33">
        <w:rPr>
          <w:rFonts w:ascii="Times New Roman" w:hAnsi="Times New Roman" w:cs="Times New Roman"/>
          <w:sz w:val="24"/>
          <w:szCs w:val="24"/>
        </w:rPr>
        <w:t>4</w:t>
      </w:r>
    </w:p>
    <w:p w:rsidR="00EC51C8" w:rsidRPr="00FA2A33" w:rsidRDefault="00D218CD"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lastRenderedPageBreak/>
        <w:t>8.5. Одељенска већа</w:t>
      </w:r>
      <w:r w:rsidR="00EC51C8" w:rsidRPr="00FA2A33">
        <w:rPr>
          <w:rFonts w:ascii="Times New Roman" w:hAnsi="Times New Roman" w:cs="Times New Roman"/>
          <w:sz w:val="24"/>
          <w:szCs w:val="24"/>
        </w:rPr>
        <w:ptab w:relativeTo="margin" w:alignment="right" w:leader="dot"/>
      </w:r>
      <w:r w:rsidR="00337120" w:rsidRPr="00FA2A33">
        <w:rPr>
          <w:rFonts w:ascii="Times New Roman" w:hAnsi="Times New Roman" w:cs="Times New Roman"/>
          <w:sz w:val="24"/>
          <w:szCs w:val="24"/>
        </w:rPr>
        <w:t>95</w:t>
      </w:r>
    </w:p>
    <w:p w:rsidR="00EC51C8" w:rsidRPr="00FA2A33" w:rsidRDefault="00D218CD"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 xml:space="preserve">8.6.Одељенске старешине </w:t>
      </w:r>
      <w:r w:rsidR="00EC51C8" w:rsidRPr="00FA2A33">
        <w:rPr>
          <w:rFonts w:ascii="Times New Roman" w:hAnsi="Times New Roman" w:cs="Times New Roman"/>
          <w:sz w:val="24"/>
          <w:szCs w:val="24"/>
        </w:rPr>
        <w:ptab w:relativeTo="margin" w:alignment="right" w:leader="dot"/>
      </w:r>
      <w:r w:rsidR="00337120" w:rsidRPr="00FA2A33">
        <w:rPr>
          <w:rFonts w:ascii="Times New Roman" w:hAnsi="Times New Roman" w:cs="Times New Roman"/>
          <w:sz w:val="24"/>
          <w:szCs w:val="24"/>
        </w:rPr>
        <w:t>97</w:t>
      </w:r>
    </w:p>
    <w:p w:rsidR="00EC51C8" w:rsidRPr="00FA2A33" w:rsidRDefault="00D218CD"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8.7. Савет родитеља</w:t>
      </w:r>
      <w:r w:rsidR="00EC51C8" w:rsidRPr="00FA2A33">
        <w:rPr>
          <w:rFonts w:ascii="Times New Roman" w:hAnsi="Times New Roman" w:cs="Times New Roman"/>
          <w:sz w:val="24"/>
          <w:szCs w:val="24"/>
        </w:rPr>
        <w:ptab w:relativeTo="margin" w:alignment="right" w:leader="dot"/>
      </w:r>
      <w:r w:rsidR="00337120" w:rsidRPr="00FA2A33">
        <w:rPr>
          <w:rFonts w:ascii="Times New Roman" w:hAnsi="Times New Roman" w:cs="Times New Roman"/>
          <w:sz w:val="24"/>
          <w:szCs w:val="24"/>
        </w:rPr>
        <w:t>107</w:t>
      </w:r>
    </w:p>
    <w:p w:rsidR="00EC51C8" w:rsidRPr="00FA2A33" w:rsidRDefault="00D218CD"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8.8. Школски одбор</w:t>
      </w:r>
      <w:r w:rsidR="00EC51C8" w:rsidRPr="00FA2A33">
        <w:rPr>
          <w:rFonts w:ascii="Times New Roman" w:hAnsi="Times New Roman" w:cs="Times New Roman"/>
          <w:sz w:val="24"/>
          <w:szCs w:val="24"/>
        </w:rPr>
        <w:ptab w:relativeTo="margin" w:alignment="right" w:leader="dot"/>
      </w:r>
      <w:r w:rsidR="005A1637" w:rsidRPr="00FA2A33">
        <w:rPr>
          <w:rFonts w:ascii="Times New Roman" w:hAnsi="Times New Roman" w:cs="Times New Roman"/>
          <w:sz w:val="24"/>
          <w:szCs w:val="24"/>
        </w:rPr>
        <w:t>1</w:t>
      </w:r>
      <w:r w:rsidR="00337120" w:rsidRPr="00FA2A33">
        <w:rPr>
          <w:rFonts w:ascii="Times New Roman" w:hAnsi="Times New Roman" w:cs="Times New Roman"/>
          <w:sz w:val="24"/>
          <w:szCs w:val="24"/>
        </w:rPr>
        <w:t>08</w:t>
      </w:r>
    </w:p>
    <w:p w:rsidR="00EC51C8" w:rsidRPr="00FA2A33" w:rsidRDefault="00D218CD"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8.9. Програм рада стручних сарадника</w:t>
      </w:r>
      <w:r w:rsidR="00EC51C8" w:rsidRPr="00FA2A33">
        <w:rPr>
          <w:rFonts w:ascii="Times New Roman" w:hAnsi="Times New Roman" w:cs="Times New Roman"/>
          <w:sz w:val="24"/>
          <w:szCs w:val="24"/>
        </w:rPr>
        <w:ptab w:relativeTo="margin" w:alignment="right" w:leader="dot"/>
      </w:r>
      <w:r w:rsidR="00771EB6" w:rsidRPr="00FA2A33">
        <w:rPr>
          <w:rFonts w:ascii="Times New Roman" w:hAnsi="Times New Roman" w:cs="Times New Roman"/>
          <w:sz w:val="24"/>
          <w:szCs w:val="24"/>
        </w:rPr>
        <w:t>1</w:t>
      </w:r>
      <w:r w:rsidR="00337120" w:rsidRPr="00FA2A33">
        <w:rPr>
          <w:rFonts w:ascii="Times New Roman" w:hAnsi="Times New Roman" w:cs="Times New Roman"/>
          <w:sz w:val="24"/>
          <w:szCs w:val="24"/>
          <w:lang w:val="sr-Latn-CS"/>
        </w:rPr>
        <w:t>09</w:t>
      </w:r>
    </w:p>
    <w:p w:rsidR="00EC51C8" w:rsidRPr="00FA2A33" w:rsidRDefault="00D218CD"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8.9.1. Годишњи план рада педагога</w:t>
      </w:r>
      <w:r w:rsidR="00EC51C8" w:rsidRPr="00FA2A33">
        <w:rPr>
          <w:rFonts w:ascii="Times New Roman" w:hAnsi="Times New Roman" w:cs="Times New Roman"/>
          <w:sz w:val="24"/>
          <w:szCs w:val="24"/>
        </w:rPr>
        <w:ptab w:relativeTo="margin" w:alignment="right" w:leader="dot"/>
      </w:r>
      <w:r w:rsidR="00771EB6" w:rsidRPr="00FA2A33">
        <w:rPr>
          <w:rFonts w:ascii="Times New Roman" w:hAnsi="Times New Roman" w:cs="Times New Roman"/>
          <w:sz w:val="24"/>
          <w:szCs w:val="24"/>
        </w:rPr>
        <w:t>1</w:t>
      </w:r>
      <w:r w:rsidR="00337120" w:rsidRPr="00FA2A33">
        <w:rPr>
          <w:rFonts w:ascii="Times New Roman" w:hAnsi="Times New Roman" w:cs="Times New Roman"/>
          <w:sz w:val="24"/>
          <w:szCs w:val="24"/>
          <w:lang w:val="sr-Cyrl-CS"/>
        </w:rPr>
        <w:t>1</w:t>
      </w:r>
      <w:r w:rsidR="00337120" w:rsidRPr="00FA2A33">
        <w:rPr>
          <w:rFonts w:ascii="Times New Roman" w:hAnsi="Times New Roman" w:cs="Times New Roman"/>
          <w:sz w:val="24"/>
          <w:szCs w:val="24"/>
        </w:rPr>
        <w:t>0</w:t>
      </w:r>
    </w:p>
    <w:p w:rsidR="00EC51C8" w:rsidRPr="00FA2A33" w:rsidRDefault="00D218CD"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 xml:space="preserve">8.9.1.1. </w:t>
      </w:r>
      <w:r w:rsidR="008E3915" w:rsidRPr="00FA2A33">
        <w:rPr>
          <w:rFonts w:ascii="Times New Roman" w:hAnsi="Times New Roman" w:cs="Times New Roman"/>
          <w:sz w:val="24"/>
          <w:szCs w:val="24"/>
          <w:lang w:val="sr-Cyrl-CS"/>
        </w:rPr>
        <w:t>Педагошко- инструктивни рад директора и педагога</w:t>
      </w:r>
      <w:r w:rsidR="00EC51C8" w:rsidRPr="00FA2A33">
        <w:rPr>
          <w:rFonts w:ascii="Times New Roman" w:hAnsi="Times New Roman" w:cs="Times New Roman"/>
          <w:sz w:val="24"/>
          <w:szCs w:val="24"/>
        </w:rPr>
        <w:ptab w:relativeTo="margin" w:alignment="right" w:leader="dot"/>
      </w:r>
      <w:r w:rsidR="00771EB6" w:rsidRPr="00FA2A33">
        <w:rPr>
          <w:rFonts w:ascii="Times New Roman" w:hAnsi="Times New Roman" w:cs="Times New Roman"/>
          <w:sz w:val="24"/>
          <w:szCs w:val="24"/>
        </w:rPr>
        <w:t>1</w:t>
      </w:r>
      <w:r w:rsidR="00337120" w:rsidRPr="00FA2A33">
        <w:rPr>
          <w:rFonts w:ascii="Times New Roman" w:hAnsi="Times New Roman" w:cs="Times New Roman"/>
          <w:sz w:val="24"/>
          <w:szCs w:val="24"/>
          <w:lang w:val="sr-Latn-CS"/>
        </w:rPr>
        <w:t>15</w:t>
      </w:r>
    </w:p>
    <w:p w:rsidR="008E3915" w:rsidRPr="00FA2A33" w:rsidRDefault="008E3915" w:rsidP="00BA61B4">
      <w:pPr>
        <w:spacing w:line="240" w:lineRule="auto"/>
        <w:rPr>
          <w:rFonts w:ascii="Times New Roman" w:hAnsi="Times New Roman" w:cs="Times New Roman"/>
          <w:sz w:val="24"/>
          <w:szCs w:val="24"/>
        </w:rPr>
      </w:pPr>
      <w:r w:rsidRPr="00FA2A33">
        <w:rPr>
          <w:rFonts w:ascii="Times New Roman" w:hAnsi="Times New Roman" w:cs="Times New Roman"/>
          <w:sz w:val="24"/>
          <w:szCs w:val="24"/>
          <w:lang w:val="sr-Cyrl-CS"/>
        </w:rPr>
        <w:t>8.9.2. Годишњи план рада библиотекара</w:t>
      </w:r>
      <w:r w:rsidR="00EC51C8" w:rsidRPr="00FA2A33">
        <w:rPr>
          <w:rFonts w:ascii="Times New Roman" w:hAnsi="Times New Roman" w:cs="Times New Roman"/>
          <w:sz w:val="24"/>
          <w:szCs w:val="24"/>
        </w:rPr>
        <w:ptab w:relativeTo="margin" w:alignment="right" w:leader="dot"/>
      </w:r>
      <w:r w:rsidR="00337120" w:rsidRPr="00FA2A33">
        <w:rPr>
          <w:rFonts w:ascii="Times New Roman" w:hAnsi="Times New Roman" w:cs="Times New Roman"/>
          <w:sz w:val="24"/>
          <w:szCs w:val="24"/>
        </w:rPr>
        <w:t>118</w:t>
      </w:r>
    </w:p>
    <w:p w:rsidR="00D218CD" w:rsidRPr="00FA2A33" w:rsidRDefault="008E3915"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8.10. Директор школе</w:t>
      </w:r>
      <w:r w:rsidR="00D218CD" w:rsidRPr="00FA2A33">
        <w:rPr>
          <w:rFonts w:ascii="Times New Roman" w:hAnsi="Times New Roman" w:cs="Times New Roman"/>
          <w:sz w:val="24"/>
          <w:szCs w:val="24"/>
        </w:rPr>
        <w:ptab w:relativeTo="margin" w:alignment="right" w:leader="dot"/>
      </w:r>
      <w:r w:rsidR="00337120" w:rsidRPr="00FA2A33">
        <w:rPr>
          <w:rFonts w:ascii="Times New Roman" w:hAnsi="Times New Roman" w:cs="Times New Roman"/>
          <w:sz w:val="24"/>
          <w:szCs w:val="24"/>
        </w:rPr>
        <w:t>122</w:t>
      </w:r>
    </w:p>
    <w:p w:rsidR="00D218CD" w:rsidRPr="00FA2A33" w:rsidRDefault="008E3915"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9. Ученици</w:t>
      </w:r>
      <w:r w:rsidR="00D218CD" w:rsidRPr="00FA2A33">
        <w:rPr>
          <w:rFonts w:ascii="Times New Roman" w:hAnsi="Times New Roman" w:cs="Times New Roman"/>
          <w:sz w:val="24"/>
          <w:szCs w:val="24"/>
        </w:rPr>
        <w:ptab w:relativeTo="margin" w:alignment="right" w:leader="dot"/>
      </w:r>
      <w:r w:rsidR="00337120" w:rsidRPr="00FA2A33">
        <w:rPr>
          <w:rFonts w:ascii="Times New Roman" w:hAnsi="Times New Roman" w:cs="Times New Roman"/>
          <w:sz w:val="24"/>
          <w:szCs w:val="24"/>
        </w:rPr>
        <w:t>127</w:t>
      </w:r>
    </w:p>
    <w:p w:rsidR="00D218CD" w:rsidRPr="00FA2A33" w:rsidRDefault="008E3915"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9.1. Упис ученика</w:t>
      </w:r>
      <w:r w:rsidR="00D218CD" w:rsidRPr="00FA2A33">
        <w:rPr>
          <w:rFonts w:ascii="Times New Roman" w:hAnsi="Times New Roman" w:cs="Times New Roman"/>
          <w:sz w:val="24"/>
          <w:szCs w:val="24"/>
        </w:rPr>
        <w:ptab w:relativeTo="margin" w:alignment="right" w:leader="dot"/>
      </w:r>
      <w:r w:rsidR="00337120" w:rsidRPr="00FA2A33">
        <w:rPr>
          <w:rFonts w:ascii="Times New Roman" w:hAnsi="Times New Roman" w:cs="Times New Roman"/>
          <w:sz w:val="24"/>
          <w:szCs w:val="24"/>
        </w:rPr>
        <w:t>127</w:t>
      </w:r>
    </w:p>
    <w:p w:rsidR="00D218CD" w:rsidRPr="00FA2A33" w:rsidRDefault="008E3915"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9.2. Одговорност за упис и редовно похађање наставе</w:t>
      </w:r>
      <w:r w:rsidR="00D218CD" w:rsidRPr="00FA2A33">
        <w:rPr>
          <w:rFonts w:ascii="Times New Roman" w:hAnsi="Times New Roman" w:cs="Times New Roman"/>
          <w:sz w:val="24"/>
          <w:szCs w:val="24"/>
        </w:rPr>
        <w:ptab w:relativeTo="margin" w:alignment="right" w:leader="dot"/>
      </w:r>
      <w:r w:rsidR="00337120" w:rsidRPr="00FA2A33">
        <w:rPr>
          <w:rFonts w:ascii="Times New Roman" w:hAnsi="Times New Roman" w:cs="Times New Roman"/>
          <w:sz w:val="24"/>
          <w:szCs w:val="24"/>
        </w:rPr>
        <w:t>127</w:t>
      </w:r>
    </w:p>
    <w:p w:rsidR="00D218CD" w:rsidRPr="00FA2A33" w:rsidRDefault="008E3915"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9.3. Оптерећење ученика и трајање часа</w:t>
      </w:r>
      <w:r w:rsidR="00D218CD" w:rsidRPr="00FA2A33">
        <w:rPr>
          <w:rFonts w:ascii="Times New Roman" w:hAnsi="Times New Roman" w:cs="Times New Roman"/>
          <w:sz w:val="24"/>
          <w:szCs w:val="24"/>
        </w:rPr>
        <w:ptab w:relativeTo="margin" w:alignment="right" w:leader="dot"/>
      </w:r>
      <w:r w:rsidR="00337120" w:rsidRPr="00FA2A33">
        <w:rPr>
          <w:rFonts w:ascii="Times New Roman" w:hAnsi="Times New Roman" w:cs="Times New Roman"/>
          <w:sz w:val="24"/>
          <w:szCs w:val="24"/>
        </w:rPr>
        <w:t>128</w:t>
      </w:r>
    </w:p>
    <w:p w:rsidR="00D218CD" w:rsidRPr="00FA2A33" w:rsidRDefault="008E3915"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9.4. Оцењивање ученика</w:t>
      </w:r>
      <w:r w:rsidR="00D218CD" w:rsidRPr="00FA2A33">
        <w:rPr>
          <w:rFonts w:ascii="Times New Roman" w:hAnsi="Times New Roman" w:cs="Times New Roman"/>
          <w:sz w:val="24"/>
          <w:szCs w:val="24"/>
        </w:rPr>
        <w:ptab w:relativeTo="margin" w:alignment="right" w:leader="dot"/>
      </w:r>
      <w:r w:rsidR="00337120" w:rsidRPr="00FA2A33">
        <w:rPr>
          <w:rFonts w:ascii="Times New Roman" w:hAnsi="Times New Roman" w:cs="Times New Roman"/>
          <w:sz w:val="24"/>
          <w:szCs w:val="24"/>
        </w:rPr>
        <w:t>128</w:t>
      </w:r>
    </w:p>
    <w:p w:rsidR="00D218CD" w:rsidRPr="00FA2A33" w:rsidRDefault="008E3915"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9.5. Успех ученика и оцене</w:t>
      </w:r>
      <w:r w:rsidR="00D218CD" w:rsidRPr="00FA2A33">
        <w:rPr>
          <w:rFonts w:ascii="Times New Roman" w:hAnsi="Times New Roman" w:cs="Times New Roman"/>
          <w:sz w:val="24"/>
          <w:szCs w:val="24"/>
        </w:rPr>
        <w:ptab w:relativeTo="margin" w:alignment="right" w:leader="dot"/>
      </w:r>
      <w:r w:rsidR="00337120" w:rsidRPr="00FA2A33">
        <w:rPr>
          <w:rFonts w:ascii="Times New Roman" w:hAnsi="Times New Roman" w:cs="Times New Roman"/>
          <w:sz w:val="24"/>
          <w:szCs w:val="24"/>
        </w:rPr>
        <w:t>128</w:t>
      </w:r>
    </w:p>
    <w:p w:rsidR="00D218CD" w:rsidRPr="00FA2A33" w:rsidRDefault="008E3915"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 xml:space="preserve">9.6. </w:t>
      </w:r>
      <w:r w:rsidR="0079233E" w:rsidRPr="00FA2A33">
        <w:rPr>
          <w:rFonts w:ascii="Times New Roman" w:hAnsi="Times New Roman" w:cs="Times New Roman"/>
          <w:sz w:val="24"/>
          <w:szCs w:val="24"/>
          <w:lang w:val="sr-Cyrl-CS"/>
        </w:rPr>
        <w:t>Општи успех ученика</w:t>
      </w:r>
      <w:r w:rsidR="00D218CD" w:rsidRPr="00FA2A33">
        <w:rPr>
          <w:rFonts w:ascii="Times New Roman" w:hAnsi="Times New Roman" w:cs="Times New Roman"/>
          <w:sz w:val="24"/>
          <w:szCs w:val="24"/>
        </w:rPr>
        <w:ptab w:relativeTo="margin" w:alignment="right" w:leader="dot"/>
      </w:r>
      <w:r w:rsidR="00771EB6" w:rsidRPr="00FA2A33">
        <w:rPr>
          <w:rFonts w:ascii="Times New Roman" w:hAnsi="Times New Roman" w:cs="Times New Roman"/>
          <w:sz w:val="24"/>
          <w:szCs w:val="24"/>
        </w:rPr>
        <w:t>1</w:t>
      </w:r>
      <w:r w:rsidR="00337120" w:rsidRPr="00FA2A33">
        <w:rPr>
          <w:rFonts w:ascii="Times New Roman" w:hAnsi="Times New Roman" w:cs="Times New Roman"/>
          <w:sz w:val="24"/>
          <w:szCs w:val="24"/>
        </w:rPr>
        <w:t>29</w:t>
      </w:r>
    </w:p>
    <w:p w:rsidR="00D218CD" w:rsidRPr="00FA2A33" w:rsidRDefault="0079233E"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9.7. Оцењивање владања ученика</w:t>
      </w:r>
      <w:r w:rsidR="00D218CD" w:rsidRPr="00FA2A33">
        <w:rPr>
          <w:rFonts w:ascii="Times New Roman" w:hAnsi="Times New Roman" w:cs="Times New Roman"/>
          <w:sz w:val="24"/>
          <w:szCs w:val="24"/>
        </w:rPr>
        <w:ptab w:relativeTo="margin" w:alignment="right" w:leader="dot"/>
      </w:r>
      <w:r w:rsidR="00771EB6" w:rsidRPr="00FA2A33">
        <w:rPr>
          <w:rFonts w:ascii="Times New Roman" w:hAnsi="Times New Roman" w:cs="Times New Roman"/>
          <w:sz w:val="24"/>
          <w:szCs w:val="24"/>
        </w:rPr>
        <w:t>1</w:t>
      </w:r>
      <w:r w:rsidR="00337120" w:rsidRPr="00FA2A33">
        <w:rPr>
          <w:rFonts w:ascii="Times New Roman" w:hAnsi="Times New Roman" w:cs="Times New Roman"/>
          <w:sz w:val="24"/>
          <w:szCs w:val="24"/>
          <w:lang w:val="sr-Latn-CS"/>
        </w:rPr>
        <w:t>29</w:t>
      </w:r>
    </w:p>
    <w:p w:rsidR="00D218CD" w:rsidRPr="00FA2A33" w:rsidRDefault="0079233E"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9.8. Завршни испит</w:t>
      </w:r>
      <w:r w:rsidR="00D218CD" w:rsidRPr="00FA2A33">
        <w:rPr>
          <w:rFonts w:ascii="Times New Roman" w:hAnsi="Times New Roman" w:cs="Times New Roman"/>
          <w:sz w:val="24"/>
          <w:szCs w:val="24"/>
        </w:rPr>
        <w:ptab w:relativeTo="margin" w:alignment="right" w:leader="dot"/>
      </w:r>
      <w:r w:rsidR="00771EB6" w:rsidRPr="00FA2A33">
        <w:rPr>
          <w:rFonts w:ascii="Times New Roman" w:hAnsi="Times New Roman" w:cs="Times New Roman"/>
          <w:sz w:val="24"/>
          <w:szCs w:val="24"/>
        </w:rPr>
        <w:t>1</w:t>
      </w:r>
      <w:r w:rsidR="00337120" w:rsidRPr="00FA2A33">
        <w:rPr>
          <w:rFonts w:ascii="Times New Roman" w:hAnsi="Times New Roman" w:cs="Times New Roman"/>
          <w:sz w:val="24"/>
          <w:szCs w:val="24"/>
          <w:lang w:val="sr-Cyrl-CS"/>
        </w:rPr>
        <w:t>3</w:t>
      </w:r>
      <w:r w:rsidR="00337120" w:rsidRPr="00FA2A33">
        <w:rPr>
          <w:rFonts w:ascii="Times New Roman" w:hAnsi="Times New Roman" w:cs="Times New Roman"/>
          <w:sz w:val="24"/>
          <w:szCs w:val="24"/>
        </w:rPr>
        <w:t>0</w:t>
      </w:r>
    </w:p>
    <w:p w:rsidR="00D218CD" w:rsidRPr="00FA2A33" w:rsidRDefault="0079233E"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9.9. Похваљивање и награђивање ученика</w:t>
      </w:r>
      <w:r w:rsidR="00D218CD" w:rsidRPr="00FA2A33">
        <w:rPr>
          <w:rFonts w:ascii="Times New Roman" w:hAnsi="Times New Roman" w:cs="Times New Roman"/>
          <w:sz w:val="24"/>
          <w:szCs w:val="24"/>
        </w:rPr>
        <w:ptab w:relativeTo="margin" w:alignment="right" w:leader="dot"/>
      </w:r>
      <w:r w:rsidR="00771EB6" w:rsidRPr="00FA2A33">
        <w:rPr>
          <w:rFonts w:ascii="Times New Roman" w:hAnsi="Times New Roman" w:cs="Times New Roman"/>
          <w:sz w:val="24"/>
          <w:szCs w:val="24"/>
        </w:rPr>
        <w:t>1</w:t>
      </w:r>
      <w:r w:rsidR="00337120" w:rsidRPr="00FA2A33">
        <w:rPr>
          <w:rFonts w:ascii="Times New Roman" w:hAnsi="Times New Roman" w:cs="Times New Roman"/>
          <w:sz w:val="24"/>
          <w:szCs w:val="24"/>
          <w:lang w:val="sr-Cyrl-CS"/>
        </w:rPr>
        <w:t>3</w:t>
      </w:r>
      <w:r w:rsidR="00337120" w:rsidRPr="00FA2A33">
        <w:rPr>
          <w:rFonts w:ascii="Times New Roman" w:hAnsi="Times New Roman" w:cs="Times New Roman"/>
          <w:sz w:val="24"/>
          <w:szCs w:val="24"/>
          <w:lang w:val="sr-Latn-CS"/>
        </w:rPr>
        <w:t>0</w:t>
      </w:r>
    </w:p>
    <w:p w:rsidR="00D218CD" w:rsidRPr="00FA2A33" w:rsidRDefault="0079233E"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9.10. Програм васпитног рада са ученицима</w:t>
      </w:r>
      <w:r w:rsidR="00D218CD" w:rsidRPr="00FA2A33">
        <w:rPr>
          <w:rFonts w:ascii="Times New Roman" w:hAnsi="Times New Roman" w:cs="Times New Roman"/>
          <w:sz w:val="24"/>
          <w:szCs w:val="24"/>
        </w:rPr>
        <w:ptab w:relativeTo="margin" w:alignment="right" w:leader="dot"/>
      </w:r>
      <w:r w:rsidR="00771EB6" w:rsidRPr="00FA2A33">
        <w:rPr>
          <w:rFonts w:ascii="Times New Roman" w:hAnsi="Times New Roman" w:cs="Times New Roman"/>
          <w:sz w:val="24"/>
          <w:szCs w:val="24"/>
        </w:rPr>
        <w:t>1</w:t>
      </w:r>
      <w:r w:rsidR="00337120" w:rsidRPr="00FA2A33">
        <w:rPr>
          <w:rFonts w:ascii="Times New Roman" w:hAnsi="Times New Roman" w:cs="Times New Roman"/>
          <w:sz w:val="24"/>
          <w:szCs w:val="24"/>
          <w:lang w:val="sr-Cyrl-CS"/>
        </w:rPr>
        <w:t>3</w:t>
      </w:r>
      <w:r w:rsidR="00337120" w:rsidRPr="00FA2A33">
        <w:rPr>
          <w:rFonts w:ascii="Times New Roman" w:hAnsi="Times New Roman" w:cs="Times New Roman"/>
          <w:sz w:val="24"/>
          <w:szCs w:val="24"/>
        </w:rPr>
        <w:t>1</w:t>
      </w:r>
    </w:p>
    <w:p w:rsidR="005A1637" w:rsidRPr="00FA2A33" w:rsidRDefault="0079233E" w:rsidP="005A1637">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9.11. Додатна подршка у образовању и васпитању</w:t>
      </w:r>
      <w:r w:rsidR="00D218CD" w:rsidRPr="00FA2A33">
        <w:rPr>
          <w:rFonts w:ascii="Times New Roman" w:hAnsi="Times New Roman" w:cs="Times New Roman"/>
          <w:sz w:val="24"/>
          <w:szCs w:val="24"/>
        </w:rPr>
        <w:ptab w:relativeTo="margin" w:alignment="right" w:leader="dot"/>
      </w:r>
      <w:r w:rsidR="00771EB6" w:rsidRPr="00FA2A33">
        <w:rPr>
          <w:rFonts w:ascii="Times New Roman" w:hAnsi="Times New Roman" w:cs="Times New Roman"/>
          <w:sz w:val="24"/>
          <w:szCs w:val="24"/>
        </w:rPr>
        <w:t>1</w:t>
      </w:r>
      <w:r w:rsidR="005A1637" w:rsidRPr="00FA2A33">
        <w:rPr>
          <w:rFonts w:ascii="Times New Roman" w:hAnsi="Times New Roman" w:cs="Times New Roman"/>
          <w:sz w:val="24"/>
          <w:szCs w:val="24"/>
          <w:lang w:val="sr-Cyrl-CS"/>
        </w:rPr>
        <w:t>3</w:t>
      </w:r>
      <w:r w:rsidR="00337120" w:rsidRPr="00FA2A33">
        <w:rPr>
          <w:rFonts w:ascii="Times New Roman" w:hAnsi="Times New Roman" w:cs="Times New Roman"/>
          <w:sz w:val="24"/>
          <w:szCs w:val="24"/>
          <w:lang w:val="sr-Latn-CS"/>
        </w:rPr>
        <w:t>1</w:t>
      </w:r>
    </w:p>
    <w:p w:rsidR="00D218CD" w:rsidRPr="00FA2A33" w:rsidRDefault="0079233E" w:rsidP="005A1637">
      <w:pPr>
        <w:pStyle w:val="TOC2"/>
        <w:spacing w:line="240" w:lineRule="auto"/>
        <w:ind w:left="0"/>
        <w:rPr>
          <w:rFonts w:ascii="Times New Roman" w:hAnsi="Times New Roman" w:cs="Times New Roman"/>
          <w:sz w:val="24"/>
          <w:szCs w:val="24"/>
          <w:lang w:val="sr-Cyrl-CS"/>
        </w:rPr>
      </w:pPr>
      <w:r w:rsidRPr="00FA2A33">
        <w:rPr>
          <w:rFonts w:ascii="Times New Roman" w:hAnsi="Times New Roman" w:cs="Times New Roman"/>
          <w:sz w:val="24"/>
          <w:szCs w:val="24"/>
          <w:lang w:val="sr-Cyrl-CS"/>
        </w:rPr>
        <w:t xml:space="preserve">10. Посебни планови </w:t>
      </w:r>
      <w:r w:rsidR="00D218CD" w:rsidRPr="00FA2A33">
        <w:rPr>
          <w:rFonts w:ascii="Times New Roman" w:hAnsi="Times New Roman" w:cs="Times New Roman"/>
          <w:sz w:val="24"/>
          <w:szCs w:val="24"/>
        </w:rPr>
        <w:ptab w:relativeTo="margin" w:alignment="right" w:leader="dot"/>
      </w:r>
      <w:r w:rsidR="00771EB6" w:rsidRPr="00FA2A33">
        <w:rPr>
          <w:rFonts w:ascii="Times New Roman" w:hAnsi="Times New Roman" w:cs="Times New Roman"/>
          <w:sz w:val="24"/>
          <w:szCs w:val="24"/>
        </w:rPr>
        <w:t>14</w:t>
      </w:r>
      <w:r w:rsidR="00771EB6" w:rsidRPr="00FA2A33">
        <w:rPr>
          <w:rFonts w:ascii="Times New Roman" w:hAnsi="Times New Roman" w:cs="Times New Roman"/>
          <w:sz w:val="24"/>
          <w:szCs w:val="24"/>
          <w:lang w:val="sr-Cyrl-CS"/>
        </w:rPr>
        <w:t>0</w:t>
      </w:r>
    </w:p>
    <w:p w:rsidR="00D218CD" w:rsidRPr="00FA2A33" w:rsidRDefault="00AC5C5A"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10.1. Програм подршке процесу учења</w:t>
      </w:r>
      <w:r w:rsidR="00D218CD" w:rsidRPr="00FA2A33">
        <w:rPr>
          <w:rFonts w:ascii="Times New Roman" w:hAnsi="Times New Roman" w:cs="Times New Roman"/>
          <w:sz w:val="24"/>
          <w:szCs w:val="24"/>
        </w:rPr>
        <w:ptab w:relativeTo="margin" w:alignment="right" w:leader="dot"/>
      </w:r>
      <w:r w:rsidR="005A1637" w:rsidRPr="00FA2A33">
        <w:rPr>
          <w:rFonts w:ascii="Times New Roman" w:hAnsi="Times New Roman" w:cs="Times New Roman"/>
          <w:sz w:val="24"/>
          <w:szCs w:val="24"/>
        </w:rPr>
        <w:t>131</w:t>
      </w:r>
    </w:p>
    <w:p w:rsidR="00D218CD" w:rsidRPr="00FA2A33" w:rsidRDefault="00AC5C5A" w:rsidP="00BA61B4">
      <w:pPr>
        <w:spacing w:line="240" w:lineRule="auto"/>
        <w:rPr>
          <w:rFonts w:ascii="Times New Roman" w:hAnsi="Times New Roman" w:cs="Times New Roman"/>
          <w:sz w:val="24"/>
          <w:szCs w:val="24"/>
        </w:rPr>
      </w:pPr>
      <w:r w:rsidRPr="00FA2A33">
        <w:rPr>
          <w:rFonts w:ascii="Times New Roman" w:hAnsi="Times New Roman" w:cs="Times New Roman"/>
          <w:sz w:val="24"/>
          <w:szCs w:val="24"/>
          <w:lang w:val="sr-Cyrl-CS"/>
        </w:rPr>
        <w:t>10.2. Протокол заштите деце</w:t>
      </w:r>
      <w:r w:rsidR="00711328" w:rsidRPr="00FA2A33">
        <w:rPr>
          <w:rFonts w:ascii="Times New Roman" w:hAnsi="Times New Roman" w:cs="Times New Roman"/>
          <w:sz w:val="24"/>
          <w:szCs w:val="24"/>
          <w:lang w:val="sr-Cyrl-CS"/>
        </w:rPr>
        <w:t xml:space="preserve"> и ученика</w:t>
      </w:r>
      <w:r w:rsidRPr="00FA2A33">
        <w:rPr>
          <w:rFonts w:ascii="Times New Roman" w:hAnsi="Times New Roman" w:cs="Times New Roman"/>
          <w:sz w:val="24"/>
          <w:szCs w:val="24"/>
          <w:lang w:val="sr-Cyrl-CS"/>
        </w:rPr>
        <w:t xml:space="preserve"> од </w:t>
      </w:r>
      <w:r w:rsidR="00711328" w:rsidRPr="00FA2A33">
        <w:rPr>
          <w:rFonts w:ascii="Times New Roman" w:hAnsi="Times New Roman" w:cs="Times New Roman"/>
          <w:sz w:val="24"/>
          <w:szCs w:val="24"/>
          <w:lang w:val="sr-Cyrl-CS"/>
        </w:rPr>
        <w:t>насиља, злостављања и занемаривања</w:t>
      </w:r>
      <w:r w:rsidR="00D218CD" w:rsidRPr="00FA2A33">
        <w:rPr>
          <w:rFonts w:ascii="Times New Roman" w:hAnsi="Times New Roman" w:cs="Times New Roman"/>
          <w:sz w:val="24"/>
          <w:szCs w:val="24"/>
        </w:rPr>
        <w:ptab w:relativeTo="margin" w:alignment="right" w:leader="dot"/>
      </w:r>
      <w:r w:rsidR="005A1637" w:rsidRPr="00FA2A33">
        <w:rPr>
          <w:rFonts w:ascii="Times New Roman" w:hAnsi="Times New Roman" w:cs="Times New Roman"/>
          <w:sz w:val="24"/>
          <w:szCs w:val="24"/>
        </w:rPr>
        <w:t>134</w:t>
      </w:r>
    </w:p>
    <w:p w:rsidR="00E13BC4" w:rsidRPr="00FA2A33" w:rsidRDefault="00E13BC4" w:rsidP="00BA61B4">
      <w:pPr>
        <w:spacing w:line="240" w:lineRule="auto"/>
        <w:rPr>
          <w:rFonts w:ascii="Times New Roman" w:hAnsi="Times New Roman" w:cs="Times New Roman"/>
          <w:sz w:val="24"/>
          <w:szCs w:val="24"/>
        </w:rPr>
      </w:pPr>
      <w:r w:rsidRPr="00FA2A33">
        <w:rPr>
          <w:rFonts w:ascii="Times New Roman" w:hAnsi="Times New Roman" w:cs="Times New Roman"/>
          <w:sz w:val="24"/>
          <w:szCs w:val="24"/>
        </w:rPr>
        <w:t>10.3.</w:t>
      </w:r>
      <w:r w:rsidRPr="00FA2A33">
        <w:rPr>
          <w:rFonts w:ascii="Times New Roman" w:hAnsi="Times New Roman" w:cs="Times New Roman"/>
          <w:sz w:val="24"/>
          <w:szCs w:val="24"/>
          <w:lang w:val="sr-Cyrl-CS"/>
        </w:rPr>
        <w:t>Програм рада са даровитим ученицима.........................................................</w:t>
      </w:r>
      <w:r w:rsidR="005A1637" w:rsidRPr="00FA2A33">
        <w:rPr>
          <w:rFonts w:ascii="Times New Roman" w:hAnsi="Times New Roman" w:cs="Times New Roman"/>
          <w:sz w:val="24"/>
          <w:szCs w:val="24"/>
          <w:lang w:val="sr-Cyrl-CS"/>
        </w:rPr>
        <w:t>.............................1</w:t>
      </w:r>
      <w:r w:rsidR="005A1637" w:rsidRPr="00FA2A33">
        <w:rPr>
          <w:rFonts w:ascii="Times New Roman" w:hAnsi="Times New Roman" w:cs="Times New Roman"/>
          <w:sz w:val="24"/>
          <w:szCs w:val="24"/>
        </w:rPr>
        <w:t>38</w:t>
      </w:r>
    </w:p>
    <w:p w:rsidR="00AC5C5A" w:rsidRPr="00FA2A33" w:rsidRDefault="00771EB6"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10.4</w:t>
      </w:r>
      <w:r w:rsidR="00711328" w:rsidRPr="00FA2A33">
        <w:rPr>
          <w:rFonts w:ascii="Times New Roman" w:hAnsi="Times New Roman" w:cs="Times New Roman"/>
          <w:sz w:val="24"/>
          <w:szCs w:val="24"/>
          <w:lang w:val="sr-Cyrl-CS"/>
        </w:rPr>
        <w:t>. Корективни рад са ученицима</w:t>
      </w:r>
      <w:r w:rsidR="00AC5C5A" w:rsidRPr="00FA2A33">
        <w:rPr>
          <w:rFonts w:ascii="Times New Roman" w:hAnsi="Times New Roman" w:cs="Times New Roman"/>
          <w:sz w:val="24"/>
          <w:szCs w:val="24"/>
        </w:rPr>
        <w:ptab w:relativeTo="margin" w:alignment="right" w:leader="dot"/>
      </w:r>
      <w:r w:rsidR="005A1637" w:rsidRPr="00FA2A33">
        <w:rPr>
          <w:rFonts w:ascii="Times New Roman" w:hAnsi="Times New Roman" w:cs="Times New Roman"/>
          <w:sz w:val="24"/>
          <w:szCs w:val="24"/>
        </w:rPr>
        <w:t>139</w:t>
      </w:r>
    </w:p>
    <w:p w:rsidR="00AC5C5A" w:rsidRPr="00FA2A33" w:rsidRDefault="00771EB6"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10.5</w:t>
      </w:r>
      <w:r w:rsidR="00711328" w:rsidRPr="00FA2A33">
        <w:rPr>
          <w:rFonts w:ascii="Times New Roman" w:hAnsi="Times New Roman" w:cs="Times New Roman"/>
          <w:sz w:val="24"/>
          <w:szCs w:val="24"/>
          <w:lang w:val="sr-Cyrl-CS"/>
        </w:rPr>
        <w:t>. Програм стручног Тима за инклузивно образовање</w:t>
      </w:r>
      <w:r w:rsidR="00AC5C5A" w:rsidRPr="00FA2A33">
        <w:rPr>
          <w:rFonts w:ascii="Times New Roman" w:hAnsi="Times New Roman" w:cs="Times New Roman"/>
          <w:sz w:val="24"/>
          <w:szCs w:val="24"/>
        </w:rPr>
        <w:ptab w:relativeTo="margin" w:alignment="right" w:leader="dot"/>
      </w:r>
      <w:r w:rsidR="00E13BC4" w:rsidRPr="00FA2A33">
        <w:rPr>
          <w:rFonts w:ascii="Times New Roman" w:hAnsi="Times New Roman" w:cs="Times New Roman"/>
          <w:sz w:val="24"/>
          <w:szCs w:val="24"/>
        </w:rPr>
        <w:t>1</w:t>
      </w:r>
      <w:r w:rsidR="005A1637" w:rsidRPr="00FA2A33">
        <w:rPr>
          <w:rFonts w:ascii="Times New Roman" w:hAnsi="Times New Roman" w:cs="Times New Roman"/>
          <w:sz w:val="24"/>
          <w:szCs w:val="24"/>
        </w:rPr>
        <w:t>40</w:t>
      </w:r>
    </w:p>
    <w:p w:rsidR="00AC5C5A" w:rsidRPr="00FA2A33" w:rsidRDefault="00771EB6"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10.6</w:t>
      </w:r>
      <w:r w:rsidR="00711328" w:rsidRPr="00FA2A33">
        <w:rPr>
          <w:rFonts w:ascii="Times New Roman" w:hAnsi="Times New Roman" w:cs="Times New Roman"/>
          <w:sz w:val="24"/>
          <w:szCs w:val="24"/>
          <w:lang w:val="sr-Cyrl-CS"/>
        </w:rPr>
        <w:t>. Социјална заштита ученика и сарадња са Црвеним крстом</w:t>
      </w:r>
      <w:r w:rsidR="00AC5C5A" w:rsidRPr="00FA2A33">
        <w:rPr>
          <w:rFonts w:ascii="Times New Roman" w:hAnsi="Times New Roman" w:cs="Times New Roman"/>
          <w:sz w:val="24"/>
          <w:szCs w:val="24"/>
        </w:rPr>
        <w:ptab w:relativeTo="margin" w:alignment="right" w:leader="dot"/>
      </w:r>
      <w:r w:rsidR="005A1637" w:rsidRPr="00FA2A33">
        <w:rPr>
          <w:rFonts w:ascii="Times New Roman" w:hAnsi="Times New Roman" w:cs="Times New Roman"/>
          <w:sz w:val="24"/>
          <w:szCs w:val="24"/>
        </w:rPr>
        <w:t>141</w:t>
      </w:r>
    </w:p>
    <w:p w:rsidR="00AC5C5A" w:rsidRPr="00FA2A33" w:rsidRDefault="00771EB6"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10.7</w:t>
      </w:r>
      <w:r w:rsidR="00711328" w:rsidRPr="00FA2A33">
        <w:rPr>
          <w:rFonts w:ascii="Times New Roman" w:hAnsi="Times New Roman" w:cs="Times New Roman"/>
          <w:sz w:val="24"/>
          <w:szCs w:val="24"/>
          <w:lang w:val="sr-Cyrl-CS"/>
        </w:rPr>
        <w:t>. Здравствена заштита ученика у школи</w:t>
      </w:r>
      <w:r w:rsidR="00AC5C5A" w:rsidRPr="00FA2A33">
        <w:rPr>
          <w:rFonts w:ascii="Times New Roman" w:hAnsi="Times New Roman" w:cs="Times New Roman"/>
          <w:sz w:val="24"/>
          <w:szCs w:val="24"/>
        </w:rPr>
        <w:ptab w:relativeTo="margin" w:alignment="right" w:leader="dot"/>
      </w:r>
      <w:r w:rsidR="005A1637" w:rsidRPr="00FA2A33">
        <w:rPr>
          <w:rFonts w:ascii="Times New Roman" w:hAnsi="Times New Roman" w:cs="Times New Roman"/>
          <w:sz w:val="24"/>
          <w:szCs w:val="24"/>
        </w:rPr>
        <w:t>143</w:t>
      </w:r>
    </w:p>
    <w:p w:rsidR="00AC5C5A" w:rsidRPr="00FA2A33" w:rsidRDefault="00771EB6"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10.8</w:t>
      </w:r>
      <w:r w:rsidR="00711328" w:rsidRPr="00FA2A33">
        <w:rPr>
          <w:rFonts w:ascii="Times New Roman" w:hAnsi="Times New Roman" w:cs="Times New Roman"/>
          <w:sz w:val="24"/>
          <w:szCs w:val="24"/>
          <w:lang w:val="sr-Cyrl-CS"/>
        </w:rPr>
        <w:t>. Програм професионалне оријентације</w:t>
      </w:r>
      <w:r w:rsidR="00AC5C5A" w:rsidRPr="00FA2A33">
        <w:rPr>
          <w:rFonts w:ascii="Times New Roman" w:hAnsi="Times New Roman" w:cs="Times New Roman"/>
          <w:sz w:val="24"/>
          <w:szCs w:val="24"/>
        </w:rPr>
        <w:ptab w:relativeTo="margin" w:alignment="right" w:leader="dot"/>
      </w:r>
      <w:r w:rsidR="005A1637" w:rsidRPr="00FA2A33">
        <w:rPr>
          <w:rFonts w:ascii="Times New Roman" w:hAnsi="Times New Roman" w:cs="Times New Roman"/>
          <w:sz w:val="24"/>
          <w:szCs w:val="24"/>
        </w:rPr>
        <w:t>145</w:t>
      </w:r>
    </w:p>
    <w:p w:rsidR="00AC5C5A" w:rsidRPr="00FA2A33" w:rsidRDefault="00771EB6"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10.9</w:t>
      </w:r>
      <w:r w:rsidR="00711328" w:rsidRPr="00FA2A33">
        <w:rPr>
          <w:rFonts w:ascii="Times New Roman" w:hAnsi="Times New Roman" w:cs="Times New Roman"/>
          <w:sz w:val="24"/>
          <w:szCs w:val="24"/>
          <w:lang w:val="sr-Cyrl-CS"/>
        </w:rPr>
        <w:t>. Програм школског спорта и спортских активности</w:t>
      </w:r>
      <w:r w:rsidR="00AC5C5A" w:rsidRPr="00FA2A33">
        <w:rPr>
          <w:rFonts w:ascii="Times New Roman" w:hAnsi="Times New Roman" w:cs="Times New Roman"/>
          <w:sz w:val="24"/>
          <w:szCs w:val="24"/>
        </w:rPr>
        <w:ptab w:relativeTo="margin" w:alignment="right" w:leader="dot"/>
      </w:r>
      <w:r w:rsidR="00E13BC4" w:rsidRPr="00FA2A33">
        <w:rPr>
          <w:rFonts w:ascii="Times New Roman" w:hAnsi="Times New Roman" w:cs="Times New Roman"/>
          <w:sz w:val="24"/>
          <w:szCs w:val="24"/>
        </w:rPr>
        <w:t>1</w:t>
      </w:r>
      <w:r w:rsidR="005A1637" w:rsidRPr="00FA2A33">
        <w:rPr>
          <w:rFonts w:ascii="Times New Roman" w:hAnsi="Times New Roman" w:cs="Times New Roman"/>
          <w:sz w:val="24"/>
          <w:szCs w:val="24"/>
          <w:lang w:val="sr-Cyrl-CS"/>
        </w:rPr>
        <w:t>5</w:t>
      </w:r>
      <w:r w:rsidR="005A1637" w:rsidRPr="00FA2A33">
        <w:rPr>
          <w:rFonts w:ascii="Times New Roman" w:hAnsi="Times New Roman" w:cs="Times New Roman"/>
          <w:sz w:val="24"/>
          <w:szCs w:val="24"/>
        </w:rPr>
        <w:t>0</w:t>
      </w:r>
    </w:p>
    <w:p w:rsidR="00AC5C5A" w:rsidRPr="00FA2A33" w:rsidRDefault="00771EB6"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10.10</w:t>
      </w:r>
      <w:r w:rsidR="00711328" w:rsidRPr="00FA2A33">
        <w:rPr>
          <w:rFonts w:ascii="Times New Roman" w:hAnsi="Times New Roman" w:cs="Times New Roman"/>
          <w:sz w:val="24"/>
          <w:szCs w:val="24"/>
          <w:lang w:val="sr-Cyrl-CS"/>
        </w:rPr>
        <w:t xml:space="preserve"> Програм за екологију и заштиту животне средине</w:t>
      </w:r>
      <w:r w:rsidR="00AC5C5A" w:rsidRPr="00FA2A33">
        <w:rPr>
          <w:rFonts w:ascii="Times New Roman" w:hAnsi="Times New Roman" w:cs="Times New Roman"/>
          <w:sz w:val="24"/>
          <w:szCs w:val="24"/>
        </w:rPr>
        <w:ptab w:relativeTo="margin" w:alignment="right" w:leader="dot"/>
      </w:r>
      <w:r w:rsidR="005A1637" w:rsidRPr="00FA2A33">
        <w:rPr>
          <w:rFonts w:ascii="Times New Roman" w:hAnsi="Times New Roman" w:cs="Times New Roman"/>
          <w:sz w:val="24"/>
          <w:szCs w:val="24"/>
        </w:rPr>
        <w:t>151</w:t>
      </w:r>
    </w:p>
    <w:p w:rsidR="00AC5C5A" w:rsidRPr="00FA2A33" w:rsidRDefault="00771EB6"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10.11</w:t>
      </w:r>
      <w:r w:rsidR="00711328" w:rsidRPr="00FA2A33">
        <w:rPr>
          <w:rFonts w:ascii="Times New Roman" w:hAnsi="Times New Roman" w:cs="Times New Roman"/>
          <w:sz w:val="24"/>
          <w:szCs w:val="24"/>
          <w:lang w:val="sr-Cyrl-CS"/>
        </w:rPr>
        <w:t>. Програм Тима за културне манифестације</w:t>
      </w:r>
      <w:r w:rsidR="00AC5C5A" w:rsidRPr="00FA2A33">
        <w:rPr>
          <w:rFonts w:ascii="Times New Roman" w:hAnsi="Times New Roman" w:cs="Times New Roman"/>
          <w:sz w:val="24"/>
          <w:szCs w:val="24"/>
        </w:rPr>
        <w:ptab w:relativeTo="margin" w:alignment="right" w:leader="dot"/>
      </w:r>
      <w:r w:rsidR="005A1637" w:rsidRPr="00FA2A33">
        <w:rPr>
          <w:rFonts w:ascii="Times New Roman" w:hAnsi="Times New Roman" w:cs="Times New Roman"/>
          <w:sz w:val="24"/>
          <w:szCs w:val="24"/>
        </w:rPr>
        <w:t>152</w:t>
      </w:r>
    </w:p>
    <w:p w:rsidR="00711328" w:rsidRPr="00FA2A33" w:rsidRDefault="00771EB6"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lastRenderedPageBreak/>
        <w:t>10.12</w:t>
      </w:r>
      <w:r w:rsidR="00711328" w:rsidRPr="00FA2A33">
        <w:rPr>
          <w:rFonts w:ascii="Times New Roman" w:hAnsi="Times New Roman" w:cs="Times New Roman"/>
          <w:sz w:val="24"/>
          <w:szCs w:val="24"/>
          <w:lang w:val="sr-Cyrl-CS"/>
        </w:rPr>
        <w:t>. Програм слободних активности</w:t>
      </w:r>
      <w:r w:rsidR="00711328" w:rsidRPr="00FA2A33">
        <w:rPr>
          <w:rFonts w:ascii="Times New Roman" w:hAnsi="Times New Roman" w:cs="Times New Roman"/>
          <w:sz w:val="24"/>
          <w:szCs w:val="24"/>
        </w:rPr>
        <w:ptab w:relativeTo="margin" w:alignment="right" w:leader="dot"/>
      </w:r>
      <w:r w:rsidR="005A1637" w:rsidRPr="00FA2A33">
        <w:rPr>
          <w:rFonts w:ascii="Times New Roman" w:hAnsi="Times New Roman" w:cs="Times New Roman"/>
          <w:sz w:val="24"/>
          <w:szCs w:val="24"/>
        </w:rPr>
        <w:t>153</w:t>
      </w:r>
    </w:p>
    <w:p w:rsidR="00711328" w:rsidRPr="00FA2A33" w:rsidRDefault="00771EB6"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10.13</w:t>
      </w:r>
      <w:r w:rsidR="00711328" w:rsidRPr="00FA2A33">
        <w:rPr>
          <w:rFonts w:ascii="Times New Roman" w:hAnsi="Times New Roman" w:cs="Times New Roman"/>
          <w:sz w:val="24"/>
          <w:szCs w:val="24"/>
          <w:lang w:val="sr-Cyrl-CS"/>
        </w:rPr>
        <w:t>. Друштвено- користан рад</w:t>
      </w:r>
      <w:r w:rsidR="00711328" w:rsidRPr="00FA2A33">
        <w:rPr>
          <w:rFonts w:ascii="Times New Roman" w:hAnsi="Times New Roman" w:cs="Times New Roman"/>
          <w:sz w:val="24"/>
          <w:szCs w:val="24"/>
        </w:rPr>
        <w:ptab w:relativeTo="margin" w:alignment="right" w:leader="dot"/>
      </w:r>
      <w:r w:rsidR="005A1637" w:rsidRPr="00FA2A33">
        <w:rPr>
          <w:rFonts w:ascii="Times New Roman" w:hAnsi="Times New Roman" w:cs="Times New Roman"/>
          <w:sz w:val="24"/>
          <w:szCs w:val="24"/>
        </w:rPr>
        <w:t>154</w:t>
      </w:r>
    </w:p>
    <w:p w:rsidR="00711328" w:rsidRPr="00FA2A33" w:rsidRDefault="00771EB6"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10.14</w:t>
      </w:r>
      <w:r w:rsidR="00711328" w:rsidRPr="00FA2A33">
        <w:rPr>
          <w:rFonts w:ascii="Times New Roman" w:hAnsi="Times New Roman" w:cs="Times New Roman"/>
          <w:sz w:val="24"/>
          <w:szCs w:val="24"/>
          <w:lang w:val="sr-Cyrl-CS"/>
        </w:rPr>
        <w:t>. Програм подршке ученицима</w:t>
      </w:r>
      <w:r w:rsidR="00711328" w:rsidRPr="00FA2A33">
        <w:rPr>
          <w:rFonts w:ascii="Times New Roman" w:hAnsi="Times New Roman" w:cs="Times New Roman"/>
          <w:sz w:val="24"/>
          <w:szCs w:val="24"/>
        </w:rPr>
        <w:ptab w:relativeTo="margin" w:alignment="right" w:leader="dot"/>
      </w:r>
      <w:r w:rsidR="005A1637" w:rsidRPr="00FA2A33">
        <w:rPr>
          <w:rFonts w:ascii="Times New Roman" w:hAnsi="Times New Roman" w:cs="Times New Roman"/>
          <w:sz w:val="24"/>
          <w:szCs w:val="24"/>
        </w:rPr>
        <w:t>156</w:t>
      </w:r>
    </w:p>
    <w:p w:rsidR="00711328" w:rsidRPr="00FA2A33" w:rsidRDefault="00711328"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11. Ученичке организације</w:t>
      </w:r>
      <w:r w:rsidRPr="00FA2A33">
        <w:rPr>
          <w:rFonts w:ascii="Times New Roman" w:hAnsi="Times New Roman" w:cs="Times New Roman"/>
          <w:sz w:val="24"/>
          <w:szCs w:val="24"/>
        </w:rPr>
        <w:ptab w:relativeTo="margin" w:alignment="right" w:leader="dot"/>
      </w:r>
      <w:r w:rsidR="005A1637" w:rsidRPr="00FA2A33">
        <w:rPr>
          <w:rFonts w:ascii="Times New Roman" w:hAnsi="Times New Roman" w:cs="Times New Roman"/>
          <w:sz w:val="24"/>
          <w:szCs w:val="24"/>
        </w:rPr>
        <w:t>156</w:t>
      </w:r>
    </w:p>
    <w:p w:rsidR="00711328" w:rsidRPr="00FA2A33" w:rsidRDefault="00711328"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11.1. Дечји савез</w:t>
      </w:r>
      <w:r w:rsidRPr="00FA2A33">
        <w:rPr>
          <w:rFonts w:ascii="Times New Roman" w:hAnsi="Times New Roman" w:cs="Times New Roman"/>
          <w:sz w:val="24"/>
          <w:szCs w:val="24"/>
        </w:rPr>
        <w:ptab w:relativeTo="margin" w:alignment="right" w:leader="dot"/>
      </w:r>
      <w:r w:rsidR="00E13BC4" w:rsidRPr="00FA2A33">
        <w:rPr>
          <w:rFonts w:ascii="Times New Roman" w:hAnsi="Times New Roman" w:cs="Times New Roman"/>
          <w:sz w:val="24"/>
          <w:szCs w:val="24"/>
        </w:rPr>
        <w:t>1</w:t>
      </w:r>
      <w:r w:rsidR="005A1637" w:rsidRPr="00FA2A33">
        <w:rPr>
          <w:rFonts w:ascii="Times New Roman" w:hAnsi="Times New Roman" w:cs="Times New Roman"/>
          <w:sz w:val="24"/>
          <w:szCs w:val="24"/>
          <w:lang w:val="sr-Latn-CS"/>
        </w:rPr>
        <w:t>56</w:t>
      </w:r>
    </w:p>
    <w:p w:rsidR="00711328" w:rsidRPr="00FA2A33" w:rsidRDefault="00711328"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11.2. Ученички парламент</w:t>
      </w:r>
      <w:r w:rsidRPr="00FA2A33">
        <w:rPr>
          <w:rFonts w:ascii="Times New Roman" w:hAnsi="Times New Roman" w:cs="Times New Roman"/>
          <w:sz w:val="24"/>
          <w:szCs w:val="24"/>
        </w:rPr>
        <w:ptab w:relativeTo="margin" w:alignment="right" w:leader="dot"/>
      </w:r>
      <w:r w:rsidR="00E13BC4" w:rsidRPr="00FA2A33">
        <w:rPr>
          <w:rFonts w:ascii="Times New Roman" w:hAnsi="Times New Roman" w:cs="Times New Roman"/>
          <w:sz w:val="24"/>
          <w:szCs w:val="24"/>
        </w:rPr>
        <w:t>1</w:t>
      </w:r>
      <w:r w:rsidR="005A1637" w:rsidRPr="00FA2A33">
        <w:rPr>
          <w:rFonts w:ascii="Times New Roman" w:hAnsi="Times New Roman" w:cs="Times New Roman"/>
          <w:sz w:val="24"/>
          <w:szCs w:val="24"/>
        </w:rPr>
        <w:t>58</w:t>
      </w:r>
    </w:p>
    <w:p w:rsidR="00E13BC4" w:rsidRPr="00FA2A33" w:rsidRDefault="00711328" w:rsidP="00E13BC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12. Унапређење рада школе</w:t>
      </w:r>
      <w:r w:rsidRPr="00FA2A33">
        <w:rPr>
          <w:rFonts w:ascii="Times New Roman" w:hAnsi="Times New Roman" w:cs="Times New Roman"/>
          <w:sz w:val="24"/>
          <w:szCs w:val="24"/>
        </w:rPr>
        <w:ptab w:relativeTo="margin" w:alignment="right" w:leader="dot"/>
      </w:r>
      <w:r w:rsidR="005A1637" w:rsidRPr="00FA2A33">
        <w:rPr>
          <w:rFonts w:ascii="Times New Roman" w:hAnsi="Times New Roman" w:cs="Times New Roman"/>
          <w:sz w:val="24"/>
          <w:szCs w:val="24"/>
        </w:rPr>
        <w:t>161</w:t>
      </w:r>
    </w:p>
    <w:p w:rsidR="00711328" w:rsidRPr="00FA2A33" w:rsidRDefault="00711328"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12.1. Програм стручног усавршавања</w:t>
      </w:r>
      <w:r w:rsidRPr="00FA2A33">
        <w:rPr>
          <w:rFonts w:ascii="Times New Roman" w:hAnsi="Times New Roman" w:cs="Times New Roman"/>
          <w:sz w:val="24"/>
          <w:szCs w:val="24"/>
        </w:rPr>
        <w:ptab w:relativeTo="margin" w:alignment="right" w:leader="dot"/>
      </w:r>
      <w:r w:rsidR="005A1637" w:rsidRPr="00FA2A33">
        <w:rPr>
          <w:rFonts w:ascii="Times New Roman" w:hAnsi="Times New Roman" w:cs="Times New Roman"/>
          <w:sz w:val="24"/>
          <w:szCs w:val="24"/>
        </w:rPr>
        <w:t>161</w:t>
      </w:r>
    </w:p>
    <w:p w:rsidR="00711328" w:rsidRPr="00FA2A33" w:rsidRDefault="00711328"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 xml:space="preserve">12.2. Програм сарадње са локалном самоуправом, са организацијама и институцијама у граду и окружењу школе </w:t>
      </w:r>
      <w:r w:rsidRPr="00FA2A33">
        <w:rPr>
          <w:rFonts w:ascii="Times New Roman" w:hAnsi="Times New Roman" w:cs="Times New Roman"/>
          <w:sz w:val="24"/>
          <w:szCs w:val="24"/>
        </w:rPr>
        <w:ptab w:relativeTo="margin" w:alignment="right" w:leader="dot"/>
      </w:r>
      <w:r w:rsidR="005A1637" w:rsidRPr="00FA2A33">
        <w:rPr>
          <w:rFonts w:ascii="Times New Roman" w:hAnsi="Times New Roman" w:cs="Times New Roman"/>
          <w:sz w:val="24"/>
          <w:szCs w:val="24"/>
        </w:rPr>
        <w:t>163</w:t>
      </w:r>
    </w:p>
    <w:p w:rsidR="00771EB6" w:rsidRPr="00FA2A33" w:rsidRDefault="00607BEC" w:rsidP="00771EB6">
      <w:pPr>
        <w:spacing w:line="240" w:lineRule="auto"/>
        <w:rPr>
          <w:rFonts w:ascii="Times New Roman" w:hAnsi="Times New Roman" w:cs="Times New Roman"/>
          <w:sz w:val="24"/>
          <w:szCs w:val="24"/>
        </w:rPr>
      </w:pPr>
      <w:r w:rsidRPr="00FA2A33">
        <w:rPr>
          <w:rFonts w:ascii="Times New Roman" w:hAnsi="Times New Roman" w:cs="Times New Roman"/>
          <w:sz w:val="24"/>
          <w:szCs w:val="24"/>
          <w:lang w:val="sr-Cyrl-CS"/>
        </w:rPr>
        <w:t>12.3. Програм сарадње са породицом</w:t>
      </w:r>
      <w:r w:rsidR="00711328" w:rsidRPr="00FA2A33">
        <w:rPr>
          <w:rFonts w:ascii="Times New Roman" w:hAnsi="Times New Roman" w:cs="Times New Roman"/>
          <w:sz w:val="24"/>
          <w:szCs w:val="24"/>
        </w:rPr>
        <w:ptab w:relativeTo="margin" w:alignment="right" w:leader="dot"/>
      </w:r>
      <w:r w:rsidR="00E13BC4" w:rsidRPr="00FA2A33">
        <w:rPr>
          <w:rFonts w:ascii="Times New Roman" w:hAnsi="Times New Roman" w:cs="Times New Roman"/>
          <w:sz w:val="24"/>
          <w:szCs w:val="24"/>
        </w:rPr>
        <w:t>1</w:t>
      </w:r>
      <w:r w:rsidR="005A1637" w:rsidRPr="00FA2A33">
        <w:rPr>
          <w:rFonts w:ascii="Times New Roman" w:hAnsi="Times New Roman" w:cs="Times New Roman"/>
          <w:sz w:val="24"/>
          <w:szCs w:val="24"/>
        </w:rPr>
        <w:t>63</w:t>
      </w:r>
    </w:p>
    <w:p w:rsidR="00E13BC4" w:rsidRPr="00FA2A33" w:rsidRDefault="00607BEC" w:rsidP="00771EB6">
      <w:pPr>
        <w:spacing w:line="240" w:lineRule="auto"/>
        <w:rPr>
          <w:rFonts w:ascii="Times New Roman" w:hAnsi="Times New Roman" w:cs="Times New Roman"/>
          <w:sz w:val="24"/>
          <w:szCs w:val="24"/>
        </w:rPr>
      </w:pPr>
      <w:r w:rsidRPr="00FA2A33">
        <w:rPr>
          <w:rFonts w:ascii="Times New Roman" w:hAnsi="Times New Roman" w:cs="Times New Roman"/>
          <w:sz w:val="24"/>
          <w:szCs w:val="24"/>
          <w:lang w:val="sr-Cyrl-CS"/>
        </w:rPr>
        <w:t>12.4. Програм школског маркетинга</w:t>
      </w:r>
      <w:r w:rsidR="00711328" w:rsidRPr="00FA2A33">
        <w:rPr>
          <w:rFonts w:ascii="Times New Roman" w:hAnsi="Times New Roman" w:cs="Times New Roman"/>
          <w:sz w:val="24"/>
          <w:szCs w:val="24"/>
        </w:rPr>
        <w:ptab w:relativeTo="margin" w:alignment="right" w:leader="dot"/>
      </w:r>
      <w:r w:rsidR="005A1637" w:rsidRPr="00FA2A33">
        <w:rPr>
          <w:rFonts w:ascii="Times New Roman" w:hAnsi="Times New Roman" w:cs="Times New Roman"/>
          <w:sz w:val="24"/>
          <w:szCs w:val="24"/>
          <w:lang w:val="sr-Cyrl-CS"/>
        </w:rPr>
        <w:t>1</w:t>
      </w:r>
      <w:r w:rsidR="005A1637" w:rsidRPr="00FA2A33">
        <w:rPr>
          <w:rFonts w:ascii="Times New Roman" w:hAnsi="Times New Roman" w:cs="Times New Roman"/>
          <w:sz w:val="24"/>
          <w:szCs w:val="24"/>
        </w:rPr>
        <w:t>67</w:t>
      </w:r>
    </w:p>
    <w:p w:rsidR="00711328" w:rsidRPr="00FA2A33" w:rsidRDefault="00607BEC"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13. Вредновање образовно- васпитног рада</w:t>
      </w:r>
      <w:r w:rsidR="00711328" w:rsidRPr="00FA2A33">
        <w:rPr>
          <w:rFonts w:ascii="Times New Roman" w:hAnsi="Times New Roman" w:cs="Times New Roman"/>
          <w:sz w:val="24"/>
          <w:szCs w:val="24"/>
        </w:rPr>
        <w:ptab w:relativeTo="margin" w:alignment="right" w:leader="dot"/>
      </w:r>
      <w:r w:rsidR="005A1637" w:rsidRPr="00FA2A33">
        <w:rPr>
          <w:rFonts w:ascii="Times New Roman" w:hAnsi="Times New Roman" w:cs="Times New Roman"/>
          <w:sz w:val="24"/>
          <w:szCs w:val="24"/>
          <w:lang w:val="sr-Cyrl-CS"/>
        </w:rPr>
        <w:t>1</w:t>
      </w:r>
      <w:r w:rsidR="005A1637" w:rsidRPr="00FA2A33">
        <w:rPr>
          <w:rFonts w:ascii="Times New Roman" w:hAnsi="Times New Roman" w:cs="Times New Roman"/>
          <w:sz w:val="24"/>
          <w:szCs w:val="24"/>
          <w:lang w:val="sr-Latn-CS"/>
        </w:rPr>
        <w:t>68</w:t>
      </w:r>
    </w:p>
    <w:p w:rsidR="00711328" w:rsidRPr="00FA2A33" w:rsidRDefault="00607BEC"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13.1. Вредновање квалитета рада установе</w:t>
      </w:r>
      <w:r w:rsidR="00711328" w:rsidRPr="00FA2A33">
        <w:rPr>
          <w:rFonts w:ascii="Times New Roman" w:hAnsi="Times New Roman" w:cs="Times New Roman"/>
          <w:sz w:val="24"/>
          <w:szCs w:val="24"/>
        </w:rPr>
        <w:ptab w:relativeTo="margin" w:alignment="right" w:leader="dot"/>
      </w:r>
      <w:r w:rsidR="005A1637" w:rsidRPr="00FA2A33">
        <w:rPr>
          <w:rFonts w:ascii="Times New Roman" w:hAnsi="Times New Roman" w:cs="Times New Roman"/>
          <w:sz w:val="24"/>
          <w:szCs w:val="24"/>
          <w:lang w:val="sr-Cyrl-CS"/>
        </w:rPr>
        <w:t>1</w:t>
      </w:r>
      <w:r w:rsidR="005A1637" w:rsidRPr="00FA2A33">
        <w:rPr>
          <w:rFonts w:ascii="Times New Roman" w:hAnsi="Times New Roman" w:cs="Times New Roman"/>
          <w:sz w:val="24"/>
          <w:szCs w:val="24"/>
        </w:rPr>
        <w:t>68</w:t>
      </w:r>
    </w:p>
    <w:p w:rsidR="00711328" w:rsidRPr="00FA2A33" w:rsidRDefault="00607BEC"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13.2. Самовредновање; План Тима за самовредновање</w:t>
      </w:r>
      <w:r w:rsidR="00711328" w:rsidRPr="00FA2A33">
        <w:rPr>
          <w:rFonts w:ascii="Times New Roman" w:hAnsi="Times New Roman" w:cs="Times New Roman"/>
          <w:sz w:val="24"/>
          <w:szCs w:val="24"/>
        </w:rPr>
        <w:ptab w:relativeTo="margin" w:alignment="right" w:leader="dot"/>
      </w:r>
      <w:r w:rsidR="005A1637" w:rsidRPr="00FA2A33">
        <w:rPr>
          <w:rFonts w:ascii="Times New Roman" w:hAnsi="Times New Roman" w:cs="Times New Roman"/>
          <w:sz w:val="24"/>
          <w:szCs w:val="24"/>
          <w:lang w:val="sr-Cyrl-CS"/>
        </w:rPr>
        <w:t>1</w:t>
      </w:r>
      <w:r w:rsidR="005A1637" w:rsidRPr="00FA2A33">
        <w:rPr>
          <w:rFonts w:ascii="Times New Roman" w:hAnsi="Times New Roman" w:cs="Times New Roman"/>
          <w:sz w:val="24"/>
          <w:szCs w:val="24"/>
          <w:lang w:val="sr-Latn-CS"/>
        </w:rPr>
        <w:t>68</w:t>
      </w:r>
    </w:p>
    <w:p w:rsidR="00711328" w:rsidRPr="00FA2A33" w:rsidRDefault="00607BEC"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14. Праћење и евалуација годишњег плана рада школе</w:t>
      </w:r>
      <w:r w:rsidR="00711328" w:rsidRPr="00FA2A33">
        <w:rPr>
          <w:rFonts w:ascii="Times New Roman" w:hAnsi="Times New Roman" w:cs="Times New Roman"/>
          <w:sz w:val="24"/>
          <w:szCs w:val="24"/>
        </w:rPr>
        <w:ptab w:relativeTo="margin" w:alignment="right" w:leader="dot"/>
      </w:r>
      <w:r w:rsidR="005A1637" w:rsidRPr="00FA2A33">
        <w:rPr>
          <w:rFonts w:ascii="Times New Roman" w:hAnsi="Times New Roman" w:cs="Times New Roman"/>
          <w:sz w:val="24"/>
          <w:szCs w:val="24"/>
          <w:lang w:val="sr-Cyrl-CS"/>
        </w:rPr>
        <w:t>1</w:t>
      </w:r>
      <w:r w:rsidR="005A1637" w:rsidRPr="00FA2A33">
        <w:rPr>
          <w:rFonts w:ascii="Times New Roman" w:hAnsi="Times New Roman" w:cs="Times New Roman"/>
          <w:sz w:val="24"/>
          <w:szCs w:val="24"/>
        </w:rPr>
        <w:t>69</w:t>
      </w:r>
    </w:p>
    <w:p w:rsidR="00607BEC" w:rsidRPr="00FA2A33" w:rsidRDefault="00607BEC"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14.1. Праћење реализације наставних предмета</w:t>
      </w:r>
      <w:r w:rsidRPr="00FA2A33">
        <w:rPr>
          <w:rFonts w:ascii="Times New Roman" w:hAnsi="Times New Roman" w:cs="Times New Roman"/>
          <w:sz w:val="24"/>
          <w:szCs w:val="24"/>
        </w:rPr>
        <w:ptab w:relativeTo="margin" w:alignment="right" w:leader="dot"/>
      </w:r>
      <w:r w:rsidR="005A1637" w:rsidRPr="00FA2A33">
        <w:rPr>
          <w:rFonts w:ascii="Times New Roman" w:hAnsi="Times New Roman" w:cs="Times New Roman"/>
          <w:sz w:val="24"/>
          <w:szCs w:val="24"/>
          <w:lang w:val="sr-Cyrl-CS"/>
        </w:rPr>
        <w:t>1</w:t>
      </w:r>
      <w:r w:rsidR="005A1637" w:rsidRPr="00FA2A33">
        <w:rPr>
          <w:rFonts w:ascii="Times New Roman" w:hAnsi="Times New Roman" w:cs="Times New Roman"/>
          <w:sz w:val="24"/>
          <w:szCs w:val="24"/>
          <w:lang w:val="sr-Latn-CS"/>
        </w:rPr>
        <w:t>69</w:t>
      </w:r>
    </w:p>
    <w:p w:rsidR="00607BEC" w:rsidRPr="00FA2A33" w:rsidRDefault="00607BEC"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14.2. Праћење реализације ваннаставних и осталих активности</w:t>
      </w:r>
      <w:r w:rsidRPr="00FA2A33">
        <w:rPr>
          <w:rFonts w:ascii="Times New Roman" w:hAnsi="Times New Roman" w:cs="Times New Roman"/>
          <w:sz w:val="24"/>
          <w:szCs w:val="24"/>
        </w:rPr>
        <w:ptab w:relativeTo="margin" w:alignment="right" w:leader="dot"/>
      </w:r>
      <w:r w:rsidR="005A1637" w:rsidRPr="00FA2A33">
        <w:rPr>
          <w:rFonts w:ascii="Times New Roman" w:hAnsi="Times New Roman" w:cs="Times New Roman"/>
          <w:sz w:val="24"/>
          <w:szCs w:val="24"/>
          <w:lang w:val="sr-Cyrl-CS"/>
        </w:rPr>
        <w:t>1</w:t>
      </w:r>
      <w:r w:rsidR="005A1637" w:rsidRPr="00FA2A33">
        <w:rPr>
          <w:rFonts w:ascii="Times New Roman" w:hAnsi="Times New Roman" w:cs="Times New Roman"/>
          <w:sz w:val="24"/>
          <w:szCs w:val="24"/>
        </w:rPr>
        <w:t>69</w:t>
      </w:r>
    </w:p>
    <w:p w:rsidR="00607BEC" w:rsidRPr="00FA2A33" w:rsidRDefault="00B93C50" w:rsidP="00BA61B4">
      <w:pPr>
        <w:pStyle w:val="TOC2"/>
        <w:spacing w:line="240" w:lineRule="auto"/>
        <w:ind w:left="0"/>
        <w:rPr>
          <w:rFonts w:ascii="Times New Roman" w:hAnsi="Times New Roman" w:cs="Times New Roman"/>
          <w:sz w:val="24"/>
          <w:szCs w:val="24"/>
          <w:lang w:val="sr-Latn-CS"/>
        </w:rPr>
      </w:pPr>
      <w:r w:rsidRPr="00FA2A33">
        <w:rPr>
          <w:rFonts w:ascii="Times New Roman" w:hAnsi="Times New Roman" w:cs="Times New Roman"/>
          <w:sz w:val="24"/>
          <w:szCs w:val="24"/>
          <w:lang w:val="sr-Cyrl-CS"/>
        </w:rPr>
        <w:t>14.3.</w:t>
      </w:r>
      <w:r w:rsidR="00607BEC" w:rsidRPr="00FA2A33">
        <w:rPr>
          <w:rFonts w:ascii="Times New Roman" w:hAnsi="Times New Roman" w:cs="Times New Roman"/>
          <w:sz w:val="24"/>
          <w:szCs w:val="24"/>
          <w:lang w:val="sr-Cyrl-CS"/>
        </w:rPr>
        <w:t xml:space="preserve"> Анализе и извештаји</w:t>
      </w:r>
      <w:r w:rsidR="00607BEC" w:rsidRPr="00FA2A33">
        <w:rPr>
          <w:rFonts w:ascii="Times New Roman" w:hAnsi="Times New Roman" w:cs="Times New Roman"/>
          <w:sz w:val="24"/>
          <w:szCs w:val="24"/>
        </w:rPr>
        <w:ptab w:relativeTo="margin" w:alignment="right" w:leader="dot"/>
      </w:r>
      <w:r w:rsidR="005A1637" w:rsidRPr="00FA2A33">
        <w:rPr>
          <w:rFonts w:ascii="Times New Roman" w:hAnsi="Times New Roman" w:cs="Times New Roman"/>
          <w:sz w:val="24"/>
          <w:szCs w:val="24"/>
          <w:lang w:val="sr-Cyrl-CS"/>
        </w:rPr>
        <w:t>1</w:t>
      </w:r>
      <w:r w:rsidR="005A1637" w:rsidRPr="00FA2A33">
        <w:rPr>
          <w:rFonts w:ascii="Times New Roman" w:hAnsi="Times New Roman" w:cs="Times New Roman"/>
          <w:sz w:val="24"/>
          <w:szCs w:val="24"/>
          <w:lang w:val="sr-Latn-CS"/>
        </w:rPr>
        <w:t>69</w:t>
      </w:r>
    </w:p>
    <w:p w:rsidR="00607BEC" w:rsidRPr="00FA2A33" w:rsidRDefault="00607BEC" w:rsidP="00BA61B4">
      <w:pPr>
        <w:spacing w:line="240" w:lineRule="auto"/>
        <w:rPr>
          <w:rFonts w:ascii="Times New Roman" w:hAnsi="Times New Roman" w:cs="Times New Roman"/>
          <w:sz w:val="24"/>
          <w:szCs w:val="24"/>
          <w:lang w:eastAsia="ja-JP"/>
        </w:rPr>
      </w:pPr>
      <w:r w:rsidRPr="00FA2A33">
        <w:rPr>
          <w:rFonts w:ascii="Times New Roman" w:hAnsi="Times New Roman" w:cs="Times New Roman"/>
          <w:sz w:val="24"/>
          <w:szCs w:val="24"/>
          <w:lang w:val="sr-Cyrl-CS"/>
        </w:rPr>
        <w:t>14.4. Утврђивање резултата рада</w:t>
      </w:r>
      <w:r w:rsidRPr="00FA2A33">
        <w:rPr>
          <w:rFonts w:ascii="Times New Roman" w:hAnsi="Times New Roman" w:cs="Times New Roman"/>
          <w:sz w:val="24"/>
          <w:szCs w:val="24"/>
        </w:rPr>
        <w:ptab w:relativeTo="margin" w:alignment="right" w:leader="dot"/>
      </w:r>
      <w:r w:rsidR="005A1637" w:rsidRPr="00FA2A33">
        <w:rPr>
          <w:rFonts w:ascii="Times New Roman" w:hAnsi="Times New Roman" w:cs="Times New Roman"/>
          <w:sz w:val="24"/>
          <w:szCs w:val="24"/>
          <w:lang w:val="sr-Cyrl-CS"/>
        </w:rPr>
        <w:t>1</w:t>
      </w:r>
      <w:r w:rsidR="005A1637" w:rsidRPr="00FA2A33">
        <w:rPr>
          <w:rFonts w:ascii="Times New Roman" w:hAnsi="Times New Roman" w:cs="Times New Roman"/>
          <w:sz w:val="24"/>
          <w:szCs w:val="24"/>
        </w:rPr>
        <w:t>70</w:t>
      </w:r>
    </w:p>
    <w:p w:rsidR="001B6CAF" w:rsidRPr="00FA2A33" w:rsidRDefault="001B6CAF" w:rsidP="007D31C2">
      <w:pPr>
        <w:jc w:val="center"/>
        <w:rPr>
          <w:rFonts w:ascii="Times New Roman" w:eastAsia="Times New Roman" w:hAnsi="Times New Roman" w:cs="Times New Roman"/>
          <w:b/>
          <w:bCs/>
          <w:sz w:val="28"/>
          <w:lang w:val="sr-Cyrl-CS"/>
        </w:rPr>
      </w:pPr>
    </w:p>
    <w:p w:rsidR="001B6CAF" w:rsidRPr="00FA2A33" w:rsidRDefault="001B6CAF">
      <w:pPr>
        <w:rPr>
          <w:rFonts w:ascii="Times New Roman" w:eastAsia="Times New Roman" w:hAnsi="Times New Roman" w:cs="Times New Roman"/>
          <w:b/>
          <w:bCs/>
          <w:sz w:val="28"/>
          <w:lang w:val="sr-Cyrl-CS"/>
        </w:rPr>
      </w:pPr>
      <w:r w:rsidRPr="00FA2A33">
        <w:rPr>
          <w:rFonts w:ascii="Times New Roman" w:eastAsia="Times New Roman" w:hAnsi="Times New Roman" w:cs="Times New Roman"/>
          <w:b/>
          <w:bCs/>
          <w:sz w:val="28"/>
          <w:lang w:val="sr-Cyrl-CS"/>
        </w:rPr>
        <w:br w:type="page"/>
      </w:r>
    </w:p>
    <w:p w:rsidR="00954CDD" w:rsidRPr="00FA2A33" w:rsidRDefault="00820098" w:rsidP="007D31C2">
      <w:pPr>
        <w:jc w:val="center"/>
        <w:rPr>
          <w:rFonts w:ascii="Times New Roman" w:eastAsia="Times New Roman" w:hAnsi="Times New Roman" w:cs="Times New Roman"/>
          <w:b/>
          <w:bCs/>
          <w:sz w:val="28"/>
          <w:lang w:val="sr-Cyrl-CS"/>
        </w:rPr>
      </w:pPr>
      <w:r w:rsidRPr="00FA2A33">
        <w:rPr>
          <w:rFonts w:ascii="Times New Roman" w:eastAsia="Times New Roman" w:hAnsi="Times New Roman" w:cs="Times New Roman"/>
          <w:b/>
          <w:bCs/>
          <w:sz w:val="28"/>
          <w:lang w:val="sr-Cyrl-CS"/>
        </w:rPr>
        <w:lastRenderedPageBreak/>
        <w:t>1</w:t>
      </w:r>
      <w:r w:rsidR="00715BBB" w:rsidRPr="00FA2A33">
        <w:rPr>
          <w:rFonts w:ascii="Times New Roman" w:eastAsia="Times New Roman" w:hAnsi="Times New Roman" w:cs="Times New Roman"/>
          <w:b/>
          <w:bCs/>
          <w:sz w:val="28"/>
          <w:lang w:val="sr-Cyrl-CS"/>
        </w:rPr>
        <w:t>.</w:t>
      </w:r>
      <w:r w:rsidR="00954CDD" w:rsidRPr="00FA2A33">
        <w:rPr>
          <w:rFonts w:ascii="Times New Roman" w:eastAsia="Times New Roman" w:hAnsi="Times New Roman" w:cs="Times New Roman"/>
          <w:b/>
          <w:bCs/>
          <w:sz w:val="28"/>
          <w:lang w:val="sr-Cyrl-CS"/>
        </w:rPr>
        <w:t xml:space="preserve"> УВОД</w:t>
      </w:r>
    </w:p>
    <w:p w:rsidR="00954CDD" w:rsidRPr="00FA2A33" w:rsidRDefault="00954CDD" w:rsidP="00896703">
      <w:pPr>
        <w:spacing w:after="0" w:line="240" w:lineRule="auto"/>
        <w:jc w:val="both"/>
        <w:rPr>
          <w:rFonts w:ascii="Times New Roman" w:eastAsia="Times New Roman" w:hAnsi="Times New Roman" w:cs="Times New Roman"/>
          <w:lang w:val="sr-Cyrl-CS"/>
        </w:rPr>
      </w:pPr>
    </w:p>
    <w:p w:rsidR="00954CDD" w:rsidRPr="00FA2A33" w:rsidRDefault="00954CDD" w:rsidP="00896703">
      <w:pPr>
        <w:spacing w:after="0" w:line="240" w:lineRule="auto"/>
        <w:jc w:val="both"/>
        <w:rPr>
          <w:rFonts w:ascii="Times New Roman" w:eastAsia="Times New Roman" w:hAnsi="Times New Roman" w:cs="Times New Roman"/>
          <w:b/>
          <w:bCs/>
          <w:lang w:val="sr-Cyrl-CS"/>
        </w:rPr>
      </w:pPr>
      <w:r w:rsidRPr="00FA2A33">
        <w:rPr>
          <w:rFonts w:ascii="Times New Roman" w:eastAsia="Times New Roman" w:hAnsi="Times New Roman" w:cs="Times New Roman"/>
          <w:lang w:val="sr-Cyrl-CS"/>
        </w:rPr>
        <w:tab/>
      </w:r>
      <w:bookmarkStart w:id="0" w:name="_Toc54587087"/>
    </w:p>
    <w:p w:rsidR="000E601D" w:rsidRPr="00FA2A33" w:rsidRDefault="000E601D" w:rsidP="00896703">
      <w:pPr>
        <w:spacing w:after="0" w:line="240" w:lineRule="auto"/>
        <w:jc w:val="both"/>
        <w:rPr>
          <w:rFonts w:ascii="Times New Roman" w:eastAsia="Times New Roman" w:hAnsi="Times New Roman" w:cs="Times New Roman"/>
          <w:b/>
          <w:bCs/>
          <w:lang w:val="sr-Cyrl-CS"/>
        </w:rPr>
      </w:pPr>
    </w:p>
    <w:p w:rsidR="000E601D" w:rsidRPr="00FA2A33" w:rsidRDefault="000E601D" w:rsidP="000E601D">
      <w:pPr>
        <w:ind w:firstLine="360"/>
        <w:jc w:val="both"/>
        <w:rPr>
          <w:rFonts w:ascii="Times New Roman" w:hAnsi="Times New Roman" w:cs="Times New Roman"/>
        </w:rPr>
      </w:pPr>
      <w:r w:rsidRPr="00FA2A33">
        <w:rPr>
          <w:rFonts w:ascii="Times New Roman" w:hAnsi="Times New Roman" w:cs="Times New Roman"/>
        </w:rPr>
        <w:t>Годишњи план рада школе представља институционални оквир образовно – васпитног рада школе у једној школској години.</w:t>
      </w:r>
    </w:p>
    <w:p w:rsidR="000E601D" w:rsidRPr="00FA2A33" w:rsidRDefault="000E601D" w:rsidP="00FA2A33">
      <w:pPr>
        <w:ind w:firstLine="360"/>
        <w:jc w:val="both"/>
        <w:rPr>
          <w:rFonts w:ascii="Times New Roman" w:hAnsi="Times New Roman" w:cs="Times New Roman"/>
          <w:lang w:val="ru-RU"/>
        </w:rPr>
      </w:pPr>
      <w:r w:rsidRPr="00FA2A33">
        <w:rPr>
          <w:rFonts w:ascii="Times New Roman" w:hAnsi="Times New Roman" w:cs="Times New Roman"/>
        </w:rPr>
        <w:t xml:space="preserve">Поред циљева и задатака школе, садржаја рада и врсте активности, Годишњим планом рада утврђује се и време, место, начин и носиоци остваривања програма образовања и васпитања. Исти је донет у складу са школским програмом, развојним планом и годишњим календаром. Годишњи план рада школе  садржиглобалне планове рада за предмете и програме, као и пројектну наставу и друге слободне наставне и ванннаставне активности. Годишњи план рада школе биће доступан наставницима ради ефикаснијег остваривања образовања и васпитања и успостављања неопходних корелација. </w:t>
      </w:r>
    </w:p>
    <w:p w:rsidR="000E601D" w:rsidRPr="00FA2A33" w:rsidRDefault="000E601D" w:rsidP="000E601D">
      <w:pPr>
        <w:jc w:val="both"/>
        <w:rPr>
          <w:rFonts w:ascii="Times New Roman" w:hAnsi="Times New Roman" w:cs="Times New Roman"/>
          <w:lang w:val="ru-RU"/>
        </w:rPr>
      </w:pPr>
      <w:r w:rsidRPr="00FA2A33">
        <w:rPr>
          <w:rFonts w:ascii="Times New Roman" w:hAnsi="Times New Roman" w:cs="Times New Roman"/>
          <w:lang w:val="ru-RU"/>
        </w:rPr>
        <w:t>1.</w:t>
      </w:r>
      <w:r w:rsidRPr="00FA2A33">
        <w:rPr>
          <w:rFonts w:ascii="Times New Roman" w:hAnsi="Times New Roman" w:cs="Times New Roman"/>
          <w:b/>
        </w:rPr>
        <w:t>Полазне основе и смернице рада школе:</w:t>
      </w:r>
    </w:p>
    <w:p w:rsidR="000E601D" w:rsidRPr="00FA2A33" w:rsidRDefault="000E601D" w:rsidP="000E601D">
      <w:pPr>
        <w:numPr>
          <w:ilvl w:val="1"/>
          <w:numId w:val="57"/>
        </w:numPr>
        <w:spacing w:after="0" w:line="240" w:lineRule="auto"/>
        <w:jc w:val="both"/>
        <w:rPr>
          <w:rFonts w:ascii="Times New Roman" w:hAnsi="Times New Roman" w:cs="Times New Roman"/>
          <w:sz w:val="20"/>
          <w:szCs w:val="20"/>
        </w:rPr>
      </w:pPr>
      <w:r w:rsidRPr="00FA2A33">
        <w:rPr>
          <w:rFonts w:ascii="Times New Roman" w:hAnsi="Times New Roman" w:cs="Times New Roman"/>
          <w:sz w:val="20"/>
          <w:szCs w:val="20"/>
        </w:rPr>
        <w:t>Закон о основама система образовања и васпитања СГ. РС.бр 88/2017.</w:t>
      </w:r>
    </w:p>
    <w:p w:rsidR="000E601D" w:rsidRPr="00FA2A33" w:rsidRDefault="000E601D" w:rsidP="000E601D">
      <w:pPr>
        <w:numPr>
          <w:ilvl w:val="1"/>
          <w:numId w:val="57"/>
        </w:numPr>
        <w:spacing w:after="0" w:line="240" w:lineRule="auto"/>
        <w:jc w:val="both"/>
        <w:rPr>
          <w:rFonts w:ascii="Times New Roman" w:hAnsi="Times New Roman" w:cs="Times New Roman"/>
          <w:sz w:val="20"/>
          <w:szCs w:val="20"/>
        </w:rPr>
      </w:pPr>
      <w:r w:rsidRPr="00FA2A33">
        <w:rPr>
          <w:rFonts w:ascii="Times New Roman" w:hAnsi="Times New Roman" w:cs="Times New Roman"/>
          <w:sz w:val="20"/>
          <w:szCs w:val="20"/>
        </w:rPr>
        <w:t>Закон о основном образовању и васпитању –бр 55/ 2013. и 101/2017.</w:t>
      </w:r>
    </w:p>
    <w:p w:rsidR="000E601D" w:rsidRPr="00FA2A33" w:rsidRDefault="000E601D" w:rsidP="000E601D">
      <w:pPr>
        <w:numPr>
          <w:ilvl w:val="1"/>
          <w:numId w:val="57"/>
        </w:numPr>
        <w:spacing w:after="0" w:line="240" w:lineRule="auto"/>
        <w:jc w:val="both"/>
        <w:rPr>
          <w:rFonts w:ascii="Times New Roman" w:hAnsi="Times New Roman" w:cs="Times New Roman"/>
          <w:sz w:val="20"/>
          <w:szCs w:val="20"/>
        </w:rPr>
      </w:pPr>
      <w:r w:rsidRPr="00FA2A33">
        <w:rPr>
          <w:rFonts w:ascii="Times New Roman" w:hAnsi="Times New Roman" w:cs="Times New Roman"/>
          <w:sz w:val="20"/>
          <w:szCs w:val="20"/>
        </w:rPr>
        <w:t xml:space="preserve">План унапређења квалитета рада школе  </w:t>
      </w:r>
    </w:p>
    <w:p w:rsidR="000E601D" w:rsidRPr="00FA2A33" w:rsidRDefault="000E601D" w:rsidP="000E601D">
      <w:pPr>
        <w:numPr>
          <w:ilvl w:val="1"/>
          <w:numId w:val="57"/>
        </w:numPr>
        <w:spacing w:after="0" w:line="240" w:lineRule="auto"/>
        <w:jc w:val="both"/>
        <w:rPr>
          <w:rFonts w:ascii="Times New Roman" w:hAnsi="Times New Roman" w:cs="Times New Roman"/>
          <w:sz w:val="20"/>
          <w:szCs w:val="20"/>
        </w:rPr>
      </w:pPr>
      <w:r w:rsidRPr="00FA2A33">
        <w:rPr>
          <w:rFonts w:ascii="Times New Roman" w:hAnsi="Times New Roman" w:cs="Times New Roman"/>
          <w:sz w:val="20"/>
          <w:szCs w:val="20"/>
        </w:rPr>
        <w:t xml:space="preserve">Остварени  резултати  у  васпитно–образовном  процесу  у  претходној  школскојгодини;   Закључци  стручних  и  других  органа  донети  при  вршењу  анализе  реализације Плана рада;   Сагледавање потреба и интереса ученика и родитеља;  Сагледавање потреба друштвене средине и реализовање школских активности у сарадњи са друштвеном средином </w:t>
      </w:r>
    </w:p>
    <w:p w:rsidR="000E601D" w:rsidRPr="00FA2A33" w:rsidRDefault="000E601D" w:rsidP="000E601D">
      <w:pPr>
        <w:numPr>
          <w:ilvl w:val="1"/>
          <w:numId w:val="57"/>
        </w:numPr>
        <w:spacing w:after="0" w:line="240" w:lineRule="auto"/>
        <w:jc w:val="both"/>
        <w:rPr>
          <w:rFonts w:ascii="Times New Roman" w:hAnsi="Times New Roman" w:cs="Times New Roman"/>
          <w:sz w:val="20"/>
          <w:szCs w:val="20"/>
        </w:rPr>
      </w:pPr>
      <w:r w:rsidRPr="00FA2A33">
        <w:rPr>
          <w:rFonts w:ascii="Times New Roman" w:hAnsi="Times New Roman" w:cs="Times New Roman"/>
          <w:sz w:val="20"/>
          <w:szCs w:val="20"/>
        </w:rPr>
        <w:t>Правилник о стандардима квалитета рада установе, бр.7/2011.</w:t>
      </w:r>
    </w:p>
    <w:p w:rsidR="000E601D" w:rsidRPr="00FA2A33" w:rsidRDefault="000E601D" w:rsidP="000E601D">
      <w:pPr>
        <w:numPr>
          <w:ilvl w:val="1"/>
          <w:numId w:val="57"/>
        </w:numPr>
        <w:spacing w:after="0" w:line="240" w:lineRule="auto"/>
        <w:jc w:val="both"/>
        <w:rPr>
          <w:rFonts w:ascii="Times New Roman" w:hAnsi="Times New Roman" w:cs="Times New Roman"/>
          <w:sz w:val="20"/>
          <w:szCs w:val="20"/>
        </w:rPr>
      </w:pPr>
      <w:r w:rsidRPr="00FA2A33">
        <w:rPr>
          <w:rFonts w:ascii="Times New Roman" w:hAnsi="Times New Roman" w:cs="Times New Roman"/>
          <w:sz w:val="20"/>
          <w:szCs w:val="20"/>
        </w:rPr>
        <w:t>Развојни план за период 2017/2022. усвојен на седници Школског одбора 27.06.2017.</w:t>
      </w:r>
    </w:p>
    <w:p w:rsidR="000E601D" w:rsidRPr="00FA2A33" w:rsidRDefault="000E601D" w:rsidP="000E601D">
      <w:pPr>
        <w:numPr>
          <w:ilvl w:val="1"/>
          <w:numId w:val="57"/>
        </w:numPr>
        <w:spacing w:after="0" w:line="240" w:lineRule="auto"/>
        <w:jc w:val="both"/>
        <w:rPr>
          <w:rFonts w:ascii="Times New Roman" w:hAnsi="Times New Roman" w:cs="Times New Roman"/>
          <w:sz w:val="20"/>
          <w:szCs w:val="20"/>
        </w:rPr>
      </w:pPr>
      <w:r w:rsidRPr="00FA2A33">
        <w:rPr>
          <w:rFonts w:ascii="Times New Roman" w:hAnsi="Times New Roman" w:cs="Times New Roman"/>
          <w:sz w:val="20"/>
          <w:szCs w:val="20"/>
        </w:rPr>
        <w:t>Школски програм за први циклус од 1. до 4. разреда, и други циклус од 5. до 8. разреда за период  2018/2022.</w:t>
      </w:r>
    </w:p>
    <w:p w:rsidR="000E601D" w:rsidRPr="00FA2A33" w:rsidRDefault="000E601D" w:rsidP="000E601D">
      <w:pPr>
        <w:numPr>
          <w:ilvl w:val="1"/>
          <w:numId w:val="57"/>
        </w:numPr>
        <w:spacing w:after="0" w:line="240" w:lineRule="auto"/>
        <w:jc w:val="both"/>
        <w:rPr>
          <w:rFonts w:ascii="Times New Roman" w:hAnsi="Times New Roman" w:cs="Times New Roman"/>
          <w:sz w:val="20"/>
          <w:szCs w:val="20"/>
        </w:rPr>
      </w:pPr>
      <w:r w:rsidRPr="00FA2A33">
        <w:rPr>
          <w:rFonts w:ascii="Times New Roman" w:hAnsi="Times New Roman" w:cs="Times New Roman"/>
          <w:sz w:val="20"/>
          <w:szCs w:val="20"/>
        </w:rPr>
        <w:t xml:space="preserve">Правилник о образовним стандардима за крај првог циклуса обавезног образовања за предмете српски језик, математика и природа и друштво, објављен у Просветном гласнику РС бр. 5 од 07.06.2011. </w:t>
      </w:r>
    </w:p>
    <w:p w:rsidR="000E601D" w:rsidRPr="00FA2A33" w:rsidRDefault="000E601D" w:rsidP="000E601D">
      <w:pPr>
        <w:numPr>
          <w:ilvl w:val="1"/>
          <w:numId w:val="57"/>
        </w:numPr>
        <w:spacing w:after="0" w:line="240" w:lineRule="auto"/>
        <w:jc w:val="both"/>
        <w:rPr>
          <w:rFonts w:ascii="Times New Roman" w:hAnsi="Times New Roman" w:cs="Times New Roman"/>
          <w:sz w:val="20"/>
          <w:szCs w:val="20"/>
        </w:rPr>
      </w:pPr>
      <w:r w:rsidRPr="00FA2A33">
        <w:rPr>
          <w:rFonts w:ascii="Times New Roman" w:hAnsi="Times New Roman" w:cs="Times New Roman"/>
          <w:sz w:val="20"/>
          <w:szCs w:val="20"/>
        </w:rPr>
        <w:t>Правилник о образовним стандардима за крај обавезног образовања СГ. Бр. 5/2010.</w:t>
      </w:r>
    </w:p>
    <w:p w:rsidR="000E601D" w:rsidRPr="00FA2A33" w:rsidRDefault="000E601D" w:rsidP="000E601D">
      <w:pPr>
        <w:numPr>
          <w:ilvl w:val="1"/>
          <w:numId w:val="57"/>
        </w:numPr>
        <w:spacing w:after="0" w:line="240" w:lineRule="auto"/>
        <w:jc w:val="both"/>
        <w:rPr>
          <w:rStyle w:val="Strong"/>
          <w:rFonts w:ascii="Times New Roman" w:hAnsi="Times New Roman" w:cs="Times New Roman"/>
          <w:b w:val="0"/>
          <w:bCs w:val="0"/>
          <w:color w:val="474747"/>
          <w:sz w:val="20"/>
        </w:rPr>
      </w:pPr>
      <w:r w:rsidRPr="00FA2A33">
        <w:rPr>
          <w:rStyle w:val="Strong"/>
          <w:rFonts w:ascii="Times New Roman" w:hAnsi="Times New Roman" w:cs="Times New Roman"/>
          <w:color w:val="000000"/>
          <w:sz w:val="20"/>
          <w:bdr w:val="none" w:sz="0" w:space="0" w:color="auto" w:frame="1"/>
          <w:shd w:val="clear" w:color="auto" w:fill="FFFFFF"/>
        </w:rPr>
        <w:t>Правилник о Oпштим стандардима постигнућа за крај основног образовања за страни језик (</w:t>
      </w:r>
      <w:r w:rsidRPr="00FA2A33">
        <w:rPr>
          <w:rFonts w:ascii="Times New Roman" w:hAnsi="Times New Roman" w:cs="Times New Roman"/>
          <w:color w:val="000000"/>
          <w:sz w:val="20"/>
          <w:szCs w:val="20"/>
          <w:bdr w:val="none" w:sz="0" w:space="0" w:color="auto" w:frame="1"/>
          <w:shd w:val="clear" w:color="auto" w:fill="FFFFFF"/>
        </w:rPr>
        <w:t>„Службени гласник РС“, број 78/17</w:t>
      </w:r>
      <w:r w:rsidRPr="00FA2A33">
        <w:rPr>
          <w:rStyle w:val="Strong"/>
          <w:rFonts w:ascii="Times New Roman" w:hAnsi="Times New Roman" w:cs="Times New Roman"/>
          <w:color w:val="000000"/>
          <w:sz w:val="20"/>
          <w:bdr w:val="none" w:sz="0" w:space="0" w:color="auto" w:frame="1"/>
          <w:shd w:val="clear" w:color="auto" w:fill="FFFFFF"/>
        </w:rPr>
        <w:t>)</w:t>
      </w:r>
    </w:p>
    <w:p w:rsidR="000E601D" w:rsidRPr="00FA2A33" w:rsidRDefault="000E601D" w:rsidP="000E601D">
      <w:pPr>
        <w:numPr>
          <w:ilvl w:val="1"/>
          <w:numId w:val="57"/>
        </w:numPr>
        <w:spacing w:after="0" w:line="240" w:lineRule="auto"/>
        <w:jc w:val="both"/>
        <w:rPr>
          <w:rStyle w:val="Strong"/>
          <w:rFonts w:ascii="Times New Roman" w:hAnsi="Times New Roman" w:cs="Times New Roman"/>
          <w:b w:val="0"/>
          <w:bCs w:val="0"/>
          <w:color w:val="474747"/>
          <w:sz w:val="20"/>
        </w:rPr>
      </w:pPr>
      <w:r w:rsidRPr="00FA2A33">
        <w:rPr>
          <w:rStyle w:val="Strong"/>
          <w:rFonts w:ascii="Times New Roman" w:hAnsi="Times New Roman" w:cs="Times New Roman"/>
          <w:color w:val="000000"/>
          <w:sz w:val="20"/>
          <w:bdr w:val="none" w:sz="0" w:space="0" w:color="auto" w:frame="1"/>
          <w:lang w:val="ru-RU"/>
        </w:rPr>
        <w:t>Правилник о плану наставе и учења за први циклус основног образовања и васпитања и програму наставе и учења за први разред основног образовања и васпитања</w:t>
      </w:r>
      <w:r w:rsidRPr="00FA2A33">
        <w:rPr>
          <w:rFonts w:ascii="Times New Roman" w:hAnsi="Times New Roman" w:cs="Times New Roman"/>
          <w:color w:val="474747"/>
          <w:sz w:val="20"/>
          <w:szCs w:val="20"/>
          <w:bdr w:val="none" w:sz="0" w:space="0" w:color="auto" w:frame="1"/>
          <w:lang w:val="ru-RU"/>
        </w:rPr>
        <w:t>(„Просветни гласник“, број 10/17)</w:t>
      </w:r>
    </w:p>
    <w:p w:rsidR="000E601D" w:rsidRPr="00FA2A33" w:rsidRDefault="000E601D" w:rsidP="000E601D">
      <w:pPr>
        <w:numPr>
          <w:ilvl w:val="1"/>
          <w:numId w:val="57"/>
        </w:numPr>
        <w:spacing w:after="0" w:line="240" w:lineRule="auto"/>
        <w:jc w:val="both"/>
        <w:rPr>
          <w:rFonts w:ascii="Times New Roman" w:hAnsi="Times New Roman" w:cs="Times New Roman"/>
          <w:color w:val="474747"/>
          <w:sz w:val="20"/>
          <w:szCs w:val="20"/>
        </w:rPr>
      </w:pPr>
      <w:r w:rsidRPr="00FA2A33">
        <w:rPr>
          <w:rStyle w:val="Strong"/>
          <w:rFonts w:ascii="Times New Roman" w:hAnsi="Times New Roman" w:cs="Times New Roman"/>
          <w:color w:val="000000"/>
          <w:sz w:val="20"/>
          <w:bdr w:val="none" w:sz="0" w:space="0" w:color="auto" w:frame="1"/>
          <w:lang w:val="ru-RU"/>
        </w:rPr>
        <w:t>Правилник о наставном плану и програму за први и други разред основног образовања и васпитања</w:t>
      </w:r>
      <w:r w:rsidRPr="00FA2A33">
        <w:rPr>
          <w:rFonts w:ascii="Times New Roman" w:hAnsi="Times New Roman" w:cs="Times New Roman"/>
          <w:color w:val="474747"/>
          <w:sz w:val="20"/>
          <w:szCs w:val="20"/>
          <w:bdr w:val="none" w:sz="0" w:space="0" w:color="auto" w:frame="1"/>
          <w:lang w:val="ru-RU"/>
        </w:rPr>
        <w:t>(„Просветни гласник“, бр. 10/04, 20/04, 1/05, 3/06, 15/06, 2/08, 2/10, 7/10, 3/11, 7/11, 1/13, 4/13, 14/13, 5/14, 11/14, 11/16 и 6/17)</w:t>
      </w:r>
    </w:p>
    <w:p w:rsidR="000E601D" w:rsidRPr="00FA2A33" w:rsidRDefault="000E601D" w:rsidP="000E601D">
      <w:pPr>
        <w:numPr>
          <w:ilvl w:val="1"/>
          <w:numId w:val="57"/>
        </w:numPr>
        <w:spacing w:after="0" w:line="240" w:lineRule="auto"/>
        <w:jc w:val="both"/>
        <w:rPr>
          <w:rFonts w:ascii="Times New Roman" w:hAnsi="Times New Roman" w:cs="Times New Roman"/>
          <w:color w:val="474747"/>
          <w:sz w:val="20"/>
          <w:szCs w:val="20"/>
        </w:rPr>
      </w:pPr>
      <w:r w:rsidRPr="00FA2A33">
        <w:rPr>
          <w:rStyle w:val="Strong"/>
          <w:rFonts w:ascii="Times New Roman" w:hAnsi="Times New Roman" w:cs="Times New Roman"/>
          <w:color w:val="000000"/>
          <w:sz w:val="20"/>
          <w:bdr w:val="none" w:sz="0" w:space="0" w:color="auto" w:frame="1"/>
          <w:lang w:val="ru-RU"/>
        </w:rPr>
        <w:t>Правилник о наставном плану и програму за први, други, трећи и четврти разред основног образовања и васпитања и наставном програму за трећи разред основног образовања и васпитања</w:t>
      </w:r>
      <w:r w:rsidRPr="00FA2A33">
        <w:rPr>
          <w:rFonts w:ascii="Times New Roman" w:hAnsi="Times New Roman" w:cs="Times New Roman"/>
          <w:color w:val="474747"/>
          <w:sz w:val="20"/>
          <w:szCs w:val="20"/>
          <w:bdr w:val="none" w:sz="0" w:space="0" w:color="auto" w:frame="1"/>
          <w:lang w:val="ru-RU"/>
        </w:rPr>
        <w:t>(„Просветни гласник“, бр. 1/05, 15/06, 2/08, 2/10, 7/10, 7/11, 1/13 и 11/14 и 11/16)</w:t>
      </w:r>
    </w:p>
    <w:p w:rsidR="000E601D" w:rsidRPr="00FA2A33" w:rsidRDefault="000E601D" w:rsidP="000E601D">
      <w:pPr>
        <w:numPr>
          <w:ilvl w:val="1"/>
          <w:numId w:val="57"/>
        </w:numPr>
        <w:spacing w:after="0" w:line="240" w:lineRule="auto"/>
        <w:jc w:val="both"/>
        <w:rPr>
          <w:rFonts w:ascii="Times New Roman" w:hAnsi="Times New Roman" w:cs="Times New Roman"/>
          <w:color w:val="474747"/>
          <w:sz w:val="20"/>
          <w:szCs w:val="20"/>
        </w:rPr>
      </w:pPr>
      <w:r w:rsidRPr="00FA2A33">
        <w:rPr>
          <w:rStyle w:val="Strong"/>
          <w:rFonts w:ascii="Times New Roman" w:hAnsi="Times New Roman" w:cs="Times New Roman"/>
          <w:color w:val="000000"/>
          <w:sz w:val="20"/>
          <w:bdr w:val="none" w:sz="0" w:space="0" w:color="auto" w:frame="1"/>
          <w:lang w:val="ru-RU"/>
        </w:rPr>
        <w:t>Правилник о наставном плану и програму за четврти разред основног образовања и васпитања</w:t>
      </w:r>
      <w:r w:rsidRPr="00FA2A33">
        <w:rPr>
          <w:rFonts w:ascii="Times New Roman" w:hAnsi="Times New Roman" w:cs="Times New Roman"/>
          <w:color w:val="474747"/>
          <w:sz w:val="20"/>
          <w:szCs w:val="20"/>
          <w:bdr w:val="none" w:sz="0" w:space="0" w:color="auto" w:frame="1"/>
          <w:lang w:val="ru-RU"/>
        </w:rPr>
        <w:t>(„Просветни гласник“, 3/06, 15/06, 2/08, 3/11, 7/11, 1/13, 11/14, 11/16 и 7/17)</w:t>
      </w:r>
    </w:p>
    <w:p w:rsidR="000E601D" w:rsidRPr="00FA2A33" w:rsidRDefault="000E601D" w:rsidP="000E601D">
      <w:pPr>
        <w:numPr>
          <w:ilvl w:val="1"/>
          <w:numId w:val="57"/>
        </w:numPr>
        <w:spacing w:after="0" w:line="240" w:lineRule="auto"/>
        <w:jc w:val="both"/>
        <w:rPr>
          <w:rFonts w:ascii="Times New Roman" w:hAnsi="Times New Roman" w:cs="Times New Roman"/>
          <w:color w:val="474747"/>
          <w:sz w:val="20"/>
          <w:szCs w:val="20"/>
        </w:rPr>
      </w:pPr>
      <w:r w:rsidRPr="00FA2A33">
        <w:rPr>
          <w:rStyle w:val="Strong"/>
          <w:rFonts w:ascii="Times New Roman" w:hAnsi="Times New Roman" w:cs="Times New Roman"/>
          <w:color w:val="000000"/>
          <w:sz w:val="20"/>
          <w:bdr w:val="none" w:sz="0" w:space="0" w:color="auto" w:frame="1"/>
        </w:rPr>
        <w:t xml:space="preserve">Правилник о изменама и допунама  Правилника о наставном плану за други циклус основног образовања и васпитања и наставном програму за пети разред основног образовања и васпитањa - </w:t>
      </w:r>
      <w:r w:rsidRPr="00FA2A33">
        <w:rPr>
          <w:rFonts w:ascii="Times New Roman" w:hAnsi="Times New Roman" w:cs="Times New Roman"/>
          <w:sz w:val="20"/>
          <w:szCs w:val="20"/>
        </w:rPr>
        <w:t>Број: 110-00-142/2017-04 У Београду, 16. октобра 2017. године</w:t>
      </w:r>
    </w:p>
    <w:p w:rsidR="000E601D" w:rsidRPr="00FA2A33" w:rsidRDefault="000E601D" w:rsidP="000E601D">
      <w:pPr>
        <w:numPr>
          <w:ilvl w:val="1"/>
          <w:numId w:val="57"/>
        </w:numPr>
        <w:spacing w:after="0" w:line="240" w:lineRule="auto"/>
        <w:jc w:val="both"/>
        <w:rPr>
          <w:rFonts w:ascii="Times New Roman" w:hAnsi="Times New Roman" w:cs="Times New Roman"/>
          <w:color w:val="474747"/>
          <w:sz w:val="20"/>
          <w:szCs w:val="20"/>
        </w:rPr>
      </w:pPr>
      <w:r w:rsidRPr="00FA2A33">
        <w:rPr>
          <w:rStyle w:val="Strong"/>
          <w:rFonts w:ascii="Times New Roman" w:hAnsi="Times New Roman" w:cs="Times New Roman"/>
          <w:color w:val="000000"/>
          <w:sz w:val="20"/>
          <w:bdr w:val="none" w:sz="0" w:space="0" w:color="auto" w:frame="1"/>
          <w:lang w:val="ru-RU"/>
        </w:rPr>
        <w:t>Правилник о наставном плану за други циклус основног образовања и васпитања и наставном програму за пети разред основног образовања и васпитања</w:t>
      </w:r>
      <w:r w:rsidRPr="00FA2A33">
        <w:rPr>
          <w:rStyle w:val="apple-converted-space"/>
          <w:rFonts w:ascii="Times New Roman" w:hAnsi="Times New Roman" w:cs="Times New Roman"/>
          <w:color w:val="000000"/>
          <w:sz w:val="20"/>
          <w:szCs w:val="20"/>
          <w:bdr w:val="none" w:sz="0" w:space="0" w:color="auto" w:frame="1"/>
          <w:lang w:val="ru-RU"/>
        </w:rPr>
        <w:t> </w:t>
      </w:r>
      <w:r w:rsidRPr="00FA2A33">
        <w:rPr>
          <w:rFonts w:ascii="Times New Roman" w:hAnsi="Times New Roman" w:cs="Times New Roman"/>
          <w:color w:val="474747"/>
          <w:sz w:val="20"/>
          <w:szCs w:val="20"/>
          <w:bdr w:val="none" w:sz="0" w:space="0" w:color="auto" w:frame="1"/>
          <w:lang w:val="ru-RU"/>
        </w:rPr>
        <w:t>(„Просветни гласник“, бр. 6/07, 2/10, 3/11, 1/13, 4/13, 11/16, 6/17, 8/17 и 9/17)</w:t>
      </w:r>
    </w:p>
    <w:p w:rsidR="000E601D" w:rsidRPr="00FA2A33" w:rsidRDefault="000E601D" w:rsidP="000E601D">
      <w:pPr>
        <w:numPr>
          <w:ilvl w:val="1"/>
          <w:numId w:val="57"/>
        </w:numPr>
        <w:spacing w:after="0" w:line="240" w:lineRule="auto"/>
        <w:jc w:val="both"/>
        <w:rPr>
          <w:rFonts w:ascii="Times New Roman" w:hAnsi="Times New Roman" w:cs="Times New Roman"/>
          <w:color w:val="474747"/>
          <w:sz w:val="20"/>
          <w:szCs w:val="20"/>
        </w:rPr>
      </w:pPr>
      <w:r w:rsidRPr="00FA2A33">
        <w:rPr>
          <w:rStyle w:val="Strong"/>
          <w:rFonts w:ascii="Times New Roman" w:hAnsi="Times New Roman" w:cs="Times New Roman"/>
          <w:color w:val="000000"/>
          <w:sz w:val="20"/>
          <w:bdr w:val="none" w:sz="0" w:space="0" w:color="auto" w:frame="1"/>
          <w:lang w:val="ru-RU"/>
        </w:rPr>
        <w:t>Правилник о наставном програму за шести разред основног образовања и васпитања</w:t>
      </w:r>
      <w:r w:rsidRPr="00FA2A33">
        <w:rPr>
          <w:rStyle w:val="apple-converted-space"/>
          <w:rFonts w:ascii="Times New Roman" w:hAnsi="Times New Roman" w:cs="Times New Roman"/>
          <w:color w:val="000000"/>
          <w:sz w:val="20"/>
          <w:szCs w:val="20"/>
          <w:bdr w:val="none" w:sz="0" w:space="0" w:color="auto" w:frame="1"/>
          <w:lang w:val="ru-RU"/>
        </w:rPr>
        <w:t> </w:t>
      </w:r>
      <w:r w:rsidRPr="00FA2A33">
        <w:rPr>
          <w:rFonts w:ascii="Times New Roman" w:hAnsi="Times New Roman" w:cs="Times New Roman"/>
          <w:color w:val="474747"/>
          <w:sz w:val="20"/>
          <w:szCs w:val="20"/>
          <w:bdr w:val="none" w:sz="0" w:space="0" w:color="auto" w:frame="1"/>
          <w:lang w:val="ru-RU"/>
        </w:rPr>
        <w:t>(„Просветни гласник“ бр. 5/08, 3/11,1/13, 5/14, 11/16 и 11/16-др.пропис)</w:t>
      </w:r>
    </w:p>
    <w:p w:rsidR="000E601D" w:rsidRPr="00FA2A33" w:rsidRDefault="000E601D" w:rsidP="000E601D">
      <w:pPr>
        <w:numPr>
          <w:ilvl w:val="1"/>
          <w:numId w:val="57"/>
        </w:numPr>
        <w:spacing w:after="0" w:line="240" w:lineRule="auto"/>
        <w:jc w:val="both"/>
        <w:rPr>
          <w:rFonts w:ascii="Times New Roman" w:hAnsi="Times New Roman" w:cs="Times New Roman"/>
          <w:color w:val="474747"/>
          <w:sz w:val="20"/>
          <w:szCs w:val="20"/>
        </w:rPr>
      </w:pPr>
      <w:r w:rsidRPr="00FA2A33">
        <w:rPr>
          <w:rStyle w:val="Strong"/>
          <w:rFonts w:ascii="Times New Roman" w:hAnsi="Times New Roman" w:cs="Times New Roman"/>
          <w:color w:val="000000"/>
          <w:sz w:val="20"/>
          <w:bdr w:val="none" w:sz="0" w:space="0" w:color="auto" w:frame="1"/>
          <w:lang w:val="ru-RU"/>
        </w:rPr>
        <w:t>Правилник о наставном програму за седми разред основног образовања и васпитања</w:t>
      </w:r>
      <w:r w:rsidRPr="00FA2A33">
        <w:rPr>
          <w:rStyle w:val="apple-converted-space"/>
          <w:rFonts w:ascii="Times New Roman" w:hAnsi="Times New Roman" w:cs="Times New Roman"/>
          <w:color w:val="474747"/>
          <w:sz w:val="20"/>
          <w:szCs w:val="20"/>
          <w:bdr w:val="none" w:sz="0" w:space="0" w:color="auto" w:frame="1"/>
          <w:lang w:val="ru-RU"/>
        </w:rPr>
        <w:t> </w:t>
      </w:r>
      <w:r w:rsidRPr="00FA2A33">
        <w:rPr>
          <w:rFonts w:ascii="Times New Roman" w:hAnsi="Times New Roman" w:cs="Times New Roman"/>
          <w:color w:val="474747"/>
          <w:sz w:val="20"/>
          <w:szCs w:val="20"/>
          <w:bdr w:val="none" w:sz="0" w:space="0" w:color="auto" w:frame="1"/>
          <w:lang w:val="ru-RU"/>
        </w:rPr>
        <w:t>(„Просветни гласник“, бр. 6/09, 3/11, 8/13, 11/16 и 11/16-др.пропис)</w:t>
      </w:r>
    </w:p>
    <w:p w:rsidR="000E601D" w:rsidRPr="00FA2A33" w:rsidRDefault="000E601D" w:rsidP="000E601D">
      <w:pPr>
        <w:numPr>
          <w:ilvl w:val="1"/>
          <w:numId w:val="57"/>
        </w:numPr>
        <w:spacing w:after="0" w:line="240" w:lineRule="auto"/>
        <w:jc w:val="both"/>
        <w:rPr>
          <w:rFonts w:ascii="Times New Roman" w:hAnsi="Times New Roman" w:cs="Times New Roman"/>
          <w:color w:val="474747"/>
          <w:sz w:val="20"/>
          <w:szCs w:val="20"/>
        </w:rPr>
      </w:pPr>
      <w:r w:rsidRPr="00FA2A33">
        <w:rPr>
          <w:rStyle w:val="Strong"/>
          <w:rFonts w:ascii="Times New Roman" w:hAnsi="Times New Roman" w:cs="Times New Roman"/>
          <w:color w:val="000000"/>
          <w:sz w:val="20"/>
          <w:bdr w:val="none" w:sz="0" w:space="0" w:color="auto" w:frame="1"/>
          <w:lang w:val="ru-RU"/>
        </w:rPr>
        <w:lastRenderedPageBreak/>
        <w:t>Правилник о наставном програму за осми разред основног образовања и васпитања</w:t>
      </w:r>
      <w:r w:rsidRPr="00FA2A33">
        <w:rPr>
          <w:rStyle w:val="apple-converted-space"/>
          <w:rFonts w:ascii="Times New Roman" w:hAnsi="Times New Roman" w:cs="Times New Roman"/>
          <w:color w:val="474747"/>
          <w:sz w:val="20"/>
          <w:szCs w:val="20"/>
          <w:bdr w:val="none" w:sz="0" w:space="0" w:color="auto" w:frame="1"/>
          <w:lang w:val="ru-RU"/>
        </w:rPr>
        <w:t> </w:t>
      </w:r>
      <w:r w:rsidRPr="00FA2A33">
        <w:rPr>
          <w:rFonts w:ascii="Times New Roman" w:hAnsi="Times New Roman" w:cs="Times New Roman"/>
          <w:color w:val="474747"/>
          <w:sz w:val="20"/>
          <w:szCs w:val="20"/>
          <w:bdr w:val="none" w:sz="0" w:space="0" w:color="auto" w:frame="1"/>
          <w:lang w:val="ru-RU"/>
        </w:rPr>
        <w:t>(„Просветни гласник“, бр. 2/10, 3/11, 8/13, 5/14, 11/16, 11/16-др. пропис и 7/17)</w:t>
      </w:r>
    </w:p>
    <w:p w:rsidR="000E601D" w:rsidRPr="00FA2A33" w:rsidRDefault="000E601D" w:rsidP="000E601D">
      <w:pPr>
        <w:numPr>
          <w:ilvl w:val="1"/>
          <w:numId w:val="57"/>
        </w:numPr>
        <w:spacing w:after="0" w:line="240" w:lineRule="auto"/>
        <w:jc w:val="both"/>
        <w:rPr>
          <w:rFonts w:ascii="Times New Roman" w:hAnsi="Times New Roman" w:cs="Times New Roman"/>
          <w:sz w:val="20"/>
          <w:szCs w:val="20"/>
        </w:rPr>
      </w:pPr>
      <w:r w:rsidRPr="00FA2A33">
        <w:rPr>
          <w:rFonts w:ascii="Times New Roman" w:hAnsi="Times New Roman" w:cs="Times New Roman"/>
          <w:sz w:val="20"/>
          <w:szCs w:val="20"/>
        </w:rPr>
        <w:t>Посебни протокол за заштиту деце и ученика од насиља, злостављања и занемаривања у образовно васпитним установама, Правилник о протоколу поступања у установи у одговору на насиље, злостављење и занемаривање, Приручник за примену Посебног протокола за заштиту деце и ученика од насиља, злостављања и занемаривања у образовно – васпитним установама</w:t>
      </w:r>
    </w:p>
    <w:p w:rsidR="000E601D" w:rsidRPr="00FA2A33" w:rsidRDefault="000E601D" w:rsidP="000E601D">
      <w:pPr>
        <w:numPr>
          <w:ilvl w:val="1"/>
          <w:numId w:val="57"/>
        </w:numPr>
        <w:spacing w:after="0" w:line="240" w:lineRule="auto"/>
        <w:jc w:val="both"/>
        <w:rPr>
          <w:rFonts w:ascii="Times New Roman" w:hAnsi="Times New Roman" w:cs="Times New Roman"/>
          <w:sz w:val="20"/>
          <w:szCs w:val="20"/>
        </w:rPr>
      </w:pPr>
      <w:r w:rsidRPr="00FA2A33">
        <w:rPr>
          <w:rFonts w:ascii="Times New Roman" w:hAnsi="Times New Roman" w:cs="Times New Roman"/>
          <w:sz w:val="20"/>
          <w:szCs w:val="20"/>
        </w:rPr>
        <w:t>Правилник о измени Правилника о наставном плану предмета Од играчке до рачунара и наставног предмета Информатика и рачунарство – бр. 611-00-01220/2016-06/4</w:t>
      </w:r>
    </w:p>
    <w:p w:rsidR="000E601D" w:rsidRPr="00FA2A33" w:rsidRDefault="000E601D" w:rsidP="000E601D">
      <w:pPr>
        <w:numPr>
          <w:ilvl w:val="1"/>
          <w:numId w:val="57"/>
        </w:numPr>
        <w:spacing w:after="0" w:line="240" w:lineRule="auto"/>
        <w:jc w:val="both"/>
        <w:rPr>
          <w:rFonts w:ascii="Times New Roman" w:hAnsi="Times New Roman" w:cs="Times New Roman"/>
          <w:color w:val="474747"/>
          <w:sz w:val="20"/>
          <w:szCs w:val="20"/>
        </w:rPr>
      </w:pPr>
      <w:r w:rsidRPr="00FA2A33">
        <w:rPr>
          <w:rFonts w:ascii="Times New Roman" w:hAnsi="Times New Roman" w:cs="Times New Roman"/>
          <w:sz w:val="20"/>
          <w:szCs w:val="20"/>
        </w:rPr>
        <w:t>Правилник о изменама и допунама Правилника о наставном плану за други циклус основног образовања и васпитања и наставном програму за пети разред основног образовања и васпитања – бр.6/2017.</w:t>
      </w:r>
    </w:p>
    <w:p w:rsidR="000E601D" w:rsidRPr="00FA2A33" w:rsidRDefault="000E601D" w:rsidP="000E601D">
      <w:pPr>
        <w:numPr>
          <w:ilvl w:val="1"/>
          <w:numId w:val="57"/>
        </w:numPr>
        <w:spacing w:after="0" w:line="240" w:lineRule="auto"/>
        <w:jc w:val="both"/>
        <w:rPr>
          <w:rFonts w:ascii="Times New Roman" w:hAnsi="Times New Roman" w:cs="Times New Roman"/>
          <w:b/>
          <w:sz w:val="20"/>
          <w:szCs w:val="20"/>
        </w:rPr>
      </w:pPr>
      <w:r w:rsidRPr="00FA2A33">
        <w:rPr>
          <w:rStyle w:val="Strong"/>
          <w:rFonts w:ascii="Times New Roman" w:hAnsi="Times New Roman" w:cs="Times New Roman"/>
          <w:sz w:val="20"/>
          <w:bdr w:val="none" w:sz="0" w:space="0" w:color="auto" w:frame="1"/>
          <w:lang w:val="ru-RU"/>
        </w:rPr>
        <w:t xml:space="preserve">Правилник о наставном плану и програму предмета Грађанско васпитање – сазнање о себи и другима за </w:t>
      </w:r>
      <w:r w:rsidRPr="00FA2A33">
        <w:rPr>
          <w:rStyle w:val="Strong"/>
          <w:rFonts w:ascii="Times New Roman" w:hAnsi="Times New Roman" w:cs="Times New Roman"/>
          <w:sz w:val="20"/>
          <w:bdr w:val="none" w:sz="0" w:space="0" w:color="auto" w:frame="1"/>
        </w:rPr>
        <w:t>I</w:t>
      </w:r>
      <w:r w:rsidRPr="00FA2A33">
        <w:rPr>
          <w:rStyle w:val="Strong"/>
          <w:rFonts w:ascii="Times New Roman" w:hAnsi="Times New Roman" w:cs="Times New Roman"/>
          <w:sz w:val="20"/>
          <w:bdr w:val="none" w:sz="0" w:space="0" w:color="auto" w:frame="1"/>
          <w:lang w:val="ru-RU"/>
        </w:rPr>
        <w:t xml:space="preserve"> разред основне школе</w:t>
      </w:r>
      <w:r w:rsidRPr="00FA2A33">
        <w:rPr>
          <w:rFonts w:ascii="Times New Roman" w:hAnsi="Times New Roman" w:cs="Times New Roman"/>
          <w:sz w:val="20"/>
          <w:szCs w:val="20"/>
          <w:bdr w:val="none" w:sz="0" w:space="0" w:color="auto" w:frame="1"/>
          <w:lang w:val="ru-RU"/>
        </w:rPr>
        <w:t>(„Просветни гласник“, број 5/01)</w:t>
      </w:r>
      <w:r w:rsidRPr="00FA2A33">
        <w:rPr>
          <w:rFonts w:ascii="Times New Roman" w:hAnsi="Times New Roman" w:cs="Times New Roman"/>
          <w:sz w:val="20"/>
          <w:szCs w:val="20"/>
          <w:bdr w:val="none" w:sz="0" w:space="0" w:color="auto" w:frame="1"/>
        </w:rPr>
        <w:t xml:space="preserve">, </w:t>
      </w:r>
      <w:r w:rsidRPr="00FA2A33">
        <w:rPr>
          <w:rStyle w:val="Strong"/>
          <w:rFonts w:ascii="Times New Roman" w:hAnsi="Times New Roman" w:cs="Times New Roman"/>
          <w:sz w:val="20"/>
          <w:bdr w:val="none" w:sz="0" w:space="0" w:color="auto" w:frame="1"/>
          <w:lang w:val="ru-RU"/>
        </w:rPr>
        <w:t xml:space="preserve">за </w:t>
      </w:r>
      <w:r w:rsidRPr="00FA2A33">
        <w:rPr>
          <w:rStyle w:val="Strong"/>
          <w:rFonts w:ascii="Times New Roman" w:hAnsi="Times New Roman" w:cs="Times New Roman"/>
          <w:sz w:val="20"/>
          <w:bdr w:val="none" w:sz="0" w:space="0" w:color="auto" w:frame="1"/>
        </w:rPr>
        <w:t>II</w:t>
      </w:r>
      <w:r w:rsidRPr="00FA2A33">
        <w:rPr>
          <w:rStyle w:val="Strong"/>
          <w:rFonts w:ascii="Times New Roman" w:hAnsi="Times New Roman" w:cs="Times New Roman"/>
          <w:sz w:val="20"/>
          <w:bdr w:val="none" w:sz="0" w:space="0" w:color="auto" w:frame="1"/>
          <w:lang w:val="ru-RU"/>
        </w:rPr>
        <w:t xml:space="preserve"> разред </w:t>
      </w:r>
      <w:r w:rsidRPr="00FA2A33">
        <w:rPr>
          <w:rFonts w:ascii="Times New Roman" w:hAnsi="Times New Roman" w:cs="Times New Roman"/>
          <w:sz w:val="20"/>
          <w:szCs w:val="20"/>
          <w:bdr w:val="none" w:sz="0" w:space="0" w:color="auto" w:frame="1"/>
          <w:lang w:val="ru-RU"/>
        </w:rPr>
        <w:t>(„Просветни гласник“ број 8/03)</w:t>
      </w:r>
      <w:r w:rsidRPr="00FA2A33">
        <w:rPr>
          <w:rFonts w:ascii="Times New Roman" w:hAnsi="Times New Roman" w:cs="Times New Roman"/>
          <w:sz w:val="20"/>
          <w:szCs w:val="20"/>
          <w:bdr w:val="none" w:sz="0" w:space="0" w:color="auto" w:frame="1"/>
        </w:rPr>
        <w:t>,</w:t>
      </w:r>
      <w:r w:rsidRPr="00FA2A33">
        <w:rPr>
          <w:rStyle w:val="Strong"/>
          <w:rFonts w:ascii="Times New Roman" w:hAnsi="Times New Roman" w:cs="Times New Roman"/>
          <w:sz w:val="20"/>
          <w:bdr w:val="none" w:sz="0" w:space="0" w:color="auto" w:frame="1"/>
          <w:lang w:val="ru-RU"/>
        </w:rPr>
        <w:t xml:space="preserve">за </w:t>
      </w:r>
      <w:r w:rsidRPr="00FA2A33">
        <w:rPr>
          <w:rStyle w:val="Strong"/>
          <w:rFonts w:ascii="Times New Roman" w:hAnsi="Times New Roman" w:cs="Times New Roman"/>
          <w:sz w:val="20"/>
          <w:bdr w:val="none" w:sz="0" w:space="0" w:color="auto" w:frame="1"/>
        </w:rPr>
        <w:t>III</w:t>
      </w:r>
      <w:r w:rsidRPr="00FA2A33">
        <w:rPr>
          <w:rStyle w:val="Strong"/>
          <w:rFonts w:ascii="Times New Roman" w:hAnsi="Times New Roman" w:cs="Times New Roman"/>
          <w:sz w:val="20"/>
          <w:bdr w:val="none" w:sz="0" w:space="0" w:color="auto" w:frame="1"/>
          <w:lang w:val="ru-RU"/>
        </w:rPr>
        <w:t xml:space="preserve"> разред</w:t>
      </w:r>
      <w:r w:rsidRPr="00FA2A33">
        <w:rPr>
          <w:rFonts w:ascii="Times New Roman" w:hAnsi="Times New Roman" w:cs="Times New Roman"/>
          <w:sz w:val="20"/>
          <w:szCs w:val="20"/>
          <w:bdr w:val="none" w:sz="0" w:space="0" w:color="auto" w:frame="1"/>
          <w:lang w:val="ru-RU"/>
        </w:rPr>
        <w:t>(„Службени гласник РС – Просветнигласник“, број 20/04)</w:t>
      </w:r>
      <w:r w:rsidRPr="00FA2A33">
        <w:rPr>
          <w:rFonts w:ascii="Times New Roman" w:hAnsi="Times New Roman" w:cs="Times New Roman"/>
          <w:sz w:val="20"/>
          <w:szCs w:val="20"/>
          <w:bdr w:val="none" w:sz="0" w:space="0" w:color="auto" w:frame="1"/>
        </w:rPr>
        <w:t>,</w:t>
      </w:r>
      <w:r w:rsidRPr="00FA2A33">
        <w:rPr>
          <w:rStyle w:val="Strong"/>
          <w:rFonts w:ascii="Times New Roman" w:hAnsi="Times New Roman" w:cs="Times New Roman"/>
          <w:sz w:val="20"/>
          <w:bdr w:val="none" w:sz="0" w:space="0" w:color="auto" w:frame="1"/>
          <w:lang w:val="ru-RU"/>
        </w:rPr>
        <w:t xml:space="preserve"> за </w:t>
      </w:r>
      <w:r w:rsidRPr="00FA2A33">
        <w:rPr>
          <w:rStyle w:val="Strong"/>
          <w:rFonts w:ascii="Times New Roman" w:hAnsi="Times New Roman" w:cs="Times New Roman"/>
          <w:sz w:val="20"/>
          <w:bdr w:val="none" w:sz="0" w:space="0" w:color="auto" w:frame="1"/>
        </w:rPr>
        <w:t>IV</w:t>
      </w:r>
      <w:r w:rsidRPr="00FA2A33">
        <w:rPr>
          <w:rStyle w:val="Strong"/>
          <w:rFonts w:ascii="Times New Roman" w:hAnsi="Times New Roman" w:cs="Times New Roman"/>
          <w:sz w:val="20"/>
          <w:bdr w:val="none" w:sz="0" w:space="0" w:color="auto" w:frame="1"/>
          <w:lang w:val="ru-RU"/>
        </w:rPr>
        <w:t xml:space="preserve"> разред</w:t>
      </w:r>
      <w:r w:rsidRPr="00FA2A33">
        <w:rPr>
          <w:rFonts w:ascii="Times New Roman" w:hAnsi="Times New Roman" w:cs="Times New Roman"/>
          <w:sz w:val="20"/>
          <w:szCs w:val="20"/>
          <w:bdr w:val="none" w:sz="0" w:space="0" w:color="auto" w:frame="1"/>
          <w:lang w:val="ru-RU"/>
        </w:rPr>
        <w:t xml:space="preserve">(„Службени гласник РС- Просветни гласник“, број </w:t>
      </w:r>
      <w:r w:rsidRPr="00FA2A33">
        <w:rPr>
          <w:rFonts w:ascii="Times New Roman" w:hAnsi="Times New Roman" w:cs="Times New Roman"/>
          <w:b/>
          <w:sz w:val="20"/>
          <w:szCs w:val="20"/>
          <w:bdr w:val="none" w:sz="0" w:space="0" w:color="auto" w:frame="1"/>
          <w:lang w:val="ru-RU"/>
        </w:rPr>
        <w:t>15/05)</w:t>
      </w:r>
      <w:r w:rsidRPr="00FA2A33">
        <w:rPr>
          <w:rFonts w:ascii="Times New Roman" w:hAnsi="Times New Roman" w:cs="Times New Roman"/>
          <w:b/>
          <w:sz w:val="20"/>
          <w:szCs w:val="20"/>
          <w:bdr w:val="none" w:sz="0" w:space="0" w:color="auto" w:frame="1"/>
        </w:rPr>
        <w:t xml:space="preserve">, </w:t>
      </w:r>
      <w:r w:rsidRPr="00FA2A33">
        <w:rPr>
          <w:rStyle w:val="Strong"/>
          <w:rFonts w:ascii="Times New Roman" w:hAnsi="Times New Roman" w:cs="Times New Roman"/>
          <w:sz w:val="20"/>
          <w:bdr w:val="none" w:sz="0" w:space="0" w:color="auto" w:frame="1"/>
          <w:lang w:val="ru-RU"/>
        </w:rPr>
        <w:t xml:space="preserve"> за </w:t>
      </w:r>
      <w:r w:rsidRPr="00FA2A33">
        <w:rPr>
          <w:rStyle w:val="Strong"/>
          <w:rFonts w:ascii="Times New Roman" w:hAnsi="Times New Roman" w:cs="Times New Roman"/>
          <w:sz w:val="20"/>
          <w:bdr w:val="none" w:sz="0" w:space="0" w:color="auto" w:frame="1"/>
        </w:rPr>
        <w:t xml:space="preserve">V </w:t>
      </w:r>
      <w:r w:rsidRPr="00FA2A33">
        <w:rPr>
          <w:rStyle w:val="Strong"/>
          <w:rFonts w:ascii="Times New Roman" w:hAnsi="Times New Roman" w:cs="Times New Roman"/>
          <w:sz w:val="20"/>
          <w:bdr w:val="none" w:sz="0" w:space="0" w:color="auto" w:frame="1"/>
          <w:lang w:val="ru-RU"/>
        </w:rPr>
        <w:t>разред основне школе</w:t>
      </w:r>
      <w:r w:rsidRPr="00FA2A33">
        <w:rPr>
          <w:rStyle w:val="apple-converted-space"/>
          <w:rFonts w:ascii="Times New Roman" w:hAnsi="Times New Roman" w:cs="Times New Roman"/>
          <w:sz w:val="20"/>
          <w:szCs w:val="20"/>
          <w:bdr w:val="none" w:sz="0" w:space="0" w:color="auto" w:frame="1"/>
          <w:lang w:val="ru-RU"/>
        </w:rPr>
        <w:t> </w:t>
      </w:r>
      <w:r w:rsidRPr="00FA2A33">
        <w:rPr>
          <w:rFonts w:ascii="Times New Roman" w:hAnsi="Times New Roman" w:cs="Times New Roman"/>
          <w:sz w:val="20"/>
          <w:szCs w:val="20"/>
          <w:bdr w:val="none" w:sz="0" w:space="0" w:color="auto" w:frame="1"/>
          <w:lang w:val="ru-RU"/>
        </w:rPr>
        <w:t>(„Просветни гласник“, бр. 15/05)</w:t>
      </w:r>
      <w:r w:rsidRPr="00FA2A33">
        <w:rPr>
          <w:rFonts w:ascii="Times New Roman" w:hAnsi="Times New Roman" w:cs="Times New Roman"/>
          <w:sz w:val="20"/>
          <w:szCs w:val="20"/>
          <w:bdr w:val="none" w:sz="0" w:space="0" w:color="auto" w:frame="1"/>
        </w:rPr>
        <w:t>,</w:t>
      </w:r>
      <w:r w:rsidRPr="00FA2A33">
        <w:rPr>
          <w:rStyle w:val="Strong"/>
          <w:rFonts w:ascii="Times New Roman" w:hAnsi="Times New Roman" w:cs="Times New Roman"/>
          <w:sz w:val="20"/>
          <w:bdr w:val="none" w:sz="0" w:space="0" w:color="auto" w:frame="1"/>
          <w:lang w:val="ru-RU"/>
        </w:rPr>
        <w:t xml:space="preserve">за </w:t>
      </w:r>
      <w:r w:rsidRPr="00FA2A33">
        <w:rPr>
          <w:rStyle w:val="Strong"/>
          <w:rFonts w:ascii="Times New Roman" w:hAnsi="Times New Roman" w:cs="Times New Roman"/>
          <w:sz w:val="20"/>
          <w:bdr w:val="none" w:sz="0" w:space="0" w:color="auto" w:frame="1"/>
        </w:rPr>
        <w:t>VII</w:t>
      </w:r>
      <w:r w:rsidRPr="00FA2A33">
        <w:rPr>
          <w:rStyle w:val="Strong"/>
          <w:rFonts w:ascii="Times New Roman" w:hAnsi="Times New Roman" w:cs="Times New Roman"/>
          <w:sz w:val="20"/>
          <w:bdr w:val="none" w:sz="0" w:space="0" w:color="auto" w:frame="1"/>
          <w:lang w:val="ru-RU"/>
        </w:rPr>
        <w:t xml:space="preserve"> разред </w:t>
      </w:r>
      <w:r w:rsidRPr="00FA2A33">
        <w:rPr>
          <w:rFonts w:ascii="Times New Roman" w:hAnsi="Times New Roman" w:cs="Times New Roman"/>
          <w:sz w:val="20"/>
          <w:szCs w:val="20"/>
          <w:bdr w:val="none" w:sz="0" w:space="0" w:color="auto" w:frame="1"/>
          <w:lang w:val="ru-RU"/>
        </w:rPr>
        <w:t>(„Просветни гласник“, бр. 7/07)</w:t>
      </w:r>
      <w:r w:rsidRPr="00FA2A33">
        <w:rPr>
          <w:rFonts w:ascii="Times New Roman" w:hAnsi="Times New Roman" w:cs="Times New Roman"/>
          <w:sz w:val="20"/>
          <w:szCs w:val="20"/>
          <w:bdr w:val="none" w:sz="0" w:space="0" w:color="auto" w:frame="1"/>
        </w:rPr>
        <w:t>,</w:t>
      </w:r>
      <w:r w:rsidRPr="00FA2A33">
        <w:rPr>
          <w:rStyle w:val="Strong"/>
          <w:rFonts w:ascii="Times New Roman" w:hAnsi="Times New Roman" w:cs="Times New Roman"/>
          <w:sz w:val="20"/>
          <w:bdr w:val="none" w:sz="0" w:space="0" w:color="auto" w:frame="1"/>
          <w:lang w:val="ru-RU"/>
        </w:rPr>
        <w:t xml:space="preserve"> за</w:t>
      </w:r>
      <w:r w:rsidRPr="00FA2A33">
        <w:rPr>
          <w:rStyle w:val="Strong"/>
          <w:rFonts w:ascii="Times New Roman" w:hAnsi="Times New Roman" w:cs="Times New Roman"/>
          <w:sz w:val="20"/>
          <w:bdr w:val="none" w:sz="0" w:space="0" w:color="auto" w:frame="1"/>
        </w:rPr>
        <w:t xml:space="preserve"> VIII</w:t>
      </w:r>
      <w:r w:rsidRPr="00FA2A33">
        <w:rPr>
          <w:rStyle w:val="Strong"/>
          <w:rFonts w:ascii="Times New Roman" w:hAnsi="Times New Roman" w:cs="Times New Roman"/>
          <w:sz w:val="20"/>
          <w:bdr w:val="none" w:sz="0" w:space="0" w:color="auto" w:frame="1"/>
          <w:lang w:val="ru-RU"/>
        </w:rPr>
        <w:t xml:space="preserve"> разред </w:t>
      </w:r>
      <w:r w:rsidRPr="00FA2A33">
        <w:rPr>
          <w:rStyle w:val="apple-converted-space"/>
          <w:rFonts w:ascii="Times New Roman" w:hAnsi="Times New Roman" w:cs="Times New Roman"/>
          <w:sz w:val="20"/>
          <w:szCs w:val="20"/>
          <w:bdr w:val="none" w:sz="0" w:space="0" w:color="auto" w:frame="1"/>
          <w:lang w:val="ru-RU"/>
        </w:rPr>
        <w:t> </w:t>
      </w:r>
      <w:r w:rsidRPr="00FA2A33">
        <w:rPr>
          <w:rFonts w:ascii="Times New Roman" w:hAnsi="Times New Roman" w:cs="Times New Roman"/>
          <w:sz w:val="20"/>
          <w:szCs w:val="20"/>
          <w:bdr w:val="none" w:sz="0" w:space="0" w:color="auto" w:frame="1"/>
          <w:lang w:val="ru-RU"/>
        </w:rPr>
        <w:t>(„Просветни гласник“, бр. 6/08)</w:t>
      </w:r>
    </w:p>
    <w:p w:rsidR="000E601D" w:rsidRPr="00FA2A33" w:rsidRDefault="000E601D" w:rsidP="000E601D">
      <w:pPr>
        <w:numPr>
          <w:ilvl w:val="1"/>
          <w:numId w:val="57"/>
        </w:numPr>
        <w:spacing w:after="0" w:line="240" w:lineRule="auto"/>
        <w:jc w:val="both"/>
        <w:rPr>
          <w:rFonts w:ascii="Times New Roman" w:hAnsi="Times New Roman" w:cs="Times New Roman"/>
          <w:b/>
          <w:sz w:val="20"/>
          <w:szCs w:val="20"/>
        </w:rPr>
      </w:pPr>
      <w:r w:rsidRPr="00FA2A33">
        <w:rPr>
          <w:rStyle w:val="Strong"/>
          <w:rFonts w:ascii="Times New Roman" w:hAnsi="Times New Roman" w:cs="Times New Roman"/>
          <w:sz w:val="20"/>
          <w:bdr w:val="none" w:sz="0" w:space="0" w:color="auto" w:frame="1"/>
          <w:lang w:val="ru-RU"/>
        </w:rPr>
        <w:t xml:space="preserve">Правилник о наставном плану и програму предмета Верска настава за </w:t>
      </w:r>
      <w:r w:rsidRPr="00FA2A33">
        <w:rPr>
          <w:rStyle w:val="Strong"/>
          <w:rFonts w:ascii="Times New Roman" w:hAnsi="Times New Roman" w:cs="Times New Roman"/>
          <w:sz w:val="20"/>
          <w:bdr w:val="none" w:sz="0" w:space="0" w:color="auto" w:frame="1"/>
        </w:rPr>
        <w:t>I</w:t>
      </w:r>
      <w:r w:rsidRPr="00FA2A33">
        <w:rPr>
          <w:rStyle w:val="Strong"/>
          <w:rFonts w:ascii="Times New Roman" w:hAnsi="Times New Roman" w:cs="Times New Roman"/>
          <w:sz w:val="20"/>
          <w:bdr w:val="none" w:sz="0" w:space="0" w:color="auto" w:frame="1"/>
          <w:lang w:val="ru-RU"/>
        </w:rPr>
        <w:t xml:space="preserve"> разред основне школе</w:t>
      </w:r>
      <w:r w:rsidRPr="00FA2A33">
        <w:rPr>
          <w:rStyle w:val="apple-converted-space"/>
          <w:rFonts w:ascii="Times New Roman" w:hAnsi="Times New Roman" w:cs="Times New Roman"/>
          <w:sz w:val="20"/>
          <w:szCs w:val="20"/>
          <w:bdr w:val="none" w:sz="0" w:space="0" w:color="auto" w:frame="1"/>
          <w:lang w:val="ru-RU"/>
        </w:rPr>
        <w:t> </w:t>
      </w:r>
      <w:r w:rsidRPr="00FA2A33">
        <w:rPr>
          <w:rFonts w:ascii="Times New Roman" w:hAnsi="Times New Roman" w:cs="Times New Roman"/>
          <w:sz w:val="20"/>
          <w:szCs w:val="20"/>
          <w:bdr w:val="none" w:sz="0" w:space="0" w:color="auto" w:frame="1"/>
          <w:lang w:val="ru-RU"/>
        </w:rPr>
        <w:t>(„Просветни гласник „, број 5/01)</w:t>
      </w:r>
      <w:r w:rsidRPr="00FA2A33">
        <w:rPr>
          <w:rFonts w:ascii="Times New Roman" w:hAnsi="Times New Roman" w:cs="Times New Roman"/>
          <w:sz w:val="20"/>
          <w:szCs w:val="20"/>
          <w:bdr w:val="none" w:sz="0" w:space="0" w:color="auto" w:frame="1"/>
        </w:rPr>
        <w:t>,</w:t>
      </w:r>
      <w:r w:rsidRPr="00FA2A33">
        <w:rPr>
          <w:rStyle w:val="Strong"/>
          <w:rFonts w:ascii="Times New Roman" w:hAnsi="Times New Roman" w:cs="Times New Roman"/>
          <w:sz w:val="20"/>
          <w:bdr w:val="none" w:sz="0" w:space="0" w:color="auto" w:frame="1"/>
          <w:lang w:val="ru-RU"/>
        </w:rPr>
        <w:t xml:space="preserve"> за </w:t>
      </w:r>
      <w:r w:rsidRPr="00FA2A33">
        <w:rPr>
          <w:rStyle w:val="Strong"/>
          <w:rFonts w:ascii="Times New Roman" w:hAnsi="Times New Roman" w:cs="Times New Roman"/>
          <w:sz w:val="20"/>
          <w:bdr w:val="none" w:sz="0" w:space="0" w:color="auto" w:frame="1"/>
        </w:rPr>
        <w:t>III</w:t>
      </w:r>
      <w:r w:rsidRPr="00FA2A33">
        <w:rPr>
          <w:rStyle w:val="Strong"/>
          <w:rFonts w:ascii="Times New Roman" w:hAnsi="Times New Roman" w:cs="Times New Roman"/>
          <w:sz w:val="20"/>
          <w:bdr w:val="none" w:sz="0" w:space="0" w:color="auto" w:frame="1"/>
          <w:lang w:val="ru-RU"/>
        </w:rPr>
        <w:t xml:space="preserve"> разред </w:t>
      </w:r>
      <w:r w:rsidRPr="00FA2A33">
        <w:rPr>
          <w:rFonts w:ascii="Times New Roman" w:hAnsi="Times New Roman" w:cs="Times New Roman"/>
          <w:sz w:val="20"/>
          <w:szCs w:val="20"/>
          <w:bdr w:val="none" w:sz="0" w:space="0" w:color="auto" w:frame="1"/>
          <w:lang w:val="ru-RU"/>
        </w:rPr>
        <w:t>(„Службени гласник РС –Просветни гласник“, број 23/04)</w:t>
      </w:r>
      <w:r w:rsidRPr="00FA2A33">
        <w:rPr>
          <w:rFonts w:ascii="Times New Roman" w:hAnsi="Times New Roman" w:cs="Times New Roman"/>
          <w:sz w:val="20"/>
          <w:szCs w:val="20"/>
          <w:bdr w:val="none" w:sz="0" w:space="0" w:color="auto" w:frame="1"/>
        </w:rPr>
        <w:t>,</w:t>
      </w:r>
      <w:r w:rsidRPr="00FA2A33">
        <w:rPr>
          <w:rStyle w:val="Strong"/>
          <w:rFonts w:ascii="Times New Roman" w:hAnsi="Times New Roman" w:cs="Times New Roman"/>
          <w:sz w:val="20"/>
          <w:bdr w:val="none" w:sz="0" w:space="0" w:color="auto" w:frame="1"/>
          <w:lang w:val="ru-RU"/>
        </w:rPr>
        <w:t>за</w:t>
      </w:r>
      <w:r w:rsidRPr="00FA2A33">
        <w:rPr>
          <w:rStyle w:val="Strong"/>
          <w:rFonts w:ascii="Times New Roman" w:hAnsi="Times New Roman" w:cs="Times New Roman"/>
          <w:sz w:val="20"/>
          <w:bdr w:val="none" w:sz="0" w:space="0" w:color="auto" w:frame="1"/>
        </w:rPr>
        <w:t xml:space="preserve"> IV</w:t>
      </w:r>
      <w:r w:rsidRPr="00FA2A33">
        <w:rPr>
          <w:rStyle w:val="Strong"/>
          <w:rFonts w:ascii="Times New Roman" w:hAnsi="Times New Roman" w:cs="Times New Roman"/>
          <w:sz w:val="20"/>
          <w:bdr w:val="none" w:sz="0" w:space="0" w:color="auto" w:frame="1"/>
          <w:lang w:val="ru-RU"/>
        </w:rPr>
        <w:t xml:space="preserve"> разред </w:t>
      </w:r>
      <w:r w:rsidRPr="00FA2A33">
        <w:rPr>
          <w:rFonts w:ascii="Times New Roman" w:hAnsi="Times New Roman" w:cs="Times New Roman"/>
          <w:sz w:val="20"/>
          <w:szCs w:val="20"/>
          <w:bdr w:val="none" w:sz="0" w:space="0" w:color="auto" w:frame="1"/>
          <w:lang w:val="ru-RU"/>
        </w:rPr>
        <w:t>(„Просветни гласник“, број 9/05)</w:t>
      </w:r>
      <w:r w:rsidRPr="00FA2A33">
        <w:rPr>
          <w:rFonts w:ascii="Times New Roman" w:hAnsi="Times New Roman" w:cs="Times New Roman"/>
          <w:sz w:val="20"/>
          <w:szCs w:val="20"/>
          <w:bdr w:val="none" w:sz="0" w:space="0" w:color="auto" w:frame="1"/>
        </w:rPr>
        <w:t>,</w:t>
      </w:r>
      <w:r w:rsidRPr="00FA2A33">
        <w:rPr>
          <w:rStyle w:val="Strong"/>
          <w:rFonts w:ascii="Times New Roman" w:hAnsi="Times New Roman" w:cs="Times New Roman"/>
          <w:sz w:val="20"/>
          <w:bdr w:val="none" w:sz="0" w:space="0" w:color="auto" w:frame="1"/>
          <w:lang w:val="ru-RU"/>
        </w:rPr>
        <w:t xml:space="preserve"> за </w:t>
      </w:r>
      <w:r w:rsidRPr="00FA2A33">
        <w:rPr>
          <w:rStyle w:val="Strong"/>
          <w:rFonts w:ascii="Times New Roman" w:hAnsi="Times New Roman" w:cs="Times New Roman"/>
          <w:sz w:val="20"/>
          <w:bdr w:val="none" w:sz="0" w:space="0" w:color="auto" w:frame="1"/>
        </w:rPr>
        <w:t>V</w:t>
      </w:r>
      <w:r w:rsidRPr="00FA2A33">
        <w:rPr>
          <w:rStyle w:val="Strong"/>
          <w:rFonts w:ascii="Times New Roman" w:hAnsi="Times New Roman" w:cs="Times New Roman"/>
          <w:sz w:val="20"/>
          <w:bdr w:val="none" w:sz="0" w:space="0" w:color="auto" w:frame="1"/>
          <w:lang w:val="ru-RU"/>
        </w:rPr>
        <w:t xml:space="preserve"> разред </w:t>
      </w:r>
      <w:r w:rsidRPr="00FA2A33">
        <w:rPr>
          <w:rFonts w:ascii="Times New Roman" w:hAnsi="Times New Roman" w:cs="Times New Roman"/>
          <w:sz w:val="20"/>
          <w:szCs w:val="20"/>
          <w:bdr w:val="none" w:sz="0" w:space="0" w:color="auto" w:frame="1"/>
          <w:lang w:val="ru-RU"/>
        </w:rPr>
        <w:t>(„Службени гласник РС – Просветни гласник“, број 9/05)</w:t>
      </w:r>
      <w:r w:rsidRPr="00FA2A33">
        <w:rPr>
          <w:rFonts w:ascii="Times New Roman" w:hAnsi="Times New Roman" w:cs="Times New Roman"/>
          <w:sz w:val="20"/>
          <w:szCs w:val="20"/>
          <w:bdr w:val="none" w:sz="0" w:space="0" w:color="auto" w:frame="1"/>
        </w:rPr>
        <w:t>,</w:t>
      </w:r>
      <w:r w:rsidRPr="00FA2A33">
        <w:rPr>
          <w:rStyle w:val="Strong"/>
          <w:rFonts w:ascii="Times New Roman" w:hAnsi="Times New Roman" w:cs="Times New Roman"/>
          <w:sz w:val="20"/>
          <w:bdr w:val="none" w:sz="0" w:space="0" w:color="auto" w:frame="1"/>
          <w:lang w:val="ru-RU"/>
        </w:rPr>
        <w:t xml:space="preserve"> за </w:t>
      </w:r>
      <w:r w:rsidRPr="00FA2A33">
        <w:rPr>
          <w:rStyle w:val="Strong"/>
          <w:rFonts w:ascii="Times New Roman" w:hAnsi="Times New Roman" w:cs="Times New Roman"/>
          <w:sz w:val="20"/>
          <w:bdr w:val="none" w:sz="0" w:space="0" w:color="auto" w:frame="1"/>
        </w:rPr>
        <w:t xml:space="preserve">VII </w:t>
      </w:r>
      <w:r w:rsidRPr="00FA2A33">
        <w:rPr>
          <w:rStyle w:val="Strong"/>
          <w:rFonts w:ascii="Times New Roman" w:hAnsi="Times New Roman" w:cs="Times New Roman"/>
          <w:sz w:val="20"/>
          <w:bdr w:val="none" w:sz="0" w:space="0" w:color="auto" w:frame="1"/>
          <w:lang w:val="ru-RU"/>
        </w:rPr>
        <w:t xml:space="preserve"> разред основне школе</w:t>
      </w:r>
      <w:r w:rsidRPr="00FA2A33">
        <w:rPr>
          <w:rStyle w:val="apple-converted-space"/>
          <w:rFonts w:ascii="Times New Roman" w:hAnsi="Times New Roman" w:cs="Times New Roman"/>
          <w:sz w:val="20"/>
          <w:szCs w:val="20"/>
          <w:bdr w:val="none" w:sz="0" w:space="0" w:color="auto" w:frame="1"/>
          <w:lang w:val="ru-RU"/>
        </w:rPr>
        <w:t> </w:t>
      </w:r>
      <w:r w:rsidRPr="00FA2A33">
        <w:rPr>
          <w:rFonts w:ascii="Times New Roman" w:hAnsi="Times New Roman" w:cs="Times New Roman"/>
          <w:sz w:val="20"/>
          <w:szCs w:val="20"/>
          <w:bdr w:val="none" w:sz="0" w:space="0" w:color="auto" w:frame="1"/>
          <w:lang w:val="ru-RU"/>
        </w:rPr>
        <w:t>(„Просветни гласник РС“, број 2/08)</w:t>
      </w:r>
      <w:r w:rsidRPr="00FA2A33">
        <w:rPr>
          <w:rFonts w:ascii="Times New Roman" w:hAnsi="Times New Roman" w:cs="Times New Roman"/>
          <w:sz w:val="20"/>
          <w:szCs w:val="20"/>
          <w:bdr w:val="none" w:sz="0" w:space="0" w:color="auto" w:frame="1"/>
        </w:rPr>
        <w:t>,</w:t>
      </w:r>
      <w:r w:rsidRPr="00FA2A33">
        <w:rPr>
          <w:rStyle w:val="Strong"/>
          <w:rFonts w:ascii="Times New Roman" w:hAnsi="Times New Roman" w:cs="Times New Roman"/>
          <w:sz w:val="20"/>
          <w:bdr w:val="none" w:sz="0" w:space="0" w:color="auto" w:frame="1"/>
          <w:lang w:val="ru-RU"/>
        </w:rPr>
        <w:t xml:space="preserve"> за осми разред основне школе</w:t>
      </w:r>
      <w:r w:rsidRPr="00FA2A33">
        <w:rPr>
          <w:rStyle w:val="apple-converted-space"/>
          <w:rFonts w:ascii="Times New Roman" w:hAnsi="Times New Roman" w:cs="Times New Roman"/>
          <w:sz w:val="20"/>
          <w:szCs w:val="20"/>
          <w:bdr w:val="none" w:sz="0" w:space="0" w:color="auto" w:frame="1"/>
          <w:lang w:val="ru-RU"/>
        </w:rPr>
        <w:t> </w:t>
      </w:r>
      <w:r w:rsidRPr="00FA2A33">
        <w:rPr>
          <w:rFonts w:ascii="Times New Roman" w:hAnsi="Times New Roman" w:cs="Times New Roman"/>
          <w:sz w:val="20"/>
          <w:szCs w:val="20"/>
          <w:bdr w:val="none" w:sz="0" w:space="0" w:color="auto" w:frame="1"/>
          <w:lang w:val="ru-RU"/>
        </w:rPr>
        <w:t>(„Просветни гласник РС“, број 7/08)</w:t>
      </w:r>
    </w:p>
    <w:p w:rsidR="000E601D" w:rsidRPr="00FA2A33" w:rsidRDefault="000E601D" w:rsidP="000E601D">
      <w:pPr>
        <w:numPr>
          <w:ilvl w:val="1"/>
          <w:numId w:val="57"/>
        </w:numPr>
        <w:spacing w:after="0" w:line="240" w:lineRule="auto"/>
        <w:jc w:val="both"/>
        <w:rPr>
          <w:rFonts w:ascii="Times New Roman" w:hAnsi="Times New Roman" w:cs="Times New Roman"/>
          <w:sz w:val="20"/>
          <w:szCs w:val="20"/>
        </w:rPr>
      </w:pPr>
      <w:r w:rsidRPr="00FA2A33">
        <w:rPr>
          <w:rFonts w:ascii="Times New Roman" w:hAnsi="Times New Roman" w:cs="Times New Roman"/>
          <w:sz w:val="20"/>
          <w:szCs w:val="20"/>
        </w:rPr>
        <w:t xml:space="preserve">Правилник о нормативима школског простора, опреме и наставних средстава за основну школу, Просветни гласник бр. 4/90. </w:t>
      </w:r>
    </w:p>
    <w:p w:rsidR="000E601D" w:rsidRPr="00FA2A33" w:rsidRDefault="000E601D" w:rsidP="000E601D">
      <w:pPr>
        <w:numPr>
          <w:ilvl w:val="1"/>
          <w:numId w:val="57"/>
        </w:numPr>
        <w:spacing w:after="0" w:line="240" w:lineRule="auto"/>
        <w:jc w:val="both"/>
        <w:rPr>
          <w:rFonts w:ascii="Times New Roman" w:hAnsi="Times New Roman" w:cs="Times New Roman"/>
          <w:sz w:val="20"/>
          <w:szCs w:val="20"/>
        </w:rPr>
      </w:pPr>
      <w:r w:rsidRPr="00FA2A33">
        <w:rPr>
          <w:rFonts w:ascii="Times New Roman" w:hAnsi="Times New Roman" w:cs="Times New Roman"/>
          <w:sz w:val="20"/>
          <w:szCs w:val="20"/>
        </w:rPr>
        <w:t>Правилник о школском Календару за школску 2018/2019. годину (СГ РС. Бр.88/17 и 27/18.)</w:t>
      </w:r>
    </w:p>
    <w:p w:rsidR="000E601D" w:rsidRPr="00FA2A33" w:rsidRDefault="000E601D" w:rsidP="000E601D">
      <w:pPr>
        <w:numPr>
          <w:ilvl w:val="1"/>
          <w:numId w:val="57"/>
        </w:numPr>
        <w:spacing w:after="0" w:line="240" w:lineRule="auto"/>
        <w:jc w:val="both"/>
        <w:rPr>
          <w:rFonts w:ascii="Times New Roman" w:hAnsi="Times New Roman" w:cs="Times New Roman"/>
          <w:b/>
          <w:sz w:val="20"/>
          <w:szCs w:val="20"/>
        </w:rPr>
      </w:pPr>
      <w:r w:rsidRPr="00FA2A33">
        <w:rPr>
          <w:rFonts w:ascii="Times New Roman" w:hAnsi="Times New Roman" w:cs="Times New Roman"/>
          <w:sz w:val="20"/>
          <w:szCs w:val="20"/>
        </w:rPr>
        <w:t>Правилник о сталном стручном усавршавању наставника, васпитача и стручних сарадника – Службени гласник РС, бр. 85/2013., 86/2015., и  73/2016.Правилник о сталном стручном усавршавању и добијању звања – од 24.08.2017.</w:t>
      </w:r>
    </w:p>
    <w:p w:rsidR="000E601D" w:rsidRPr="00FA2A33" w:rsidRDefault="000E601D" w:rsidP="000E601D">
      <w:pPr>
        <w:numPr>
          <w:ilvl w:val="1"/>
          <w:numId w:val="57"/>
        </w:numPr>
        <w:spacing w:after="0" w:line="240" w:lineRule="auto"/>
        <w:jc w:val="both"/>
        <w:rPr>
          <w:rFonts w:ascii="Times New Roman" w:hAnsi="Times New Roman" w:cs="Times New Roman"/>
          <w:sz w:val="20"/>
          <w:szCs w:val="20"/>
        </w:rPr>
      </w:pPr>
      <w:r w:rsidRPr="00FA2A33">
        <w:rPr>
          <w:rFonts w:ascii="Times New Roman" w:hAnsi="Times New Roman" w:cs="Times New Roman"/>
          <w:sz w:val="20"/>
          <w:szCs w:val="20"/>
        </w:rPr>
        <w:t>Правилник за утврђене цене услуга у основној школи СГ. РС.бр.42/93 и 44/2001.</w:t>
      </w:r>
    </w:p>
    <w:p w:rsidR="000E601D" w:rsidRPr="00FA2A33" w:rsidRDefault="000E601D" w:rsidP="000E601D">
      <w:pPr>
        <w:numPr>
          <w:ilvl w:val="1"/>
          <w:numId w:val="57"/>
        </w:numPr>
        <w:spacing w:after="0" w:line="240" w:lineRule="auto"/>
        <w:jc w:val="both"/>
        <w:rPr>
          <w:rFonts w:ascii="Times New Roman" w:hAnsi="Times New Roman" w:cs="Times New Roman"/>
          <w:sz w:val="20"/>
          <w:szCs w:val="20"/>
        </w:rPr>
      </w:pPr>
      <w:r w:rsidRPr="00FA2A33">
        <w:rPr>
          <w:rFonts w:ascii="Times New Roman" w:hAnsi="Times New Roman" w:cs="Times New Roman"/>
          <w:sz w:val="20"/>
          <w:szCs w:val="20"/>
        </w:rPr>
        <w:t xml:space="preserve">Правилник о садржају и вођењу евиденције и издавњу јавних исправа у ОШ. СГ.РС. бр. </w:t>
      </w:r>
      <w:r w:rsidRPr="00FA2A33">
        <w:rPr>
          <w:rFonts w:ascii="Times New Roman" w:hAnsi="Times New Roman" w:cs="Times New Roman"/>
          <w:sz w:val="18"/>
          <w:szCs w:val="18"/>
          <w:lang w:val="ru-RU"/>
        </w:rPr>
        <w:t xml:space="preserve">55/2006, 51/2007, 67/2008, 39/2011, 82/2012, 8/2013, 70/2015, 81/2017, 48/2018 </w:t>
      </w:r>
      <w:r w:rsidRPr="00FA2A33">
        <w:rPr>
          <w:rFonts w:ascii="Times New Roman" w:hAnsi="Times New Roman" w:cs="Times New Roman"/>
          <w:sz w:val="18"/>
          <w:szCs w:val="18"/>
          <w:lang w:val="pl-PL"/>
        </w:rPr>
        <w:t>i</w:t>
      </w:r>
      <w:r w:rsidRPr="00FA2A33">
        <w:rPr>
          <w:rFonts w:ascii="Times New Roman" w:hAnsi="Times New Roman" w:cs="Times New Roman"/>
          <w:sz w:val="18"/>
          <w:szCs w:val="18"/>
          <w:lang w:val="ru-RU"/>
        </w:rPr>
        <w:t xml:space="preserve"> 65/2018</w:t>
      </w:r>
    </w:p>
    <w:p w:rsidR="000E601D" w:rsidRPr="00FA2A33" w:rsidRDefault="000E601D" w:rsidP="000E601D">
      <w:pPr>
        <w:numPr>
          <w:ilvl w:val="1"/>
          <w:numId w:val="57"/>
        </w:numPr>
        <w:spacing w:after="0" w:line="240" w:lineRule="auto"/>
        <w:jc w:val="both"/>
        <w:rPr>
          <w:rFonts w:ascii="Times New Roman" w:hAnsi="Times New Roman" w:cs="Times New Roman"/>
          <w:sz w:val="20"/>
          <w:szCs w:val="20"/>
        </w:rPr>
      </w:pPr>
      <w:r w:rsidRPr="00FA2A33">
        <w:rPr>
          <w:rFonts w:ascii="Times New Roman" w:hAnsi="Times New Roman" w:cs="Times New Roman"/>
          <w:sz w:val="20"/>
          <w:szCs w:val="20"/>
        </w:rPr>
        <w:t>Правилник о норми часова непосредног рада наставника  са ученицима, у основној школи, Просветни гласник РС. Бр.2/92 и 2/2000.</w:t>
      </w:r>
    </w:p>
    <w:p w:rsidR="000E601D" w:rsidRPr="00FA2A33" w:rsidRDefault="000E601D" w:rsidP="000E601D">
      <w:pPr>
        <w:numPr>
          <w:ilvl w:val="1"/>
          <w:numId w:val="57"/>
        </w:numPr>
        <w:spacing w:after="0" w:line="240" w:lineRule="auto"/>
        <w:jc w:val="both"/>
        <w:rPr>
          <w:rFonts w:ascii="Times New Roman" w:hAnsi="Times New Roman" w:cs="Times New Roman"/>
          <w:sz w:val="20"/>
          <w:szCs w:val="20"/>
        </w:rPr>
      </w:pPr>
      <w:r w:rsidRPr="00FA2A33">
        <w:rPr>
          <w:rFonts w:ascii="Times New Roman" w:hAnsi="Times New Roman" w:cs="Times New Roman"/>
          <w:sz w:val="20"/>
          <w:szCs w:val="20"/>
        </w:rPr>
        <w:t>Правилник о програму свих облика рада стручних сарадника – СГ.РС. бр 5, 19.06.2012.</w:t>
      </w:r>
    </w:p>
    <w:p w:rsidR="000E601D" w:rsidRPr="00FA2A33" w:rsidRDefault="000E601D" w:rsidP="000E601D">
      <w:pPr>
        <w:numPr>
          <w:ilvl w:val="1"/>
          <w:numId w:val="57"/>
        </w:numPr>
        <w:spacing w:after="0" w:line="240" w:lineRule="auto"/>
        <w:jc w:val="both"/>
        <w:rPr>
          <w:rFonts w:ascii="Times New Roman" w:hAnsi="Times New Roman" w:cs="Times New Roman"/>
          <w:sz w:val="20"/>
          <w:szCs w:val="20"/>
        </w:rPr>
      </w:pPr>
      <w:r w:rsidRPr="00FA2A33">
        <w:rPr>
          <w:rFonts w:ascii="Times New Roman" w:hAnsi="Times New Roman" w:cs="Times New Roman"/>
          <w:sz w:val="20"/>
          <w:szCs w:val="20"/>
        </w:rPr>
        <w:t>Правилник о оцењивању ученика у основном образовању и васпитању – СГ.РС. – бр.67 јул.2013.</w:t>
      </w:r>
    </w:p>
    <w:p w:rsidR="000E601D" w:rsidRPr="00FA2A33" w:rsidRDefault="000E601D" w:rsidP="000E601D">
      <w:pPr>
        <w:numPr>
          <w:ilvl w:val="1"/>
          <w:numId w:val="57"/>
        </w:numPr>
        <w:spacing w:after="0" w:line="240" w:lineRule="auto"/>
        <w:jc w:val="both"/>
        <w:rPr>
          <w:rFonts w:ascii="Times New Roman" w:hAnsi="Times New Roman" w:cs="Times New Roman"/>
          <w:sz w:val="20"/>
          <w:szCs w:val="20"/>
        </w:rPr>
      </w:pPr>
      <w:r w:rsidRPr="00FA2A33">
        <w:rPr>
          <w:rFonts w:ascii="Times New Roman" w:hAnsi="Times New Roman" w:cs="Times New Roman"/>
          <w:sz w:val="20"/>
          <w:szCs w:val="20"/>
        </w:rPr>
        <w:t>Правилник о изменама Правилника о наставном плану и програму изборног предмета верска настава – СГ.РС. објављен у просветном гласнику 19.08.2016.</w:t>
      </w:r>
    </w:p>
    <w:p w:rsidR="000E601D" w:rsidRPr="00FA2A33" w:rsidRDefault="000E601D" w:rsidP="000E601D">
      <w:pPr>
        <w:numPr>
          <w:ilvl w:val="1"/>
          <w:numId w:val="57"/>
        </w:numPr>
        <w:spacing w:after="0" w:line="240" w:lineRule="auto"/>
        <w:jc w:val="both"/>
        <w:rPr>
          <w:rFonts w:ascii="Times New Roman" w:hAnsi="Times New Roman" w:cs="Times New Roman"/>
          <w:sz w:val="20"/>
          <w:szCs w:val="20"/>
        </w:rPr>
      </w:pPr>
      <w:r w:rsidRPr="00FA2A33">
        <w:rPr>
          <w:rFonts w:ascii="Times New Roman" w:hAnsi="Times New Roman" w:cs="Times New Roman"/>
          <w:sz w:val="20"/>
          <w:szCs w:val="20"/>
        </w:rPr>
        <w:t>Правилник о стандардима квалитета рада установе – 14/2018. од 02.08.2018.</w:t>
      </w:r>
    </w:p>
    <w:p w:rsidR="000E601D" w:rsidRPr="00FA2A33" w:rsidRDefault="000E601D" w:rsidP="000E601D">
      <w:pPr>
        <w:numPr>
          <w:ilvl w:val="1"/>
          <w:numId w:val="57"/>
        </w:numPr>
        <w:spacing w:after="0" w:line="240" w:lineRule="auto"/>
        <w:jc w:val="both"/>
        <w:rPr>
          <w:rFonts w:ascii="Times New Roman" w:hAnsi="Times New Roman" w:cs="Times New Roman"/>
          <w:sz w:val="20"/>
          <w:szCs w:val="20"/>
        </w:rPr>
      </w:pPr>
      <w:r w:rsidRPr="00FA2A33">
        <w:rPr>
          <w:rFonts w:ascii="Times New Roman" w:hAnsi="Times New Roman" w:cs="Times New Roman"/>
          <w:sz w:val="20"/>
          <w:szCs w:val="20"/>
        </w:rPr>
        <w:t>Правилник о обављању друштвено – корисног, односно хуманитарног рада – СГ. РС. Бр.88/17 и 27/18.</w:t>
      </w:r>
    </w:p>
    <w:p w:rsidR="000E601D" w:rsidRPr="00FA2A33" w:rsidRDefault="000E601D" w:rsidP="000E601D">
      <w:pPr>
        <w:ind w:firstLine="360"/>
        <w:jc w:val="both"/>
        <w:rPr>
          <w:rFonts w:ascii="Times New Roman" w:hAnsi="Times New Roman" w:cs="Times New Roman"/>
          <w:sz w:val="20"/>
          <w:szCs w:val="20"/>
        </w:rPr>
      </w:pPr>
      <w:r w:rsidRPr="00FA2A33">
        <w:rPr>
          <w:rFonts w:ascii="Times New Roman" w:hAnsi="Times New Roman" w:cs="Times New Roman"/>
          <w:sz w:val="20"/>
          <w:szCs w:val="20"/>
        </w:rPr>
        <w:t>На основу наведених докумената, искустава, постигнутих резултата и усвојених закључака стручних органа школе, дефинисане су остале смернице које ће служити као оријентација рада школе:</w:t>
      </w:r>
    </w:p>
    <w:p w:rsidR="000E601D" w:rsidRPr="00FA2A33" w:rsidRDefault="00FA2A33" w:rsidP="000E601D">
      <w:pPr>
        <w:numPr>
          <w:ilvl w:val="0"/>
          <w:numId w:val="58"/>
        </w:numPr>
        <w:spacing w:after="0" w:line="240" w:lineRule="auto"/>
        <w:rPr>
          <w:rFonts w:ascii="Times New Roman" w:hAnsi="Times New Roman" w:cs="Times New Roman"/>
          <w:sz w:val="20"/>
          <w:szCs w:val="20"/>
        </w:rPr>
      </w:pPr>
      <w:r>
        <w:rPr>
          <w:rFonts w:ascii="Times New Roman" w:hAnsi="Times New Roman" w:cs="Times New Roman"/>
          <w:sz w:val="20"/>
          <w:szCs w:val="20"/>
        </w:rPr>
        <w:t>Унапређивање образовно-</w:t>
      </w:r>
      <w:r w:rsidR="000E601D" w:rsidRPr="00FA2A33">
        <w:rPr>
          <w:rFonts w:ascii="Times New Roman" w:hAnsi="Times New Roman" w:cs="Times New Roman"/>
          <w:sz w:val="20"/>
          <w:szCs w:val="20"/>
        </w:rPr>
        <w:t>васпитног рада,</w:t>
      </w:r>
    </w:p>
    <w:p w:rsidR="000E601D" w:rsidRPr="00FA2A33" w:rsidRDefault="000E601D" w:rsidP="000E601D">
      <w:pPr>
        <w:numPr>
          <w:ilvl w:val="0"/>
          <w:numId w:val="58"/>
        </w:numPr>
        <w:spacing w:after="0" w:line="240" w:lineRule="auto"/>
        <w:rPr>
          <w:rFonts w:ascii="Times New Roman" w:hAnsi="Times New Roman" w:cs="Times New Roman"/>
          <w:sz w:val="20"/>
          <w:szCs w:val="20"/>
        </w:rPr>
      </w:pPr>
      <w:r w:rsidRPr="00FA2A33">
        <w:rPr>
          <w:rFonts w:ascii="Times New Roman" w:hAnsi="Times New Roman" w:cs="Times New Roman"/>
          <w:sz w:val="20"/>
          <w:szCs w:val="20"/>
        </w:rPr>
        <w:t>Стварање повољних услова за свестрани развој ученичког колектива и појединца,</w:t>
      </w:r>
    </w:p>
    <w:p w:rsidR="000E601D" w:rsidRPr="00FA2A33" w:rsidRDefault="000E601D" w:rsidP="000E601D">
      <w:pPr>
        <w:numPr>
          <w:ilvl w:val="0"/>
          <w:numId w:val="58"/>
        </w:numPr>
        <w:spacing w:after="0" w:line="240" w:lineRule="auto"/>
        <w:rPr>
          <w:rFonts w:ascii="Times New Roman" w:hAnsi="Times New Roman" w:cs="Times New Roman"/>
          <w:b/>
          <w:sz w:val="20"/>
          <w:szCs w:val="20"/>
        </w:rPr>
      </w:pPr>
      <w:r w:rsidRPr="00FA2A33">
        <w:rPr>
          <w:rFonts w:ascii="Times New Roman" w:hAnsi="Times New Roman" w:cs="Times New Roman"/>
          <w:sz w:val="20"/>
          <w:szCs w:val="20"/>
        </w:rPr>
        <w:t>Унапређивање културне и друге друштвене активности.</w:t>
      </w:r>
    </w:p>
    <w:p w:rsidR="000E601D" w:rsidRPr="00FA2A33" w:rsidRDefault="000E601D" w:rsidP="00896703">
      <w:pPr>
        <w:spacing w:after="0" w:line="240" w:lineRule="auto"/>
        <w:jc w:val="both"/>
        <w:rPr>
          <w:rFonts w:ascii="Times New Roman" w:eastAsia="Times New Roman" w:hAnsi="Times New Roman" w:cs="Times New Roman"/>
          <w:b/>
          <w:bCs/>
          <w:lang w:val="sr-Cyrl-CS"/>
        </w:rPr>
      </w:pPr>
    </w:p>
    <w:p w:rsidR="000E601D" w:rsidRPr="00FA2A33" w:rsidRDefault="000E601D" w:rsidP="00896703">
      <w:pPr>
        <w:spacing w:after="0" w:line="240" w:lineRule="auto"/>
        <w:jc w:val="both"/>
        <w:rPr>
          <w:rFonts w:ascii="Times New Roman" w:eastAsia="Times New Roman" w:hAnsi="Times New Roman" w:cs="Times New Roman"/>
          <w:b/>
          <w:bCs/>
          <w:lang w:val="sr-Cyrl-CS"/>
        </w:rPr>
      </w:pPr>
    </w:p>
    <w:p w:rsidR="00FA2A33" w:rsidRDefault="00FA2A33">
      <w:pPr>
        <w:rPr>
          <w:rFonts w:ascii="Times New Roman" w:eastAsia="Times New Roman" w:hAnsi="Times New Roman" w:cs="Times New Roman"/>
          <w:b/>
          <w:bCs/>
          <w:lang w:val="sr-Cyrl-CS"/>
        </w:rPr>
      </w:pPr>
      <w:r>
        <w:rPr>
          <w:rFonts w:ascii="Times New Roman" w:eastAsia="Times New Roman" w:hAnsi="Times New Roman" w:cs="Times New Roman"/>
          <w:b/>
          <w:bCs/>
          <w:lang w:val="sr-Cyrl-CS"/>
        </w:rPr>
        <w:br w:type="page"/>
      </w:r>
    </w:p>
    <w:p w:rsidR="008D7A0F" w:rsidRPr="00FA2A33" w:rsidRDefault="008D7A0F" w:rsidP="00896703">
      <w:pPr>
        <w:spacing w:after="0" w:line="240" w:lineRule="auto"/>
        <w:jc w:val="both"/>
        <w:rPr>
          <w:rFonts w:ascii="Times New Roman" w:eastAsia="Times New Roman" w:hAnsi="Times New Roman" w:cs="Times New Roman"/>
          <w:b/>
          <w:bCs/>
        </w:rPr>
      </w:pPr>
    </w:p>
    <w:bookmarkEnd w:id="0"/>
    <w:p w:rsidR="00BA79B9" w:rsidRDefault="00BA79B9" w:rsidP="00BA79B9">
      <w:pPr>
        <w:pStyle w:val="Heading3"/>
        <w:shd w:val="clear" w:color="auto" w:fill="FFFFFF"/>
        <w:spacing w:before="0" w:after="0" w:line="270" w:lineRule="atLeast"/>
        <w:jc w:val="center"/>
        <w:rPr>
          <w:rFonts w:ascii="Times New Roman" w:hAnsi="Times New Roman" w:cs="Times New Roman"/>
        </w:rPr>
      </w:pPr>
      <w:r w:rsidRPr="00FA2A33">
        <w:rPr>
          <w:rFonts w:ascii="Times New Roman" w:hAnsi="Times New Roman" w:cs="Times New Roman"/>
        </w:rPr>
        <w:t>ЗАДАТАК ШКОЛЕ</w:t>
      </w:r>
    </w:p>
    <w:p w:rsidR="00FA2A33" w:rsidRPr="00FA2A33" w:rsidRDefault="00FA2A33" w:rsidP="00FA2A33">
      <w:pPr>
        <w:rPr>
          <w:lang w:val="en-US"/>
        </w:rPr>
      </w:pPr>
    </w:p>
    <w:p w:rsidR="00BA79B9" w:rsidRPr="00FA2A33" w:rsidRDefault="00BA79B9" w:rsidP="00BA79B9">
      <w:pPr>
        <w:jc w:val="both"/>
        <w:rPr>
          <w:rFonts w:ascii="Times New Roman" w:hAnsi="Times New Roman" w:cs="Times New Roman"/>
          <w:sz w:val="20"/>
          <w:szCs w:val="20"/>
        </w:rPr>
      </w:pPr>
      <w:r w:rsidRPr="00FA2A33">
        <w:rPr>
          <w:rFonts w:ascii="Times New Roman" w:hAnsi="Times New Roman" w:cs="Times New Roman"/>
          <w:sz w:val="20"/>
          <w:szCs w:val="20"/>
        </w:rPr>
        <w:tab/>
        <w:t>Основни задатак школе је да омогући квалитетно образовање и васпитање за свако дете и ученика, под  једнаким условима, без обзира где се школа налази, односно где се образовање и васпитање одвија.</w:t>
      </w:r>
    </w:p>
    <w:p w:rsidR="00BA79B9" w:rsidRPr="00FA2A33" w:rsidRDefault="00BA79B9" w:rsidP="00BA79B9">
      <w:pPr>
        <w:jc w:val="both"/>
        <w:rPr>
          <w:rFonts w:ascii="Times New Roman" w:hAnsi="Times New Roman" w:cs="Times New Roman"/>
          <w:sz w:val="20"/>
          <w:szCs w:val="20"/>
        </w:rPr>
      </w:pPr>
      <w:r w:rsidRPr="00FA2A33">
        <w:rPr>
          <w:rFonts w:ascii="Times New Roman" w:hAnsi="Times New Roman" w:cs="Times New Roman"/>
          <w:sz w:val="20"/>
          <w:szCs w:val="20"/>
        </w:rPr>
        <w:tab/>
        <w:t>Лица која обављају образовно-васпитни рад и друга лица запослена у школи нарочито ће промовисати једнакост међу свим ученицима и активно се супротстављати свим врстама дискриминације и насиља.</w:t>
      </w:r>
    </w:p>
    <w:p w:rsidR="00BA79B9" w:rsidRPr="00FA2A33" w:rsidRDefault="00BA79B9" w:rsidP="00BA79B9">
      <w:pPr>
        <w:ind w:firstLine="720"/>
        <w:jc w:val="center"/>
        <w:rPr>
          <w:rFonts w:ascii="Times New Roman" w:hAnsi="Times New Roman" w:cs="Times New Roman"/>
          <w:b/>
          <w:bCs/>
          <w:sz w:val="20"/>
          <w:szCs w:val="20"/>
        </w:rPr>
      </w:pPr>
      <w:r w:rsidRPr="00FA2A33">
        <w:rPr>
          <w:rFonts w:ascii="Times New Roman" w:hAnsi="Times New Roman" w:cs="Times New Roman"/>
          <w:b/>
          <w:sz w:val="20"/>
          <w:szCs w:val="20"/>
        </w:rPr>
        <w:t xml:space="preserve">1.  </w:t>
      </w:r>
      <w:r w:rsidRPr="00FA2A33">
        <w:rPr>
          <w:rFonts w:ascii="Times New Roman" w:hAnsi="Times New Roman" w:cs="Times New Roman"/>
          <w:b/>
          <w:bCs/>
          <w:sz w:val="20"/>
          <w:szCs w:val="20"/>
        </w:rPr>
        <w:t>ЦИЉЕВИ, МЕЂУПРЕДМЕТНЕ КОМПЕТЕНЦИЈЕ, ИСХОДИ И СТАНДАРДИ ОБРАЗОВАЊА</w:t>
      </w:r>
    </w:p>
    <w:p w:rsidR="00BA79B9" w:rsidRPr="00FA2A33" w:rsidRDefault="00BA79B9" w:rsidP="00BA79B9">
      <w:pPr>
        <w:pStyle w:val="Podnaslov2"/>
        <w:ind w:left="0"/>
        <w:jc w:val="left"/>
        <w:rPr>
          <w:rFonts w:ascii="Times New Roman" w:hAnsi="Times New Roman" w:cs="Times New Roman"/>
          <w:i w:val="0"/>
          <w:sz w:val="20"/>
          <w:szCs w:val="20"/>
          <w:u w:val="single"/>
        </w:rPr>
      </w:pPr>
      <w:bookmarkStart w:id="1" w:name="_Toc308032368"/>
      <w:bookmarkStart w:id="2" w:name="_Toc315174667"/>
      <w:r w:rsidRPr="00FA2A33">
        <w:rPr>
          <w:rFonts w:ascii="Times New Roman" w:hAnsi="Times New Roman" w:cs="Times New Roman"/>
          <w:i w:val="0"/>
          <w:sz w:val="20"/>
          <w:szCs w:val="20"/>
          <w:u w:val="single"/>
        </w:rPr>
        <w:t>Циљеви</w:t>
      </w:r>
      <w:bookmarkEnd w:id="1"/>
      <w:r w:rsidRPr="00FA2A33">
        <w:rPr>
          <w:rFonts w:ascii="Times New Roman" w:hAnsi="Times New Roman" w:cs="Times New Roman"/>
          <w:i w:val="0"/>
          <w:sz w:val="20"/>
          <w:szCs w:val="20"/>
          <w:u w:val="single"/>
        </w:rPr>
        <w:t xml:space="preserve"> основног образовања и васпитања</w:t>
      </w:r>
      <w:bookmarkEnd w:id="2"/>
      <w:r w:rsidRPr="00FA2A33">
        <w:rPr>
          <w:rFonts w:ascii="Times New Roman" w:hAnsi="Times New Roman" w:cs="Times New Roman"/>
          <w:i w:val="0"/>
          <w:sz w:val="20"/>
          <w:szCs w:val="20"/>
          <w:u w:val="single"/>
        </w:rPr>
        <w:t xml:space="preserve"> јесу: </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1) обезбеђивање добробити и подршка целовитом развоју ученика;</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 xml:space="preserve"> 2) обезбеђивање подстицајног и безбедног окружења за целовити развој ученика, развијање ненасилног понашања и успостављање нулте толеранције према насиљу; </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3) свеобухватна укљученост ученика у систем образовања и васпитања;</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 xml:space="preserve"> 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 </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 xml:space="preserve">5) развијање свести о значају одрживог развоја, заштите и очувања природе и животне средине и еколошке етике, заштите и добробити животиња; 6) континуирано унапређивање квалитета процеса и исхода образовања и васпитања заснованог на провереним научним сазнањима и образовној пракси; </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7) развијање компетенција за сналажење и активно учешће у савременом друштву које се мења;</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 xml:space="preserve"> 8) пун интелектуални, емоционални, социјални, морални и физички развој сваког ученика, у складу са његовим узрастом, развојним потребама и интересовањима;</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 xml:space="preserve"> 9) развијање кључних компетенција за целоживотно учење и међупредметних компетенција у складу са развојем савремене науке и технологије; 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 </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11) оспособљавање за доношење ваљаних одлука о избору даљег образовања и занимања, сопственог развоја и будућег живота;</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 xml:space="preserve"> 12) развијање осећања солидарности, разумевања и конструктивне сарадње са другима и неговање другарства и пријатељства; </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 xml:space="preserve">13) развијање позитивних људских вредности; </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 xml:space="preserve">14) развијање компентенција за разумевање и поштовање права детета, људских права, грађанских слобода и способности за живот у демократски уређеном и праведном друштву; </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15) развој и поштовање расне, националне, културне, језичке, верске, родне, полне и узрасне равноправности, толеранције и уважавање различитости;</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 xml:space="preserve"> 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 </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lastRenderedPageBreak/>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 xml:space="preserve"> 18) повећање ефикасности образовања и васпитања и унапређивање образовног нивоа становништва Републике Србије као државе засноване на знању. </w:t>
      </w:r>
    </w:p>
    <w:p w:rsidR="00BA79B9" w:rsidRPr="00FA2A33" w:rsidRDefault="00BA79B9" w:rsidP="00BA79B9">
      <w:pPr>
        <w:tabs>
          <w:tab w:val="left" w:pos="1152"/>
        </w:tabs>
        <w:jc w:val="both"/>
        <w:rPr>
          <w:rFonts w:ascii="Times New Roman" w:hAnsi="Times New Roman" w:cs="Times New Roman"/>
          <w:b/>
          <w:sz w:val="20"/>
          <w:szCs w:val="20"/>
        </w:rPr>
      </w:pPr>
      <w:r w:rsidRPr="00FA2A33">
        <w:rPr>
          <w:rFonts w:ascii="Times New Roman" w:hAnsi="Times New Roman" w:cs="Times New Roman"/>
          <w:b/>
          <w:sz w:val="20"/>
          <w:szCs w:val="20"/>
        </w:rPr>
        <w:t>Опште међупредметне компетенције за крај основног образовања и васпитања</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 xml:space="preserve">Циљ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 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 укључивање у друштвене токове и запошљавање и чине основу за целоживотно учење. Опште међупредметне компетенције за крај основног образовања и васпитања у Републици Србији су: </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1) компетенција за учење;</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 xml:space="preserve"> 2) одговорно учешће у демократском друштву;</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 xml:space="preserve"> 3) естетичка компетенција;</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 xml:space="preserve"> 4) комуникација;</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 xml:space="preserve"> 5) одговоран однос према околини;</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 xml:space="preserve"> 6) одговоран однос према здрављу;</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 xml:space="preserve"> 7) предузимљивост и оријентација ка предузетништву;</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 xml:space="preserve"> 8) рад са подацима и информацијама;</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 xml:space="preserve"> 9) решавање проблема;</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 xml:space="preserve"> 10) сарадња; </w:t>
      </w:r>
    </w:p>
    <w:p w:rsidR="00BA79B9" w:rsidRPr="00FA2A33" w:rsidRDefault="00BA79B9" w:rsidP="00BA79B9">
      <w:pPr>
        <w:tabs>
          <w:tab w:val="left" w:pos="1152"/>
        </w:tabs>
        <w:jc w:val="both"/>
        <w:rPr>
          <w:rFonts w:ascii="Times New Roman" w:hAnsi="Times New Roman" w:cs="Times New Roman"/>
          <w:sz w:val="20"/>
          <w:szCs w:val="20"/>
          <w:lang w:val="ru-RU"/>
        </w:rPr>
      </w:pPr>
      <w:r w:rsidRPr="00FA2A33">
        <w:rPr>
          <w:rFonts w:ascii="Times New Roman" w:hAnsi="Times New Roman" w:cs="Times New Roman"/>
          <w:sz w:val="20"/>
          <w:szCs w:val="20"/>
        </w:rPr>
        <w:t>11) дигитална компетенција</w:t>
      </w:r>
    </w:p>
    <w:p w:rsidR="00BA79B9" w:rsidRPr="00FA2A33" w:rsidRDefault="00BA79B9" w:rsidP="00BA79B9">
      <w:pPr>
        <w:pStyle w:val="Podnaslov2"/>
        <w:ind w:left="0"/>
        <w:jc w:val="both"/>
        <w:rPr>
          <w:rFonts w:ascii="Times New Roman" w:hAnsi="Times New Roman" w:cs="Times New Roman"/>
          <w:i w:val="0"/>
          <w:sz w:val="20"/>
          <w:szCs w:val="20"/>
          <w:u w:val="single"/>
        </w:rPr>
      </w:pPr>
      <w:bookmarkStart w:id="3" w:name="_Toc308032370"/>
      <w:bookmarkStart w:id="4" w:name="_Toc315174669"/>
      <w:r w:rsidRPr="00FA2A33">
        <w:rPr>
          <w:rFonts w:ascii="Times New Roman" w:hAnsi="Times New Roman" w:cs="Times New Roman"/>
          <w:i w:val="0"/>
          <w:sz w:val="20"/>
          <w:szCs w:val="20"/>
          <w:u w:val="single"/>
        </w:rPr>
        <w:t>Исходи</w:t>
      </w:r>
      <w:bookmarkEnd w:id="3"/>
      <w:bookmarkEnd w:id="4"/>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Након завршетка основног образовања и васпитања ученици ће:</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1) имати усвојен интегрисани систем научно заснованих знања о природи и друштву и бити способни да тако стечена знања примењују и размењују;</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 xml:space="preserve"> 2) умети да ефикасно усмено и писмено комуницирају на српском, односно на српском и језику националне мањине и најмање једном страном језику користећи се разноврсним вербалним, визуелним и симболичким средствима;</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 xml:space="preserve"> 3) бити функционално писмени у математичком, научном и финансијском домену; </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 xml:space="preserve">4) умети да ефикасно и критички користе научна знања и технологију, уз показивање одговорности према свом животу, животу других и животној средини; </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 xml:space="preserve">5) бити способни да разумеју различите форме уметничког изражавања и да их користе за сопствено изражавање; </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 xml:space="preserve">6) бити оспособљени за самостално учење; </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 xml:space="preserve">7) бити способни да прикупљају, анализирају и критички процењују информације; </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lastRenderedPageBreak/>
        <w:t>8) моћи да идентификују и решавају проблеме и доносе одлуке користећи критичко и креативно мишљење и релевантна знања;</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 xml:space="preserve">9) бити спремни да прихвате изазове и промене уз одговоран однос према себи и својим активностима; </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 xml:space="preserve">10) бити одговорни према сопственом здрављу и његовом очувању, примењивати усвојене здравствене навике неопходне за активан и здрав животни стил; </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 xml:space="preserve">11) умети да препознају и уваже људска и дечја права и бити способни да активно учествују у њиховом остваривању; </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 xml:space="preserve">12) имати развијено осећање припадности сопственој породици, нацији и култури, познавати сопствену традицију и доприносити њеном очувању и развоју; </w:t>
      </w:r>
    </w:p>
    <w:p w:rsidR="00BA79B9" w:rsidRPr="00FA2A33" w:rsidRDefault="00BA79B9" w:rsidP="00BA79B9">
      <w:pPr>
        <w:tabs>
          <w:tab w:val="left" w:pos="1152"/>
        </w:tabs>
        <w:jc w:val="both"/>
        <w:rPr>
          <w:rFonts w:ascii="Times New Roman" w:hAnsi="Times New Roman" w:cs="Times New Roman"/>
          <w:sz w:val="20"/>
          <w:szCs w:val="20"/>
        </w:rPr>
      </w:pPr>
      <w:r w:rsidRPr="00FA2A33">
        <w:rPr>
          <w:rFonts w:ascii="Times New Roman" w:hAnsi="Times New Roman" w:cs="Times New Roman"/>
          <w:sz w:val="20"/>
          <w:szCs w:val="20"/>
        </w:rPr>
        <w:t xml:space="preserve">13) знати и поштовати традицију, идентитет и културу других заједница и бити способни да сарађују са њиховим припадницима; </w:t>
      </w:r>
    </w:p>
    <w:p w:rsidR="00BA79B9" w:rsidRPr="00FA2A33" w:rsidRDefault="00BA79B9" w:rsidP="00BA79B9">
      <w:pPr>
        <w:rPr>
          <w:rFonts w:ascii="Times New Roman" w:hAnsi="Times New Roman" w:cs="Times New Roman"/>
        </w:rPr>
      </w:pPr>
      <w:r w:rsidRPr="00FA2A33">
        <w:rPr>
          <w:rFonts w:ascii="Times New Roman" w:hAnsi="Times New Roman" w:cs="Times New Roman"/>
          <w:sz w:val="20"/>
          <w:szCs w:val="20"/>
        </w:rPr>
        <w:t>14) бити способни да ефикасно и конструктивно раде као чланови тима, групе, организације и заједнице</w:t>
      </w:r>
    </w:p>
    <w:p w:rsidR="00BA79B9" w:rsidRPr="00FA2A33" w:rsidRDefault="00BA79B9" w:rsidP="00BA79B9">
      <w:pPr>
        <w:rPr>
          <w:rFonts w:ascii="Times New Roman" w:hAnsi="Times New Roman" w:cs="Times New Roman"/>
        </w:rPr>
      </w:pPr>
    </w:p>
    <w:p w:rsidR="00BA79B9" w:rsidRPr="00FA2A33" w:rsidRDefault="00BA79B9" w:rsidP="00BA79B9">
      <w:pPr>
        <w:jc w:val="both"/>
        <w:rPr>
          <w:rFonts w:ascii="Times New Roman" w:hAnsi="Times New Roman" w:cs="Times New Roman"/>
          <w:sz w:val="20"/>
          <w:szCs w:val="20"/>
        </w:rPr>
      </w:pPr>
      <w:r w:rsidRPr="00FA2A33">
        <w:rPr>
          <w:rFonts w:ascii="Times New Roman" w:hAnsi="Times New Roman" w:cs="Times New Roman"/>
          <w:b/>
          <w:sz w:val="20"/>
          <w:szCs w:val="20"/>
          <w:u w:val="single"/>
        </w:rPr>
        <w:t>Стандарди образовања и васпитања</w:t>
      </w:r>
    </w:p>
    <w:p w:rsidR="00BA79B9" w:rsidRPr="00FA2A33" w:rsidRDefault="00BA79B9" w:rsidP="00BA79B9">
      <w:pPr>
        <w:spacing w:line="240" w:lineRule="exact"/>
        <w:jc w:val="both"/>
        <w:rPr>
          <w:rFonts w:ascii="Times New Roman" w:hAnsi="Times New Roman" w:cs="Times New Roman"/>
          <w:sz w:val="20"/>
          <w:szCs w:val="20"/>
        </w:rPr>
      </w:pPr>
      <w:r w:rsidRPr="00FA2A33">
        <w:rPr>
          <w:rFonts w:ascii="Times New Roman" w:hAnsi="Times New Roman" w:cs="Times New Roman"/>
          <w:sz w:val="20"/>
          <w:szCs w:val="20"/>
        </w:rPr>
        <w:tab/>
        <w:t>Општи исходи образовања и васпитања резултат су целокупног процеса образовања и васпитања којим се обезбеђује да ученици стекну знања, вештине и вредносне ставове који ће допринети њиховом развоју и успеху.</w:t>
      </w:r>
    </w:p>
    <w:p w:rsidR="00BA79B9" w:rsidRPr="00FA2A33" w:rsidRDefault="00BA79B9" w:rsidP="00FA2A33">
      <w:pPr>
        <w:spacing w:line="240" w:lineRule="exact"/>
        <w:ind w:firstLine="720"/>
        <w:jc w:val="both"/>
        <w:rPr>
          <w:rFonts w:ascii="Times New Roman" w:hAnsi="Times New Roman" w:cs="Times New Roman"/>
          <w:sz w:val="20"/>
          <w:szCs w:val="20"/>
        </w:rPr>
      </w:pPr>
      <w:r w:rsidRPr="00FA2A33">
        <w:rPr>
          <w:rFonts w:ascii="Times New Roman" w:hAnsi="Times New Roman" w:cs="Times New Roman"/>
          <w:sz w:val="20"/>
          <w:szCs w:val="20"/>
        </w:rPr>
        <w:t>Стандарди постигнућа јесу скуп исхода образовања и васпитања који се односе на сваки ниво, циклус, врсту образовања, разред, предмет.</w:t>
      </w:r>
    </w:p>
    <w:p w:rsidR="00BA79B9" w:rsidRPr="00FA2A33" w:rsidRDefault="00BA79B9" w:rsidP="00FA2A33">
      <w:pPr>
        <w:spacing w:line="240" w:lineRule="exact"/>
        <w:ind w:firstLine="720"/>
        <w:jc w:val="both"/>
        <w:rPr>
          <w:rFonts w:ascii="Times New Roman" w:hAnsi="Times New Roman" w:cs="Times New Roman"/>
          <w:sz w:val="20"/>
          <w:szCs w:val="20"/>
        </w:rPr>
      </w:pPr>
      <w:r w:rsidRPr="00FA2A33">
        <w:rPr>
          <w:rFonts w:ascii="Times New Roman" w:hAnsi="Times New Roman" w:cs="Times New Roman"/>
          <w:sz w:val="20"/>
          <w:szCs w:val="20"/>
        </w:rPr>
        <w:t>Општи стандарди постигнућа утврђују се на основу општих исхода образовања и васпитања по нивоима, циклусима и врстама образовања и васпитања.</w:t>
      </w:r>
    </w:p>
    <w:p w:rsidR="00BA79B9" w:rsidRPr="00FA2A33" w:rsidRDefault="00BA79B9" w:rsidP="00FA2A33">
      <w:pPr>
        <w:spacing w:line="240" w:lineRule="exact"/>
        <w:ind w:firstLine="720"/>
        <w:jc w:val="both"/>
        <w:rPr>
          <w:rFonts w:ascii="Times New Roman" w:hAnsi="Times New Roman" w:cs="Times New Roman"/>
          <w:sz w:val="20"/>
          <w:szCs w:val="20"/>
        </w:rPr>
      </w:pPr>
      <w:r w:rsidRPr="00FA2A33">
        <w:rPr>
          <w:rFonts w:ascii="Times New Roman" w:hAnsi="Times New Roman" w:cs="Times New Roman"/>
          <w:sz w:val="20"/>
          <w:szCs w:val="20"/>
        </w:rPr>
        <w:t>Посебни стандарди постигнућа утврђују се према разредима, предметима, а на основу општих исхода образовања и васпитања и општих стандарда постигнућа.</w:t>
      </w:r>
    </w:p>
    <w:p w:rsidR="00BA79B9" w:rsidRPr="00FA2A33" w:rsidRDefault="00BA79B9" w:rsidP="00BA79B9">
      <w:pPr>
        <w:ind w:firstLine="720"/>
        <w:jc w:val="both"/>
        <w:rPr>
          <w:rFonts w:ascii="Times New Roman" w:hAnsi="Times New Roman" w:cs="Times New Roman"/>
          <w:sz w:val="20"/>
          <w:szCs w:val="20"/>
        </w:rPr>
      </w:pPr>
      <w:r w:rsidRPr="00FA2A33">
        <w:rPr>
          <w:rFonts w:ascii="Times New Roman" w:hAnsi="Times New Roman" w:cs="Times New Roman"/>
          <w:sz w:val="20"/>
          <w:szCs w:val="20"/>
        </w:rPr>
        <w:t>Образовни стандарди за крај првог циклуса основног образовања формулисани су за предмете: српски језик, математика и предмет – природа и друштво.</w:t>
      </w:r>
    </w:p>
    <w:p w:rsidR="00BA79B9" w:rsidRPr="00FA2A33" w:rsidRDefault="00BA79B9" w:rsidP="00BA79B9">
      <w:pPr>
        <w:ind w:firstLine="720"/>
        <w:jc w:val="both"/>
        <w:rPr>
          <w:rFonts w:ascii="Times New Roman" w:hAnsi="Times New Roman" w:cs="Times New Roman"/>
          <w:sz w:val="20"/>
          <w:szCs w:val="20"/>
        </w:rPr>
      </w:pPr>
      <w:r w:rsidRPr="00FA2A33">
        <w:rPr>
          <w:rFonts w:ascii="Times New Roman" w:hAnsi="Times New Roman" w:cs="Times New Roman"/>
          <w:sz w:val="20"/>
          <w:szCs w:val="20"/>
        </w:rPr>
        <w:t>Образовни стандарди за крај обавезног образовања формулисани су за  наставне предмете: српски језик, страни језик, математика, историја, географија, биологија, физика, хемија, музичка култура и физичко васпитање.</w:t>
      </w:r>
    </w:p>
    <w:p w:rsidR="00BA79B9" w:rsidRPr="00FA2A33" w:rsidRDefault="00BA79B9" w:rsidP="00BA79B9">
      <w:pPr>
        <w:ind w:firstLine="720"/>
        <w:jc w:val="both"/>
        <w:rPr>
          <w:rFonts w:ascii="Times New Roman" w:hAnsi="Times New Roman" w:cs="Times New Roman"/>
          <w:sz w:val="20"/>
          <w:szCs w:val="20"/>
        </w:rPr>
      </w:pPr>
      <w:r w:rsidRPr="00FA2A33">
        <w:rPr>
          <w:rFonts w:ascii="Times New Roman" w:hAnsi="Times New Roman" w:cs="Times New Roman"/>
          <w:sz w:val="20"/>
          <w:szCs w:val="20"/>
        </w:rPr>
        <w:t>Образовни стандарди су искази о темељним знањима, вештинама и умењима које ученици треба да стекну до одређеног нивоа у образовању. Они говоре о најважнијим захтевима школског учења и наставе и исказују их као исходе видљиве у понашању и расуђивању ученика. Формулације стандарда су конкретне, оперативне и дате у исказима шта ученик зна, може и уме и могуће их је проверити тестирањем или посматрањем.</w:t>
      </w:r>
    </w:p>
    <w:p w:rsidR="00BA79B9" w:rsidRPr="00FA2A33" w:rsidRDefault="00BA79B9" w:rsidP="00BA79B9">
      <w:pPr>
        <w:ind w:firstLine="720"/>
        <w:jc w:val="both"/>
        <w:rPr>
          <w:rFonts w:ascii="Times New Roman" w:hAnsi="Times New Roman" w:cs="Times New Roman"/>
          <w:sz w:val="20"/>
          <w:szCs w:val="20"/>
        </w:rPr>
      </w:pPr>
      <w:r w:rsidRPr="00FA2A33">
        <w:rPr>
          <w:rFonts w:ascii="Times New Roman" w:hAnsi="Times New Roman" w:cs="Times New Roman"/>
          <w:sz w:val="20"/>
          <w:szCs w:val="20"/>
        </w:rPr>
        <w:t xml:space="preserve">Преко стандарда се образовни циљеви и задаци преводе на конкретнији језик који описује постигнућа ученика, стечена знања, вештине и умења. Стандарди су дефинисани у терминима мерљивог понашања ученика. </w:t>
      </w:r>
    </w:p>
    <w:p w:rsidR="00BA79B9" w:rsidRPr="00FA2A33" w:rsidRDefault="00BA79B9" w:rsidP="00BA79B9">
      <w:pPr>
        <w:ind w:firstLine="720"/>
        <w:jc w:val="both"/>
        <w:rPr>
          <w:rFonts w:ascii="Times New Roman" w:hAnsi="Times New Roman" w:cs="Times New Roman"/>
          <w:sz w:val="20"/>
          <w:szCs w:val="20"/>
        </w:rPr>
      </w:pPr>
      <w:r w:rsidRPr="00FA2A33">
        <w:rPr>
          <w:rFonts w:ascii="Times New Roman" w:hAnsi="Times New Roman" w:cs="Times New Roman"/>
          <w:sz w:val="20"/>
          <w:szCs w:val="20"/>
        </w:rPr>
        <w:t xml:space="preserve">Стандарди не покушавају да опишу све детаље и сву разноликост предметног садржаја, већ оно што је најбитније, стандарди праве разлику између различитих нивоа постигнућа, према степену остваривања компетенције коју описују.  Захтеви који су дефинисани у оквиру стандарда представљају изазов за ученике и наставнике, а могу се остваривати уз додатно ангажовање. Образовни стандарди се примењују на све ученике, наставник ће користити своје професионално искуство у раду са ученицима са посебним потребама када ће одлучивати о коришћењу предложених стандарда и у примени истих. Применом образовних стандарда,  очекује се да ће проблем у критеријумима оцењивања бити решен усаглашеношћу стандарда ученичких постигнућа, објективност свакодневног школског оцењивања ће бити повећан, као и упоредивост школских оцена. Стандарди ће омогућити ученицима увид </w:t>
      </w:r>
      <w:r w:rsidRPr="00FA2A33">
        <w:rPr>
          <w:rFonts w:ascii="Times New Roman" w:hAnsi="Times New Roman" w:cs="Times New Roman"/>
          <w:sz w:val="20"/>
          <w:szCs w:val="20"/>
        </w:rPr>
        <w:lastRenderedPageBreak/>
        <w:t>у то шта се од њих очекује, шта треба да науче и како ће се њихово учење проверавати, што ће им помоћи да усмере додатну пажњу и напоре на суштинске делове градива.  Образовни стандарди су основа за развијање инструмената  који служе самовредновању рада школа, наставника и ученика.</w:t>
      </w:r>
    </w:p>
    <w:p w:rsidR="00BA79B9" w:rsidRPr="00FA2A33" w:rsidRDefault="00BA79B9" w:rsidP="00BA79B9">
      <w:pPr>
        <w:ind w:firstLine="720"/>
        <w:jc w:val="both"/>
        <w:rPr>
          <w:rFonts w:ascii="Times New Roman" w:hAnsi="Times New Roman" w:cs="Times New Roman"/>
          <w:b/>
        </w:rPr>
      </w:pPr>
      <w:r w:rsidRPr="00FA2A33">
        <w:rPr>
          <w:rFonts w:ascii="Times New Roman" w:hAnsi="Times New Roman" w:cs="Times New Roman"/>
          <w:sz w:val="20"/>
          <w:szCs w:val="20"/>
        </w:rPr>
        <w:t>Образовни стандарди су кроз предмете формулисани на три нивоа постигнућа. Нивои образовних стандарда описују захтеве различите тежине, когнитивне комплексности и обима знања, од једноставних ка сложеним. Сваки наредни ниво подразумева да је ученик савладао знања и вештине са предходног нивоа. На првом нивоу описани су захтеви који представљају базични тј. Основни  ниво знања, вештина и умења. Очекује се да ће сви, а најмање 80 % ученика постићи овај ниво. На овом нивоу су темељна  предметна знања и умења како за сналажење у животу, тако и за наставак школовања. На другом нивоу описани су захтеви који представљају средњи ниво знања, вештина и умења. Овај ниво описује захзеве које просечан ученик може да достигне.  Очекује се ће око 50 % ученика постићи овај ниво. На трећем нивоу дати су захтеви који представљају напредни ниво знања, вештина и умења. Очекује се да ће 25 % ученика постићи овај ниво. На овом нивоу постигнућа, очекује се да ученик анализира, упоређује, разликује, критички суди, износи лични став, повезује различита знања, примењује их и сналази се и у новим и у нестандардним ситуацијама.Успостављање и унапређење стандарда је континуиран процес, повезан са променама положаја и улоге образовања у друштву.</w:t>
      </w:r>
    </w:p>
    <w:p w:rsidR="00BA79B9" w:rsidRPr="00FA2A33" w:rsidRDefault="00BA79B9">
      <w:pPr>
        <w:rPr>
          <w:rFonts w:ascii="Times New Roman" w:eastAsia="Times New Roman" w:hAnsi="Times New Roman" w:cs="Times New Roman"/>
          <w:b/>
          <w:bCs/>
          <w:sz w:val="24"/>
          <w:szCs w:val="24"/>
          <w:lang w:val="sr-Cyrl-CS" w:eastAsia="ar-SA"/>
        </w:rPr>
      </w:pPr>
    </w:p>
    <w:p w:rsidR="0064353E" w:rsidRPr="00FA2A33" w:rsidRDefault="00715BBB" w:rsidP="00FE0708">
      <w:pPr>
        <w:suppressAutoHyphens/>
        <w:spacing w:after="0" w:line="240" w:lineRule="auto"/>
        <w:ind w:left="120"/>
        <w:jc w:val="center"/>
        <w:rPr>
          <w:rFonts w:ascii="Times New Roman" w:eastAsia="Times New Roman" w:hAnsi="Times New Roman" w:cs="Times New Roman"/>
          <w:b/>
          <w:sz w:val="24"/>
          <w:szCs w:val="24"/>
          <w:lang w:val="sr-Cyrl-CS" w:eastAsia="ar-SA"/>
        </w:rPr>
      </w:pPr>
      <w:r w:rsidRPr="00FA2A33">
        <w:rPr>
          <w:rFonts w:ascii="Times New Roman" w:eastAsia="Times New Roman" w:hAnsi="Times New Roman" w:cs="Times New Roman"/>
          <w:b/>
          <w:sz w:val="24"/>
          <w:szCs w:val="24"/>
          <w:lang w:val="sr-Cyrl-CS" w:eastAsia="ar-SA"/>
        </w:rPr>
        <w:t xml:space="preserve">Примарни задаци у програмирању </w:t>
      </w:r>
      <w:r w:rsidR="0070687D" w:rsidRPr="00FA2A33">
        <w:rPr>
          <w:rFonts w:ascii="Times New Roman" w:eastAsia="Times New Roman" w:hAnsi="Times New Roman" w:cs="Times New Roman"/>
          <w:b/>
          <w:sz w:val="24"/>
          <w:szCs w:val="24"/>
          <w:lang w:val="sr-Cyrl-CS" w:eastAsia="ar-SA"/>
        </w:rPr>
        <w:t>201</w:t>
      </w:r>
      <w:r w:rsidR="00F42437" w:rsidRPr="00FA2A33">
        <w:rPr>
          <w:rFonts w:ascii="Times New Roman" w:eastAsia="Times New Roman" w:hAnsi="Times New Roman" w:cs="Times New Roman"/>
          <w:b/>
          <w:sz w:val="24"/>
          <w:szCs w:val="24"/>
          <w:lang w:val="sr-Cyrl-CS" w:eastAsia="ar-SA"/>
        </w:rPr>
        <w:t>8</w:t>
      </w:r>
      <w:r w:rsidR="0070687D" w:rsidRPr="00FA2A33">
        <w:rPr>
          <w:rFonts w:ascii="Times New Roman" w:eastAsia="Times New Roman" w:hAnsi="Times New Roman" w:cs="Times New Roman"/>
          <w:b/>
          <w:sz w:val="24"/>
          <w:szCs w:val="24"/>
          <w:lang w:val="sr-Cyrl-CS" w:eastAsia="ar-SA"/>
        </w:rPr>
        <w:t>/1</w:t>
      </w:r>
      <w:r w:rsidR="00F42437" w:rsidRPr="00FA2A33">
        <w:rPr>
          <w:rFonts w:ascii="Times New Roman" w:eastAsia="Times New Roman" w:hAnsi="Times New Roman" w:cs="Times New Roman"/>
          <w:b/>
          <w:sz w:val="24"/>
          <w:szCs w:val="24"/>
          <w:lang w:val="sr-Cyrl-CS" w:eastAsia="ar-SA"/>
        </w:rPr>
        <w:t>9</w:t>
      </w:r>
      <w:r w:rsidRPr="00FA2A33">
        <w:rPr>
          <w:rFonts w:ascii="Times New Roman" w:eastAsia="Times New Roman" w:hAnsi="Times New Roman" w:cs="Times New Roman"/>
          <w:b/>
          <w:sz w:val="24"/>
          <w:szCs w:val="24"/>
          <w:lang w:val="sr-Cyrl-CS" w:eastAsia="ar-SA"/>
        </w:rPr>
        <w:t xml:space="preserve">. </w:t>
      </w:r>
    </w:p>
    <w:p w:rsidR="00715BBB" w:rsidRPr="00FA2A33" w:rsidRDefault="00715BBB" w:rsidP="00715BBB">
      <w:pPr>
        <w:pStyle w:val="ListParagraph"/>
        <w:suppressAutoHyphens/>
        <w:spacing w:after="0" w:line="240" w:lineRule="auto"/>
        <w:ind w:left="480"/>
        <w:rPr>
          <w:rFonts w:ascii="Times New Roman" w:eastAsia="Times New Roman" w:hAnsi="Times New Roman"/>
          <w:b/>
          <w:sz w:val="24"/>
          <w:szCs w:val="24"/>
          <w:lang w:val="sr-Cyrl-CS" w:eastAsia="ar-SA"/>
        </w:rPr>
      </w:pPr>
    </w:p>
    <w:p w:rsidR="002A7C50" w:rsidRPr="00FA2A33" w:rsidRDefault="002A7C50" w:rsidP="006C03E8">
      <w:pPr>
        <w:suppressAutoHyphens/>
        <w:spacing w:after="0" w:line="240" w:lineRule="auto"/>
        <w:jc w:val="both"/>
        <w:rPr>
          <w:rFonts w:ascii="Times New Roman" w:eastAsia="Times New Roman" w:hAnsi="Times New Roman" w:cs="Times New Roman"/>
          <w:sz w:val="24"/>
          <w:szCs w:val="24"/>
          <w:lang w:eastAsia="ar-SA"/>
        </w:rPr>
      </w:pPr>
    </w:p>
    <w:p w:rsidR="002A7C50" w:rsidRPr="00FA2A33" w:rsidRDefault="002A7C50" w:rsidP="00A50121">
      <w:pPr>
        <w:spacing w:after="120" w:line="240" w:lineRule="auto"/>
        <w:ind w:firstLine="720"/>
        <w:jc w:val="both"/>
        <w:rPr>
          <w:rFonts w:ascii="Times New Roman" w:hAnsi="Times New Roman" w:cs="Times New Roman"/>
          <w:sz w:val="20"/>
          <w:szCs w:val="20"/>
        </w:rPr>
      </w:pPr>
      <w:r w:rsidRPr="00FA2A33">
        <w:rPr>
          <w:rFonts w:ascii="Times New Roman" w:hAnsi="Times New Roman" w:cs="Times New Roman"/>
          <w:sz w:val="20"/>
          <w:szCs w:val="20"/>
        </w:rPr>
        <w:t>На основу праћења и евалуације реализације Годишњег плана рада школе за школску 201</w:t>
      </w:r>
      <w:r w:rsidR="00F42437" w:rsidRPr="00FA2A33">
        <w:rPr>
          <w:rFonts w:ascii="Times New Roman" w:hAnsi="Times New Roman" w:cs="Times New Roman"/>
          <w:sz w:val="20"/>
          <w:szCs w:val="20"/>
        </w:rPr>
        <w:t>7</w:t>
      </w:r>
      <w:r w:rsidR="0070687D" w:rsidRPr="00FA2A33">
        <w:rPr>
          <w:rFonts w:ascii="Times New Roman" w:hAnsi="Times New Roman" w:cs="Times New Roman"/>
          <w:sz w:val="20"/>
          <w:szCs w:val="20"/>
        </w:rPr>
        <w:t>/1</w:t>
      </w:r>
      <w:r w:rsidR="00F42437" w:rsidRPr="00FA2A33">
        <w:rPr>
          <w:rFonts w:ascii="Times New Roman" w:hAnsi="Times New Roman" w:cs="Times New Roman"/>
          <w:sz w:val="20"/>
          <w:szCs w:val="20"/>
        </w:rPr>
        <w:t>8</w:t>
      </w:r>
      <w:r w:rsidR="00715BBB" w:rsidRPr="00FA2A33">
        <w:rPr>
          <w:rFonts w:ascii="Times New Roman" w:hAnsi="Times New Roman" w:cs="Times New Roman"/>
          <w:sz w:val="20"/>
          <w:szCs w:val="20"/>
        </w:rPr>
        <w:t xml:space="preserve">. </w:t>
      </w:r>
      <w:r w:rsidRPr="00FA2A33">
        <w:rPr>
          <w:rFonts w:ascii="Times New Roman" w:hAnsi="Times New Roman" w:cs="Times New Roman"/>
          <w:sz w:val="20"/>
          <w:szCs w:val="20"/>
        </w:rPr>
        <w:t xml:space="preserve">годину, </w:t>
      </w:r>
      <w:r w:rsidR="00F57C1E" w:rsidRPr="00FA2A33">
        <w:rPr>
          <w:rFonts w:ascii="Times New Roman" w:hAnsi="Times New Roman" w:cs="Times New Roman"/>
          <w:sz w:val="20"/>
          <w:szCs w:val="20"/>
        </w:rPr>
        <w:t xml:space="preserve">школског програма </w:t>
      </w:r>
      <w:r w:rsidR="00C8421D" w:rsidRPr="00FA2A33">
        <w:rPr>
          <w:rFonts w:ascii="Times New Roman" w:hAnsi="Times New Roman" w:cs="Times New Roman"/>
          <w:sz w:val="20"/>
          <w:szCs w:val="20"/>
        </w:rPr>
        <w:t xml:space="preserve">и унутрашњег вредновања рада школе, </w:t>
      </w:r>
      <w:r w:rsidR="00715BBB" w:rsidRPr="00FA2A33">
        <w:rPr>
          <w:rFonts w:ascii="Times New Roman" w:hAnsi="Times New Roman" w:cs="Times New Roman"/>
          <w:sz w:val="20"/>
          <w:szCs w:val="20"/>
        </w:rPr>
        <w:t xml:space="preserve">акционог плана школског развојног планирања за </w:t>
      </w:r>
      <w:r w:rsidR="0070687D" w:rsidRPr="00FA2A33">
        <w:rPr>
          <w:rFonts w:ascii="Times New Roman" w:hAnsi="Times New Roman" w:cs="Times New Roman"/>
          <w:sz w:val="20"/>
          <w:szCs w:val="20"/>
        </w:rPr>
        <w:t>201</w:t>
      </w:r>
      <w:r w:rsidR="00F42437" w:rsidRPr="00FA2A33">
        <w:rPr>
          <w:rFonts w:ascii="Times New Roman" w:hAnsi="Times New Roman" w:cs="Times New Roman"/>
          <w:sz w:val="20"/>
          <w:szCs w:val="20"/>
        </w:rPr>
        <w:t>8</w:t>
      </w:r>
      <w:r w:rsidR="0070687D" w:rsidRPr="00FA2A33">
        <w:rPr>
          <w:rFonts w:ascii="Times New Roman" w:hAnsi="Times New Roman" w:cs="Times New Roman"/>
          <w:sz w:val="20"/>
          <w:szCs w:val="20"/>
        </w:rPr>
        <w:t>/1</w:t>
      </w:r>
      <w:r w:rsidR="00F42437" w:rsidRPr="00FA2A33">
        <w:rPr>
          <w:rFonts w:ascii="Times New Roman" w:hAnsi="Times New Roman" w:cs="Times New Roman"/>
          <w:sz w:val="20"/>
          <w:szCs w:val="20"/>
        </w:rPr>
        <w:t>9</w:t>
      </w:r>
      <w:r w:rsidR="00715BBB" w:rsidRPr="00FA2A33">
        <w:rPr>
          <w:rFonts w:ascii="Times New Roman" w:hAnsi="Times New Roman" w:cs="Times New Roman"/>
          <w:sz w:val="20"/>
          <w:szCs w:val="20"/>
        </w:rPr>
        <w:t xml:space="preserve">. </w:t>
      </w:r>
      <w:r w:rsidRPr="00FA2A33">
        <w:rPr>
          <w:rFonts w:ascii="Times New Roman" w:hAnsi="Times New Roman" w:cs="Times New Roman"/>
          <w:sz w:val="20"/>
          <w:szCs w:val="20"/>
        </w:rPr>
        <w:t xml:space="preserve">као и на основу утврђивања постојећих услова рада на нивоу школе и средине, примарни задаци за школску </w:t>
      </w:r>
      <w:r w:rsidR="0070687D" w:rsidRPr="00FA2A33">
        <w:rPr>
          <w:rFonts w:ascii="Times New Roman" w:hAnsi="Times New Roman" w:cs="Times New Roman"/>
          <w:sz w:val="20"/>
          <w:szCs w:val="20"/>
        </w:rPr>
        <w:t>201</w:t>
      </w:r>
      <w:r w:rsidR="00F42437" w:rsidRPr="00FA2A33">
        <w:rPr>
          <w:rFonts w:ascii="Times New Roman" w:hAnsi="Times New Roman" w:cs="Times New Roman"/>
          <w:sz w:val="20"/>
          <w:szCs w:val="20"/>
        </w:rPr>
        <w:t>8</w:t>
      </w:r>
      <w:r w:rsidR="0070687D" w:rsidRPr="00FA2A33">
        <w:rPr>
          <w:rFonts w:ascii="Times New Roman" w:hAnsi="Times New Roman" w:cs="Times New Roman"/>
          <w:sz w:val="20"/>
          <w:szCs w:val="20"/>
        </w:rPr>
        <w:t>/1</w:t>
      </w:r>
      <w:r w:rsidR="00F42437" w:rsidRPr="00FA2A33">
        <w:rPr>
          <w:rFonts w:ascii="Times New Roman" w:hAnsi="Times New Roman" w:cs="Times New Roman"/>
          <w:sz w:val="20"/>
          <w:szCs w:val="20"/>
        </w:rPr>
        <w:t>9</w:t>
      </w:r>
      <w:r w:rsidR="00715BBB" w:rsidRPr="00FA2A33">
        <w:rPr>
          <w:rFonts w:ascii="Times New Roman" w:hAnsi="Times New Roman" w:cs="Times New Roman"/>
          <w:sz w:val="20"/>
          <w:szCs w:val="20"/>
        </w:rPr>
        <w:t>.</w:t>
      </w:r>
      <w:r w:rsidR="00DC35ED" w:rsidRPr="00FA2A33">
        <w:rPr>
          <w:rFonts w:ascii="Times New Roman" w:hAnsi="Times New Roman" w:cs="Times New Roman"/>
          <w:sz w:val="20"/>
          <w:szCs w:val="20"/>
        </w:rPr>
        <w:t xml:space="preserve"> годинубиће следећи</w:t>
      </w:r>
      <w:r w:rsidR="00715BBB" w:rsidRPr="00FA2A33">
        <w:rPr>
          <w:rFonts w:ascii="Times New Roman" w:hAnsi="Times New Roman" w:cs="Times New Roman"/>
          <w:sz w:val="20"/>
          <w:szCs w:val="20"/>
        </w:rPr>
        <w:t>:</w:t>
      </w:r>
    </w:p>
    <w:p w:rsidR="00C8421D" w:rsidRPr="00FA2A33" w:rsidRDefault="00C8421D" w:rsidP="00715BBB">
      <w:pPr>
        <w:spacing w:after="120" w:line="240" w:lineRule="auto"/>
        <w:jc w:val="both"/>
        <w:rPr>
          <w:rFonts w:ascii="Times New Roman" w:hAnsi="Times New Roman" w:cs="Times New Roman"/>
          <w:sz w:val="20"/>
          <w:szCs w:val="20"/>
        </w:rPr>
      </w:pPr>
    </w:p>
    <w:p w:rsidR="00C8421D" w:rsidRPr="00FA2A33" w:rsidRDefault="00C8421D" w:rsidP="00EE5F36">
      <w:pPr>
        <w:pStyle w:val="ListParagraph"/>
        <w:numPr>
          <w:ilvl w:val="0"/>
          <w:numId w:val="29"/>
        </w:numPr>
        <w:spacing w:after="120" w:line="240" w:lineRule="auto"/>
        <w:jc w:val="both"/>
        <w:rPr>
          <w:rFonts w:ascii="Times New Roman" w:eastAsiaTheme="minorHAnsi" w:hAnsi="Times New Roman"/>
          <w:sz w:val="20"/>
          <w:szCs w:val="20"/>
          <w:lang w:val="sr-Latn-CS"/>
        </w:rPr>
      </w:pPr>
      <w:r w:rsidRPr="00FA2A33">
        <w:rPr>
          <w:rFonts w:ascii="Times New Roman" w:eastAsiaTheme="minorHAnsi" w:hAnsi="Times New Roman"/>
          <w:sz w:val="20"/>
          <w:szCs w:val="20"/>
          <w:lang w:val="sr-Latn-CS"/>
        </w:rPr>
        <w:t>Усклађивање Годишњег плана рада школе са школским програмом;</w:t>
      </w:r>
    </w:p>
    <w:p w:rsidR="00C8421D" w:rsidRPr="00FA2A33" w:rsidRDefault="00E96F63" w:rsidP="00EE5F36">
      <w:pPr>
        <w:pStyle w:val="ListParagraph"/>
        <w:numPr>
          <w:ilvl w:val="0"/>
          <w:numId w:val="29"/>
        </w:numPr>
        <w:spacing w:after="120" w:line="240" w:lineRule="auto"/>
        <w:jc w:val="both"/>
        <w:rPr>
          <w:rFonts w:ascii="Times New Roman" w:eastAsiaTheme="minorHAnsi" w:hAnsi="Times New Roman"/>
          <w:sz w:val="20"/>
          <w:szCs w:val="20"/>
          <w:lang w:val="sr-Latn-CS"/>
        </w:rPr>
      </w:pPr>
      <w:r w:rsidRPr="00FA2A33">
        <w:rPr>
          <w:rFonts w:ascii="Times New Roman" w:eastAsiaTheme="minorHAnsi" w:hAnsi="Times New Roman"/>
          <w:sz w:val="20"/>
          <w:szCs w:val="20"/>
          <w:lang w:val="sr-Latn-CS"/>
        </w:rPr>
        <w:t>Унапређивање Г</w:t>
      </w:r>
      <w:r w:rsidR="00C8421D" w:rsidRPr="00FA2A33">
        <w:rPr>
          <w:rFonts w:ascii="Times New Roman" w:eastAsiaTheme="minorHAnsi" w:hAnsi="Times New Roman"/>
          <w:sz w:val="20"/>
          <w:szCs w:val="20"/>
          <w:lang w:val="sr-Latn-CS"/>
        </w:rPr>
        <w:t>одишњег планирања рада установе у складу са прописаним Стандардима квалитета рада установе;</w:t>
      </w:r>
    </w:p>
    <w:p w:rsidR="00C8421D" w:rsidRPr="00FA2A33" w:rsidRDefault="00C8421D" w:rsidP="00EE5F36">
      <w:pPr>
        <w:pStyle w:val="ListParagraph"/>
        <w:numPr>
          <w:ilvl w:val="0"/>
          <w:numId w:val="29"/>
        </w:numPr>
        <w:spacing w:after="120" w:line="240" w:lineRule="auto"/>
        <w:jc w:val="both"/>
        <w:rPr>
          <w:rFonts w:ascii="Times New Roman" w:eastAsiaTheme="minorHAnsi" w:hAnsi="Times New Roman"/>
          <w:sz w:val="20"/>
          <w:szCs w:val="20"/>
          <w:lang w:val="sr-Latn-CS"/>
        </w:rPr>
      </w:pPr>
      <w:r w:rsidRPr="00FA2A33">
        <w:rPr>
          <w:rFonts w:ascii="Times New Roman" w:eastAsiaTheme="minorHAnsi" w:hAnsi="Times New Roman"/>
          <w:sz w:val="20"/>
          <w:szCs w:val="20"/>
          <w:lang w:val="sr-Latn-CS"/>
        </w:rPr>
        <w:t>Развијање културе поштовања и употребе примера добре праксе</w:t>
      </w:r>
      <w:r w:rsidR="00DA7838" w:rsidRPr="00FA2A33">
        <w:rPr>
          <w:rFonts w:ascii="Times New Roman" w:eastAsiaTheme="minorHAnsi" w:hAnsi="Times New Roman"/>
          <w:sz w:val="20"/>
          <w:szCs w:val="20"/>
          <w:lang w:val="sr-Latn-CS"/>
        </w:rPr>
        <w:t>;</w:t>
      </w:r>
    </w:p>
    <w:p w:rsidR="00DA7838" w:rsidRPr="00FA2A33" w:rsidRDefault="00DA7838" w:rsidP="00EE5F36">
      <w:pPr>
        <w:pStyle w:val="ListParagraph"/>
        <w:numPr>
          <w:ilvl w:val="0"/>
          <w:numId w:val="29"/>
        </w:numPr>
        <w:spacing w:after="120" w:line="240" w:lineRule="auto"/>
        <w:jc w:val="both"/>
        <w:rPr>
          <w:rFonts w:ascii="Times New Roman" w:eastAsiaTheme="minorHAnsi" w:hAnsi="Times New Roman"/>
          <w:sz w:val="20"/>
          <w:szCs w:val="20"/>
          <w:lang w:val="sr-Latn-CS"/>
        </w:rPr>
      </w:pPr>
      <w:r w:rsidRPr="00FA2A33">
        <w:rPr>
          <w:rFonts w:ascii="Times New Roman" w:eastAsiaTheme="minorHAnsi" w:hAnsi="Times New Roman"/>
          <w:sz w:val="20"/>
          <w:szCs w:val="20"/>
          <w:lang w:val="sr-Latn-CS"/>
        </w:rPr>
        <w:t>Унапређивање ефикасности у управљању наставним процесом;</w:t>
      </w:r>
    </w:p>
    <w:p w:rsidR="0025498D" w:rsidRPr="00FA2A33" w:rsidRDefault="0025498D" w:rsidP="00EE5F36">
      <w:pPr>
        <w:pStyle w:val="ListParagraph"/>
        <w:numPr>
          <w:ilvl w:val="0"/>
          <w:numId w:val="29"/>
        </w:numPr>
        <w:spacing w:after="120" w:line="240" w:lineRule="auto"/>
        <w:jc w:val="both"/>
        <w:rPr>
          <w:rFonts w:ascii="Times New Roman" w:eastAsiaTheme="minorHAnsi" w:hAnsi="Times New Roman"/>
          <w:sz w:val="20"/>
          <w:szCs w:val="20"/>
          <w:lang w:val="sr-Latn-CS"/>
        </w:rPr>
      </w:pPr>
      <w:r w:rsidRPr="00FA2A33">
        <w:rPr>
          <w:rFonts w:ascii="Times New Roman" w:eastAsiaTheme="minorHAnsi" w:hAnsi="Times New Roman"/>
          <w:sz w:val="20"/>
          <w:szCs w:val="20"/>
          <w:lang w:val="sr-Latn-CS"/>
        </w:rPr>
        <w:t xml:space="preserve">Унапређивање образовно-васпитног рада у свим елементима који су од значаја </w:t>
      </w:r>
      <w:r w:rsidR="007603C3" w:rsidRPr="00FA2A33">
        <w:rPr>
          <w:rFonts w:ascii="Times New Roman" w:eastAsiaTheme="minorHAnsi" w:hAnsi="Times New Roman"/>
          <w:sz w:val="20"/>
          <w:szCs w:val="20"/>
          <w:lang w:val="sr-Latn-CS"/>
        </w:rPr>
        <w:t>за учење;</w:t>
      </w:r>
    </w:p>
    <w:p w:rsidR="007603C3" w:rsidRPr="00FA2A33" w:rsidRDefault="007603C3" w:rsidP="00EE5F36">
      <w:pPr>
        <w:pStyle w:val="ListParagraph"/>
        <w:numPr>
          <w:ilvl w:val="0"/>
          <w:numId w:val="29"/>
        </w:numPr>
        <w:spacing w:after="120" w:line="240" w:lineRule="auto"/>
        <w:jc w:val="both"/>
        <w:rPr>
          <w:rFonts w:ascii="Times New Roman" w:eastAsiaTheme="minorHAnsi" w:hAnsi="Times New Roman"/>
          <w:sz w:val="20"/>
          <w:szCs w:val="20"/>
          <w:lang w:val="sr-Latn-CS"/>
        </w:rPr>
      </w:pPr>
      <w:r w:rsidRPr="00FA2A33">
        <w:rPr>
          <w:rFonts w:ascii="Times New Roman" w:eastAsiaTheme="minorHAnsi" w:hAnsi="Times New Roman"/>
          <w:sz w:val="20"/>
          <w:szCs w:val="20"/>
          <w:lang w:val="sr-Latn-CS"/>
        </w:rPr>
        <w:t>Унапређивање поступака праћења успешности ученика;</w:t>
      </w:r>
    </w:p>
    <w:p w:rsidR="00DA7838" w:rsidRPr="00FA2A33" w:rsidRDefault="00DA7838" w:rsidP="00EE5F36">
      <w:pPr>
        <w:pStyle w:val="ListParagraph"/>
        <w:numPr>
          <w:ilvl w:val="0"/>
          <w:numId w:val="29"/>
        </w:numPr>
        <w:spacing w:after="120" w:line="240" w:lineRule="auto"/>
        <w:jc w:val="both"/>
        <w:rPr>
          <w:rFonts w:ascii="Times New Roman" w:eastAsiaTheme="minorHAnsi" w:hAnsi="Times New Roman"/>
          <w:sz w:val="20"/>
          <w:szCs w:val="20"/>
          <w:lang w:val="sr-Latn-CS"/>
        </w:rPr>
      </w:pPr>
      <w:r w:rsidRPr="00FA2A33">
        <w:rPr>
          <w:rFonts w:ascii="Times New Roman" w:eastAsiaTheme="minorHAnsi" w:hAnsi="Times New Roman"/>
          <w:sz w:val="20"/>
          <w:szCs w:val="20"/>
          <w:lang w:val="sr-Latn-CS"/>
        </w:rPr>
        <w:t>Континуирано идентификовање и рад са ученицима којима је потребна додатна подршка, ИОП;</w:t>
      </w:r>
    </w:p>
    <w:p w:rsidR="00DA7838" w:rsidRPr="00FA2A33" w:rsidRDefault="00DA7838" w:rsidP="00EE5F36">
      <w:pPr>
        <w:pStyle w:val="ListParagraph"/>
        <w:numPr>
          <w:ilvl w:val="0"/>
          <w:numId w:val="29"/>
        </w:numPr>
        <w:spacing w:after="120" w:line="240" w:lineRule="auto"/>
        <w:jc w:val="both"/>
        <w:rPr>
          <w:rFonts w:ascii="Times New Roman" w:eastAsiaTheme="minorHAnsi" w:hAnsi="Times New Roman"/>
          <w:sz w:val="20"/>
          <w:szCs w:val="20"/>
          <w:lang w:val="sr-Latn-CS"/>
        </w:rPr>
      </w:pPr>
      <w:r w:rsidRPr="00FA2A33">
        <w:rPr>
          <w:rFonts w:ascii="Times New Roman" w:eastAsiaTheme="minorHAnsi" w:hAnsi="Times New Roman"/>
          <w:sz w:val="20"/>
          <w:szCs w:val="20"/>
          <w:lang w:val="sr-Latn-CS"/>
        </w:rPr>
        <w:t>Јачање компетенција наставника за примену савремених наставних метода;</w:t>
      </w:r>
    </w:p>
    <w:p w:rsidR="00DA7838" w:rsidRPr="00FA2A33" w:rsidRDefault="00DA7838" w:rsidP="00EE5F36">
      <w:pPr>
        <w:pStyle w:val="ListParagraph"/>
        <w:numPr>
          <w:ilvl w:val="0"/>
          <w:numId w:val="29"/>
        </w:numPr>
        <w:spacing w:after="120" w:line="240" w:lineRule="auto"/>
        <w:jc w:val="both"/>
        <w:rPr>
          <w:rFonts w:ascii="Times New Roman" w:eastAsiaTheme="minorHAnsi" w:hAnsi="Times New Roman"/>
          <w:sz w:val="20"/>
          <w:szCs w:val="20"/>
          <w:lang w:val="sr-Latn-CS"/>
        </w:rPr>
      </w:pPr>
      <w:r w:rsidRPr="00FA2A33">
        <w:rPr>
          <w:rFonts w:ascii="Times New Roman" w:eastAsiaTheme="minorHAnsi" w:hAnsi="Times New Roman"/>
          <w:sz w:val="20"/>
          <w:szCs w:val="20"/>
          <w:lang w:val="sr-Latn-CS"/>
        </w:rPr>
        <w:t>Оснаживање тимског рада при планирању и реализацији наставе;</w:t>
      </w:r>
    </w:p>
    <w:p w:rsidR="00DA7838" w:rsidRPr="00FA2A33" w:rsidRDefault="00DA7838" w:rsidP="00EE5F36">
      <w:pPr>
        <w:pStyle w:val="ListParagraph"/>
        <w:numPr>
          <w:ilvl w:val="0"/>
          <w:numId w:val="29"/>
        </w:numPr>
        <w:spacing w:after="120" w:line="240" w:lineRule="auto"/>
        <w:jc w:val="both"/>
        <w:rPr>
          <w:rFonts w:ascii="Times New Roman" w:eastAsiaTheme="minorHAnsi" w:hAnsi="Times New Roman"/>
          <w:sz w:val="20"/>
          <w:szCs w:val="20"/>
          <w:lang w:val="sr-Latn-CS"/>
        </w:rPr>
      </w:pPr>
      <w:r w:rsidRPr="00FA2A33">
        <w:rPr>
          <w:rFonts w:ascii="Times New Roman" w:eastAsiaTheme="minorHAnsi" w:hAnsi="Times New Roman"/>
          <w:sz w:val="20"/>
          <w:szCs w:val="20"/>
          <w:lang w:val="sr-Latn-CS"/>
        </w:rPr>
        <w:t>Унапређивање садржаја и функционалности ученичких знања;</w:t>
      </w:r>
    </w:p>
    <w:p w:rsidR="00DA7838" w:rsidRPr="00FA2A33" w:rsidRDefault="00DA7838" w:rsidP="00EE5F36">
      <w:pPr>
        <w:pStyle w:val="ListParagraph"/>
        <w:numPr>
          <w:ilvl w:val="0"/>
          <w:numId w:val="29"/>
        </w:numPr>
        <w:spacing w:after="120" w:line="240" w:lineRule="auto"/>
        <w:jc w:val="both"/>
        <w:rPr>
          <w:rFonts w:ascii="Times New Roman" w:eastAsiaTheme="minorHAnsi" w:hAnsi="Times New Roman"/>
          <w:sz w:val="20"/>
          <w:szCs w:val="20"/>
          <w:lang w:val="sr-Latn-CS"/>
        </w:rPr>
      </w:pPr>
      <w:r w:rsidRPr="00FA2A33">
        <w:rPr>
          <w:rFonts w:ascii="Times New Roman" w:eastAsiaTheme="minorHAnsi" w:hAnsi="Times New Roman"/>
          <w:sz w:val="20"/>
          <w:szCs w:val="20"/>
          <w:lang w:val="sr-Latn-CS"/>
        </w:rPr>
        <w:t>Појачан образовно-васпитни рад у циљу мотивисања ученика за рад;</w:t>
      </w:r>
    </w:p>
    <w:p w:rsidR="00DA7838" w:rsidRPr="00FA2A33" w:rsidRDefault="00DA7838" w:rsidP="00EE5F36">
      <w:pPr>
        <w:pStyle w:val="ListParagraph"/>
        <w:numPr>
          <w:ilvl w:val="0"/>
          <w:numId w:val="29"/>
        </w:numPr>
        <w:spacing w:after="120" w:line="240" w:lineRule="auto"/>
        <w:jc w:val="both"/>
        <w:rPr>
          <w:rFonts w:ascii="Times New Roman" w:eastAsiaTheme="minorHAnsi" w:hAnsi="Times New Roman"/>
          <w:sz w:val="20"/>
          <w:szCs w:val="20"/>
          <w:lang w:val="sr-Latn-CS"/>
        </w:rPr>
      </w:pPr>
      <w:r w:rsidRPr="00FA2A33">
        <w:rPr>
          <w:rFonts w:ascii="Times New Roman" w:eastAsiaTheme="minorHAnsi" w:hAnsi="Times New Roman"/>
          <w:sz w:val="20"/>
          <w:szCs w:val="20"/>
          <w:lang w:val="sr-Latn-CS"/>
        </w:rPr>
        <w:t>Развијање сарадничких односа са родитељима</w:t>
      </w:r>
    </w:p>
    <w:p w:rsidR="00DA7838" w:rsidRPr="00FA2A33" w:rsidRDefault="00DA7838" w:rsidP="00EE5F36">
      <w:pPr>
        <w:pStyle w:val="ListParagraph"/>
        <w:numPr>
          <w:ilvl w:val="0"/>
          <w:numId w:val="29"/>
        </w:numPr>
        <w:spacing w:after="120" w:line="240" w:lineRule="auto"/>
        <w:jc w:val="both"/>
        <w:rPr>
          <w:rFonts w:ascii="Times New Roman" w:eastAsiaTheme="minorHAnsi" w:hAnsi="Times New Roman"/>
          <w:sz w:val="20"/>
          <w:szCs w:val="20"/>
          <w:lang w:val="sr-Latn-CS"/>
        </w:rPr>
      </w:pPr>
      <w:r w:rsidRPr="00FA2A33">
        <w:rPr>
          <w:rFonts w:ascii="Times New Roman" w:eastAsiaTheme="minorHAnsi" w:hAnsi="Times New Roman"/>
          <w:sz w:val="20"/>
          <w:szCs w:val="20"/>
          <w:lang w:val="sr-Latn-CS"/>
        </w:rPr>
        <w:t xml:space="preserve">Сарадња са родитељима по питању превенције насиља, злостављања и занемаривања, </w:t>
      </w:r>
      <w:r w:rsidR="00F57C1E" w:rsidRPr="00FA2A33">
        <w:rPr>
          <w:rFonts w:ascii="Times New Roman" w:eastAsiaTheme="minorHAnsi" w:hAnsi="Times New Roman"/>
          <w:sz w:val="20"/>
          <w:szCs w:val="20"/>
          <w:lang w:val="sr-Latn-CS"/>
        </w:rPr>
        <w:t>као и повећања нивоа безбедности</w:t>
      </w:r>
      <w:r w:rsidRPr="00FA2A33">
        <w:rPr>
          <w:rFonts w:ascii="Times New Roman" w:eastAsiaTheme="minorHAnsi" w:hAnsi="Times New Roman"/>
          <w:sz w:val="20"/>
          <w:szCs w:val="20"/>
          <w:lang w:val="sr-Latn-CS"/>
        </w:rPr>
        <w:t>;</w:t>
      </w:r>
    </w:p>
    <w:p w:rsidR="00DA7838" w:rsidRPr="00FA2A33" w:rsidRDefault="00F57C1E" w:rsidP="00EE5F36">
      <w:pPr>
        <w:pStyle w:val="ListParagraph"/>
        <w:numPr>
          <w:ilvl w:val="0"/>
          <w:numId w:val="29"/>
        </w:numPr>
        <w:spacing w:after="120" w:line="240" w:lineRule="auto"/>
        <w:jc w:val="both"/>
        <w:rPr>
          <w:rFonts w:ascii="Times New Roman" w:eastAsiaTheme="minorHAnsi" w:hAnsi="Times New Roman"/>
          <w:sz w:val="20"/>
          <w:szCs w:val="20"/>
          <w:lang w:val="sr-Latn-CS"/>
        </w:rPr>
      </w:pPr>
      <w:r w:rsidRPr="00FA2A33">
        <w:rPr>
          <w:rFonts w:ascii="Times New Roman" w:eastAsiaTheme="minorHAnsi" w:hAnsi="Times New Roman"/>
          <w:sz w:val="20"/>
          <w:szCs w:val="20"/>
          <w:lang w:val="sr-Latn-CS"/>
        </w:rPr>
        <w:t>Појачан рад са даровитим ученицима;</w:t>
      </w:r>
    </w:p>
    <w:p w:rsidR="00F57C1E" w:rsidRPr="00FA2A33" w:rsidRDefault="00F57C1E" w:rsidP="00EE5F36">
      <w:pPr>
        <w:pStyle w:val="ListParagraph"/>
        <w:numPr>
          <w:ilvl w:val="0"/>
          <w:numId w:val="29"/>
        </w:numPr>
        <w:spacing w:after="120" w:line="240" w:lineRule="auto"/>
        <w:jc w:val="both"/>
        <w:rPr>
          <w:rFonts w:ascii="Times New Roman" w:eastAsiaTheme="minorHAnsi" w:hAnsi="Times New Roman"/>
          <w:sz w:val="20"/>
          <w:szCs w:val="20"/>
          <w:lang w:val="sr-Latn-CS"/>
        </w:rPr>
      </w:pPr>
      <w:r w:rsidRPr="00FA2A33">
        <w:rPr>
          <w:rFonts w:ascii="Times New Roman" w:eastAsiaTheme="minorHAnsi" w:hAnsi="Times New Roman"/>
          <w:sz w:val="20"/>
          <w:szCs w:val="20"/>
          <w:lang w:val="sr-Latn-CS"/>
        </w:rPr>
        <w:t>Реализовање едукативних програма;</w:t>
      </w:r>
    </w:p>
    <w:p w:rsidR="00F57C1E" w:rsidRPr="00FA2A33" w:rsidRDefault="00F57C1E" w:rsidP="00EE5F36">
      <w:pPr>
        <w:pStyle w:val="ListParagraph"/>
        <w:numPr>
          <w:ilvl w:val="0"/>
          <w:numId w:val="29"/>
        </w:numPr>
        <w:spacing w:after="120" w:line="240" w:lineRule="auto"/>
        <w:jc w:val="both"/>
        <w:rPr>
          <w:rFonts w:ascii="Times New Roman" w:eastAsiaTheme="minorHAnsi" w:hAnsi="Times New Roman"/>
          <w:sz w:val="20"/>
          <w:szCs w:val="20"/>
          <w:lang w:val="sr-Latn-CS"/>
        </w:rPr>
      </w:pPr>
      <w:r w:rsidRPr="00FA2A33">
        <w:rPr>
          <w:rFonts w:ascii="Times New Roman" w:eastAsiaTheme="minorHAnsi" w:hAnsi="Times New Roman"/>
          <w:sz w:val="20"/>
          <w:szCs w:val="20"/>
          <w:lang w:val="sr-Latn-CS"/>
        </w:rPr>
        <w:t>Унапређивање међусобних односа свих чланова школске заједнице;</w:t>
      </w:r>
    </w:p>
    <w:p w:rsidR="00F57C1E" w:rsidRPr="00FA2A33" w:rsidRDefault="00F57C1E" w:rsidP="00EE5F36">
      <w:pPr>
        <w:pStyle w:val="ListParagraph"/>
        <w:numPr>
          <w:ilvl w:val="0"/>
          <w:numId w:val="29"/>
        </w:numPr>
        <w:spacing w:after="120" w:line="240" w:lineRule="auto"/>
        <w:jc w:val="both"/>
        <w:rPr>
          <w:rFonts w:ascii="Times New Roman" w:eastAsiaTheme="minorHAnsi" w:hAnsi="Times New Roman"/>
          <w:sz w:val="20"/>
          <w:szCs w:val="20"/>
          <w:lang w:val="sr-Latn-CS"/>
        </w:rPr>
      </w:pPr>
      <w:r w:rsidRPr="00FA2A33">
        <w:rPr>
          <w:rFonts w:ascii="Times New Roman" w:eastAsiaTheme="minorHAnsi" w:hAnsi="Times New Roman"/>
          <w:sz w:val="20"/>
          <w:szCs w:val="20"/>
          <w:lang w:val="sr-Latn-CS"/>
        </w:rPr>
        <w:t>Повећање угледа и промовисање рада школе у локалној заједници;</w:t>
      </w:r>
    </w:p>
    <w:p w:rsidR="00F57C1E" w:rsidRPr="00FA2A33" w:rsidRDefault="00F57C1E" w:rsidP="00EE5F36">
      <w:pPr>
        <w:pStyle w:val="ListParagraph"/>
        <w:numPr>
          <w:ilvl w:val="0"/>
          <w:numId w:val="29"/>
        </w:numPr>
        <w:spacing w:after="120" w:line="240" w:lineRule="auto"/>
        <w:jc w:val="both"/>
        <w:rPr>
          <w:rFonts w:ascii="Times New Roman" w:eastAsiaTheme="minorHAnsi" w:hAnsi="Times New Roman"/>
          <w:sz w:val="20"/>
          <w:szCs w:val="20"/>
          <w:lang w:val="sr-Latn-CS"/>
        </w:rPr>
      </w:pPr>
      <w:r w:rsidRPr="00FA2A33">
        <w:rPr>
          <w:rFonts w:ascii="Times New Roman" w:eastAsiaTheme="minorHAnsi" w:hAnsi="Times New Roman"/>
          <w:sz w:val="20"/>
          <w:szCs w:val="20"/>
          <w:lang w:val="sr-Latn-CS"/>
        </w:rPr>
        <w:t>Повећање укљ</w:t>
      </w:r>
      <w:r w:rsidR="007603C3" w:rsidRPr="00FA2A33">
        <w:rPr>
          <w:rFonts w:ascii="Times New Roman" w:eastAsiaTheme="minorHAnsi" w:hAnsi="Times New Roman"/>
          <w:sz w:val="20"/>
          <w:szCs w:val="20"/>
          <w:lang w:val="sr-Latn-CS"/>
        </w:rPr>
        <w:t>учивања запослених и ученика</w:t>
      </w:r>
      <w:r w:rsidRPr="00FA2A33">
        <w:rPr>
          <w:rFonts w:ascii="Times New Roman" w:eastAsiaTheme="minorHAnsi" w:hAnsi="Times New Roman"/>
          <w:sz w:val="20"/>
          <w:szCs w:val="20"/>
          <w:lang w:val="sr-Latn-CS"/>
        </w:rPr>
        <w:t xml:space="preserve"> процесе одлучивања са јасним конкретизовањем носилаца одговорности;</w:t>
      </w:r>
    </w:p>
    <w:p w:rsidR="00F57C1E" w:rsidRPr="00FA2A33" w:rsidRDefault="00F57C1E" w:rsidP="00EE5F36">
      <w:pPr>
        <w:pStyle w:val="ListParagraph"/>
        <w:numPr>
          <w:ilvl w:val="0"/>
          <w:numId w:val="29"/>
        </w:numPr>
        <w:rPr>
          <w:rFonts w:ascii="Times New Roman" w:eastAsiaTheme="minorHAnsi" w:hAnsi="Times New Roman"/>
          <w:sz w:val="20"/>
          <w:szCs w:val="20"/>
          <w:lang w:val="sr-Latn-CS"/>
        </w:rPr>
      </w:pPr>
      <w:r w:rsidRPr="00FA2A33">
        <w:rPr>
          <w:rFonts w:ascii="Times New Roman" w:eastAsiaTheme="minorHAnsi" w:hAnsi="Times New Roman"/>
          <w:sz w:val="20"/>
          <w:szCs w:val="20"/>
          <w:lang w:val="sr-Latn-CS"/>
        </w:rPr>
        <w:t>Перманентно стручно усавршавање наставника и стручних сарадника</w:t>
      </w:r>
      <w:r w:rsidR="0025498D" w:rsidRPr="00FA2A33">
        <w:rPr>
          <w:rFonts w:ascii="Times New Roman" w:eastAsiaTheme="minorHAnsi" w:hAnsi="Times New Roman"/>
          <w:sz w:val="20"/>
          <w:szCs w:val="20"/>
          <w:lang w:val="sr-Latn-CS"/>
        </w:rPr>
        <w:t>, континуирано анализирање новостечених знања;</w:t>
      </w:r>
    </w:p>
    <w:p w:rsidR="00F57C1E" w:rsidRPr="00FA2A33" w:rsidRDefault="00F57C1E" w:rsidP="00EE5F36">
      <w:pPr>
        <w:pStyle w:val="ListParagraph"/>
        <w:numPr>
          <w:ilvl w:val="0"/>
          <w:numId w:val="29"/>
        </w:numPr>
        <w:spacing w:after="120" w:line="240" w:lineRule="auto"/>
        <w:jc w:val="both"/>
        <w:rPr>
          <w:rFonts w:ascii="Times New Roman" w:eastAsiaTheme="minorHAnsi" w:hAnsi="Times New Roman"/>
          <w:sz w:val="20"/>
          <w:szCs w:val="20"/>
          <w:lang w:val="sr-Latn-CS"/>
        </w:rPr>
      </w:pPr>
      <w:r w:rsidRPr="00FA2A33">
        <w:rPr>
          <w:rFonts w:ascii="Times New Roman" w:eastAsiaTheme="minorHAnsi" w:hAnsi="Times New Roman"/>
          <w:sz w:val="20"/>
          <w:szCs w:val="20"/>
          <w:lang w:val="sr-Latn-CS"/>
        </w:rPr>
        <w:t>Поправљање и унапређивање услова рада школе;</w:t>
      </w:r>
    </w:p>
    <w:p w:rsidR="00F57C1E" w:rsidRPr="00FA2A33" w:rsidRDefault="0025498D" w:rsidP="00EE5F36">
      <w:pPr>
        <w:pStyle w:val="ListParagraph"/>
        <w:numPr>
          <w:ilvl w:val="0"/>
          <w:numId w:val="29"/>
        </w:numPr>
        <w:spacing w:after="120" w:line="240" w:lineRule="auto"/>
        <w:jc w:val="both"/>
        <w:rPr>
          <w:rFonts w:ascii="Times New Roman" w:eastAsiaTheme="minorHAnsi" w:hAnsi="Times New Roman"/>
          <w:sz w:val="20"/>
          <w:szCs w:val="20"/>
          <w:lang w:val="sr-Latn-CS"/>
        </w:rPr>
      </w:pPr>
      <w:r w:rsidRPr="00FA2A33">
        <w:rPr>
          <w:rFonts w:ascii="Times New Roman" w:eastAsiaTheme="minorHAnsi" w:hAnsi="Times New Roman"/>
          <w:sz w:val="20"/>
          <w:szCs w:val="20"/>
          <w:lang w:val="sr-Latn-CS"/>
        </w:rPr>
        <w:t>Унапређивање сарадње запослених на праћењу развоја и напредовања ученика поштујући континуитет образовања током првог и другог циклуса;</w:t>
      </w:r>
    </w:p>
    <w:p w:rsidR="0025498D" w:rsidRPr="00FA2A33" w:rsidRDefault="0025498D" w:rsidP="00EE5F36">
      <w:pPr>
        <w:pStyle w:val="ListParagraph"/>
        <w:numPr>
          <w:ilvl w:val="0"/>
          <w:numId w:val="29"/>
        </w:numPr>
        <w:spacing w:after="120" w:line="240" w:lineRule="auto"/>
        <w:jc w:val="both"/>
        <w:rPr>
          <w:rFonts w:ascii="Times New Roman" w:eastAsiaTheme="minorHAnsi" w:hAnsi="Times New Roman"/>
          <w:sz w:val="20"/>
          <w:szCs w:val="20"/>
          <w:lang w:val="sr-Latn-CS"/>
        </w:rPr>
      </w:pPr>
      <w:r w:rsidRPr="00FA2A33">
        <w:rPr>
          <w:rFonts w:ascii="Times New Roman" w:eastAsiaTheme="minorHAnsi" w:hAnsi="Times New Roman"/>
          <w:sz w:val="20"/>
          <w:szCs w:val="20"/>
          <w:lang w:val="sr-Latn-CS"/>
        </w:rPr>
        <w:t>Унапређивање сарадње са релевантним институцијама</w:t>
      </w:r>
    </w:p>
    <w:p w:rsidR="00820098" w:rsidRPr="00FA2A33" w:rsidRDefault="0025498D" w:rsidP="00FA2A33">
      <w:pPr>
        <w:pStyle w:val="ListParagraph"/>
        <w:numPr>
          <w:ilvl w:val="0"/>
          <w:numId w:val="29"/>
        </w:numPr>
        <w:spacing w:after="120" w:line="240" w:lineRule="auto"/>
        <w:jc w:val="both"/>
        <w:rPr>
          <w:rFonts w:ascii="Times New Roman" w:eastAsia="Times New Roman" w:hAnsi="Times New Roman"/>
          <w:b/>
          <w:bCs/>
          <w:sz w:val="24"/>
          <w:szCs w:val="24"/>
          <w:lang w:eastAsia="ar-SA"/>
        </w:rPr>
        <w:sectPr w:rsidR="00820098" w:rsidRPr="00FA2A33" w:rsidSect="00D619BC">
          <w:headerReference w:type="default" r:id="rId10"/>
          <w:footerReference w:type="default" r:id="rId11"/>
          <w:headerReference w:type="first" r:id="rId12"/>
          <w:type w:val="continuous"/>
          <w:pgSz w:w="11907" w:h="16840"/>
          <w:pgMar w:top="720" w:right="720" w:bottom="720" w:left="720" w:header="907" w:footer="720" w:gutter="397"/>
          <w:pgNumType w:start="0"/>
          <w:cols w:space="720"/>
          <w:titlePg/>
          <w:docGrid w:linePitch="299"/>
        </w:sectPr>
      </w:pPr>
      <w:r w:rsidRPr="00FA2A33">
        <w:rPr>
          <w:rFonts w:ascii="Times New Roman" w:eastAsiaTheme="minorHAnsi" w:hAnsi="Times New Roman"/>
          <w:sz w:val="20"/>
          <w:szCs w:val="20"/>
          <w:lang w:val="sr-Latn-CS"/>
        </w:rPr>
        <w:t>Праћење добробити ученика, са посебним нагласком на новопридошле ученике</w:t>
      </w:r>
      <w:r w:rsidR="00FA2A33" w:rsidRPr="00FA2A33">
        <w:rPr>
          <w:rFonts w:ascii="Times New Roman" w:eastAsiaTheme="minorHAnsi" w:hAnsi="Times New Roman"/>
          <w:sz w:val="20"/>
          <w:szCs w:val="20"/>
          <w:lang w:val="sr-Latn-CS"/>
        </w:rPr>
        <w:t>.</w:t>
      </w:r>
      <w:r w:rsidR="00FA2A33" w:rsidRPr="00FA2A33">
        <w:rPr>
          <w:rFonts w:ascii="Times New Roman" w:eastAsia="Times New Roman" w:hAnsi="Times New Roman"/>
          <w:b/>
          <w:bCs/>
          <w:sz w:val="24"/>
          <w:szCs w:val="24"/>
          <w:lang w:eastAsia="ar-SA"/>
        </w:rPr>
        <w:t xml:space="preserve"> </w:t>
      </w:r>
    </w:p>
    <w:tbl>
      <w:tblPr>
        <w:tblW w:w="5000" w:type="pct"/>
        <w:jc w:val="center"/>
        <w:tblLook w:val="00A0"/>
      </w:tblPr>
      <w:tblGrid>
        <w:gridCol w:w="15616"/>
      </w:tblGrid>
      <w:tr w:rsidR="00FA4D37" w:rsidRPr="00FA2A33" w:rsidTr="00DE4F5A">
        <w:trPr>
          <w:trHeight w:val="1440"/>
          <w:jc w:val="center"/>
        </w:trPr>
        <w:tc>
          <w:tcPr>
            <w:tcW w:w="5000" w:type="pct"/>
            <w:tcBorders>
              <w:bottom w:val="single" w:sz="4" w:space="0" w:color="4F81BD"/>
            </w:tcBorders>
            <w:vAlign w:val="center"/>
          </w:tcPr>
          <w:p w:rsidR="00FA4D37" w:rsidRPr="00FA2A33" w:rsidRDefault="00FA4D37" w:rsidP="00FA4D37">
            <w:pPr>
              <w:spacing w:after="0" w:line="240" w:lineRule="auto"/>
              <w:jc w:val="center"/>
              <w:rPr>
                <w:rFonts w:ascii="Times New Roman" w:eastAsia="Calibri" w:hAnsi="Times New Roman" w:cs="Times New Roman"/>
                <w:sz w:val="80"/>
                <w:szCs w:val="80"/>
                <w:lang w:val="en-US" w:eastAsia="ja-JP"/>
              </w:rPr>
            </w:pPr>
            <w:r w:rsidRPr="00FA2A33">
              <w:rPr>
                <w:rFonts w:ascii="Times New Roman" w:eastAsia="Calibri" w:hAnsi="Times New Roman" w:cs="Times New Roman"/>
                <w:sz w:val="80"/>
                <w:szCs w:val="80"/>
                <w:lang w:val="sr-Cyrl-CS" w:eastAsia="ja-JP"/>
              </w:rPr>
              <w:lastRenderedPageBreak/>
              <w:t>Акциони план развојног планирања</w:t>
            </w:r>
          </w:p>
        </w:tc>
      </w:tr>
      <w:tr w:rsidR="00FA4D37" w:rsidRPr="00FA2A33" w:rsidTr="00DE4F5A">
        <w:trPr>
          <w:trHeight w:val="720"/>
          <w:jc w:val="center"/>
        </w:trPr>
        <w:tc>
          <w:tcPr>
            <w:tcW w:w="5000" w:type="pct"/>
            <w:tcBorders>
              <w:top w:val="single" w:sz="4" w:space="0" w:color="4F81BD"/>
            </w:tcBorders>
            <w:vAlign w:val="center"/>
          </w:tcPr>
          <w:p w:rsidR="00FA4D37" w:rsidRPr="00FA2A33" w:rsidRDefault="00FA4D37" w:rsidP="00FA4D37">
            <w:pPr>
              <w:spacing w:after="0" w:line="240" w:lineRule="auto"/>
              <w:jc w:val="center"/>
              <w:rPr>
                <w:rFonts w:ascii="Times New Roman" w:eastAsia="Calibri" w:hAnsi="Times New Roman" w:cs="Times New Roman"/>
                <w:sz w:val="44"/>
                <w:szCs w:val="44"/>
                <w:lang w:val="en-US" w:eastAsia="ja-JP"/>
              </w:rPr>
            </w:pPr>
            <w:r w:rsidRPr="00FA2A33">
              <w:rPr>
                <w:rFonts w:ascii="Times New Roman" w:eastAsia="Calibri" w:hAnsi="Times New Roman" w:cs="Times New Roman"/>
                <w:sz w:val="52"/>
                <w:szCs w:val="52"/>
                <w:lang w:val="sr-Cyrl-CS" w:eastAsia="ja-JP"/>
              </w:rPr>
              <w:t>За школску 201</w:t>
            </w:r>
            <w:r w:rsidRPr="00FA2A33">
              <w:rPr>
                <w:rFonts w:ascii="Times New Roman" w:eastAsia="Calibri" w:hAnsi="Times New Roman" w:cs="Times New Roman"/>
                <w:sz w:val="52"/>
                <w:szCs w:val="52"/>
                <w:lang w:val="en-US" w:eastAsia="ja-JP"/>
              </w:rPr>
              <w:t>8</w:t>
            </w:r>
            <w:r w:rsidRPr="00FA2A33">
              <w:rPr>
                <w:rFonts w:ascii="Times New Roman" w:eastAsia="Calibri" w:hAnsi="Times New Roman" w:cs="Times New Roman"/>
                <w:sz w:val="52"/>
                <w:szCs w:val="52"/>
                <w:lang w:val="sr-Cyrl-CS" w:eastAsia="ja-JP"/>
              </w:rPr>
              <w:t>/1</w:t>
            </w:r>
            <w:r w:rsidRPr="00FA2A33">
              <w:rPr>
                <w:rFonts w:ascii="Times New Roman" w:eastAsia="Calibri" w:hAnsi="Times New Roman" w:cs="Times New Roman"/>
                <w:sz w:val="52"/>
                <w:szCs w:val="52"/>
                <w:lang w:val="en-US" w:eastAsia="ja-JP"/>
              </w:rPr>
              <w:t>9</w:t>
            </w:r>
            <w:r w:rsidRPr="00FA2A33">
              <w:rPr>
                <w:rFonts w:ascii="Times New Roman" w:eastAsia="Calibri" w:hAnsi="Times New Roman" w:cs="Times New Roman"/>
                <w:sz w:val="52"/>
                <w:szCs w:val="52"/>
                <w:lang w:val="sr-Cyrl-CS" w:eastAsia="ja-JP"/>
              </w:rPr>
              <w:t>. годину</w:t>
            </w:r>
          </w:p>
        </w:tc>
      </w:tr>
      <w:tr w:rsidR="00FA4D37" w:rsidRPr="00FA2A33" w:rsidTr="00DE4F5A">
        <w:trPr>
          <w:trHeight w:val="360"/>
          <w:jc w:val="center"/>
        </w:trPr>
        <w:tc>
          <w:tcPr>
            <w:tcW w:w="5000" w:type="pct"/>
            <w:vAlign w:val="center"/>
          </w:tcPr>
          <w:p w:rsidR="00FA4D37" w:rsidRPr="00FA2A33" w:rsidRDefault="00FA4D37" w:rsidP="00FA4D37">
            <w:pPr>
              <w:spacing w:after="0" w:line="240" w:lineRule="auto"/>
              <w:jc w:val="center"/>
              <w:rPr>
                <w:rFonts w:ascii="Times New Roman" w:eastAsia="Calibri" w:hAnsi="Times New Roman" w:cs="Times New Roman"/>
                <w:lang w:val="en-US" w:eastAsia="ja-JP"/>
              </w:rPr>
            </w:pPr>
          </w:p>
        </w:tc>
      </w:tr>
      <w:tr w:rsidR="00FA4D37" w:rsidRPr="00FA2A33" w:rsidTr="00DE4F5A">
        <w:trPr>
          <w:trHeight w:val="360"/>
          <w:jc w:val="center"/>
        </w:trPr>
        <w:tc>
          <w:tcPr>
            <w:tcW w:w="5000" w:type="pct"/>
            <w:vAlign w:val="center"/>
          </w:tcPr>
          <w:p w:rsidR="00FA4D37" w:rsidRPr="00FA2A33" w:rsidRDefault="00FA4D37" w:rsidP="00FA4D37">
            <w:pPr>
              <w:spacing w:after="0" w:line="240" w:lineRule="auto"/>
              <w:jc w:val="center"/>
              <w:rPr>
                <w:rFonts w:ascii="Times New Roman" w:eastAsia="Calibri" w:hAnsi="Times New Roman" w:cs="Times New Roman"/>
                <w:b/>
                <w:bCs/>
                <w:lang w:val="en-US" w:eastAsia="ja-JP"/>
              </w:rPr>
            </w:pPr>
            <w:r w:rsidRPr="00FA2A33">
              <w:rPr>
                <w:rFonts w:ascii="Times New Roman" w:eastAsia="Calibri" w:hAnsi="Times New Roman" w:cs="Times New Roman"/>
                <w:b/>
                <w:bCs/>
                <w:lang w:val="sr-Cyrl-CS" w:eastAsia="ja-JP"/>
              </w:rPr>
              <w:t>Стручни актив за развојно планирање</w:t>
            </w:r>
          </w:p>
        </w:tc>
      </w:tr>
      <w:tr w:rsidR="00FA4D37" w:rsidRPr="00FA2A33" w:rsidTr="00DE4F5A">
        <w:trPr>
          <w:trHeight w:val="360"/>
          <w:jc w:val="center"/>
        </w:trPr>
        <w:tc>
          <w:tcPr>
            <w:tcW w:w="5000" w:type="pct"/>
            <w:vAlign w:val="center"/>
          </w:tcPr>
          <w:p w:rsidR="00FA4D37" w:rsidRPr="00FA2A33" w:rsidRDefault="00FA4D37" w:rsidP="00FA4D37">
            <w:pPr>
              <w:spacing w:after="0" w:line="240" w:lineRule="auto"/>
              <w:jc w:val="center"/>
              <w:rPr>
                <w:rFonts w:ascii="Times New Roman" w:eastAsia="Calibri" w:hAnsi="Times New Roman" w:cs="Times New Roman"/>
                <w:b/>
                <w:bCs/>
                <w:lang w:val="en-US" w:eastAsia="ja-JP"/>
              </w:rPr>
            </w:pPr>
            <w:r w:rsidRPr="00FA2A33">
              <w:rPr>
                <w:rFonts w:ascii="Times New Roman" w:eastAsia="Calibri" w:hAnsi="Times New Roman" w:cs="Times New Roman"/>
                <w:b/>
                <w:bCs/>
                <w:lang w:val="sr-Cyrl-CS" w:eastAsia="ja-JP"/>
              </w:rPr>
              <w:t>Август, 201</w:t>
            </w:r>
            <w:r w:rsidRPr="00FA2A33">
              <w:rPr>
                <w:rFonts w:ascii="Times New Roman" w:eastAsia="Calibri" w:hAnsi="Times New Roman" w:cs="Times New Roman"/>
                <w:b/>
                <w:bCs/>
                <w:lang w:val="en-US" w:eastAsia="ja-JP"/>
              </w:rPr>
              <w:t>8</w:t>
            </w:r>
            <w:r w:rsidRPr="00FA2A33">
              <w:rPr>
                <w:rFonts w:ascii="Times New Roman" w:eastAsia="Calibri" w:hAnsi="Times New Roman" w:cs="Times New Roman"/>
                <w:b/>
                <w:bCs/>
                <w:lang w:val="sr-Cyrl-CS" w:eastAsia="ja-JP"/>
              </w:rPr>
              <w:t>.</w:t>
            </w:r>
          </w:p>
        </w:tc>
      </w:tr>
    </w:tbl>
    <w:p w:rsidR="00FA4D37" w:rsidRPr="00FA2A33" w:rsidRDefault="00FA4D37" w:rsidP="00FA4D37">
      <w:pPr>
        <w:rPr>
          <w:rFonts w:ascii="Times New Roman" w:eastAsia="Times New Roman" w:hAnsi="Times New Roman" w:cs="Times New Roman"/>
          <w:lang w:val="en-US"/>
        </w:rPr>
      </w:pPr>
    </w:p>
    <w:p w:rsidR="00FA4D37" w:rsidRPr="00FA2A33" w:rsidRDefault="00FA4D37" w:rsidP="00FA4D37">
      <w:pPr>
        <w:rPr>
          <w:rFonts w:ascii="Times New Roman" w:eastAsia="Times New Roman" w:hAnsi="Times New Roman" w:cs="Times New Roman"/>
          <w:lang w:val="sr-Cyrl-CS"/>
        </w:rPr>
      </w:pPr>
    </w:p>
    <w:tbl>
      <w:tblPr>
        <w:tblpPr w:leftFromText="187" w:rightFromText="187" w:horzAnchor="margin" w:tblpXSpec="center" w:tblpYSpec="bottom"/>
        <w:tblW w:w="5000" w:type="pct"/>
        <w:tblLook w:val="00A0"/>
      </w:tblPr>
      <w:tblGrid>
        <w:gridCol w:w="15616"/>
      </w:tblGrid>
      <w:tr w:rsidR="00FA4D37" w:rsidRPr="00FA2A33" w:rsidTr="00DE4F5A">
        <w:tc>
          <w:tcPr>
            <w:tcW w:w="5000" w:type="pct"/>
          </w:tcPr>
          <w:p w:rsidR="00FA4D37" w:rsidRPr="00FA2A33" w:rsidRDefault="00FA4D37" w:rsidP="00FA4D37">
            <w:pPr>
              <w:spacing w:after="0" w:line="240" w:lineRule="auto"/>
              <w:rPr>
                <w:rFonts w:ascii="Times New Roman" w:eastAsia="Calibri" w:hAnsi="Times New Roman" w:cs="Times New Roman"/>
                <w:lang w:val="en-US" w:eastAsia="ja-JP"/>
              </w:rPr>
            </w:pPr>
            <w:r w:rsidRPr="00FA2A33">
              <w:rPr>
                <w:rFonts w:ascii="Times New Roman" w:eastAsia="Calibri" w:hAnsi="Times New Roman" w:cs="Times New Roman"/>
                <w:lang w:val="sr-Cyrl-CS" w:eastAsia="ja-JP"/>
              </w:rPr>
              <w:t>На основу Развојног планирања 201</w:t>
            </w:r>
            <w:r w:rsidRPr="00FA2A33">
              <w:rPr>
                <w:rFonts w:ascii="Times New Roman" w:eastAsia="Calibri" w:hAnsi="Times New Roman" w:cs="Times New Roman"/>
                <w:lang w:val="en-US" w:eastAsia="ja-JP"/>
              </w:rPr>
              <w:t>8</w:t>
            </w:r>
            <w:r w:rsidRPr="00FA2A33">
              <w:rPr>
                <w:rFonts w:ascii="Times New Roman" w:eastAsia="Calibri" w:hAnsi="Times New Roman" w:cs="Times New Roman"/>
                <w:lang w:val="sr-Cyrl-CS" w:eastAsia="ja-JP"/>
              </w:rPr>
              <w:t>-20</w:t>
            </w:r>
            <w:r w:rsidRPr="00FA2A33">
              <w:rPr>
                <w:rFonts w:ascii="Times New Roman" w:eastAsia="Calibri" w:hAnsi="Times New Roman" w:cs="Times New Roman"/>
                <w:lang w:val="en-US" w:eastAsia="ja-JP"/>
              </w:rPr>
              <w:t>22</w:t>
            </w:r>
            <w:r w:rsidRPr="00FA2A33">
              <w:rPr>
                <w:rFonts w:ascii="Times New Roman" w:eastAsia="Calibri" w:hAnsi="Times New Roman" w:cs="Times New Roman"/>
                <w:lang w:val="sr-Cyrl-CS" w:eastAsia="ja-JP"/>
              </w:rPr>
              <w:t>. , и извештаја Тима за самовредновање за школску 2017/1</w:t>
            </w:r>
            <w:r w:rsidRPr="00FA2A33">
              <w:rPr>
                <w:rFonts w:ascii="Times New Roman" w:eastAsia="Calibri" w:hAnsi="Times New Roman" w:cs="Times New Roman"/>
                <w:lang w:val="en-US" w:eastAsia="ja-JP"/>
              </w:rPr>
              <w:t>8</w:t>
            </w:r>
            <w:r w:rsidRPr="00FA2A33">
              <w:rPr>
                <w:rFonts w:ascii="Times New Roman" w:eastAsia="Calibri" w:hAnsi="Times New Roman" w:cs="Times New Roman"/>
                <w:lang w:val="sr-Cyrl-CS" w:eastAsia="ja-JP"/>
              </w:rPr>
              <w:t>. годину, израђен је акциони план развојног планирања, који ће бити операционализован и конкретизован путем Годишњих планова стручних органа, већа, комисија и тимова. Акциони план развојног планирања је уграђен и у Годишњи план рада школе за текућу 201</w:t>
            </w:r>
            <w:r w:rsidRPr="00FA2A33">
              <w:rPr>
                <w:rFonts w:ascii="Times New Roman" w:eastAsia="Calibri" w:hAnsi="Times New Roman" w:cs="Times New Roman"/>
                <w:lang w:val="en-US" w:eastAsia="ja-JP"/>
              </w:rPr>
              <w:t>8</w:t>
            </w:r>
            <w:r w:rsidRPr="00FA2A33">
              <w:rPr>
                <w:rFonts w:ascii="Times New Roman" w:eastAsia="Calibri" w:hAnsi="Times New Roman" w:cs="Times New Roman"/>
                <w:lang w:val="sr-Cyrl-CS" w:eastAsia="ja-JP"/>
              </w:rPr>
              <w:t>/201</w:t>
            </w:r>
            <w:r w:rsidRPr="00FA2A33">
              <w:rPr>
                <w:rFonts w:ascii="Times New Roman" w:eastAsia="Calibri" w:hAnsi="Times New Roman" w:cs="Times New Roman"/>
                <w:lang w:val="en-US" w:eastAsia="ja-JP"/>
              </w:rPr>
              <w:t>9</w:t>
            </w:r>
            <w:r w:rsidRPr="00FA2A33">
              <w:rPr>
                <w:rFonts w:ascii="Times New Roman" w:eastAsia="Calibri" w:hAnsi="Times New Roman" w:cs="Times New Roman"/>
                <w:lang w:val="sr-Cyrl-CS" w:eastAsia="ja-JP"/>
              </w:rPr>
              <w:t>. годину.</w:t>
            </w:r>
          </w:p>
        </w:tc>
      </w:tr>
    </w:tbl>
    <w:p w:rsidR="00FA4D37" w:rsidRPr="00FA2A33" w:rsidRDefault="00FA4D37" w:rsidP="00FA4D37">
      <w:pPr>
        <w:rPr>
          <w:rFonts w:ascii="Times New Roman" w:eastAsia="Times New Roman" w:hAnsi="Times New Roman" w:cs="Times New Roman"/>
          <w:lang w:val="en-US"/>
        </w:rPr>
      </w:pPr>
    </w:p>
    <w:p w:rsidR="00FA4D37" w:rsidRPr="00FA2A33" w:rsidRDefault="00FA4D37" w:rsidP="00FA4D37">
      <w:pP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br w:type="page"/>
      </w:r>
    </w:p>
    <w:p w:rsidR="00FA4D37" w:rsidRPr="00FA2A33" w:rsidRDefault="00FA4D37" w:rsidP="00FA4D37">
      <w:pPr>
        <w:rPr>
          <w:rFonts w:ascii="Times New Roman" w:eastAsia="Times New Roman" w:hAnsi="Times New Roman" w:cs="Times New Roman"/>
          <w:lang w:val="en-US"/>
        </w:rPr>
      </w:pPr>
    </w:p>
    <w:tbl>
      <w:tblPr>
        <w:tblW w:w="148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8"/>
        <w:gridCol w:w="3522"/>
        <w:gridCol w:w="1620"/>
        <w:gridCol w:w="3582"/>
        <w:gridCol w:w="18"/>
        <w:gridCol w:w="1692"/>
        <w:gridCol w:w="1980"/>
      </w:tblGrid>
      <w:tr w:rsidR="00FA4D37" w:rsidRPr="00FA2A33" w:rsidTr="00DE4F5A">
        <w:trPr>
          <w:trHeight w:val="728"/>
        </w:trPr>
        <w:tc>
          <w:tcPr>
            <w:tcW w:w="14832" w:type="dxa"/>
            <w:gridSpan w:val="7"/>
            <w:tcBorders>
              <w:top w:val="single" w:sz="4" w:space="0" w:color="auto"/>
              <w:left w:val="single" w:sz="4" w:space="0" w:color="auto"/>
              <w:bottom w:val="single" w:sz="4" w:space="0" w:color="auto"/>
              <w:right w:val="single" w:sz="4" w:space="0" w:color="auto"/>
            </w:tcBorders>
            <w:vAlign w:val="center"/>
          </w:tcPr>
          <w:p w:rsidR="00FA4D37" w:rsidRPr="00FA2A33" w:rsidRDefault="00FA4D37" w:rsidP="00FA4D37">
            <w:pPr>
              <w:spacing w:after="0" w:line="240" w:lineRule="auto"/>
              <w:jc w:val="center"/>
              <w:rPr>
                <w:rFonts w:ascii="Times New Roman" w:eastAsia="Times New Roman" w:hAnsi="Times New Roman" w:cs="Times New Roman"/>
                <w:b/>
                <w:bCs/>
                <w:lang w:val="en-US"/>
              </w:rPr>
            </w:pPr>
            <w:r w:rsidRPr="00FA2A33">
              <w:rPr>
                <w:rFonts w:ascii="Times New Roman" w:eastAsia="Times New Roman" w:hAnsi="Times New Roman" w:cs="Times New Roman"/>
                <w:b/>
                <w:bCs/>
                <w:lang w:val="en-US"/>
              </w:rPr>
              <w:t>ОБЛАСТ 1 – ШКОЛСКИ ПРОГРАМ И ГОДИШЊИ ПЛАН РАДА</w:t>
            </w:r>
          </w:p>
        </w:tc>
      </w:tr>
      <w:tr w:rsidR="00FA4D37" w:rsidRPr="00FA2A33" w:rsidTr="00DE4F5A">
        <w:tc>
          <w:tcPr>
            <w:tcW w:w="2418" w:type="dxa"/>
            <w:tcBorders>
              <w:top w:val="single" w:sz="4" w:space="0" w:color="auto"/>
              <w:left w:val="single" w:sz="4" w:space="0" w:color="auto"/>
              <w:bottom w:val="single" w:sz="4" w:space="0" w:color="auto"/>
              <w:right w:val="single" w:sz="4" w:space="0" w:color="auto"/>
            </w:tcBorders>
            <w:vAlign w:val="center"/>
          </w:tcPr>
          <w:p w:rsidR="00FA4D37" w:rsidRPr="00FA2A33" w:rsidRDefault="00FA4D37" w:rsidP="00FA4D37">
            <w:pPr>
              <w:spacing w:after="0" w:line="240" w:lineRule="auto"/>
              <w:jc w:val="center"/>
              <w:rPr>
                <w:rFonts w:ascii="Times New Roman" w:eastAsia="Times New Roman" w:hAnsi="Times New Roman" w:cs="Times New Roman"/>
                <w:i/>
                <w:iCs/>
                <w:lang w:val="sr-Cyrl-CS"/>
              </w:rPr>
            </w:pPr>
            <w:r w:rsidRPr="00FA2A33">
              <w:rPr>
                <w:rFonts w:ascii="Times New Roman" w:eastAsia="Times New Roman" w:hAnsi="Times New Roman" w:cs="Times New Roman"/>
                <w:i/>
                <w:iCs/>
                <w:lang w:val="sr-Cyrl-CS"/>
              </w:rPr>
              <w:t>ЦИЉ</w:t>
            </w:r>
          </w:p>
        </w:tc>
        <w:tc>
          <w:tcPr>
            <w:tcW w:w="3522" w:type="dxa"/>
            <w:tcBorders>
              <w:top w:val="single" w:sz="4" w:space="0" w:color="auto"/>
              <w:left w:val="single" w:sz="4" w:space="0" w:color="auto"/>
              <w:bottom w:val="single" w:sz="4" w:space="0" w:color="auto"/>
              <w:right w:val="single" w:sz="4" w:space="0" w:color="auto"/>
            </w:tcBorders>
            <w:vAlign w:val="center"/>
          </w:tcPr>
          <w:p w:rsidR="00FA4D37" w:rsidRPr="00FA2A33" w:rsidRDefault="00FA4D37" w:rsidP="00FA4D37">
            <w:pPr>
              <w:spacing w:after="0" w:line="240" w:lineRule="auto"/>
              <w:ind w:left="-6"/>
              <w:jc w:val="center"/>
              <w:rPr>
                <w:rFonts w:ascii="Times New Roman" w:eastAsia="Times New Roman" w:hAnsi="Times New Roman" w:cs="Times New Roman"/>
                <w:i/>
                <w:iCs/>
                <w:lang w:val="sr-Cyrl-CS"/>
              </w:rPr>
            </w:pPr>
            <w:r w:rsidRPr="00FA2A33">
              <w:rPr>
                <w:rFonts w:ascii="Times New Roman" w:eastAsia="Times New Roman" w:hAnsi="Times New Roman" w:cs="Times New Roman"/>
                <w:i/>
                <w:iCs/>
                <w:lang w:val="sr-Cyrl-CS"/>
              </w:rPr>
              <w:t>ПЛАНИРАНЕ АКТИВНОСТИ</w:t>
            </w:r>
          </w:p>
        </w:tc>
        <w:tc>
          <w:tcPr>
            <w:tcW w:w="1620" w:type="dxa"/>
            <w:tcBorders>
              <w:top w:val="single" w:sz="4" w:space="0" w:color="auto"/>
              <w:left w:val="single" w:sz="4" w:space="0" w:color="auto"/>
              <w:bottom w:val="single" w:sz="4" w:space="0" w:color="auto"/>
              <w:right w:val="single" w:sz="4" w:space="0" w:color="auto"/>
            </w:tcBorders>
            <w:vAlign w:val="center"/>
          </w:tcPr>
          <w:p w:rsidR="00FA4D37" w:rsidRPr="00FA2A33" w:rsidRDefault="00FA4D37" w:rsidP="00FA4D37">
            <w:pPr>
              <w:spacing w:after="0" w:line="240" w:lineRule="auto"/>
              <w:jc w:val="center"/>
              <w:rPr>
                <w:rFonts w:ascii="Times New Roman" w:eastAsia="Times New Roman" w:hAnsi="Times New Roman" w:cs="Times New Roman"/>
                <w:i/>
                <w:iCs/>
                <w:lang w:val="sr-Cyrl-CS"/>
              </w:rPr>
            </w:pPr>
            <w:r w:rsidRPr="00FA2A33">
              <w:rPr>
                <w:rFonts w:ascii="Times New Roman" w:eastAsia="Times New Roman" w:hAnsi="Times New Roman" w:cs="Times New Roman"/>
                <w:i/>
                <w:iCs/>
                <w:lang w:val="sr-Cyrl-CS"/>
              </w:rPr>
              <w:t>НОСИОЦИ АКТИВНОСТИ</w:t>
            </w:r>
          </w:p>
        </w:tc>
        <w:tc>
          <w:tcPr>
            <w:tcW w:w="3582" w:type="dxa"/>
            <w:tcBorders>
              <w:top w:val="single" w:sz="4" w:space="0" w:color="auto"/>
              <w:left w:val="single" w:sz="4" w:space="0" w:color="auto"/>
              <w:bottom w:val="single" w:sz="4" w:space="0" w:color="auto"/>
              <w:right w:val="single" w:sz="4" w:space="0" w:color="auto"/>
            </w:tcBorders>
            <w:vAlign w:val="center"/>
          </w:tcPr>
          <w:p w:rsidR="00FA4D37" w:rsidRPr="00FA2A33" w:rsidRDefault="00FA4D37" w:rsidP="00FA4D37">
            <w:pPr>
              <w:spacing w:after="0" w:line="240" w:lineRule="auto"/>
              <w:jc w:val="center"/>
              <w:rPr>
                <w:rFonts w:ascii="Times New Roman" w:eastAsia="Times New Roman" w:hAnsi="Times New Roman" w:cs="Times New Roman"/>
                <w:i/>
                <w:iCs/>
                <w:lang w:val="sr-Cyrl-CS"/>
              </w:rPr>
            </w:pPr>
            <w:r w:rsidRPr="00FA2A33">
              <w:rPr>
                <w:rFonts w:ascii="Times New Roman" w:eastAsia="Times New Roman" w:hAnsi="Times New Roman" w:cs="Times New Roman"/>
                <w:i/>
                <w:iCs/>
                <w:lang w:val="sr-Cyrl-CS"/>
              </w:rPr>
              <w:t>ПОКАЗАТЕЉИ ОСТВАРИВАЊА ЦИЉА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FA4D37" w:rsidRPr="00FA2A33" w:rsidRDefault="00FA4D37" w:rsidP="00FA4D37">
            <w:pPr>
              <w:spacing w:after="0" w:line="240" w:lineRule="auto"/>
              <w:jc w:val="center"/>
              <w:rPr>
                <w:rFonts w:ascii="Times New Roman" w:eastAsia="Times New Roman" w:hAnsi="Times New Roman" w:cs="Times New Roman"/>
                <w:i/>
                <w:iCs/>
                <w:lang w:val="sr-Cyrl-CS"/>
              </w:rPr>
            </w:pPr>
            <w:r w:rsidRPr="00FA2A33">
              <w:rPr>
                <w:rFonts w:ascii="Times New Roman" w:eastAsia="Times New Roman" w:hAnsi="Times New Roman" w:cs="Times New Roman"/>
                <w:i/>
                <w:iCs/>
                <w:lang w:val="sr-Cyrl-CS"/>
              </w:rPr>
              <w:t>ВРЕМЕНСКИ РОК</w:t>
            </w:r>
          </w:p>
        </w:tc>
        <w:tc>
          <w:tcPr>
            <w:tcW w:w="1980" w:type="dxa"/>
            <w:tcBorders>
              <w:top w:val="single" w:sz="4" w:space="0" w:color="auto"/>
              <w:left w:val="single" w:sz="4" w:space="0" w:color="auto"/>
              <w:bottom w:val="single" w:sz="4" w:space="0" w:color="auto"/>
              <w:right w:val="single" w:sz="4" w:space="0" w:color="auto"/>
            </w:tcBorders>
            <w:vAlign w:val="center"/>
          </w:tcPr>
          <w:p w:rsidR="00FA4D37" w:rsidRPr="00FA2A33" w:rsidRDefault="00FA4D37" w:rsidP="00FA4D37">
            <w:pPr>
              <w:spacing w:after="0" w:line="240" w:lineRule="auto"/>
              <w:jc w:val="center"/>
              <w:rPr>
                <w:rFonts w:ascii="Times New Roman" w:eastAsia="Times New Roman" w:hAnsi="Times New Roman" w:cs="Times New Roman"/>
                <w:i/>
                <w:iCs/>
                <w:lang w:val="sr-Cyrl-CS"/>
              </w:rPr>
            </w:pPr>
            <w:r w:rsidRPr="00FA2A33">
              <w:rPr>
                <w:rFonts w:ascii="Times New Roman" w:eastAsia="Times New Roman" w:hAnsi="Times New Roman" w:cs="Times New Roman"/>
                <w:i/>
                <w:iCs/>
                <w:lang w:val="sr-Cyrl-CS"/>
              </w:rPr>
              <w:t>ПЛАНИРАНО НАДГЛЕДАЊЕ РЕАЛИЗАЦИЈЕ</w:t>
            </w:r>
          </w:p>
        </w:tc>
      </w:tr>
      <w:tr w:rsidR="00FA4D37" w:rsidRPr="00FA2A33" w:rsidTr="00DE4F5A">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numPr>
                <w:ilvl w:val="0"/>
                <w:numId w:val="55"/>
              </w:num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rPr>
              <w:t xml:space="preserve">Усклађивање </w:t>
            </w:r>
            <w:r w:rsidRPr="00FA2A33">
              <w:rPr>
                <w:rFonts w:ascii="Times New Roman" w:eastAsia="Times New Roman" w:hAnsi="Times New Roman" w:cs="Times New Roman"/>
                <w:lang w:val="en-US"/>
              </w:rPr>
              <w:t>годишњег плана рада школе са школским програмом</w:t>
            </w: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 ускладити Годишњи план рада школе  са школским програмом;</w:t>
            </w:r>
          </w:p>
          <w:p w:rsidR="00FA4D37" w:rsidRPr="00FA2A33" w:rsidRDefault="00FA4D37" w:rsidP="00FA4D37">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Глобални/ годишњи планови наставних предмета саставни су део годишњег плана рада школе.</w:t>
            </w: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наставници, педагог, Тим за ГПРШ, Тим за ШРП</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 У ГПРШ  оперативно су разрађени структурни елементи школског програма;</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Глобални/ годишњи планови наставних предмета саставни су део годишњег плана рада школе.</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15. септембар</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Увид у ГПРШ</w:t>
            </w:r>
          </w:p>
        </w:tc>
      </w:tr>
      <w:tr w:rsidR="00FA4D37" w:rsidRPr="00FA2A33" w:rsidTr="00DE4F5A">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numPr>
                <w:ilvl w:val="0"/>
                <w:numId w:val="55"/>
              </w:num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Израда и анализа Годишњег плана рада школе у складу са прописаним Стандардима квалитета рада установе</w:t>
            </w: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израдити Годишњи план рада школе у скалду са прописаним стандардима квалитета рада установе са посебним нагласком на индикаторима (1.1.4. ; 1.2.1.; 1.3.1.;1.3.2.;1.3.3.);</w:t>
            </w:r>
          </w:p>
          <w:p w:rsidR="00FA4D37" w:rsidRPr="00FA2A33" w:rsidRDefault="00FA4D37" w:rsidP="00FA4D37">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писање извештаја о реализацији ГПРШ.</w:t>
            </w: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rPr>
              <w:t>Тим за ГПРШ, директор, педагог</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Израђен ГПРШ у складу са прописаним Стандардима квалитета рада установе;</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Израђен извештај о реализацији ГПРШ.</w:t>
            </w:r>
          </w:p>
          <w:p w:rsidR="00FA4D37" w:rsidRPr="00FA2A33" w:rsidRDefault="00FA4D37" w:rsidP="00FA4D37">
            <w:pPr>
              <w:spacing w:after="0" w:line="240" w:lineRule="auto"/>
              <w:rPr>
                <w:rFonts w:ascii="Times New Roman" w:eastAsia="Times New Roman" w:hAnsi="Times New Roman" w:cs="Times New Roman"/>
                <w:lang w:val="sr-Cyrl-CS"/>
              </w:rPr>
            </w:pP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15. септембар</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Годишњи план рада школе, извештај о реализацији ГПРШ</w:t>
            </w:r>
          </w:p>
        </w:tc>
      </w:tr>
      <w:tr w:rsidR="00FA4D37" w:rsidRPr="00FA2A33" w:rsidTr="00DE4F5A">
        <w:trPr>
          <w:trHeight w:val="557"/>
        </w:trPr>
        <w:tc>
          <w:tcPr>
            <w:tcW w:w="14832" w:type="dxa"/>
            <w:gridSpan w:val="7"/>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ind w:left="720"/>
              <w:jc w:val="cente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ОБЛАСТ 2 – НАСТАВА И УЧЕЊЕ</w:t>
            </w:r>
          </w:p>
        </w:tc>
      </w:tr>
      <w:tr w:rsidR="00FA4D37" w:rsidRPr="00FA2A33" w:rsidTr="00DE4F5A">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hd w:val="clear" w:color="auto" w:fill="FFFFFF"/>
              <w:rPr>
                <w:rFonts w:ascii="Times New Roman" w:eastAsia="Times New Roman" w:hAnsi="Times New Roman" w:cs="Times New Roman"/>
                <w:lang w:val="sr-Cyrl-CS"/>
              </w:rPr>
            </w:pPr>
            <w:r w:rsidRPr="00FA2A33">
              <w:rPr>
                <w:rFonts w:ascii="Times New Roman" w:eastAsia="Times New Roman" w:hAnsi="Times New Roman" w:cs="Times New Roman"/>
                <w:lang w:val="en-US"/>
              </w:rPr>
              <w:t>3.</w:t>
            </w:r>
            <w:r w:rsidRPr="00FA2A33">
              <w:rPr>
                <w:rFonts w:ascii="Times New Roman" w:eastAsia="Times New Roman" w:hAnsi="Times New Roman" w:cs="Times New Roman"/>
                <w:lang w:val="sr-Cyrl-CS"/>
              </w:rPr>
              <w:t xml:space="preserve">Тематско планирање на нивоу стручних већа </w:t>
            </w:r>
          </w:p>
          <w:p w:rsidR="00FA4D37" w:rsidRPr="00FA2A33" w:rsidRDefault="00FA4D37" w:rsidP="00FA4D37">
            <w:pPr>
              <w:shd w:val="clear" w:color="auto" w:fill="FFFFFF"/>
              <w:rPr>
                <w:rFonts w:ascii="Times New Roman" w:eastAsia="Times New Roman" w:hAnsi="Times New Roman" w:cs="Times New Roman"/>
                <w:lang w:val="sr-Cyrl-CS"/>
              </w:rPr>
            </w:pPr>
          </w:p>
          <w:p w:rsidR="00FA4D37" w:rsidRPr="00FA2A33" w:rsidRDefault="00FA4D37" w:rsidP="00FA4D37">
            <w:pPr>
              <w:shd w:val="clear" w:color="auto" w:fill="FFFFFF"/>
              <w:rPr>
                <w:rFonts w:ascii="Times New Roman" w:eastAsia="Times New Roman" w:hAnsi="Times New Roman" w:cs="Times New Roman"/>
                <w:lang w:val="sr-Cyrl-CS"/>
              </w:rPr>
            </w:pPr>
          </w:p>
          <w:p w:rsidR="00FA4D37" w:rsidRPr="00FA2A33" w:rsidRDefault="00FA4D37" w:rsidP="00FA4D37">
            <w:pPr>
              <w:shd w:val="clear" w:color="auto" w:fill="FFFFFF"/>
              <w:rPr>
                <w:rFonts w:ascii="Times New Roman" w:eastAsia="Times New Roman" w:hAnsi="Times New Roman" w:cs="Times New Roman"/>
                <w:lang w:val="sr-Cyrl-CS"/>
              </w:rPr>
            </w:pPr>
          </w:p>
          <w:p w:rsidR="00FA4D37" w:rsidRPr="00FA2A33" w:rsidRDefault="00FA4D37" w:rsidP="00FA4D37">
            <w:pPr>
              <w:shd w:val="clear" w:color="auto" w:fill="FFFFFF"/>
              <w:rPr>
                <w:rFonts w:ascii="Times New Roman" w:eastAsia="Times New Roman" w:hAnsi="Times New Roman" w:cs="Times New Roman"/>
                <w:lang w:val="sr-Cyrl-CS"/>
              </w:rPr>
            </w:pP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hd w:val="clear" w:color="auto" w:fill="FFFFFF"/>
              <w:spacing w:before="60" w:after="60" w:line="240" w:lineRule="auto"/>
              <w:rPr>
                <w:rFonts w:ascii="Times New Roman" w:eastAsia="Times New Roman" w:hAnsi="Times New Roman" w:cs="Times New Roman"/>
                <w:lang w:val="sr-Cyrl-CS" w:eastAsia="sr-Latn-CS"/>
              </w:rPr>
            </w:pPr>
            <w:r w:rsidRPr="00FA2A33">
              <w:rPr>
                <w:rFonts w:ascii="Times New Roman" w:eastAsia="Times New Roman" w:hAnsi="Times New Roman" w:cs="Times New Roman"/>
                <w:lang w:eastAsia="sr-Latn-CS"/>
              </w:rPr>
              <w:lastRenderedPageBreak/>
              <w:t>-</w:t>
            </w:r>
            <w:r w:rsidRPr="00FA2A33">
              <w:rPr>
                <w:rFonts w:ascii="Times New Roman" w:eastAsia="Times New Roman" w:hAnsi="Times New Roman" w:cs="Times New Roman"/>
                <w:lang w:val="sr-Cyrl-CS" w:eastAsia="sr-Latn-CS"/>
              </w:rPr>
              <w:t>састанак стручних већа - процена заступљености  међупредметне корелације у плановима из претходне школске године (у разредној и предметној настави)</w:t>
            </w:r>
          </w:p>
          <w:p w:rsidR="00FA4D37" w:rsidRPr="00FA2A33" w:rsidRDefault="00FA4D37" w:rsidP="00FA4D37">
            <w:pPr>
              <w:shd w:val="clear" w:color="auto" w:fill="FFFFFF"/>
              <w:spacing w:before="60" w:after="60" w:line="240" w:lineRule="auto"/>
              <w:rPr>
                <w:rFonts w:ascii="Times New Roman" w:eastAsia="Times New Roman" w:hAnsi="Times New Roman" w:cs="Times New Roman"/>
                <w:lang w:val="sr-Cyrl-CS" w:eastAsia="sr-Latn-CS"/>
              </w:rPr>
            </w:pPr>
            <w:r w:rsidRPr="00FA2A33">
              <w:rPr>
                <w:rFonts w:ascii="Times New Roman" w:eastAsia="Times New Roman" w:hAnsi="Times New Roman" w:cs="Times New Roman"/>
                <w:lang w:val="en-US" w:eastAsia="sr-Latn-CS"/>
              </w:rPr>
              <w:t>-</w:t>
            </w:r>
            <w:r w:rsidRPr="00FA2A33">
              <w:rPr>
                <w:rFonts w:ascii="Times New Roman" w:eastAsia="Times New Roman" w:hAnsi="Times New Roman" w:cs="Times New Roman"/>
                <w:lang w:eastAsia="sr-Latn-CS"/>
              </w:rPr>
              <w:t>д</w:t>
            </w:r>
            <w:r w:rsidRPr="00FA2A33">
              <w:rPr>
                <w:rFonts w:ascii="Times New Roman" w:eastAsia="Times New Roman" w:hAnsi="Times New Roman" w:cs="Times New Roman"/>
                <w:lang w:val="sr-Cyrl-CS" w:eastAsia="sr-Latn-CS"/>
              </w:rPr>
              <w:t xml:space="preserve">оговор -стручна размена, тематско планирање наставе, дани посвећени интегративној настави (избор тема) увршћени у глобалне </w:t>
            </w:r>
            <w:r w:rsidRPr="00FA2A33">
              <w:rPr>
                <w:rFonts w:ascii="Times New Roman" w:eastAsia="Times New Roman" w:hAnsi="Times New Roman" w:cs="Times New Roman"/>
                <w:lang w:val="sr-Cyrl-CS" w:eastAsia="sr-Latn-CS"/>
              </w:rPr>
              <w:lastRenderedPageBreak/>
              <w:t>планове</w:t>
            </w:r>
          </w:p>
          <w:p w:rsidR="00FA4D37" w:rsidRPr="00FA2A33" w:rsidRDefault="00FA4D37" w:rsidP="00FA4D37">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eastAsia="sr-Latn-CS"/>
              </w:rPr>
              <w:t>-</w:t>
            </w:r>
            <w:r w:rsidRPr="00FA2A33">
              <w:rPr>
                <w:rFonts w:ascii="Times New Roman" w:eastAsia="Times New Roman" w:hAnsi="Times New Roman" w:cs="Times New Roman"/>
                <w:lang w:val="sr-Cyrl-CS" w:eastAsia="sr-Latn-CS"/>
              </w:rPr>
              <w:t xml:space="preserve">укључивање ученика у  мини </w:t>
            </w:r>
            <w:r w:rsidRPr="00FA2A33">
              <w:rPr>
                <w:rFonts w:ascii="Times New Roman" w:eastAsia="Times New Roman" w:hAnsi="Times New Roman" w:cs="Times New Roman"/>
                <w:lang w:val="sr-Cyrl-CS"/>
              </w:rPr>
              <w:t xml:space="preserve">- пројекте заједничке за више предмета </w:t>
            </w:r>
          </w:p>
          <w:p w:rsidR="00FA4D37" w:rsidRPr="00FA2A33" w:rsidRDefault="00FA4D37" w:rsidP="00FA4D37">
            <w:pPr>
              <w:spacing w:after="0" w:line="240" w:lineRule="auto"/>
              <w:ind w:left="84"/>
              <w:rPr>
                <w:rFonts w:ascii="Times New Roman" w:eastAsia="Times New Roman" w:hAnsi="Times New Roman" w:cs="Times New Roman"/>
                <w:lang w:val="sr-Cyrl-CS"/>
              </w:rPr>
            </w:pP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 xml:space="preserve"> Стручна већа</w:t>
            </w:r>
          </w:p>
          <w:p w:rsidR="00FA4D37" w:rsidRPr="00FA2A33" w:rsidRDefault="00FA4D37" w:rsidP="00FA4D37">
            <w:pPr>
              <w:spacing w:after="6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Педагошки колегијум</w:t>
            </w:r>
          </w:p>
          <w:p w:rsidR="00FA4D37" w:rsidRPr="00FA2A33" w:rsidRDefault="00FA4D37" w:rsidP="00FA4D37">
            <w:pPr>
              <w:spacing w:after="6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 и учитељи</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педагог </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Већина наставника је укључено у тематско планирање</w:t>
            </w:r>
          </w:p>
          <w:p w:rsidR="00FA4D37" w:rsidRPr="00FA2A33" w:rsidRDefault="00FA4D37" w:rsidP="00FA4D37">
            <w:pPr>
              <w:spacing w:after="60" w:line="240" w:lineRule="auto"/>
              <w:jc w:val="both"/>
              <w:rPr>
                <w:rFonts w:ascii="Times New Roman" w:eastAsia="Times New Roman" w:hAnsi="Times New Roman" w:cs="Times New Roman"/>
                <w:lang w:val="sr-Cyrl-CS"/>
              </w:rPr>
            </w:pP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Један ученички мини пројекат годишње</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 полугодишње</w:t>
            </w:r>
          </w:p>
          <w:p w:rsidR="00FA4D37" w:rsidRPr="00FA2A33" w:rsidRDefault="00FA4D37" w:rsidP="00FA4D37">
            <w:pPr>
              <w:spacing w:after="0" w:line="240" w:lineRule="auto"/>
              <w:rPr>
                <w:rFonts w:ascii="Times New Roman" w:eastAsia="Times New Roman" w:hAnsi="Times New Roman" w:cs="Times New Roman"/>
                <w:lang w:val="sr-Cyrl-CS"/>
              </w:rPr>
            </w:pP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Записници стручних већа</w:t>
            </w:r>
            <w:r w:rsidRPr="00FA2A33">
              <w:rPr>
                <w:rFonts w:ascii="Times New Roman" w:eastAsia="Times New Roman" w:hAnsi="Times New Roman" w:cs="Times New Roman"/>
                <w:lang w:val="en-US"/>
              </w:rPr>
              <w:t xml:space="preserve"> и</w:t>
            </w:r>
            <w:r w:rsidRPr="00FA2A33">
              <w:rPr>
                <w:rFonts w:ascii="Times New Roman" w:eastAsia="Times New Roman" w:hAnsi="Times New Roman" w:cs="Times New Roman"/>
                <w:lang w:val="sr-Cyrl-CS"/>
              </w:rPr>
              <w:t xml:space="preserve"> ПК, Извештај о реализацији, фотографије </w:t>
            </w:r>
          </w:p>
        </w:tc>
      </w:tr>
      <w:tr w:rsidR="00FA4D37" w:rsidRPr="00FA2A33" w:rsidTr="00DE4F5A">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rPr>
            </w:pPr>
            <w:r w:rsidRPr="00FA2A33">
              <w:rPr>
                <w:rFonts w:ascii="Times New Roman" w:eastAsia="Times New Roman" w:hAnsi="Times New Roman" w:cs="Times New Roman"/>
                <w:lang w:val="en-US"/>
              </w:rPr>
              <w:lastRenderedPageBreak/>
              <w:t xml:space="preserve">4. </w:t>
            </w:r>
            <w:r w:rsidRPr="00FA2A33">
              <w:rPr>
                <w:rFonts w:ascii="Times New Roman" w:eastAsia="Times New Roman" w:hAnsi="Times New Roman" w:cs="Times New Roman"/>
                <w:lang/>
              </w:rPr>
              <w:t>Примена различитих дидактичко – методичких поступака</w:t>
            </w: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ind w:left="84"/>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 наставници примењују активне облике и методе рада и ИКТ технологије, водећи рачуна о индивидуалним потребама ученика </w:t>
            </w:r>
          </w:p>
          <w:p w:rsidR="00FA4D37" w:rsidRPr="00FA2A33" w:rsidRDefault="00FA4D37" w:rsidP="00FA4D37">
            <w:pPr>
              <w:spacing w:after="0" w:line="240" w:lineRule="auto"/>
              <w:ind w:left="84"/>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 наставници прилагођавају методе и  дидактичка средства индивидуалним потребама ученика( диференцирани задаци, вршњачка едукација) </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 -наставници унапређују оцењивање у функцији праћења  напредовања и мотивације ученика за даљи рад</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-наставници подстичу ученике да у што већем броју присуствују часовима допунске и додатне наставе</w:t>
            </w:r>
          </w:p>
          <w:p w:rsidR="00FA4D37" w:rsidRPr="00FA2A33" w:rsidRDefault="00FA4D37" w:rsidP="00FA4D37">
            <w:pPr>
              <w:spacing w:after="0" w:line="240" w:lineRule="auto"/>
              <w:ind w:left="84"/>
              <w:rPr>
                <w:rFonts w:ascii="Times New Roman" w:eastAsia="Times New Roman" w:hAnsi="Times New Roman" w:cs="Times New Roman"/>
                <w:lang w:val="sr-Cyrl-CS"/>
              </w:rPr>
            </w:pP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Руководиоци стучних већа</w:t>
            </w:r>
          </w:p>
          <w:p w:rsidR="00FA4D37" w:rsidRPr="00FA2A33" w:rsidRDefault="00FA4D37" w:rsidP="00FA4D37">
            <w:pPr>
              <w:spacing w:after="6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педагог</w:t>
            </w:r>
          </w:p>
          <w:p w:rsidR="00FA4D37" w:rsidRPr="00FA2A33" w:rsidRDefault="00FA4D37" w:rsidP="00FA4D37">
            <w:pPr>
              <w:spacing w:after="6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СТИО</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наставници информатике</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Већина наставника примењује различите дидактичко – методичке поступке водећи рачуна о индивидуалним потребама ученика</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Посета часовима, документација наставника,</w:t>
            </w:r>
          </w:p>
          <w:p w:rsidR="00FA4D37" w:rsidRPr="00FA2A33" w:rsidRDefault="00FA4D37" w:rsidP="00FA4D37">
            <w:pPr>
              <w:spacing w:after="6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евиденција у Дневнику ов рада, евалуациони листићи, </w:t>
            </w:r>
          </w:p>
          <w:p w:rsidR="00FA4D37" w:rsidRPr="00FA2A33" w:rsidRDefault="00FA4D37" w:rsidP="00FA4D37">
            <w:pPr>
              <w:spacing w:after="6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презентације</w:t>
            </w:r>
          </w:p>
          <w:p w:rsidR="00FA4D37" w:rsidRPr="00FA2A33" w:rsidRDefault="00FA4D37" w:rsidP="00FA4D37">
            <w:pPr>
              <w:spacing w:after="0" w:line="240" w:lineRule="auto"/>
              <w:rPr>
                <w:rFonts w:ascii="Times New Roman" w:eastAsia="Times New Roman" w:hAnsi="Times New Roman" w:cs="Times New Roman"/>
                <w:lang w:val="sr-Cyrl-CS"/>
              </w:rPr>
            </w:pPr>
          </w:p>
        </w:tc>
      </w:tr>
      <w:tr w:rsidR="00FA4D37" w:rsidRPr="00FA2A33" w:rsidTr="00DE4F5A">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5.Имплементација знања стечених на СУ</w:t>
            </w: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-наставници примењују стечена знања са семинара у наставном процесу</w:t>
            </w:r>
          </w:p>
          <w:p w:rsidR="00FA4D37" w:rsidRPr="00FA2A33" w:rsidRDefault="00FA4D37" w:rsidP="00FA4D37">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припрема презентација иновативних стручних знања у циљу унапређења рада ( стручна размена – хоризонтално усавршавање)</w:t>
            </w: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Стручна већа </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Педагошки колегијум</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Одржане презентације иновативних стручних знања (по једна у полугодишту)</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током школске године </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Размена информација на ПК и СВ, записници</w:t>
            </w:r>
          </w:p>
        </w:tc>
      </w:tr>
      <w:tr w:rsidR="00FA4D37" w:rsidRPr="00FA2A33" w:rsidTr="00DE4F5A">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6. Повезивање наставе са професионалном оријентацијом</w:t>
            </w: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p>
          <w:p w:rsidR="00FA4D37" w:rsidRPr="00FA2A33" w:rsidRDefault="00FA4D37" w:rsidP="00FA4D37">
            <w:pPr>
              <w:shd w:val="clear" w:color="auto" w:fill="FFFFFF"/>
              <w:rPr>
                <w:rFonts w:ascii="Times New Roman" w:eastAsia="Times New Roman" w:hAnsi="Times New Roman" w:cs="Times New Roman"/>
                <w:lang w:val="sr-Cyrl-CS" w:eastAsia="sr-Latn-CS"/>
              </w:rPr>
            </w:pPr>
            <w:r w:rsidRPr="00FA2A33">
              <w:rPr>
                <w:rFonts w:ascii="Times New Roman" w:eastAsia="Times New Roman" w:hAnsi="Times New Roman" w:cs="Times New Roman"/>
                <w:lang w:val="sr-Cyrl-CS"/>
              </w:rPr>
              <w:t xml:space="preserve">-наставници на стручним већима планирају наставне садржаје који </w:t>
            </w:r>
            <w:r w:rsidRPr="00FA2A33">
              <w:rPr>
                <w:rFonts w:ascii="Times New Roman" w:eastAsia="Times New Roman" w:hAnsi="Times New Roman" w:cs="Times New Roman"/>
                <w:lang w:val="sr-Cyrl-CS"/>
              </w:rPr>
              <w:lastRenderedPageBreak/>
              <w:t>су повезани са различитим занимањима, а у циљу професионалне оријентације (</w:t>
            </w:r>
            <w:r w:rsidRPr="00FA2A33">
              <w:rPr>
                <w:rFonts w:ascii="Times New Roman" w:eastAsia="Times New Roman" w:hAnsi="Times New Roman" w:cs="Times New Roman"/>
                <w:lang w:val="sr-Cyrl-CS" w:eastAsia="sr-Latn-CS"/>
              </w:rPr>
              <w:t>Оперативним планом предвидети повезивање наставних садржаја  са  различитим занимањима; у припремама за час предвидети корелацију са професионалном оријентацијом)</w:t>
            </w: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 xml:space="preserve">Одељењске страшене </w:t>
            </w:r>
            <w:r w:rsidRPr="00FA2A33">
              <w:rPr>
                <w:rFonts w:ascii="Times New Roman" w:eastAsia="Times New Roman" w:hAnsi="Times New Roman" w:cs="Times New Roman"/>
                <w:lang w:val="sr-Cyrl-CS"/>
              </w:rPr>
              <w:lastRenderedPageBreak/>
              <w:t>Стручна већа за области предмета</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педагог </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Имплементирани наставни садржаји  повезани са различитим </w:t>
            </w:r>
            <w:r w:rsidRPr="00FA2A33">
              <w:rPr>
                <w:rFonts w:ascii="Times New Roman" w:eastAsia="Times New Roman" w:hAnsi="Times New Roman" w:cs="Times New Roman"/>
                <w:lang w:val="sr-Cyrl-CS"/>
              </w:rPr>
              <w:lastRenderedPageBreak/>
              <w:t>занимањима  у оперативним плановима наставника</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Размена информација на </w:t>
            </w:r>
            <w:r w:rsidRPr="00FA2A33">
              <w:rPr>
                <w:rFonts w:ascii="Times New Roman" w:eastAsia="Times New Roman" w:hAnsi="Times New Roman" w:cs="Times New Roman"/>
                <w:lang w:val="sr-Cyrl-CS"/>
              </w:rPr>
              <w:lastRenderedPageBreak/>
              <w:t>СВ, записници, анализа оперативних планова</w:t>
            </w:r>
          </w:p>
        </w:tc>
      </w:tr>
      <w:tr w:rsidR="00FA4D37" w:rsidRPr="00FA2A33" w:rsidTr="00DE4F5A">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ind w:left="57" w:right="57" w:firstLine="48"/>
              <w:rPr>
                <w:rFonts w:ascii="Times New Roman" w:eastAsia="Times New Roman" w:hAnsi="Times New Roman" w:cs="Times New Roman"/>
                <w:lang w:val="en-US"/>
              </w:rPr>
            </w:pPr>
            <w:r w:rsidRPr="00FA2A33">
              <w:rPr>
                <w:rFonts w:ascii="Times New Roman" w:eastAsia="Times New Roman" w:hAnsi="Times New Roman" w:cs="Times New Roman"/>
                <w:lang w:val="sr-Cyrl-CS"/>
              </w:rPr>
              <w:lastRenderedPageBreak/>
              <w:t>7.  Обука наставника за пружање помоћи ученицима у процесу учења</w:t>
            </w:r>
          </w:p>
          <w:p w:rsidR="00FA4D37" w:rsidRPr="00FA2A33" w:rsidRDefault="00FA4D37" w:rsidP="00FA4D37">
            <w:pPr>
              <w:spacing w:after="0" w:line="240" w:lineRule="auto"/>
              <w:rPr>
                <w:rFonts w:ascii="Times New Roman" w:eastAsia="Times New Roman" w:hAnsi="Times New Roman" w:cs="Times New Roman"/>
                <w:lang w:val="sr-Cyrl-CS"/>
              </w:rPr>
            </w:pP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-наставници упућују ученике и указују им на специфичности појединих предмета, различите технике учења новог градива и решавања проблема</w:t>
            </w:r>
          </w:p>
          <w:p w:rsidR="00FA4D37" w:rsidRPr="00FA2A33" w:rsidRDefault="00FA4D37" w:rsidP="00FA4D37">
            <w:pPr>
              <w:shd w:val="clear" w:color="auto" w:fill="FFFFFF"/>
              <w:spacing w:after="0"/>
              <w:ind w:right="57"/>
              <w:rPr>
                <w:rFonts w:ascii="Times New Roman" w:eastAsia="Times New Roman" w:hAnsi="Times New Roman" w:cs="Times New Roman"/>
                <w:lang w:val="sr-Cyrl-CS" w:eastAsia="sr-Latn-CS"/>
              </w:rPr>
            </w:pPr>
            <w:r w:rsidRPr="00FA2A33">
              <w:rPr>
                <w:rFonts w:ascii="Times New Roman" w:eastAsia="Times New Roman" w:hAnsi="Times New Roman" w:cs="Times New Roman"/>
                <w:lang w:val="sr-Cyrl-CS"/>
              </w:rPr>
              <w:t xml:space="preserve">- </w:t>
            </w:r>
            <w:r w:rsidRPr="00FA2A33">
              <w:rPr>
                <w:rFonts w:ascii="Times New Roman" w:eastAsia="Times New Roman" w:hAnsi="Times New Roman" w:cs="Times New Roman"/>
                <w:lang w:val="sr-Cyrl-CS" w:eastAsia="sr-Latn-CS"/>
              </w:rPr>
              <w:t>организовање обуке (стручна размена, консултације, округли сто) наставника  у школи по стручним већима на тему:</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eastAsia="sr-Latn-CS"/>
              </w:rPr>
              <w:t>„Како помоћи ученицима да</w:t>
            </w:r>
            <w:r w:rsidRPr="00FA2A33">
              <w:rPr>
                <w:rFonts w:ascii="Times New Roman" w:eastAsia="Times New Roman" w:hAnsi="Times New Roman" w:cs="Times New Roman"/>
                <w:lang w:eastAsia="sr-Latn-CS"/>
              </w:rPr>
              <w:t xml:space="preserve"> планирају у</w:t>
            </w:r>
            <w:r w:rsidRPr="00FA2A33">
              <w:rPr>
                <w:rFonts w:ascii="Times New Roman" w:eastAsia="Times New Roman" w:hAnsi="Times New Roman" w:cs="Times New Roman"/>
                <w:lang w:val="sr-Cyrl-CS" w:eastAsia="sr-Latn-CS"/>
              </w:rPr>
              <w:t>спех</w:t>
            </w:r>
            <w:r w:rsidRPr="00FA2A33">
              <w:rPr>
                <w:rFonts w:ascii="Times New Roman" w:eastAsia="Times New Roman" w:hAnsi="Times New Roman" w:cs="Times New Roman"/>
                <w:lang w:eastAsia="sr-Latn-CS"/>
              </w:rPr>
              <w:t xml:space="preserve"> ипостављају циљеве у учењ</w:t>
            </w:r>
            <w:r w:rsidRPr="00FA2A33">
              <w:rPr>
                <w:rFonts w:ascii="Times New Roman" w:eastAsia="Times New Roman" w:hAnsi="Times New Roman" w:cs="Times New Roman"/>
                <w:lang w:val="sr-Cyrl-CS" w:eastAsia="sr-Latn-CS"/>
              </w:rPr>
              <w:t>у“</w:t>
            </w: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rPr>
                <w:rFonts w:ascii="Times New Roman" w:eastAsia="Times New Roman" w:hAnsi="Times New Roman" w:cs="Times New Roman"/>
                <w:lang w:val="en-US"/>
              </w:rPr>
            </w:pPr>
            <w:r w:rsidRPr="00FA2A33">
              <w:rPr>
                <w:rFonts w:ascii="Times New Roman" w:eastAsia="Times New Roman" w:hAnsi="Times New Roman" w:cs="Times New Roman"/>
                <w:lang w:val="en-US"/>
              </w:rPr>
              <w:t>педагог</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Стручна већа</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Већина наставника има припреме које садрже задате елементе и примењује их у настави</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Посете часовима и увид у документацију кроз инструктивни педагошки увид</w:t>
            </w:r>
          </w:p>
        </w:tc>
      </w:tr>
      <w:tr w:rsidR="00FA4D37" w:rsidRPr="00FA2A33" w:rsidTr="00DE4F5A">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rPr>
                <w:rFonts w:ascii="Times New Roman" w:eastAsia="Times New Roman" w:hAnsi="Times New Roman" w:cs="Times New Roman"/>
                <w:lang w:val="sr-Cyrl-CS"/>
              </w:rPr>
            </w:pPr>
          </w:p>
          <w:p w:rsidR="00FA4D37" w:rsidRPr="00FA2A33" w:rsidRDefault="00FA4D37" w:rsidP="00FA4D37">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8. Пружање подршке ученицима у повећању степена мотивисаности и одговорности за сопствено напредовање</w:t>
            </w:r>
          </w:p>
        </w:tc>
        <w:tc>
          <w:tcPr>
            <w:tcW w:w="3522" w:type="dxa"/>
            <w:tcBorders>
              <w:top w:val="single" w:sz="4" w:space="0" w:color="auto"/>
              <w:left w:val="single" w:sz="4" w:space="0" w:color="auto"/>
              <w:bottom w:val="single" w:sz="4" w:space="0" w:color="auto"/>
              <w:right w:val="single" w:sz="4" w:space="0" w:color="auto"/>
            </w:tcBorders>
            <w:vAlign w:val="center"/>
          </w:tcPr>
          <w:p w:rsidR="00FA4D37" w:rsidRPr="00FA2A33" w:rsidRDefault="00FA4D37" w:rsidP="00FA4D37">
            <w:pPr>
              <w:shd w:val="clear" w:color="auto" w:fill="FFFFFF"/>
              <w:spacing w:after="0"/>
              <w:ind w:right="57"/>
              <w:rPr>
                <w:rFonts w:ascii="Times New Roman" w:eastAsia="Times New Roman" w:hAnsi="Times New Roman" w:cs="Times New Roman"/>
                <w:color w:val="FF0000"/>
                <w:lang w:val="sr-Cyrl-CS"/>
              </w:rPr>
            </w:pPr>
            <w:r w:rsidRPr="00FA2A33">
              <w:rPr>
                <w:rFonts w:ascii="Times New Roman" w:eastAsia="Times New Roman" w:hAnsi="Times New Roman" w:cs="Times New Roman"/>
                <w:lang/>
              </w:rPr>
              <w:t xml:space="preserve">- наставници упућују ученике </w:t>
            </w:r>
            <w:r w:rsidRPr="00FA2A33">
              <w:rPr>
                <w:rFonts w:ascii="Times New Roman" w:eastAsia="Times New Roman" w:hAnsi="Times New Roman" w:cs="Times New Roman"/>
                <w:lang w:val="sr-Cyrl-CS"/>
              </w:rPr>
              <w:t xml:space="preserve">како се  праве личне белешке – </w:t>
            </w:r>
            <w:r w:rsidRPr="00FA2A33">
              <w:rPr>
                <w:rFonts w:ascii="Times New Roman" w:eastAsia="Times New Roman" w:hAnsi="Times New Roman" w:cs="Times New Roman"/>
                <w:lang/>
              </w:rPr>
              <w:t xml:space="preserve">кратак преглед наставне јединице </w:t>
            </w:r>
            <w:r w:rsidRPr="00FA2A33">
              <w:rPr>
                <w:rFonts w:ascii="Times New Roman" w:eastAsia="Times New Roman" w:hAnsi="Times New Roman" w:cs="Times New Roman"/>
                <w:lang w:val="en-US"/>
              </w:rPr>
              <w:t>(бележе</w:t>
            </w:r>
            <w:r w:rsidRPr="00FA2A33">
              <w:rPr>
                <w:rFonts w:ascii="Times New Roman" w:eastAsia="Times New Roman" w:hAnsi="Times New Roman" w:cs="Times New Roman"/>
                <w:lang w:val="sr-Cyrl-CS"/>
              </w:rPr>
              <w:t>ње</w:t>
            </w:r>
            <w:r w:rsidRPr="00FA2A33">
              <w:rPr>
                <w:rFonts w:ascii="Times New Roman" w:eastAsia="Times New Roman" w:hAnsi="Times New Roman" w:cs="Times New Roman"/>
                <w:lang w:val="en-US"/>
              </w:rPr>
              <w:t xml:space="preserve"> кључн</w:t>
            </w:r>
            <w:r w:rsidRPr="00FA2A33">
              <w:rPr>
                <w:rFonts w:ascii="Times New Roman" w:eastAsia="Times New Roman" w:hAnsi="Times New Roman" w:cs="Times New Roman"/>
                <w:lang w:val="sr-Cyrl-CS"/>
              </w:rPr>
              <w:t>их</w:t>
            </w:r>
            <w:r w:rsidRPr="00FA2A33">
              <w:rPr>
                <w:rFonts w:ascii="Times New Roman" w:eastAsia="Times New Roman" w:hAnsi="Times New Roman" w:cs="Times New Roman"/>
                <w:lang w:val="en-US"/>
              </w:rPr>
              <w:t xml:space="preserve"> појмов</w:t>
            </w:r>
            <w:r w:rsidRPr="00FA2A33">
              <w:rPr>
                <w:rFonts w:ascii="Times New Roman" w:eastAsia="Times New Roman" w:hAnsi="Times New Roman" w:cs="Times New Roman"/>
                <w:lang w:val="sr-Cyrl-CS"/>
              </w:rPr>
              <w:t xml:space="preserve">а </w:t>
            </w:r>
            <w:r w:rsidRPr="00FA2A33">
              <w:rPr>
                <w:rFonts w:ascii="Times New Roman" w:eastAsia="Times New Roman" w:hAnsi="Times New Roman" w:cs="Times New Roman"/>
                <w:lang w:val="en-US"/>
              </w:rPr>
              <w:t xml:space="preserve"> које су научили на том часу, значајн</w:t>
            </w:r>
            <w:r w:rsidRPr="00FA2A33">
              <w:rPr>
                <w:rFonts w:ascii="Times New Roman" w:eastAsia="Times New Roman" w:hAnsi="Times New Roman" w:cs="Times New Roman"/>
                <w:lang w:val="sr-Cyrl-CS"/>
              </w:rPr>
              <w:t>их</w:t>
            </w:r>
            <w:r w:rsidRPr="00FA2A33">
              <w:rPr>
                <w:rFonts w:ascii="Times New Roman" w:eastAsia="Times New Roman" w:hAnsi="Times New Roman" w:cs="Times New Roman"/>
                <w:lang w:val="en-US"/>
              </w:rPr>
              <w:t xml:space="preserve"> годин</w:t>
            </w:r>
            <w:r w:rsidRPr="00FA2A33">
              <w:rPr>
                <w:rFonts w:ascii="Times New Roman" w:eastAsia="Times New Roman" w:hAnsi="Times New Roman" w:cs="Times New Roman"/>
                <w:lang w:val="sr-Cyrl-CS"/>
              </w:rPr>
              <w:t>а</w:t>
            </w:r>
            <w:r w:rsidRPr="00FA2A33">
              <w:rPr>
                <w:rFonts w:ascii="Times New Roman" w:eastAsia="Times New Roman" w:hAnsi="Times New Roman" w:cs="Times New Roman"/>
                <w:lang w:val="en-US"/>
              </w:rPr>
              <w:t>,  запажања и утис</w:t>
            </w:r>
            <w:r w:rsidRPr="00FA2A33">
              <w:rPr>
                <w:rFonts w:ascii="Times New Roman" w:eastAsia="Times New Roman" w:hAnsi="Times New Roman" w:cs="Times New Roman"/>
                <w:lang w:val="sr-Cyrl-CS"/>
              </w:rPr>
              <w:t>ака</w:t>
            </w:r>
            <w:r w:rsidRPr="00FA2A33">
              <w:rPr>
                <w:rFonts w:ascii="Times New Roman" w:eastAsia="Times New Roman" w:hAnsi="Times New Roman" w:cs="Times New Roman"/>
                <w:lang w:val="en-US"/>
              </w:rPr>
              <w:t xml:space="preserve"> о часу</w:t>
            </w:r>
            <w:r w:rsidRPr="00FA2A33">
              <w:rPr>
                <w:rFonts w:ascii="Times New Roman" w:eastAsia="Times New Roman" w:hAnsi="Times New Roman" w:cs="Times New Roman"/>
                <w:lang/>
              </w:rPr>
              <w:t>)</w:t>
            </w:r>
            <w:r w:rsidRPr="00FA2A33">
              <w:rPr>
                <w:rFonts w:ascii="Times New Roman" w:eastAsia="Times New Roman" w:hAnsi="Times New Roman" w:cs="Times New Roman"/>
                <w:lang w:val="sr-Cyrl-CS"/>
              </w:rPr>
              <w:t xml:space="preserve">, а </w:t>
            </w:r>
            <w:r w:rsidRPr="00FA2A33">
              <w:rPr>
                <w:rFonts w:ascii="Times New Roman" w:eastAsia="Times New Roman" w:hAnsi="Times New Roman" w:cs="Times New Roman"/>
                <w:lang w:val="en-US"/>
              </w:rPr>
              <w:t>оквиру завршне интеграције градива</w:t>
            </w:r>
            <w:r w:rsidRPr="00FA2A33">
              <w:rPr>
                <w:rFonts w:ascii="Times New Roman" w:eastAsia="Times New Roman" w:hAnsi="Times New Roman" w:cs="Times New Roman"/>
                <w:lang w:val="sr-Cyrl-CS"/>
              </w:rPr>
              <w:t xml:space="preserve"> на часу</w:t>
            </w:r>
          </w:p>
          <w:p w:rsidR="00FA4D37" w:rsidRPr="00FA2A33" w:rsidRDefault="00FA4D37" w:rsidP="00FA4D37">
            <w:pPr>
              <w:shd w:val="clear" w:color="auto" w:fill="FFFFFF"/>
              <w:spacing w:after="0"/>
              <w:rPr>
                <w:rFonts w:ascii="Times New Roman" w:eastAsia="Times New Roman" w:hAnsi="Times New Roman" w:cs="Times New Roman"/>
                <w:lang w:val="en-US"/>
              </w:rPr>
            </w:pP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наставници</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педагог</w:t>
            </w:r>
          </w:p>
          <w:p w:rsidR="00FA4D37" w:rsidRPr="00FA2A33" w:rsidRDefault="00FA4D37" w:rsidP="00FA4D37">
            <w:pPr>
              <w:spacing w:after="0" w:line="240" w:lineRule="auto"/>
              <w:rPr>
                <w:rFonts w:ascii="Times New Roman" w:eastAsia="Times New Roman" w:hAnsi="Times New Roman" w:cs="Times New Roman"/>
                <w:lang w:val="sr-Cyrl-CS"/>
              </w:rPr>
            </w:pP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Већина наставника примењује задате елементе у настави</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Посете часовима и увид у документацију кроз инструктивни педагошки увид</w:t>
            </w:r>
          </w:p>
        </w:tc>
      </w:tr>
      <w:tr w:rsidR="00FA4D37" w:rsidRPr="00FA2A33" w:rsidTr="00DE4F5A">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rPr>
                <w:rFonts w:ascii="Times New Roman" w:eastAsia="Times New Roman" w:hAnsi="Times New Roman" w:cs="Times New Roman"/>
                <w:lang w:val="en-US"/>
              </w:rPr>
            </w:pPr>
          </w:p>
          <w:p w:rsidR="00FA4D37" w:rsidRPr="00FA2A33" w:rsidRDefault="00FA4D37" w:rsidP="00FA4D37">
            <w:pPr>
              <w:rPr>
                <w:rFonts w:ascii="Times New Roman" w:eastAsia="Times New Roman" w:hAnsi="Times New Roman" w:cs="Times New Roman"/>
                <w:lang w:val="en-US"/>
              </w:rPr>
            </w:pPr>
            <w:r w:rsidRPr="00FA2A33">
              <w:rPr>
                <w:rFonts w:ascii="Times New Roman" w:eastAsia="Times New Roman" w:hAnsi="Times New Roman" w:cs="Times New Roman"/>
                <w:lang w:val="sr-Cyrl-CS"/>
              </w:rPr>
              <w:t>9. Х</w:t>
            </w:r>
            <w:r w:rsidRPr="00FA2A33">
              <w:rPr>
                <w:rFonts w:ascii="Times New Roman" w:eastAsia="Times New Roman" w:hAnsi="Times New Roman" w:cs="Times New Roman"/>
                <w:lang w:val="en-US"/>
              </w:rPr>
              <w:t>оризонтално и вертикално повезивање наставних садржаја</w:t>
            </w:r>
          </w:p>
        </w:tc>
        <w:tc>
          <w:tcPr>
            <w:tcW w:w="3522" w:type="dxa"/>
            <w:tcBorders>
              <w:top w:val="single" w:sz="4" w:space="0" w:color="auto"/>
              <w:left w:val="single" w:sz="4" w:space="0" w:color="auto"/>
              <w:bottom w:val="single" w:sz="4" w:space="0" w:color="auto"/>
              <w:right w:val="single" w:sz="4" w:space="0" w:color="auto"/>
            </w:tcBorders>
            <w:vAlign w:val="center"/>
          </w:tcPr>
          <w:p w:rsidR="00FA4D37" w:rsidRPr="00FA2A33" w:rsidRDefault="00FA4D37" w:rsidP="00FA4D37">
            <w:pPr>
              <w:shd w:val="clear" w:color="auto" w:fill="FFFFFF"/>
              <w:spacing w:after="0"/>
              <w:ind w:right="57"/>
              <w:rPr>
                <w:rFonts w:ascii="Times New Roman" w:eastAsia="Times New Roman" w:hAnsi="Times New Roman" w:cs="Times New Roman"/>
                <w:lang/>
              </w:rPr>
            </w:pPr>
            <w:r w:rsidRPr="00FA2A33">
              <w:rPr>
                <w:rFonts w:ascii="Times New Roman" w:eastAsia="Times New Roman" w:hAnsi="Times New Roman" w:cs="Times New Roman"/>
                <w:lang/>
              </w:rPr>
              <w:t>- подстицати сарадњу учитеља и предметних наставника приликом планирања, припремања и интегрисања наставних садржаја</w:t>
            </w:r>
          </w:p>
          <w:p w:rsidR="00FA4D37" w:rsidRPr="00FA2A33" w:rsidRDefault="00FA4D37" w:rsidP="00FA4D37">
            <w:pPr>
              <w:shd w:val="clear" w:color="auto" w:fill="FFFFFF"/>
              <w:spacing w:after="0"/>
              <w:ind w:right="57"/>
              <w:rPr>
                <w:rFonts w:ascii="Times New Roman" w:eastAsia="Times New Roman" w:hAnsi="Times New Roman" w:cs="Times New Roman"/>
                <w:lang/>
              </w:rPr>
            </w:pPr>
            <w:r w:rsidRPr="00FA2A33">
              <w:rPr>
                <w:rFonts w:ascii="Times New Roman" w:eastAsia="Times New Roman" w:hAnsi="Times New Roman" w:cs="Times New Roman"/>
                <w:lang/>
              </w:rPr>
              <w:t>- повећати сарадњу и размену на нивоу стручних већа</w:t>
            </w:r>
          </w:p>
          <w:p w:rsidR="00FA4D37" w:rsidRPr="00FA2A33" w:rsidRDefault="00FA4D37" w:rsidP="00FA4D37">
            <w:pPr>
              <w:shd w:val="clear" w:color="auto" w:fill="FFFFFF"/>
              <w:spacing w:after="0"/>
              <w:ind w:right="57"/>
              <w:rPr>
                <w:rFonts w:ascii="Times New Roman" w:eastAsia="Times New Roman" w:hAnsi="Times New Roman" w:cs="Times New Roman"/>
                <w:lang/>
              </w:rPr>
            </w:pPr>
            <w:r w:rsidRPr="00FA2A33">
              <w:rPr>
                <w:rFonts w:ascii="Times New Roman" w:eastAsia="Times New Roman" w:hAnsi="Times New Roman" w:cs="Times New Roman"/>
                <w:lang/>
              </w:rPr>
              <w:t>- организовати хоспитацију</w:t>
            </w: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Тим за развој школског програма</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педагог</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наставници учитељи</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Организована стручна размена на нивоу стручних већа, хоспитација наставника ( једном у току школске године )</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Извештаји</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Стручних већа, дневник</w:t>
            </w:r>
          </w:p>
        </w:tc>
      </w:tr>
      <w:tr w:rsidR="00FA4D37" w:rsidRPr="00FA2A33" w:rsidTr="00DE4F5A">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rPr>
                <w:rFonts w:ascii="Times New Roman" w:eastAsia="Times New Roman" w:hAnsi="Times New Roman" w:cs="Times New Roman"/>
                <w:lang w:val="en-US"/>
              </w:rPr>
            </w:pPr>
          </w:p>
          <w:p w:rsidR="00FA4D37" w:rsidRPr="00FA2A33" w:rsidRDefault="00FA4D37" w:rsidP="00FA4D37">
            <w:pPr>
              <w:spacing w:after="0"/>
              <w:rPr>
                <w:rFonts w:ascii="Times New Roman" w:eastAsia="Times New Roman" w:hAnsi="Times New Roman" w:cs="Times New Roman"/>
                <w:lang w:val="en-US"/>
              </w:rPr>
            </w:pPr>
            <w:r w:rsidRPr="00FA2A33">
              <w:rPr>
                <w:rFonts w:ascii="Times New Roman" w:eastAsia="Times New Roman" w:hAnsi="Times New Roman" w:cs="Times New Roman"/>
                <w:lang w:val="en-US"/>
              </w:rPr>
              <w:t>1</w:t>
            </w:r>
            <w:r w:rsidRPr="00FA2A33">
              <w:rPr>
                <w:rFonts w:ascii="Times New Roman" w:eastAsia="Times New Roman" w:hAnsi="Times New Roman" w:cs="Times New Roman"/>
                <w:lang/>
              </w:rPr>
              <w:t>0.</w:t>
            </w:r>
            <w:r w:rsidRPr="00FA2A33">
              <w:rPr>
                <w:rFonts w:ascii="Times New Roman" w:eastAsia="Times New Roman" w:hAnsi="Times New Roman" w:cs="Times New Roman"/>
                <w:lang w:val="en-US"/>
              </w:rPr>
              <w:t>Развој компетенција наставника за примену наставних метода и доступне технологије у образовању</w:t>
            </w:r>
          </w:p>
        </w:tc>
        <w:tc>
          <w:tcPr>
            <w:tcW w:w="3522" w:type="dxa"/>
            <w:tcBorders>
              <w:top w:val="single" w:sz="4" w:space="0" w:color="auto"/>
              <w:left w:val="single" w:sz="4" w:space="0" w:color="auto"/>
              <w:bottom w:val="single" w:sz="4" w:space="0" w:color="auto"/>
              <w:right w:val="single" w:sz="4" w:space="0" w:color="auto"/>
            </w:tcBorders>
            <w:vAlign w:val="center"/>
          </w:tcPr>
          <w:p w:rsidR="00FA4D37" w:rsidRPr="00FA2A33" w:rsidRDefault="00FA4D37" w:rsidP="00FA4D37">
            <w:pPr>
              <w:shd w:val="clear" w:color="auto" w:fill="FFFFFF"/>
              <w:spacing w:after="0"/>
              <w:ind w:right="57"/>
              <w:rPr>
                <w:rFonts w:ascii="Times New Roman" w:eastAsia="Times New Roman" w:hAnsi="Times New Roman" w:cs="Times New Roman"/>
                <w:lang/>
              </w:rPr>
            </w:pPr>
            <w:r w:rsidRPr="00FA2A33">
              <w:rPr>
                <w:rFonts w:ascii="Times New Roman" w:eastAsia="Times New Roman" w:hAnsi="Times New Roman" w:cs="Times New Roman"/>
                <w:lang/>
              </w:rPr>
              <w:t>-наставници уводе иновативне методе наставе, учења и оцењивања</w:t>
            </w:r>
          </w:p>
          <w:p w:rsidR="00FA4D37" w:rsidRPr="00FA2A33" w:rsidRDefault="00FA4D37" w:rsidP="00FA4D37">
            <w:pPr>
              <w:shd w:val="clear" w:color="auto" w:fill="FFFFFF"/>
              <w:spacing w:after="0"/>
              <w:ind w:right="57"/>
              <w:rPr>
                <w:rFonts w:ascii="Times New Roman" w:eastAsia="Times New Roman" w:hAnsi="Times New Roman" w:cs="Times New Roman"/>
                <w:lang/>
              </w:rPr>
            </w:pPr>
            <w:r w:rsidRPr="00FA2A33">
              <w:rPr>
                <w:rFonts w:ascii="Times New Roman" w:eastAsia="Times New Roman" w:hAnsi="Times New Roman" w:cs="Times New Roman"/>
                <w:lang/>
              </w:rPr>
              <w:t>- наставници размењују искуства на стручним већима, планирају рад у тиму и међупредметну корелацију</w:t>
            </w: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rPr>
              <w:t>наставници педагог учитељи</w:t>
            </w:r>
          </w:p>
          <w:p w:rsidR="00FA4D37" w:rsidRPr="00FA2A33" w:rsidRDefault="00FA4D37" w:rsidP="00FA4D37">
            <w:pPr>
              <w:spacing w:after="0" w:line="240" w:lineRule="auto"/>
              <w:rPr>
                <w:rFonts w:ascii="Times New Roman" w:eastAsia="Times New Roman" w:hAnsi="Times New Roman" w:cs="Times New Roman"/>
                <w:lang w:val="sr-Cyrl-CS"/>
              </w:rPr>
            </w:pPr>
          </w:p>
          <w:p w:rsidR="00FA4D37" w:rsidRPr="00FA2A33" w:rsidRDefault="00FA4D37" w:rsidP="00FA4D37">
            <w:pPr>
              <w:spacing w:after="0" w:line="240" w:lineRule="auto"/>
              <w:rPr>
                <w:rFonts w:ascii="Times New Roman" w:eastAsia="Times New Roman" w:hAnsi="Times New Roman" w:cs="Times New Roman"/>
                <w:lang w:val="sr-Cyrl-CS"/>
              </w:rPr>
            </w:pP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Наставници уводе иновативне методе наставе, учења и оцењивања; размењују искуства на стручним већима; тимски рад и међупредметно повезивање је заступљено</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Записници са седница стручних већа, посете часовима</w:t>
            </w:r>
          </w:p>
        </w:tc>
      </w:tr>
      <w:tr w:rsidR="00FA4D37" w:rsidRPr="00FA2A33" w:rsidTr="00DE4F5A">
        <w:tc>
          <w:tcPr>
            <w:tcW w:w="2418" w:type="dxa"/>
            <w:tcBorders>
              <w:top w:val="single" w:sz="4" w:space="0" w:color="auto"/>
              <w:left w:val="single" w:sz="4" w:space="0" w:color="auto"/>
              <w:bottom w:val="single" w:sz="4" w:space="0" w:color="auto"/>
              <w:right w:val="single" w:sz="4" w:space="0" w:color="auto"/>
            </w:tcBorders>
            <w:vAlign w:val="center"/>
          </w:tcPr>
          <w:p w:rsidR="00FA4D37" w:rsidRPr="00FA2A33" w:rsidRDefault="00FA4D37" w:rsidP="00FA4D37">
            <w:pPr>
              <w:spacing w:after="0"/>
              <w:rPr>
                <w:rFonts w:ascii="Times New Roman" w:eastAsia="Times New Roman" w:hAnsi="Times New Roman" w:cs="Times New Roman"/>
                <w:lang w:val="sr-Cyrl-CS"/>
              </w:rPr>
            </w:pPr>
            <w:r w:rsidRPr="00FA2A33">
              <w:rPr>
                <w:rFonts w:ascii="Times New Roman" w:eastAsia="Times New Roman" w:hAnsi="Times New Roman" w:cs="Times New Roman"/>
                <w:lang w:val="en-US"/>
              </w:rPr>
              <w:t>11. .Формирање базе података са примерима добре праксе на нивоу школе</w:t>
            </w:r>
          </w:p>
        </w:tc>
        <w:tc>
          <w:tcPr>
            <w:tcW w:w="3522" w:type="dxa"/>
            <w:tcBorders>
              <w:top w:val="single" w:sz="4" w:space="0" w:color="auto"/>
              <w:left w:val="single" w:sz="4" w:space="0" w:color="auto"/>
              <w:bottom w:val="single" w:sz="4" w:space="0" w:color="auto"/>
              <w:right w:val="single" w:sz="4" w:space="0" w:color="auto"/>
            </w:tcBorders>
            <w:vAlign w:val="center"/>
          </w:tcPr>
          <w:p w:rsidR="00FA4D37" w:rsidRPr="00FA2A33" w:rsidRDefault="00FA4D37" w:rsidP="00FA4D37">
            <w:pPr>
              <w:shd w:val="clear" w:color="auto" w:fill="FFFFFF"/>
              <w:spacing w:after="0"/>
              <w:ind w:right="57"/>
              <w:rPr>
                <w:rFonts w:ascii="Times New Roman" w:eastAsia="Times New Roman" w:hAnsi="Times New Roman" w:cs="Times New Roman"/>
                <w:lang/>
              </w:rPr>
            </w:pPr>
            <w:r w:rsidRPr="00FA2A33">
              <w:rPr>
                <w:rFonts w:ascii="Times New Roman" w:eastAsia="Times New Roman" w:hAnsi="Times New Roman" w:cs="Times New Roman"/>
                <w:lang/>
              </w:rPr>
              <w:t>-израда припрема са примерима добре праксе и формирање базе</w:t>
            </w: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rPr>
              <w:t>наставници и учитељи, педагог</w:t>
            </w:r>
          </w:p>
          <w:p w:rsidR="00FA4D37" w:rsidRPr="00FA2A33" w:rsidRDefault="00FA4D37" w:rsidP="00FA4D37">
            <w:pPr>
              <w:spacing w:after="0" w:line="240" w:lineRule="auto"/>
              <w:rPr>
                <w:rFonts w:ascii="Times New Roman" w:eastAsia="Times New Roman" w:hAnsi="Times New Roman" w:cs="Times New Roman"/>
                <w:lang w:val="sr-Cyrl-CS"/>
              </w:rPr>
            </w:pP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Прикупљене припреме са примерима добре праксе</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Јун 2019. </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Досијеи наставника - учитеља</w:t>
            </w:r>
          </w:p>
        </w:tc>
      </w:tr>
      <w:tr w:rsidR="00FA4D37" w:rsidRPr="00FA2A33" w:rsidTr="00DE4F5A">
        <w:trPr>
          <w:trHeight w:val="2015"/>
        </w:trPr>
        <w:tc>
          <w:tcPr>
            <w:tcW w:w="2418" w:type="dxa"/>
            <w:tcBorders>
              <w:top w:val="single" w:sz="4" w:space="0" w:color="auto"/>
              <w:left w:val="single" w:sz="4" w:space="0" w:color="auto"/>
              <w:bottom w:val="single" w:sz="4" w:space="0" w:color="auto"/>
              <w:right w:val="single" w:sz="4" w:space="0" w:color="auto"/>
            </w:tcBorders>
            <w:vAlign w:val="center"/>
          </w:tcPr>
          <w:p w:rsidR="00FA4D37" w:rsidRPr="00FA2A33" w:rsidRDefault="00FA4D37" w:rsidP="00FA4D37">
            <w:pPr>
              <w:spacing w:after="0"/>
              <w:rPr>
                <w:rFonts w:ascii="Times New Roman" w:eastAsia="Times New Roman" w:hAnsi="Times New Roman" w:cs="Times New Roman"/>
                <w:lang w:val="en-US"/>
              </w:rPr>
            </w:pPr>
            <w:r w:rsidRPr="00FA2A33">
              <w:rPr>
                <w:rFonts w:ascii="Times New Roman" w:eastAsia="Times New Roman" w:hAnsi="Times New Roman" w:cs="Times New Roman"/>
                <w:lang w:val="en-US"/>
              </w:rPr>
              <w:t>12. Оснаживање тимског рада при планирању и реализацији наставе</w:t>
            </w:r>
          </w:p>
        </w:tc>
        <w:tc>
          <w:tcPr>
            <w:tcW w:w="3522" w:type="dxa"/>
            <w:tcBorders>
              <w:top w:val="single" w:sz="4" w:space="0" w:color="auto"/>
              <w:left w:val="single" w:sz="4" w:space="0" w:color="auto"/>
              <w:bottom w:val="single" w:sz="4" w:space="0" w:color="auto"/>
              <w:right w:val="single" w:sz="4" w:space="0" w:color="auto"/>
            </w:tcBorders>
            <w:vAlign w:val="center"/>
          </w:tcPr>
          <w:p w:rsidR="00FA4D37" w:rsidRPr="00FA2A33" w:rsidRDefault="00FA4D37" w:rsidP="00FA4D37">
            <w:pPr>
              <w:shd w:val="clear" w:color="auto" w:fill="FFFFFF"/>
              <w:spacing w:after="0"/>
              <w:ind w:right="57"/>
              <w:rPr>
                <w:rFonts w:ascii="Times New Roman" w:eastAsia="Times New Roman" w:hAnsi="Times New Roman" w:cs="Times New Roman"/>
                <w:lang/>
              </w:rPr>
            </w:pPr>
            <w:r w:rsidRPr="00FA2A33">
              <w:rPr>
                <w:rFonts w:ascii="Times New Roman" w:eastAsia="Times New Roman" w:hAnsi="Times New Roman" w:cs="Times New Roman"/>
                <w:lang/>
              </w:rPr>
              <w:t>- на стручним већима наставници анализирају теме које је могуће обрадити интердисциплинарно</w:t>
            </w:r>
          </w:p>
          <w:p w:rsidR="00FA4D37" w:rsidRPr="00FA2A33" w:rsidRDefault="00FA4D37" w:rsidP="00FA4D37">
            <w:pPr>
              <w:shd w:val="clear" w:color="auto" w:fill="FFFFFF"/>
              <w:spacing w:after="0"/>
              <w:ind w:right="57"/>
              <w:rPr>
                <w:rFonts w:ascii="Times New Roman" w:eastAsia="Times New Roman" w:hAnsi="Times New Roman" w:cs="Times New Roman"/>
                <w:lang/>
              </w:rPr>
            </w:pPr>
            <w:r w:rsidRPr="00FA2A33">
              <w:rPr>
                <w:rFonts w:ascii="Times New Roman" w:eastAsia="Times New Roman" w:hAnsi="Times New Roman" w:cs="Times New Roman"/>
                <w:lang/>
              </w:rPr>
              <w:t>- реализовање часова предметних наставника у четвртом разреду</w:t>
            </w:r>
          </w:p>
          <w:p w:rsidR="00FA4D37" w:rsidRPr="00FA2A33" w:rsidRDefault="00FA4D37" w:rsidP="00FA4D37">
            <w:pPr>
              <w:shd w:val="clear" w:color="auto" w:fill="FFFFFF"/>
              <w:spacing w:after="0"/>
              <w:ind w:right="57"/>
              <w:rPr>
                <w:rFonts w:ascii="Times New Roman" w:eastAsia="Times New Roman" w:hAnsi="Times New Roman" w:cs="Times New Roman"/>
                <w:lang/>
              </w:rPr>
            </w:pPr>
            <w:r w:rsidRPr="00FA2A33">
              <w:rPr>
                <w:rFonts w:ascii="Times New Roman" w:eastAsia="Times New Roman" w:hAnsi="Times New Roman" w:cs="Times New Roman"/>
                <w:lang/>
              </w:rPr>
              <w:t>- реализација огледних и угледних часова</w:t>
            </w:r>
          </w:p>
          <w:p w:rsidR="00FA4D37" w:rsidRPr="00FA2A33" w:rsidRDefault="00FA4D37" w:rsidP="00FA4D37">
            <w:pPr>
              <w:shd w:val="clear" w:color="auto" w:fill="FFFFFF"/>
              <w:spacing w:after="0"/>
              <w:ind w:right="57"/>
              <w:rPr>
                <w:rFonts w:ascii="Times New Roman" w:eastAsia="Times New Roman" w:hAnsi="Times New Roman" w:cs="Times New Roman"/>
                <w:lang/>
              </w:rPr>
            </w:pP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rPr>
              <w:t>директор</w:t>
            </w:r>
          </w:p>
          <w:p w:rsidR="00FA4D37" w:rsidRPr="00FA2A33" w:rsidRDefault="00FA4D37" w:rsidP="00FA4D37">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rPr>
              <w:t>наставници</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учитељи</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Реализовани </w:t>
            </w:r>
            <w:r w:rsidRPr="00FA2A33">
              <w:rPr>
                <w:rFonts w:ascii="Times New Roman" w:eastAsia="Times New Roman" w:hAnsi="Times New Roman" w:cs="Times New Roman"/>
                <w:bCs/>
                <w:lang w:val="sr-Cyrl-CS"/>
              </w:rPr>
              <w:t>интегративни часови или дани,</w:t>
            </w:r>
            <w:r w:rsidRPr="00FA2A33">
              <w:rPr>
                <w:rFonts w:ascii="Times New Roman" w:eastAsia="Times New Roman" w:hAnsi="Times New Roman" w:cs="Times New Roman"/>
                <w:lang w:val="sr-Cyrl-CS"/>
              </w:rPr>
              <w:t xml:space="preserve"> током школске године.</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 одржали часове ученицима четвртог разреда;</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припремљен и одржан  по један угледни час на нивоу сваког стручног већа</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Записници стручних већа, евалуациони листови</w:t>
            </w:r>
          </w:p>
        </w:tc>
      </w:tr>
      <w:tr w:rsidR="00FA4D37" w:rsidRPr="00FA2A33" w:rsidTr="00DE4F5A">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rPr>
                <w:rFonts w:ascii="Times New Roman" w:eastAsia="Times New Roman" w:hAnsi="Times New Roman" w:cs="Times New Roman"/>
                <w:lang w:val="en-US"/>
              </w:rPr>
            </w:pPr>
            <w:r w:rsidRPr="00FA2A33">
              <w:rPr>
                <w:rFonts w:ascii="Times New Roman" w:eastAsia="Times New Roman" w:hAnsi="Times New Roman" w:cs="Times New Roman"/>
                <w:lang w:val="sr-Cyrl-CS"/>
              </w:rPr>
              <w:t xml:space="preserve">13. </w:t>
            </w:r>
            <w:r w:rsidRPr="00FA2A33">
              <w:rPr>
                <w:rFonts w:ascii="Times New Roman" w:eastAsia="Times New Roman" w:hAnsi="Times New Roman" w:cs="Times New Roman"/>
                <w:lang w:val="en-US"/>
              </w:rPr>
              <w:t xml:space="preserve">Израда одговарајућих дидактичких материјала за рад са </w:t>
            </w:r>
            <w:r w:rsidRPr="00FA2A33">
              <w:rPr>
                <w:rFonts w:ascii="Times New Roman" w:eastAsia="Times New Roman" w:hAnsi="Times New Roman" w:cs="Times New Roman"/>
                <w:lang w:val="en-US"/>
              </w:rPr>
              <w:lastRenderedPageBreak/>
              <w:t>ученицима</w:t>
            </w:r>
            <w:r w:rsidRPr="00FA2A33">
              <w:rPr>
                <w:rFonts w:ascii="Times New Roman" w:eastAsia="Times New Roman" w:hAnsi="Times New Roman" w:cs="Times New Roman"/>
                <w:lang w:val="sr-Cyrl-CS"/>
              </w:rPr>
              <w:t xml:space="preserve"> на часовима редовне, допунске наставе и додатног рада</w:t>
            </w:r>
          </w:p>
        </w:tc>
        <w:tc>
          <w:tcPr>
            <w:tcW w:w="3522" w:type="dxa"/>
            <w:tcBorders>
              <w:top w:val="single" w:sz="4" w:space="0" w:color="auto"/>
              <w:left w:val="single" w:sz="4" w:space="0" w:color="auto"/>
              <w:bottom w:val="single" w:sz="4" w:space="0" w:color="auto"/>
              <w:right w:val="single" w:sz="4" w:space="0" w:color="auto"/>
            </w:tcBorders>
            <w:vAlign w:val="center"/>
          </w:tcPr>
          <w:p w:rsidR="00FA4D37" w:rsidRPr="00FA2A33" w:rsidRDefault="00FA4D37" w:rsidP="00FA4D37">
            <w:pPr>
              <w:shd w:val="clear" w:color="auto" w:fill="FFFFFF"/>
              <w:spacing w:after="0"/>
              <w:ind w:right="57"/>
              <w:rPr>
                <w:rFonts w:ascii="Times New Roman" w:eastAsia="Times New Roman" w:hAnsi="Times New Roman" w:cs="Times New Roman"/>
                <w:lang/>
              </w:rPr>
            </w:pPr>
            <w:r w:rsidRPr="00FA2A33">
              <w:rPr>
                <w:rFonts w:ascii="Times New Roman" w:eastAsia="Times New Roman" w:hAnsi="Times New Roman" w:cs="Times New Roman"/>
                <w:lang w:val="sr-Cyrl-CS"/>
              </w:rPr>
              <w:lastRenderedPageBreak/>
              <w:t xml:space="preserve">- </w:t>
            </w:r>
            <w:r w:rsidRPr="00FA2A33">
              <w:rPr>
                <w:rFonts w:ascii="Times New Roman" w:eastAsia="Times New Roman" w:hAnsi="Times New Roman" w:cs="Times New Roman"/>
                <w:lang w:val="en-US"/>
              </w:rPr>
              <w:t xml:space="preserve">израда наставних листића различитог типа: за надокнаду градива, за додатни развој способости, за вежбање и </w:t>
            </w:r>
            <w:r w:rsidRPr="00FA2A33">
              <w:rPr>
                <w:rFonts w:ascii="Times New Roman" w:eastAsia="Times New Roman" w:hAnsi="Times New Roman" w:cs="Times New Roman"/>
                <w:lang w:val="en-US"/>
              </w:rPr>
              <w:lastRenderedPageBreak/>
              <w:t>утврђивање</w:t>
            </w: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СТИО Педагошки колегијум</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директор</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педагог</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наставници и учитељи</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Припремљен одговарајући дидактички материјал</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Документација наставника</w:t>
            </w:r>
          </w:p>
        </w:tc>
      </w:tr>
      <w:tr w:rsidR="00FA4D37" w:rsidRPr="00FA2A33" w:rsidTr="00DE4F5A">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rPr>
                <w:rFonts w:ascii="Times New Roman" w:eastAsia="Times New Roman" w:hAnsi="Times New Roman" w:cs="Times New Roman"/>
                <w:lang w:val="sr-Cyrl-CS"/>
              </w:rPr>
            </w:pPr>
          </w:p>
          <w:p w:rsidR="00FA4D37" w:rsidRPr="00FA2A33" w:rsidRDefault="00FA4D37" w:rsidP="00FA4D37">
            <w:pPr>
              <w:spacing w:after="0"/>
              <w:rPr>
                <w:rFonts w:ascii="Times New Roman" w:eastAsia="Times New Roman" w:hAnsi="Times New Roman" w:cs="Times New Roman"/>
                <w:lang w:val="sr-Cyrl-CS"/>
              </w:rPr>
            </w:pPr>
            <w:r w:rsidRPr="00FA2A33">
              <w:rPr>
                <w:rFonts w:ascii="Times New Roman" w:eastAsia="Times New Roman" w:hAnsi="Times New Roman" w:cs="Times New Roman"/>
                <w:lang w:val="sr-Cyrl-CS"/>
              </w:rPr>
              <w:t>14. Имплементација резултата критериј</w:t>
            </w:r>
            <w:r w:rsidRPr="00FA2A33">
              <w:rPr>
                <w:rFonts w:ascii="Times New Roman" w:eastAsia="Times New Roman" w:hAnsi="Times New Roman" w:cs="Times New Roman"/>
                <w:lang w:val="en-US"/>
              </w:rPr>
              <w:t xml:space="preserve">умских </w:t>
            </w:r>
            <w:r w:rsidRPr="00FA2A33">
              <w:rPr>
                <w:rFonts w:ascii="Times New Roman" w:eastAsia="Times New Roman" w:hAnsi="Times New Roman" w:cs="Times New Roman"/>
                <w:lang w:val="sr-Cyrl-CS"/>
              </w:rPr>
              <w:t xml:space="preserve"> тестова и  завршног испита</w:t>
            </w:r>
          </w:p>
        </w:tc>
        <w:tc>
          <w:tcPr>
            <w:tcW w:w="3522" w:type="dxa"/>
            <w:tcBorders>
              <w:top w:val="single" w:sz="4" w:space="0" w:color="auto"/>
              <w:left w:val="single" w:sz="4" w:space="0" w:color="auto"/>
              <w:bottom w:val="single" w:sz="4" w:space="0" w:color="auto"/>
              <w:right w:val="single" w:sz="4" w:space="0" w:color="auto"/>
            </w:tcBorders>
            <w:vAlign w:val="center"/>
          </w:tcPr>
          <w:p w:rsidR="00FA4D37" w:rsidRPr="00FA2A33" w:rsidRDefault="00FA4D37" w:rsidP="00FA4D37">
            <w:pPr>
              <w:shd w:val="clear" w:color="auto" w:fill="FFFFFF"/>
              <w:spacing w:after="0"/>
              <w:ind w:right="57"/>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анализа завршног испита и критеријумских тестова знања</w:t>
            </w:r>
          </w:p>
          <w:p w:rsidR="00FA4D37" w:rsidRPr="00FA2A33" w:rsidRDefault="00FA4D37" w:rsidP="00FA4D37">
            <w:pPr>
              <w:shd w:val="clear" w:color="auto" w:fill="FFFFFF"/>
              <w:spacing w:after="0"/>
              <w:ind w:right="57"/>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-разматрање резултата различитих истраживања у области образовних постигнућа</w:t>
            </w: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Педагошки колегијум</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педагог</w:t>
            </w:r>
          </w:p>
        </w:tc>
        <w:tc>
          <w:tcPr>
            <w:tcW w:w="360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Већина наставника узело учешће</w:t>
            </w:r>
          </w:p>
        </w:tc>
        <w:tc>
          <w:tcPr>
            <w:tcW w:w="169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Записници ПК и СВ</w:t>
            </w:r>
          </w:p>
        </w:tc>
      </w:tr>
      <w:tr w:rsidR="00FA4D37" w:rsidRPr="00FA2A33" w:rsidTr="00DE4F5A">
        <w:trPr>
          <w:trHeight w:val="566"/>
        </w:trPr>
        <w:tc>
          <w:tcPr>
            <w:tcW w:w="14832" w:type="dxa"/>
            <w:gridSpan w:val="7"/>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ind w:left="720"/>
              <w:jc w:val="cente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ОБЛАСТ 3 – ОБРАЗОВНА ПОСТИГНУЋА УЧЕНИКА</w:t>
            </w:r>
          </w:p>
        </w:tc>
      </w:tr>
      <w:tr w:rsidR="00FA4D37" w:rsidRPr="00FA2A33" w:rsidTr="00DE4F5A">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15. </w:t>
            </w:r>
            <w:r w:rsidRPr="00FA2A33">
              <w:rPr>
                <w:rFonts w:ascii="Times New Roman" w:eastAsia="Times New Roman" w:hAnsi="Times New Roman" w:cs="Times New Roman"/>
                <w:lang w:val="en-US"/>
              </w:rPr>
              <w:t>Мере унапређивања образовно-васпитног рада на основу анализе резултата ученика на завршном испиту</w:t>
            </w:r>
          </w:p>
          <w:p w:rsidR="00FA4D37" w:rsidRPr="00FA2A33" w:rsidRDefault="00FA4D37" w:rsidP="00FA4D37">
            <w:pPr>
              <w:spacing w:after="0" w:line="240" w:lineRule="auto"/>
              <w:rPr>
                <w:rFonts w:ascii="Times New Roman" w:eastAsia="Times New Roman" w:hAnsi="Times New Roman" w:cs="Times New Roman"/>
                <w:lang w:val="sr-Cyrl-CS"/>
              </w:rPr>
            </w:pP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p>
          <w:p w:rsidR="00FA4D37" w:rsidRPr="00FA2A33" w:rsidRDefault="00FA4D37" w:rsidP="00FA4D37">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-редовна статистичка и квалитативна анализа пробног завршног испита и предлагање мера за даљи напредак</w:t>
            </w:r>
          </w:p>
          <w:p w:rsidR="00FA4D37" w:rsidRPr="00FA2A33" w:rsidRDefault="00FA4D37" w:rsidP="00FA4D37">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израда плана припреме за ЗИ водећи рачуна о оптималном оптерећењу ученика</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и</w:t>
            </w:r>
            <w:r w:rsidRPr="00FA2A33">
              <w:rPr>
                <w:rFonts w:ascii="Times New Roman" w:eastAsia="Times New Roman" w:hAnsi="Times New Roman" w:cs="Times New Roman"/>
                <w:lang w:val="en-US"/>
              </w:rPr>
              <w:t>зрада плана припремне наставе за ученике који раде по ИОП- у у сарадњи са педагошком службом</w:t>
            </w:r>
          </w:p>
          <w:p w:rsidR="00FA4D37" w:rsidRPr="00FA2A33" w:rsidRDefault="00FA4D37" w:rsidP="00FA4D37">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 </w:t>
            </w:r>
            <w:r w:rsidRPr="00FA2A33">
              <w:rPr>
                <w:rFonts w:ascii="Times New Roman" w:eastAsia="Times New Roman" w:hAnsi="Times New Roman" w:cs="Times New Roman"/>
                <w:lang w:val="en-US"/>
              </w:rPr>
              <w:t xml:space="preserve">спровођење </w:t>
            </w:r>
            <w:r w:rsidRPr="00FA2A33">
              <w:rPr>
                <w:rFonts w:ascii="Times New Roman" w:eastAsia="Times New Roman" w:hAnsi="Times New Roman" w:cs="Times New Roman"/>
                <w:lang w:val="sr-Cyrl-CS"/>
              </w:rPr>
              <w:t xml:space="preserve">и квалитативна анализа </w:t>
            </w:r>
            <w:r w:rsidRPr="00FA2A33">
              <w:rPr>
                <w:rFonts w:ascii="Times New Roman" w:eastAsia="Times New Roman" w:hAnsi="Times New Roman" w:cs="Times New Roman"/>
                <w:lang w:val="en-US"/>
              </w:rPr>
              <w:t>иницијалног тестирања у организацији МП</w:t>
            </w: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Стручна већа</w:t>
            </w:r>
          </w:p>
          <w:p w:rsidR="00FA4D37" w:rsidRPr="00FA2A33" w:rsidRDefault="00FA4D37" w:rsidP="00FA4D37">
            <w:pPr>
              <w:spacing w:after="60" w:line="240" w:lineRule="auto"/>
              <w:rPr>
                <w:rFonts w:ascii="Times New Roman" w:eastAsia="Times New Roman" w:hAnsi="Times New Roman" w:cs="Times New Roman"/>
                <w:lang w:val="sr-Cyrl-CS"/>
              </w:rPr>
            </w:pP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Педагошки колегијум</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 и учитељи</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педагог</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Већина наставника обавља статистичку и квалитативну анализу пробног и завршног испита, израђује план припремне наставе, водећи рачуна о оптималном оптерећењу ученика</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Записници стручних већа</w:t>
            </w:r>
            <w:r w:rsidRPr="00FA2A33">
              <w:rPr>
                <w:rFonts w:ascii="Times New Roman" w:eastAsia="Times New Roman" w:hAnsi="Times New Roman" w:cs="Times New Roman"/>
                <w:lang w:val="en-US"/>
              </w:rPr>
              <w:t xml:space="preserve"> и</w:t>
            </w:r>
            <w:r w:rsidRPr="00FA2A33">
              <w:rPr>
                <w:rFonts w:ascii="Times New Roman" w:eastAsia="Times New Roman" w:hAnsi="Times New Roman" w:cs="Times New Roman"/>
                <w:lang w:val="sr-Cyrl-CS"/>
              </w:rPr>
              <w:t xml:space="preserve"> ПК</w:t>
            </w:r>
          </w:p>
          <w:p w:rsidR="00FA4D37" w:rsidRPr="00FA2A33" w:rsidRDefault="00FA4D37" w:rsidP="00FA4D37">
            <w:pPr>
              <w:spacing w:after="60" w:line="240" w:lineRule="auto"/>
              <w:rPr>
                <w:rFonts w:ascii="Times New Roman" w:eastAsia="Times New Roman" w:hAnsi="Times New Roman" w:cs="Times New Roman"/>
                <w:lang w:val="sr-Cyrl-CS"/>
              </w:rPr>
            </w:pPr>
          </w:p>
          <w:p w:rsidR="00FA4D37" w:rsidRPr="00FA2A33" w:rsidRDefault="00FA4D37" w:rsidP="00FA4D37">
            <w:pPr>
              <w:spacing w:after="60" w:line="240" w:lineRule="auto"/>
              <w:rPr>
                <w:rFonts w:ascii="Times New Roman" w:eastAsia="Times New Roman" w:hAnsi="Times New Roman" w:cs="Times New Roman"/>
                <w:lang w:val="sr-Cyrl-CS"/>
              </w:rPr>
            </w:pP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Извештај о реализацији</w:t>
            </w:r>
          </w:p>
        </w:tc>
      </w:tr>
      <w:tr w:rsidR="00FA4D37" w:rsidRPr="00FA2A33" w:rsidTr="00DE4F5A">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16. У</w:t>
            </w:r>
            <w:r w:rsidRPr="00FA2A33">
              <w:rPr>
                <w:rFonts w:ascii="Times New Roman" w:eastAsia="Times New Roman" w:hAnsi="Times New Roman" w:cs="Times New Roman"/>
                <w:lang w:val="en-US"/>
              </w:rPr>
              <w:t>напређ</w:t>
            </w:r>
            <w:r w:rsidRPr="00FA2A33">
              <w:rPr>
                <w:rFonts w:ascii="Times New Roman" w:eastAsia="Times New Roman" w:hAnsi="Times New Roman" w:cs="Times New Roman"/>
                <w:lang w:val="sr-Cyrl-CS"/>
              </w:rPr>
              <w:t xml:space="preserve">ење </w:t>
            </w:r>
            <w:r w:rsidRPr="00FA2A33">
              <w:rPr>
                <w:rFonts w:ascii="Times New Roman" w:eastAsia="Times New Roman" w:hAnsi="Times New Roman" w:cs="Times New Roman"/>
                <w:lang w:val="en-US"/>
              </w:rPr>
              <w:t xml:space="preserve">образовно-васпитног рада </w:t>
            </w:r>
            <w:r w:rsidRPr="00FA2A33">
              <w:rPr>
                <w:rFonts w:ascii="Times New Roman" w:eastAsia="Times New Roman" w:hAnsi="Times New Roman" w:cs="Times New Roman"/>
                <w:lang w:val="sr-Cyrl-CS"/>
              </w:rPr>
              <w:t>кроз тематско планирање наставе и одржавање угледних часова</w:t>
            </w: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на састанцима стручних већа анализирати могућности за тематско планирање наставе</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-заједничка израда сценарија угледних часова укључујући вертикалну и хоризонталну корелацију</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 xml:space="preserve">- одржавање најмање једног угледног часа годишње у оквиру већа </w:t>
            </w:r>
          </w:p>
          <w:p w:rsidR="00FA4D37" w:rsidRPr="00FA2A33" w:rsidRDefault="00FA4D37" w:rsidP="00FA4D37">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 формирање  базе сценарија угледних часова</w:t>
            </w: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Стручна већа</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педагог</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Већина стручних већа израдил</w:t>
            </w:r>
            <w:r w:rsidRPr="00FA2A33">
              <w:rPr>
                <w:rFonts w:ascii="Times New Roman" w:eastAsia="Times New Roman" w:hAnsi="Times New Roman" w:cs="Times New Roman"/>
                <w:lang w:val="en-US"/>
              </w:rPr>
              <w:t>и</w:t>
            </w:r>
            <w:r w:rsidRPr="00FA2A33">
              <w:rPr>
                <w:rFonts w:ascii="Times New Roman" w:eastAsia="Times New Roman" w:hAnsi="Times New Roman" w:cs="Times New Roman"/>
                <w:lang w:val="sr-Cyrl-CS"/>
              </w:rPr>
              <w:t xml:space="preserve"> сценариј и </w:t>
            </w:r>
            <w:r w:rsidRPr="00FA2A33">
              <w:rPr>
                <w:rFonts w:ascii="Times New Roman" w:eastAsia="Times New Roman" w:hAnsi="Times New Roman" w:cs="Times New Roman"/>
                <w:lang w:val="en-US"/>
              </w:rPr>
              <w:t xml:space="preserve">реализовали један </w:t>
            </w:r>
            <w:r w:rsidRPr="00FA2A33">
              <w:rPr>
                <w:rFonts w:ascii="Times New Roman" w:eastAsia="Times New Roman" w:hAnsi="Times New Roman" w:cs="Times New Roman"/>
                <w:lang w:val="sr-Cyrl-CS"/>
              </w:rPr>
              <w:t>угледни час годишње</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Посета часовима, документација, евалуациони листићи, видео снимак, фотографије, база података</w:t>
            </w:r>
          </w:p>
        </w:tc>
      </w:tr>
      <w:tr w:rsidR="00FA4D37" w:rsidRPr="00FA2A33" w:rsidTr="00DE4F5A">
        <w:trPr>
          <w:trHeight w:val="2825"/>
        </w:trPr>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 xml:space="preserve">17. Организација  секција из различитих области у складу са узрасним и специфичним интересовањима ученика (образовним, </w:t>
            </w:r>
            <w:r w:rsidRPr="00FA2A33">
              <w:rPr>
                <w:rFonts w:ascii="Times New Roman" w:eastAsia="Times New Roman" w:hAnsi="Times New Roman" w:cs="Times New Roman"/>
                <w:lang w:val="en-US"/>
              </w:rPr>
              <w:t>културним, хуманитарним, еколошким</w:t>
            </w:r>
            <w:r w:rsidRPr="00FA2A33">
              <w:rPr>
                <w:rFonts w:ascii="Times New Roman" w:eastAsia="Times New Roman" w:hAnsi="Times New Roman" w:cs="Times New Roman"/>
                <w:lang w:val="sr-Cyrl-CS"/>
              </w:rPr>
              <w:t>и др.)</w:t>
            </w: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израда плана  рада секција  на нивоу стручних већа</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  радионица за ЧОС ''Како препознати и развијати своја интересовања'' </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додатно мотивисање ученика за активно укључивање у рад секције</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предавање за родитеље о значају квалитетно проведеног слободног времена</w:t>
            </w:r>
          </w:p>
          <w:p w:rsidR="00FA4D37" w:rsidRPr="00FA2A33" w:rsidRDefault="00FA4D37" w:rsidP="00FA4D37">
            <w:pPr>
              <w:spacing w:after="60" w:line="240" w:lineRule="auto"/>
              <w:rPr>
                <w:rFonts w:ascii="Times New Roman" w:eastAsia="Times New Roman" w:hAnsi="Times New Roman" w:cs="Times New Roman"/>
                <w:lang w:val="sr-Cyrl-CS"/>
              </w:rPr>
            </w:pP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Стручна већа</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Педагошки колегијум</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 и учитељи</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педагог</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Ученици су у већој мери заинтересовани за учествовање у секцијама из различитих области</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 почетку школске године, као и 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Записници стручних већа</w:t>
            </w:r>
            <w:r w:rsidRPr="00FA2A33">
              <w:rPr>
                <w:rFonts w:ascii="Times New Roman" w:eastAsia="Times New Roman" w:hAnsi="Times New Roman" w:cs="Times New Roman"/>
                <w:lang w:val="en-US"/>
              </w:rPr>
              <w:t xml:space="preserve"> и</w:t>
            </w:r>
            <w:r w:rsidRPr="00FA2A33">
              <w:rPr>
                <w:rFonts w:ascii="Times New Roman" w:eastAsia="Times New Roman" w:hAnsi="Times New Roman" w:cs="Times New Roman"/>
                <w:lang w:val="sr-Cyrl-CS"/>
              </w:rPr>
              <w:t xml:space="preserve"> ПК</w:t>
            </w:r>
          </w:p>
          <w:p w:rsidR="00FA4D37" w:rsidRPr="00FA2A33" w:rsidRDefault="00FA4D37" w:rsidP="00FA4D37">
            <w:pPr>
              <w:spacing w:after="60" w:line="240" w:lineRule="auto"/>
              <w:rPr>
                <w:rFonts w:ascii="Times New Roman" w:eastAsia="Times New Roman" w:hAnsi="Times New Roman" w:cs="Times New Roman"/>
                <w:lang w:val="sr-Cyrl-CS"/>
              </w:rPr>
            </w:pP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Извештај о реализацији, фотографије</w:t>
            </w:r>
          </w:p>
        </w:tc>
      </w:tr>
      <w:tr w:rsidR="00FA4D37" w:rsidRPr="00FA2A33" w:rsidTr="00DE4F5A">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18. Сајт школе       у функцији  додатног информисања родитеља, ученика, као и свих заинтересованих</w:t>
            </w: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проширити едукативне садржаје за родитеље из области васпитања и образовања деце у сарадњи са педагогом</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формирати огласну таблу у холу                ,, Најновије вести са сајта'' (одштампати постављене садржаје да буду доступни свим родитељима и ученицима)</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промовисати  радове и ангажовање ученика (ликовне, литерарне, музичке, истраживачке...)</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организовати Свечану академију на којој ће бити промовисана постигнућа ученика</w:t>
            </w: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Стручна већа</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педагог</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наставник информатике </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директор </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Већи број презентованих садржаја из области родитељства, огласна табла у холу школе, радови ученика промовисани, организована Свечана академија</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Линкови, </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електронске књиге, текстови,</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видео снимци, фотографије</w:t>
            </w:r>
          </w:p>
          <w:p w:rsidR="00FA4D37" w:rsidRPr="00FA2A33" w:rsidRDefault="00FA4D37" w:rsidP="00FA4D37">
            <w:pPr>
              <w:spacing w:after="0" w:line="240" w:lineRule="auto"/>
              <w:rPr>
                <w:rFonts w:ascii="Times New Roman" w:eastAsia="Times New Roman" w:hAnsi="Times New Roman" w:cs="Times New Roman"/>
                <w:lang w:val="sr-Cyrl-CS"/>
              </w:rPr>
            </w:pPr>
          </w:p>
        </w:tc>
      </w:tr>
      <w:tr w:rsidR="00FA4D37" w:rsidRPr="00FA2A33" w:rsidTr="00DE4F5A">
        <w:trPr>
          <w:trHeight w:val="602"/>
        </w:trPr>
        <w:tc>
          <w:tcPr>
            <w:tcW w:w="14832" w:type="dxa"/>
            <w:gridSpan w:val="7"/>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ind w:left="720"/>
              <w:jc w:val="cente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lastRenderedPageBreak/>
              <w:t>ОБЛАСТ 4 – ПОДРШКА УЧЕНИЦИМА</w:t>
            </w:r>
          </w:p>
        </w:tc>
      </w:tr>
      <w:tr w:rsidR="00FA4D37" w:rsidRPr="00FA2A33" w:rsidTr="00DE4F5A">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19.Реализација програма професионалне оријентације</w:t>
            </w: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осмишљавање програма ПО који обухвата ученике свих разреда</w:t>
            </w:r>
          </w:p>
          <w:p w:rsidR="00FA4D37" w:rsidRPr="00FA2A33" w:rsidRDefault="00FA4D37" w:rsidP="00FA4D37">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-имплементација програма ПО  за ученике 7. и 8.разреда имплементиране у садржаје појединих предмета</w:t>
            </w:r>
          </w:p>
          <w:p w:rsidR="00FA4D37" w:rsidRPr="00FA2A33" w:rsidRDefault="00FA4D37" w:rsidP="00FA4D37">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-укључивање родитеља у програм ПО </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сарадња са средњим школама</w:t>
            </w:r>
          </w:p>
          <w:p w:rsidR="00FA4D37" w:rsidRPr="00FA2A33" w:rsidRDefault="00FA4D37" w:rsidP="00FA4D37">
            <w:pPr>
              <w:spacing w:after="0" w:line="240" w:lineRule="auto"/>
              <w:rPr>
                <w:rFonts w:ascii="Times New Roman" w:eastAsia="Times New Roman" w:hAnsi="Times New Roman" w:cs="Times New Roman"/>
                <w:lang w:val="sr-Cyrl-CS"/>
              </w:rPr>
            </w:pP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педагог</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Одељењске старешине</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Наставници</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Представници институција</w:t>
            </w:r>
          </w:p>
          <w:p w:rsidR="00FA4D37" w:rsidRPr="00FA2A33" w:rsidRDefault="00FA4D37" w:rsidP="00FA4D37">
            <w:pPr>
              <w:spacing w:after="0" w:line="240" w:lineRule="auto"/>
              <w:rPr>
                <w:rFonts w:ascii="Times New Roman" w:eastAsia="Times New Roman" w:hAnsi="Times New Roman" w:cs="Times New Roman"/>
                <w:lang w:val="sr-Cyrl-CS"/>
              </w:rPr>
            </w:pP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Теме из ПО у наставним плановима,</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радионице  из области ПО, испитивање професионалних интересовања,</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представљена је већина средњих школа</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 према плану ПО који је део ГПРШ</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Педагошка документација (оперативни планови)</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Извештаји Тима за ПО</w:t>
            </w:r>
          </w:p>
          <w:p w:rsidR="00FA4D37" w:rsidRPr="00FA2A33" w:rsidRDefault="00FA4D37" w:rsidP="00FA4D37">
            <w:pPr>
              <w:spacing w:after="60" w:line="240" w:lineRule="auto"/>
              <w:rPr>
                <w:rFonts w:ascii="Times New Roman" w:eastAsia="Times New Roman" w:hAnsi="Times New Roman" w:cs="Times New Roman"/>
                <w:lang w:val="sr-Cyrl-CS"/>
              </w:rPr>
            </w:pPr>
          </w:p>
          <w:p w:rsidR="00FA4D37" w:rsidRPr="00FA2A33" w:rsidRDefault="00FA4D37" w:rsidP="00FA4D37">
            <w:pPr>
              <w:spacing w:after="0" w:line="240" w:lineRule="auto"/>
              <w:rPr>
                <w:rFonts w:ascii="Times New Roman" w:eastAsia="Times New Roman" w:hAnsi="Times New Roman" w:cs="Times New Roman"/>
                <w:lang w:val="sr-Cyrl-CS"/>
              </w:rPr>
            </w:pPr>
          </w:p>
        </w:tc>
      </w:tr>
      <w:tr w:rsidR="00FA4D37" w:rsidRPr="00FA2A33" w:rsidTr="00DE4F5A">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tabs>
                <w:tab w:val="center" w:pos="1110"/>
              </w:tabs>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20. Промоција здравих стилова живота и заштите психо-физичког здравља</w:t>
            </w:r>
            <w:r w:rsidRPr="00FA2A33">
              <w:rPr>
                <w:rFonts w:ascii="Times New Roman" w:eastAsia="Times New Roman" w:hAnsi="Times New Roman" w:cs="Times New Roman"/>
                <w:lang w:val="sr-Cyrl-CS"/>
              </w:rPr>
              <w:tab/>
            </w: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-израда програма здравствене заштите</w:t>
            </w:r>
          </w:p>
          <w:p w:rsidR="00FA4D37" w:rsidRPr="00FA2A33" w:rsidRDefault="00FA4D37" w:rsidP="00FA4D37">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-предавања у организацији здравствених институција</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-предавања и акције у организацији школе посвећене промоцији здравих стилова живота</w:t>
            </w:r>
          </w:p>
          <w:p w:rsidR="00FA4D37" w:rsidRPr="00FA2A33" w:rsidRDefault="00FA4D37" w:rsidP="00FA4D37">
            <w:pPr>
              <w:spacing w:after="60" w:line="240" w:lineRule="auto"/>
              <w:rPr>
                <w:rFonts w:ascii="Times New Roman" w:eastAsia="Times New Roman" w:hAnsi="Times New Roman" w:cs="Times New Roman"/>
                <w:lang w:val="en-US"/>
              </w:rPr>
            </w:pP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-ученички мини пројекти на тему унапређења здравља („ Ширимо здравље“)</w:t>
            </w:r>
          </w:p>
          <w:p w:rsidR="00FA4D37" w:rsidRPr="00FA2A33" w:rsidRDefault="00FA4D37" w:rsidP="00FA4D37">
            <w:pPr>
              <w:spacing w:after="0" w:line="240" w:lineRule="auto"/>
              <w:ind w:left="-6"/>
              <w:rPr>
                <w:rFonts w:ascii="Times New Roman" w:eastAsia="Times New Roman" w:hAnsi="Times New Roman" w:cs="Times New Roman"/>
                <w:lang w:val="sr-Cyrl-CS"/>
              </w:rPr>
            </w:pP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Наставници биологије и физичког васпитања, учитељи</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Ученички</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парламент и ученици млађих разреда</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Програм здравствене заштите је саставни део ГПРШ.</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Лекари Школског диспанзера и Института за заштиту јавног здравља одржали различита предавања.</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Одржана предавања; </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реализован најмање један  мини пројекат</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 према динамици утврђеној Програмом и у сарадњи са здравственим институцијама</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Извештаји о спроведеним акцијама, предавањима, изложбама, мини пројектима,</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праћење догађања на сајту школе</w:t>
            </w:r>
          </w:p>
        </w:tc>
      </w:tr>
      <w:tr w:rsidR="00FA4D37" w:rsidRPr="00FA2A33" w:rsidTr="00DE4F5A">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21.Превенција свих облика насиља</w:t>
            </w: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-упознавање ученика са свим облицима и нивоима насиља и начинима њиховог препознавања </w:t>
            </w:r>
            <w:r w:rsidRPr="00FA2A33">
              <w:rPr>
                <w:rFonts w:ascii="Times New Roman" w:eastAsia="Times New Roman" w:hAnsi="Times New Roman" w:cs="Times New Roman"/>
                <w:lang w:val="sr-Cyrl-CS"/>
              </w:rPr>
              <w:lastRenderedPageBreak/>
              <w:t>и реаговања (на ЧОС- у           -заједничка припрема за млађе и старије разреде прилагођена узрасту)</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израда плана превентивних активности у оквиру Тима за превенцију насиља</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-радионице посвећене ненасилној комуникацији на ЧОС-у које припрема педагог</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унапређење рада сајта школе „Кликни безбедно“</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 - организовање трибина, представа, изложби о безбедности и заштити деце</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доследна примена Правила понашања у свим сегментима живота и рада школе (настава, одмори, екскурзије, спортске манифестације..)</w:t>
            </w:r>
          </w:p>
          <w:p w:rsidR="00FA4D37" w:rsidRPr="00FA2A33" w:rsidRDefault="00FA4D37" w:rsidP="00FA4D37">
            <w:pPr>
              <w:spacing w:after="0" w:line="240" w:lineRule="auto"/>
              <w:ind w:left="-6"/>
              <w:rPr>
                <w:rFonts w:ascii="Times New Roman" w:eastAsia="Times New Roman" w:hAnsi="Times New Roman" w:cs="Times New Roman"/>
                <w:lang w:val="sr-Cyrl-CS"/>
              </w:rPr>
            </w:pP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 xml:space="preserve">Тим за заштиту од насиља, </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одељењске старешине,</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педагог,</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Ученички парламент </w:t>
            </w:r>
          </w:p>
          <w:p w:rsidR="00FA4D37" w:rsidRPr="00FA2A33" w:rsidRDefault="00FA4D37" w:rsidP="00FA4D37">
            <w:pPr>
              <w:spacing w:after="0" w:line="240" w:lineRule="auto"/>
              <w:rPr>
                <w:rFonts w:ascii="Times New Roman" w:eastAsia="Times New Roman" w:hAnsi="Times New Roman" w:cs="Times New Roman"/>
                <w:lang w:val="sr-Cyrl-CS"/>
              </w:rPr>
            </w:pP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 xml:space="preserve">Сва одељења едукована за препознавање  насиља у школи, смањен број насилних ситуација; </w:t>
            </w:r>
            <w:r w:rsidRPr="00FA2A33">
              <w:rPr>
                <w:rFonts w:ascii="Times New Roman" w:eastAsia="Times New Roman" w:hAnsi="Times New Roman" w:cs="Times New Roman"/>
                <w:lang w:val="sr-Cyrl-CS"/>
              </w:rPr>
              <w:lastRenderedPageBreak/>
              <w:t>реализоване превентивне акције и радионице о ненасилном решавању конфликата; унапређен садржај сајта посвећеног спречавању дигиталног насиља; организована разноврсна предавања; сви ученици и наставници су упознати са Правилима понашања (ЧОС), која су јасно истакнута у учионицама и холу</w:t>
            </w:r>
          </w:p>
          <w:p w:rsidR="00FA4D37" w:rsidRPr="00FA2A33" w:rsidRDefault="00FA4D37" w:rsidP="00FA4D37">
            <w:pPr>
              <w:spacing w:after="0" w:line="240" w:lineRule="auto"/>
              <w:rPr>
                <w:rFonts w:ascii="Times New Roman" w:eastAsia="Times New Roman" w:hAnsi="Times New Roman" w:cs="Times New Roman"/>
                <w:lang w:val="sr-Cyrl-CS"/>
              </w:rPr>
            </w:pPr>
          </w:p>
          <w:p w:rsidR="00FA4D37" w:rsidRPr="00FA2A33" w:rsidRDefault="00FA4D37" w:rsidP="00FA4D37">
            <w:pPr>
              <w:spacing w:after="0" w:line="240" w:lineRule="auto"/>
              <w:rPr>
                <w:rFonts w:ascii="Times New Roman" w:eastAsia="Times New Roman" w:hAnsi="Times New Roman" w:cs="Times New Roman"/>
                <w:lang w:val="sr-Cyrl-CS"/>
              </w:rPr>
            </w:pP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Евиденција у дневницима ОВ рада, анкета за </w:t>
            </w:r>
            <w:r w:rsidRPr="00FA2A33">
              <w:rPr>
                <w:rFonts w:ascii="Times New Roman" w:eastAsia="Times New Roman" w:hAnsi="Times New Roman" w:cs="Times New Roman"/>
                <w:lang w:val="sr-Cyrl-CS"/>
              </w:rPr>
              <w:lastRenderedPageBreak/>
              <w:t>ученике,</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извештаји Тима за заштиту од насиља  о спроведеним акцијама,</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евиденција о реализацији радионица, праћење сајта,</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извештаји о предавањима,  фотографије</w:t>
            </w:r>
          </w:p>
          <w:p w:rsidR="00FA4D37" w:rsidRPr="00FA2A33" w:rsidRDefault="00FA4D37" w:rsidP="00FA4D37">
            <w:pPr>
              <w:spacing w:after="0" w:line="240" w:lineRule="auto"/>
              <w:rPr>
                <w:rFonts w:ascii="Times New Roman" w:eastAsia="Times New Roman" w:hAnsi="Times New Roman" w:cs="Times New Roman"/>
                <w:lang w:val="sr-Cyrl-CS"/>
              </w:rPr>
            </w:pPr>
          </w:p>
        </w:tc>
      </w:tr>
      <w:tr w:rsidR="00FA4D37" w:rsidRPr="00FA2A33" w:rsidTr="00DE4F5A">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22. Додатна интерна обука наставника у области инклузивног образовања</w:t>
            </w: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lang w:val="en-US"/>
              </w:rPr>
              <w:t>-</w:t>
            </w:r>
            <w:r w:rsidRPr="00FA2A33">
              <w:rPr>
                <w:rFonts w:ascii="Times New Roman" w:eastAsia="Times New Roman" w:hAnsi="Times New Roman" w:cs="Times New Roman"/>
                <w:lang/>
              </w:rPr>
              <w:t>п</w:t>
            </w:r>
            <w:r w:rsidRPr="00FA2A33">
              <w:rPr>
                <w:rFonts w:ascii="Times New Roman" w:eastAsia="Times New Roman" w:hAnsi="Times New Roman" w:cs="Times New Roman"/>
                <w:lang w:val="sr-Cyrl-CS"/>
              </w:rPr>
              <w:t>ланом СУ предвидети едукацију унутар установе учитеља и наставника  о процедурама инклузивног образовања</w:t>
            </w:r>
          </w:p>
          <w:p w:rsidR="00FA4D37" w:rsidRPr="00FA2A33" w:rsidRDefault="00FA4D37" w:rsidP="00FA4D37">
            <w:pPr>
              <w:spacing w:after="6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lang w:val="sr-Cyrl-CS"/>
              </w:rPr>
              <w:t xml:space="preserve">-презентовати Правилник за ИО и осмислити процедуре </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-усвајање процедура на Педагошком колегијуму</w:t>
            </w:r>
          </w:p>
          <w:p w:rsidR="00FA4D37" w:rsidRPr="00FA2A33" w:rsidRDefault="00FA4D37" w:rsidP="00FA4D37">
            <w:pPr>
              <w:spacing w:after="0" w:line="240" w:lineRule="auto"/>
              <w:ind w:left="-6"/>
              <w:rPr>
                <w:rFonts w:ascii="Times New Roman" w:eastAsia="Times New Roman" w:hAnsi="Times New Roman" w:cs="Times New Roman"/>
                <w:lang w:val="sr-Cyrl-CS"/>
              </w:rPr>
            </w:pP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СТИО </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педагог</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стручна већа</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w:t>
            </w:r>
            <w:r w:rsidRPr="00FA2A33">
              <w:rPr>
                <w:rFonts w:ascii="Times New Roman" w:eastAsia="Times New Roman" w:hAnsi="Times New Roman" w:cs="Times New Roman"/>
                <w:lang w:val="en-US"/>
              </w:rPr>
              <w:t>аставници и учитељи се едукују о инклузивном образовању</w:t>
            </w:r>
          </w:p>
          <w:p w:rsidR="00FA4D37" w:rsidRPr="00FA2A33" w:rsidRDefault="00FA4D37" w:rsidP="00FA4D37">
            <w:pPr>
              <w:spacing w:after="0" w:line="240" w:lineRule="auto"/>
              <w:rPr>
                <w:rFonts w:ascii="Times New Roman" w:eastAsia="Times New Roman" w:hAnsi="Times New Roman" w:cs="Times New Roman"/>
                <w:lang w:val="sr-Cyrl-CS"/>
              </w:rPr>
            </w:pP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  току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Извештај о стручном усавршавању запослених у школи</w:t>
            </w:r>
          </w:p>
        </w:tc>
      </w:tr>
      <w:tr w:rsidR="00FA4D37" w:rsidRPr="00FA2A33" w:rsidTr="00DE4F5A">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23. Едукација родитеља из области </w:t>
            </w:r>
            <w:r w:rsidRPr="00FA2A33">
              <w:rPr>
                <w:rFonts w:ascii="Times New Roman" w:eastAsia="Times New Roman" w:hAnsi="Times New Roman" w:cs="Times New Roman"/>
                <w:lang w:val="sr-Cyrl-CS"/>
              </w:rPr>
              <w:lastRenderedPageBreak/>
              <w:t>ИО</w:t>
            </w: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 презентација</w:t>
            </w:r>
            <w:r w:rsidRPr="00FA2A33">
              <w:rPr>
                <w:rFonts w:ascii="Times New Roman" w:eastAsia="Times New Roman" w:hAnsi="Times New Roman" w:cs="Times New Roman"/>
                <w:lang w:val="en-US"/>
              </w:rPr>
              <w:t xml:space="preserve"> ИО на </w:t>
            </w:r>
            <w:r w:rsidRPr="00FA2A33">
              <w:rPr>
                <w:rFonts w:ascii="Times New Roman" w:eastAsia="Times New Roman" w:hAnsi="Times New Roman" w:cs="Times New Roman"/>
                <w:lang w:val="sr-Cyrl-CS"/>
              </w:rPr>
              <w:t xml:space="preserve"> Савету </w:t>
            </w:r>
            <w:r w:rsidRPr="00FA2A33">
              <w:rPr>
                <w:rFonts w:ascii="Times New Roman" w:eastAsia="Times New Roman" w:hAnsi="Times New Roman" w:cs="Times New Roman"/>
                <w:lang w:val="sr-Cyrl-CS"/>
              </w:rPr>
              <w:lastRenderedPageBreak/>
              <w:t>р</w:t>
            </w:r>
            <w:r w:rsidRPr="00FA2A33">
              <w:rPr>
                <w:rFonts w:ascii="Times New Roman" w:eastAsia="Times New Roman" w:hAnsi="Times New Roman" w:cs="Times New Roman"/>
                <w:lang w:val="en-US"/>
              </w:rPr>
              <w:t>о</w:t>
            </w:r>
            <w:r w:rsidRPr="00FA2A33">
              <w:rPr>
                <w:rFonts w:ascii="Times New Roman" w:eastAsia="Times New Roman" w:hAnsi="Times New Roman" w:cs="Times New Roman"/>
                <w:lang w:val="sr-Cyrl-CS"/>
              </w:rPr>
              <w:t xml:space="preserve">дитеља            </w:t>
            </w:r>
          </w:p>
          <w:p w:rsidR="00FA4D37" w:rsidRPr="00FA2A33" w:rsidRDefault="00FA4D37" w:rsidP="00FA4D37">
            <w:pPr>
              <w:spacing w:after="0" w:line="240" w:lineRule="auto"/>
              <w:ind w:left="-6"/>
              <w:rPr>
                <w:rFonts w:ascii="Times New Roman" w:eastAsia="Times New Roman" w:hAnsi="Times New Roman" w:cs="Times New Roman"/>
                <w:lang w:val="sr-Cyrl-CS"/>
              </w:rPr>
            </w:pP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lastRenderedPageBreak/>
              <w:t xml:space="preserve">Стручни тим за ИО         </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1 </w:t>
            </w:r>
            <w:r w:rsidRPr="00FA2A33">
              <w:rPr>
                <w:rFonts w:ascii="Times New Roman" w:eastAsia="Times New Roman" w:hAnsi="Times New Roman" w:cs="Times New Roman"/>
                <w:lang w:val="en-US"/>
              </w:rPr>
              <w:t>презентациј</w:t>
            </w:r>
            <w:r w:rsidRPr="00FA2A33">
              <w:rPr>
                <w:rFonts w:ascii="Times New Roman" w:eastAsia="Times New Roman" w:hAnsi="Times New Roman" w:cs="Times New Roman"/>
                <w:lang w:val="sr-Cyrl-CS"/>
              </w:rPr>
              <w:t>а</w:t>
            </w:r>
          </w:p>
          <w:p w:rsidR="00FA4D37" w:rsidRPr="00FA2A33" w:rsidRDefault="00FA4D37" w:rsidP="00FA4D37">
            <w:pPr>
              <w:spacing w:after="0" w:line="240" w:lineRule="auto"/>
              <w:rPr>
                <w:rFonts w:ascii="Times New Roman" w:eastAsia="Times New Roman" w:hAnsi="Times New Roman" w:cs="Times New Roman"/>
                <w:lang w:val="sr-Cyrl-CS"/>
              </w:rPr>
            </w:pP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прво полугодиште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Извештај</w:t>
            </w:r>
          </w:p>
        </w:tc>
      </w:tr>
      <w:tr w:rsidR="00FA4D37" w:rsidRPr="00FA2A33" w:rsidTr="00DE4F5A">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24. Набавка стручне литературе за наставнике за рад са учен</w:t>
            </w:r>
            <w:r w:rsidRPr="00FA2A33">
              <w:rPr>
                <w:rFonts w:ascii="Times New Roman" w:eastAsia="Times New Roman" w:hAnsi="Times New Roman" w:cs="Times New Roman"/>
                <w:lang w:val="en-US"/>
              </w:rPr>
              <w:t>ицима</w:t>
            </w:r>
            <w:r w:rsidRPr="00FA2A33">
              <w:rPr>
                <w:rFonts w:ascii="Times New Roman" w:eastAsia="Times New Roman" w:hAnsi="Times New Roman" w:cs="Times New Roman"/>
                <w:lang w:val="sr-Cyrl-CS"/>
              </w:rPr>
              <w:t xml:space="preserve"> са сметњ</w:t>
            </w:r>
            <w:r w:rsidRPr="00FA2A33">
              <w:rPr>
                <w:rFonts w:ascii="Times New Roman" w:eastAsia="Times New Roman" w:hAnsi="Times New Roman" w:cs="Times New Roman"/>
                <w:lang w:val="en-US"/>
              </w:rPr>
              <w:t>ама у разв</w:t>
            </w:r>
            <w:r w:rsidRPr="00FA2A33">
              <w:rPr>
                <w:rFonts w:ascii="Times New Roman" w:eastAsia="Times New Roman" w:hAnsi="Times New Roman" w:cs="Times New Roman"/>
                <w:lang w:val="sr-Cyrl-CS"/>
              </w:rPr>
              <w:t>оју</w:t>
            </w: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-извршити набавку стручне литературе                </w:t>
            </w:r>
          </w:p>
          <w:p w:rsidR="00FA4D37" w:rsidRPr="00FA2A33" w:rsidRDefault="00FA4D37" w:rsidP="00FA4D37">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преузимање електронских књига са  интернета за ИО, завођење                        -информисање наставника о новим насловима у библиотеци</w:t>
            </w: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директор</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библиотекари</w:t>
            </w:r>
          </w:p>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Стручни тим за ИО</w:t>
            </w:r>
          </w:p>
          <w:p w:rsidR="00FA4D37" w:rsidRPr="00FA2A33" w:rsidRDefault="00FA4D37" w:rsidP="00FA4D37">
            <w:pPr>
              <w:spacing w:after="0" w:line="240" w:lineRule="auto"/>
              <w:rPr>
                <w:rFonts w:ascii="Times New Roman" w:eastAsia="Times New Roman" w:hAnsi="Times New Roman" w:cs="Times New Roman"/>
                <w:color w:val="C0504D"/>
                <w:lang w:val="sr-Cyrl-CS"/>
              </w:rPr>
            </w:pP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p>
          <w:p w:rsidR="00FA4D37" w:rsidRPr="00FA2A33" w:rsidRDefault="00FA4D37" w:rsidP="00FA4D37">
            <w:pPr>
              <w:spacing w:after="6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rPr>
              <w:t>Набављене  предвиђене        књиге</w:t>
            </w:r>
            <w:r w:rsidRPr="00FA2A33">
              <w:rPr>
                <w:rFonts w:ascii="Times New Roman" w:eastAsia="Times New Roman" w:hAnsi="Times New Roman" w:cs="Times New Roman"/>
                <w:lang w:val="sr-Cyrl-CS"/>
              </w:rPr>
              <w:t>,</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један</w:t>
            </w:r>
            <w:r w:rsidRPr="00FA2A33">
              <w:rPr>
                <w:rFonts w:ascii="Times New Roman" w:eastAsia="Times New Roman" w:hAnsi="Times New Roman" w:cs="Times New Roman"/>
                <w:lang w:val="en-US"/>
              </w:rPr>
              <w:t xml:space="preserve"> наслов </w:t>
            </w:r>
            <w:r w:rsidRPr="00FA2A33">
              <w:rPr>
                <w:rFonts w:ascii="Times New Roman" w:eastAsia="Times New Roman" w:hAnsi="Times New Roman" w:cs="Times New Roman"/>
                <w:lang w:val="sr-Cyrl-CS"/>
              </w:rPr>
              <w:t>сваке школске године</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Извештај, евиденција библиотекара</w:t>
            </w:r>
          </w:p>
        </w:tc>
      </w:tr>
      <w:tr w:rsidR="00FA4D37" w:rsidRPr="00FA2A33" w:rsidTr="00DE4F5A">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25. Сарадња са релевантним институцијама у о</w:t>
            </w:r>
            <w:r w:rsidRPr="00FA2A33">
              <w:rPr>
                <w:rFonts w:ascii="Times New Roman" w:eastAsia="Times New Roman" w:hAnsi="Times New Roman" w:cs="Times New Roman"/>
                <w:lang w:val="en-US"/>
              </w:rPr>
              <w:t>б</w:t>
            </w:r>
            <w:r w:rsidRPr="00FA2A33">
              <w:rPr>
                <w:rFonts w:ascii="Times New Roman" w:eastAsia="Times New Roman" w:hAnsi="Times New Roman" w:cs="Times New Roman"/>
                <w:lang w:val="sr-Cyrl-CS"/>
              </w:rPr>
              <w:t>ласти ИО</w:t>
            </w: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w:t>
            </w:r>
            <w:r w:rsidRPr="00FA2A33">
              <w:rPr>
                <w:rFonts w:ascii="Times New Roman" w:eastAsia="Times New Roman" w:hAnsi="Times New Roman" w:cs="Times New Roman"/>
                <w:lang w:val="en-US"/>
              </w:rPr>
              <w:t xml:space="preserve">раћење трибина, иницијатива, пројеката свих социјалних партнера                                                          </w:t>
            </w: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 xml:space="preserve">Директор, Стручни тим за ИО         </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rPr>
                <w:rFonts w:ascii="Times New Roman" w:eastAsia="Times New Roman" w:hAnsi="Times New Roman" w:cs="Times New Roman"/>
                <w:lang w:val="sr-Cyrl-CS"/>
              </w:rPr>
            </w:pP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Успостављена нова партнерства и одржавање постојећих</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Извештаји</w:t>
            </w:r>
          </w:p>
        </w:tc>
      </w:tr>
      <w:tr w:rsidR="00FA4D37" w:rsidRPr="00FA2A33" w:rsidTr="00DE4F5A">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26. Пружање подршке вршњака, ученицима  са сметњама у развоју</w:t>
            </w: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w:t>
            </w:r>
            <w:r w:rsidRPr="00FA2A33">
              <w:rPr>
                <w:rFonts w:ascii="Times New Roman" w:eastAsia="Times New Roman" w:hAnsi="Times New Roman" w:cs="Times New Roman"/>
                <w:lang w:val="en-US"/>
              </w:rPr>
              <w:t xml:space="preserve">ромовисање примера добре праксе вршњачког учења                             </w:t>
            </w:r>
          </w:p>
          <w:p w:rsidR="00FA4D37" w:rsidRPr="00FA2A33" w:rsidRDefault="00FA4D37" w:rsidP="00FA4D37">
            <w:pPr>
              <w:spacing w:after="6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rPr>
              <w:t>-и</w:t>
            </w:r>
            <w:r w:rsidRPr="00FA2A33">
              <w:rPr>
                <w:rFonts w:ascii="Times New Roman" w:eastAsia="Times New Roman" w:hAnsi="Times New Roman" w:cs="Times New Roman"/>
                <w:lang w:val="en-US"/>
              </w:rPr>
              <w:t xml:space="preserve">ницирање акција Ученичког парламента             </w:t>
            </w:r>
          </w:p>
          <w:p w:rsidR="00FA4D37" w:rsidRPr="00FA2A33" w:rsidRDefault="00FA4D37" w:rsidP="00FA4D37">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-акције </w:t>
            </w:r>
            <w:r w:rsidRPr="00FA2A33">
              <w:rPr>
                <w:rFonts w:ascii="Times New Roman" w:eastAsia="Times New Roman" w:hAnsi="Times New Roman" w:cs="Times New Roman"/>
                <w:lang w:val="en-US"/>
              </w:rPr>
              <w:t>неговање и афирмисањ</w:t>
            </w:r>
            <w:r w:rsidRPr="00FA2A33">
              <w:rPr>
                <w:rFonts w:ascii="Times New Roman" w:eastAsia="Times New Roman" w:hAnsi="Times New Roman" w:cs="Times New Roman"/>
                <w:lang w:val="sr-Cyrl-CS"/>
              </w:rPr>
              <w:t>а хуманих</w:t>
            </w:r>
            <w:r w:rsidRPr="00FA2A33">
              <w:rPr>
                <w:rFonts w:ascii="Times New Roman" w:eastAsia="Times New Roman" w:hAnsi="Times New Roman" w:cs="Times New Roman"/>
                <w:lang w:val="en-US"/>
              </w:rPr>
              <w:t xml:space="preserve"> вредн</w:t>
            </w:r>
            <w:r w:rsidRPr="00FA2A33">
              <w:rPr>
                <w:rFonts w:ascii="Times New Roman" w:eastAsia="Times New Roman" w:hAnsi="Times New Roman" w:cs="Times New Roman"/>
                <w:lang w:val="sr-Cyrl-CS"/>
              </w:rPr>
              <w:t>ости</w:t>
            </w: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наставници</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координатори Ученичког парламента</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Сва деца са сметњама у развоју добијају неку врсту вршњачке подршке</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 xml:space="preserve">током школске </w:t>
            </w:r>
            <w:r w:rsidRPr="00FA2A33">
              <w:rPr>
                <w:rFonts w:ascii="Times New Roman" w:eastAsia="Times New Roman" w:hAnsi="Times New Roman" w:cs="Times New Roman"/>
                <w:lang w:val="sr-Cyrl-CS"/>
              </w:rPr>
              <w:t>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Извештаји</w:t>
            </w:r>
          </w:p>
        </w:tc>
      </w:tr>
      <w:tr w:rsidR="00FA4D37" w:rsidRPr="00FA2A33" w:rsidTr="00DE4F5A">
        <w:trPr>
          <w:trHeight w:val="647"/>
        </w:trPr>
        <w:tc>
          <w:tcPr>
            <w:tcW w:w="14832" w:type="dxa"/>
            <w:gridSpan w:val="7"/>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ind w:left="720"/>
              <w:jc w:val="center"/>
              <w:rPr>
                <w:rFonts w:ascii="Times New Roman" w:eastAsia="Times New Roman" w:hAnsi="Times New Roman" w:cs="Times New Roman"/>
                <w:b/>
                <w:bCs/>
                <w:color w:val="C0504D"/>
                <w:lang w:val="sr-Cyrl-CS"/>
              </w:rPr>
            </w:pPr>
            <w:r w:rsidRPr="00FA2A33">
              <w:rPr>
                <w:rFonts w:ascii="Times New Roman" w:eastAsia="Times New Roman" w:hAnsi="Times New Roman" w:cs="Times New Roman"/>
                <w:b/>
                <w:bCs/>
                <w:lang w:val="sr-Cyrl-CS"/>
              </w:rPr>
              <w:t>ОБЛАСТ 5 - ЕТОС</w:t>
            </w:r>
          </w:p>
        </w:tc>
      </w:tr>
      <w:tr w:rsidR="00FA4D37" w:rsidRPr="00FA2A33" w:rsidTr="00DE4F5A">
        <w:trPr>
          <w:trHeight w:val="1952"/>
        </w:trPr>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rPr>
              <w:t>27.</w:t>
            </w:r>
            <w:r w:rsidRPr="00FA2A33">
              <w:rPr>
                <w:rFonts w:ascii="Times New Roman" w:eastAsia="Times New Roman" w:hAnsi="Times New Roman" w:cs="Times New Roman"/>
                <w:lang w:val="en-US"/>
              </w:rPr>
              <w:t>Побољшати однос међу запосленима разменом искустава на стручном већу</w:t>
            </w: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 размена искустава на стручним већима, редовно обавештавање свих запослених о актуелним дешавањима, поштовање слободе изражавања личног мишљења </w:t>
            </w:r>
          </w:p>
          <w:p w:rsidR="00FA4D37" w:rsidRPr="00FA2A33" w:rsidRDefault="00FA4D37" w:rsidP="00FA4D37">
            <w:pPr>
              <w:spacing w:after="0" w:line="240" w:lineRule="auto"/>
              <w:ind w:left="-6"/>
              <w:rPr>
                <w:rFonts w:ascii="Times New Roman" w:eastAsia="Times New Roman" w:hAnsi="Times New Roman" w:cs="Times New Roman"/>
                <w:lang w:val="sr-Cyrl-CS"/>
              </w:rPr>
            </w:pPr>
          </w:p>
          <w:p w:rsidR="00FA4D37" w:rsidRPr="00FA2A33" w:rsidRDefault="00FA4D37" w:rsidP="00FA4D37">
            <w:pPr>
              <w:spacing w:after="0" w:line="240" w:lineRule="auto"/>
              <w:rPr>
                <w:rFonts w:ascii="Times New Roman" w:eastAsia="Times New Roman" w:hAnsi="Times New Roman" w:cs="Times New Roman"/>
                <w:lang w:val="sr-Cyrl-CS"/>
              </w:rPr>
            </w:pP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наставници, стручна већа, директор, педагог</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Наставници размењују искуства у већој мери на нивоу стручног већа</w:t>
            </w:r>
            <w:r w:rsidRPr="00FA2A33">
              <w:rPr>
                <w:rFonts w:ascii="Times New Roman" w:eastAsia="Times New Roman" w:hAnsi="Times New Roman" w:cs="Times New Roman"/>
                <w:lang w:val="sr-Cyrl-CS"/>
              </w:rPr>
              <w:t>,</w:t>
            </w:r>
            <w:r w:rsidRPr="00FA2A33">
              <w:rPr>
                <w:rFonts w:ascii="Times New Roman" w:eastAsia="Times New Roman" w:hAnsi="Times New Roman" w:cs="Times New Roman"/>
                <w:lang w:val="en-US"/>
              </w:rPr>
              <w:t xml:space="preserve"> боља сарадња на нивоу стручних већа, поштовање правила и културе понашања</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Записници, извештаји</w:t>
            </w:r>
          </w:p>
        </w:tc>
      </w:tr>
      <w:tr w:rsidR="00FA4D37" w:rsidRPr="00FA2A33" w:rsidTr="00DE4F5A">
        <w:trPr>
          <w:trHeight w:val="2222"/>
        </w:trPr>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 xml:space="preserve">28. </w:t>
            </w:r>
            <w:r w:rsidRPr="00FA2A33">
              <w:rPr>
                <w:rFonts w:ascii="Times New Roman" w:eastAsia="Times New Roman" w:hAnsi="Times New Roman" w:cs="Times New Roman"/>
                <w:lang w:val="en-US"/>
              </w:rPr>
              <w:t>Побољшати однос међу запосленима разменом искустава са семинара</w:t>
            </w: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п</w:t>
            </w:r>
            <w:r w:rsidRPr="00FA2A33">
              <w:rPr>
                <w:rFonts w:ascii="Times New Roman" w:eastAsia="Times New Roman" w:hAnsi="Times New Roman" w:cs="Times New Roman"/>
                <w:lang w:val="en-US"/>
              </w:rPr>
              <w:t>римена стечених знања</w:t>
            </w:r>
            <w:r w:rsidRPr="00FA2A33">
              <w:rPr>
                <w:rFonts w:ascii="Times New Roman" w:eastAsia="Times New Roman" w:hAnsi="Times New Roman" w:cs="Times New Roman"/>
                <w:lang w:val="sr-Cyrl-CS"/>
              </w:rPr>
              <w:t xml:space="preserve">- презентација похађаних семинара                                            - културно-уметничке манифестације                                   - организовање културних активности у школи </w:t>
            </w: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наставници, педагог, директор</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 Боља сарадња запослених разменом искустава,</w:t>
            </w:r>
            <w:r w:rsidRPr="00FA2A33">
              <w:rPr>
                <w:rFonts w:ascii="Times New Roman" w:eastAsia="Times New Roman" w:hAnsi="Times New Roman" w:cs="Times New Roman"/>
                <w:lang w:val="en-US"/>
              </w:rPr>
              <w:t xml:space="preserve"> боља сарадња на нивоу стручних већа, поштовање правила и културе понашања</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Записници, извештаји</w:t>
            </w:r>
          </w:p>
        </w:tc>
      </w:tr>
      <w:tr w:rsidR="00FA4D37" w:rsidRPr="00FA2A33" w:rsidTr="00DE4F5A">
        <w:trPr>
          <w:trHeight w:val="2042"/>
        </w:trPr>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29.</w:t>
            </w:r>
            <w:r w:rsidRPr="00FA2A33">
              <w:rPr>
                <w:rFonts w:ascii="Times New Roman" w:eastAsia="Times New Roman" w:hAnsi="Times New Roman" w:cs="Times New Roman"/>
                <w:lang w:val="en-US"/>
              </w:rPr>
              <w:t xml:space="preserve"> Унапредити информисање родитеља о активностима ради подизања квалитета рада школе</w:t>
            </w: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rPr>
                <w:rFonts w:ascii="Times New Roman" w:eastAsia="Times New Roman" w:hAnsi="Times New Roman" w:cs="Times New Roman"/>
                <w:lang/>
              </w:rPr>
            </w:pPr>
            <w:r w:rsidRPr="00FA2A33">
              <w:rPr>
                <w:rFonts w:ascii="Times New Roman" w:eastAsia="Times New Roman" w:hAnsi="Times New Roman" w:cs="Times New Roman"/>
                <w:lang w:val="sr-Cyrl-CS"/>
              </w:rPr>
              <w:t>- о</w:t>
            </w:r>
            <w:r w:rsidRPr="00FA2A33">
              <w:rPr>
                <w:rFonts w:ascii="Times New Roman" w:eastAsia="Times New Roman" w:hAnsi="Times New Roman" w:cs="Times New Roman"/>
                <w:lang w:val="en-US"/>
              </w:rPr>
              <w:t>творена врата школе, родитељски састанци, савет родитеља</w:t>
            </w: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стручна већа</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Веће интересовање родитеља о активностима у школи,</w:t>
            </w:r>
            <w:r w:rsidRPr="00FA2A33">
              <w:rPr>
                <w:rFonts w:ascii="Times New Roman" w:eastAsia="Times New Roman" w:hAnsi="Times New Roman" w:cs="Times New Roman"/>
                <w:lang w:val="en-US"/>
              </w:rPr>
              <w:t xml:space="preserve"> боља сарадња са родитељима</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Извештаји</w:t>
            </w:r>
          </w:p>
        </w:tc>
      </w:tr>
      <w:tr w:rsidR="00FA4D37" w:rsidRPr="00FA2A33" w:rsidTr="00DE4F5A">
        <w:trPr>
          <w:trHeight w:val="2240"/>
        </w:trPr>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30.</w:t>
            </w:r>
            <w:r w:rsidRPr="00FA2A33">
              <w:rPr>
                <w:rFonts w:ascii="Times New Roman" w:eastAsia="Times New Roman" w:hAnsi="Times New Roman" w:cs="Times New Roman"/>
                <w:lang w:val="en-US"/>
              </w:rPr>
              <w:t xml:space="preserve"> Презентација рада школе родитељима предшколаца</w:t>
            </w: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rPr>
              <w:t>- п</w:t>
            </w:r>
            <w:r w:rsidRPr="00FA2A33">
              <w:rPr>
                <w:rFonts w:ascii="Times New Roman" w:eastAsia="Times New Roman" w:hAnsi="Times New Roman" w:cs="Times New Roman"/>
                <w:lang w:val="en-US"/>
              </w:rPr>
              <w:t>осете ученика и предшколаца са организованим садржајима;</w:t>
            </w:r>
          </w:p>
          <w:p w:rsidR="00FA4D37" w:rsidRPr="00FA2A33" w:rsidRDefault="00FA4D37" w:rsidP="00FA4D37">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п</w:t>
            </w:r>
            <w:r w:rsidRPr="00FA2A33">
              <w:rPr>
                <w:rFonts w:ascii="Times New Roman" w:eastAsia="Times New Roman" w:hAnsi="Times New Roman" w:cs="Times New Roman"/>
                <w:lang w:val="en-US"/>
              </w:rPr>
              <w:t>резентација начина рада школе родитељима будућих првака и представљање учитеља првог разреда</w:t>
            </w: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ученици млађих разреда, стручно веће, педагог, директор</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Повећан углед школе у предшколској установи</w:t>
            </w:r>
            <w:r w:rsidRPr="00FA2A33">
              <w:rPr>
                <w:rFonts w:ascii="Times New Roman" w:eastAsia="Times New Roman" w:hAnsi="Times New Roman" w:cs="Times New Roman"/>
                <w:lang w:val="sr-Cyrl-CS"/>
              </w:rPr>
              <w:t>,</w:t>
            </w:r>
            <w:r w:rsidRPr="00FA2A33">
              <w:rPr>
                <w:rFonts w:ascii="Times New Roman" w:eastAsia="Times New Roman" w:hAnsi="Times New Roman" w:cs="Times New Roman"/>
                <w:lang w:val="en-US"/>
              </w:rPr>
              <w:t xml:space="preserve"> веће интерсеовање родитеља за упис деце у нашу школу</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Број поднетих захтева за упис</w:t>
            </w:r>
          </w:p>
        </w:tc>
      </w:tr>
      <w:tr w:rsidR="00FA4D37" w:rsidRPr="00FA2A33" w:rsidTr="00DE4F5A">
        <w:trPr>
          <w:trHeight w:val="1880"/>
        </w:trPr>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31.</w:t>
            </w:r>
            <w:r w:rsidRPr="00FA2A33">
              <w:rPr>
                <w:rFonts w:ascii="Times New Roman" w:eastAsia="Times New Roman" w:hAnsi="Times New Roman" w:cs="Times New Roman"/>
                <w:lang w:val="en-US"/>
              </w:rPr>
              <w:t xml:space="preserve"> Унапређивање сарадње кроз заједничке активности са локалном заједницом</w:t>
            </w: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медијска презентација школе, културно-уметничке манифестације</w:t>
            </w: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 xml:space="preserve">наставници, </w:t>
            </w:r>
            <w:r w:rsidRPr="00FA2A33">
              <w:rPr>
                <w:rFonts w:ascii="Times New Roman" w:eastAsia="Times New Roman" w:hAnsi="Times New Roman" w:cs="Times New Roman"/>
                <w:lang/>
              </w:rPr>
              <w:t xml:space="preserve">учитељи, </w:t>
            </w:r>
            <w:r w:rsidRPr="00FA2A33">
              <w:rPr>
                <w:rFonts w:ascii="Times New Roman" w:eastAsia="Times New Roman" w:hAnsi="Times New Roman" w:cs="Times New Roman"/>
                <w:lang w:val="en-US"/>
              </w:rPr>
              <w:t>директор, педагог</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Школа постаје центар разних културних, спортских и хуманитарних дешавања</w:t>
            </w:r>
            <w:r w:rsidRPr="00FA2A33">
              <w:rPr>
                <w:rFonts w:ascii="Times New Roman" w:eastAsia="Times New Roman" w:hAnsi="Times New Roman" w:cs="Times New Roman"/>
                <w:lang w:val="sr-Cyrl-CS"/>
              </w:rPr>
              <w:t>,</w:t>
            </w:r>
            <w:r w:rsidRPr="00FA2A33">
              <w:rPr>
                <w:rFonts w:ascii="Times New Roman" w:eastAsia="Times New Roman" w:hAnsi="Times New Roman" w:cs="Times New Roman"/>
                <w:lang w:val="en-US"/>
              </w:rPr>
              <w:t xml:space="preserve"> организоване акције, приредбе и трибине</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Евиденција о посећености и успешности организованим акцијама</w:t>
            </w:r>
          </w:p>
        </w:tc>
      </w:tr>
      <w:tr w:rsidR="00FA4D37" w:rsidRPr="00FA2A33" w:rsidTr="00DE4F5A">
        <w:trPr>
          <w:trHeight w:val="818"/>
        </w:trPr>
        <w:tc>
          <w:tcPr>
            <w:tcW w:w="14832" w:type="dxa"/>
            <w:gridSpan w:val="7"/>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ind w:left="720"/>
              <w:jc w:val="cente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lastRenderedPageBreak/>
              <w:t>ОБЛАСТ 6 – ОРГАНИЗАЦИЈА РАДА ШКОЛЕ И РУКОВОЂЕЊЕ</w:t>
            </w:r>
          </w:p>
        </w:tc>
      </w:tr>
      <w:tr w:rsidR="00FA4D37" w:rsidRPr="00FA2A33" w:rsidTr="00DE4F5A">
        <w:trPr>
          <w:trHeight w:val="2420"/>
        </w:trPr>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32.</w:t>
            </w:r>
            <w:r w:rsidRPr="00FA2A33">
              <w:rPr>
                <w:rFonts w:ascii="Times New Roman" w:eastAsia="Times New Roman" w:hAnsi="Times New Roman" w:cs="Times New Roman"/>
                <w:lang w:val="en-US"/>
              </w:rPr>
              <w:t xml:space="preserve"> Веће учешће наставника у процесу одлучивања</w:t>
            </w: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rPr>
              <w:t>- н</w:t>
            </w:r>
            <w:r w:rsidRPr="00FA2A33">
              <w:rPr>
                <w:rFonts w:ascii="Times New Roman" w:eastAsia="Times New Roman" w:hAnsi="Times New Roman" w:cs="Times New Roman"/>
                <w:lang w:val="en-US"/>
              </w:rPr>
              <w:t>а време информисати све наставнике,омогућити им да активно учествују у доношењу одлука; повећати одговорност наставника;</w:t>
            </w: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директор, педагог</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Стручни органи активно учествују у доношењу одлука које су у њиховом домену;</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 месечни састанци директора са координаторима тимова;</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састанци Педагошког колегијума,</w:t>
            </w:r>
            <w:r w:rsidRPr="00FA2A33">
              <w:rPr>
                <w:rFonts w:ascii="Times New Roman" w:eastAsia="Times New Roman" w:hAnsi="Times New Roman" w:cs="Times New Roman"/>
                <w:lang w:val="en-US"/>
              </w:rPr>
              <w:t xml:space="preserve"> већа одговорност наставника, као и обавештеност</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Записници са стручних већа и Педагошког колегијума, извештај о раду директора</w:t>
            </w:r>
          </w:p>
        </w:tc>
      </w:tr>
      <w:tr w:rsidR="00FA4D37" w:rsidRPr="00FA2A33" w:rsidTr="00DE4F5A">
        <w:trPr>
          <w:trHeight w:val="1232"/>
        </w:trPr>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33. </w:t>
            </w:r>
            <w:r w:rsidRPr="00FA2A33">
              <w:rPr>
                <w:rFonts w:ascii="Times New Roman" w:eastAsia="Times New Roman" w:hAnsi="Times New Roman" w:cs="Times New Roman"/>
                <w:lang w:val="en-US"/>
              </w:rPr>
              <w:t>Конкретизација носиоца одговорности</w:t>
            </w: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-к</w:t>
            </w:r>
            <w:r w:rsidRPr="00FA2A33">
              <w:rPr>
                <w:rFonts w:ascii="Times New Roman" w:eastAsia="Times New Roman" w:hAnsi="Times New Roman" w:cs="Times New Roman"/>
                <w:lang w:val="en-US"/>
              </w:rPr>
              <w:t>онкретизовати носиоце одговорности у оквиру стручног већа, комисија и тимова</w:t>
            </w: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директор</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Конкретизовани носиоци одговорности у оквиру разних делатности</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Извештаји координатора тимова</w:t>
            </w:r>
          </w:p>
        </w:tc>
      </w:tr>
      <w:tr w:rsidR="00FA4D37" w:rsidRPr="00FA2A33" w:rsidTr="00DE4F5A">
        <w:trPr>
          <w:trHeight w:val="2150"/>
        </w:trPr>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34.</w:t>
            </w:r>
            <w:r w:rsidRPr="00FA2A33">
              <w:rPr>
                <w:rFonts w:ascii="Times New Roman" w:eastAsia="Times New Roman" w:hAnsi="Times New Roman" w:cs="Times New Roman"/>
                <w:lang w:val="en-US"/>
              </w:rPr>
              <w:t xml:space="preserve"> Разматрање извештаја на Педагошком колегијуму</w:t>
            </w: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ind w:left="-6"/>
              <w:rPr>
                <w:rFonts w:ascii="Times New Roman" w:eastAsia="Times New Roman" w:hAnsi="Times New Roman" w:cs="Times New Roman"/>
                <w:lang/>
              </w:rPr>
            </w:pPr>
            <w:r w:rsidRPr="00FA2A33">
              <w:rPr>
                <w:rFonts w:ascii="Times New Roman" w:eastAsia="Times New Roman" w:hAnsi="Times New Roman" w:cs="Times New Roman"/>
                <w:lang/>
              </w:rPr>
              <w:t>-п</w:t>
            </w:r>
            <w:r w:rsidRPr="00FA2A33">
              <w:rPr>
                <w:rFonts w:ascii="Times New Roman" w:eastAsia="Times New Roman" w:hAnsi="Times New Roman" w:cs="Times New Roman"/>
                <w:lang w:val="en-US"/>
              </w:rPr>
              <w:t>едагошки колегијум разматра извештаје у школи, резултате након класификационих периода и резултате са пробног завршног испита, као и резултате са завршног испита и доноси мере за превазилажење уочених недостатака;</w:t>
            </w:r>
          </w:p>
          <w:p w:rsidR="00FA4D37" w:rsidRPr="00FA2A33" w:rsidRDefault="00FA4D37" w:rsidP="00FA4D37">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rPr>
              <w:t>-</w:t>
            </w:r>
            <w:r w:rsidRPr="00FA2A33">
              <w:rPr>
                <w:rFonts w:ascii="Times New Roman" w:eastAsia="Times New Roman" w:hAnsi="Times New Roman" w:cs="Times New Roman"/>
                <w:lang w:val="en-US"/>
              </w:rPr>
              <w:t xml:space="preserve"> разматра извештаје директора и стручних већа, након обављеног педагошко-инструктивног рада</w:t>
            </w: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p>
          <w:p w:rsidR="00FA4D37" w:rsidRPr="00FA2A33" w:rsidRDefault="00FA4D37" w:rsidP="00FA4D37">
            <w:pPr>
              <w:jc w:val="center"/>
              <w:rPr>
                <w:rFonts w:ascii="Times New Roman" w:eastAsia="Times New Roman" w:hAnsi="Times New Roman" w:cs="Times New Roman"/>
                <w:lang w:val="sr-Cyrl-CS"/>
              </w:rPr>
            </w:pPr>
            <w:r w:rsidRPr="00FA2A33">
              <w:rPr>
                <w:rFonts w:ascii="Times New Roman" w:eastAsia="Times New Roman" w:hAnsi="Times New Roman" w:cs="Times New Roman"/>
                <w:lang w:val="en-US"/>
              </w:rPr>
              <w:t>директор,</w:t>
            </w:r>
          </w:p>
          <w:p w:rsidR="00FA4D37" w:rsidRPr="00FA2A33" w:rsidRDefault="00FA4D37" w:rsidP="00FA4D37">
            <w:pPr>
              <w:jc w:val="center"/>
              <w:rPr>
                <w:rFonts w:ascii="Times New Roman" w:eastAsia="Times New Roman" w:hAnsi="Times New Roman" w:cs="Times New Roman"/>
                <w:lang w:val="sr-Cyrl-CS"/>
              </w:rPr>
            </w:pPr>
            <w:r w:rsidRPr="00FA2A33">
              <w:rPr>
                <w:rFonts w:ascii="Times New Roman" w:eastAsia="Times New Roman" w:hAnsi="Times New Roman" w:cs="Times New Roman"/>
                <w:lang w:val="en-US"/>
              </w:rPr>
              <w:t>педагог, педагошки колегијум</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p>
          <w:p w:rsidR="00FA4D37" w:rsidRPr="00FA2A33" w:rsidRDefault="00FA4D37" w:rsidP="00FA4D37">
            <w:pPr>
              <w:rPr>
                <w:rFonts w:ascii="Times New Roman" w:eastAsia="Times New Roman" w:hAnsi="Times New Roman" w:cs="Times New Roman"/>
                <w:lang w:val="sr-Cyrl-CS"/>
              </w:rPr>
            </w:pPr>
            <w:r w:rsidRPr="00FA2A33">
              <w:rPr>
                <w:rFonts w:ascii="Times New Roman" w:eastAsia="Times New Roman" w:hAnsi="Times New Roman" w:cs="Times New Roman"/>
                <w:lang w:val="en-US"/>
              </w:rPr>
              <w:t>Смањене замерке које су уочене у претходном кругу педагошко-инструктивног рада</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Записници са педагошког колегијума и стручних већа са детаљном анализом</w:t>
            </w:r>
          </w:p>
        </w:tc>
      </w:tr>
      <w:tr w:rsidR="00FA4D37" w:rsidRPr="00FA2A33" w:rsidTr="00DE4F5A">
        <w:trPr>
          <w:trHeight w:val="1790"/>
        </w:trPr>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35.</w:t>
            </w:r>
            <w:r w:rsidRPr="00FA2A33">
              <w:rPr>
                <w:rFonts w:ascii="Times New Roman" w:eastAsia="Times New Roman" w:hAnsi="Times New Roman" w:cs="Times New Roman"/>
                <w:lang w:val="en-US"/>
              </w:rPr>
              <w:t xml:space="preserve"> Афирмација ученика</w:t>
            </w: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rPr>
              <w:t>-а</w:t>
            </w:r>
            <w:r w:rsidRPr="00FA2A33">
              <w:rPr>
                <w:rFonts w:ascii="Times New Roman" w:eastAsia="Times New Roman" w:hAnsi="Times New Roman" w:cs="Times New Roman"/>
                <w:lang w:val="en-US"/>
              </w:rPr>
              <w:t xml:space="preserve">фирмација и активно укључивање ученика у рад школе </w:t>
            </w:r>
          </w:p>
          <w:p w:rsidR="00FA4D37" w:rsidRPr="00FA2A33" w:rsidRDefault="00FA4D37" w:rsidP="00FA4D37">
            <w:pPr>
              <w:spacing w:after="0" w:line="240" w:lineRule="auto"/>
              <w:ind w:left="-6"/>
              <w:rPr>
                <w:rFonts w:ascii="Times New Roman" w:eastAsia="Times New Roman" w:hAnsi="Times New Roman" w:cs="Times New Roman"/>
                <w:lang/>
              </w:rPr>
            </w:pP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Директор, педагог</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Учешће ученика у раду стручних органа</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Анкета, план рада Ученичког парламента</w:t>
            </w:r>
          </w:p>
        </w:tc>
      </w:tr>
      <w:tr w:rsidR="00FA4D37" w:rsidRPr="00FA2A33" w:rsidTr="00DE4F5A">
        <w:trPr>
          <w:trHeight w:val="2150"/>
        </w:trPr>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36.</w:t>
            </w:r>
            <w:r w:rsidRPr="00FA2A33">
              <w:rPr>
                <w:rFonts w:ascii="Times New Roman" w:eastAsia="Times New Roman" w:hAnsi="Times New Roman" w:cs="Times New Roman"/>
                <w:lang w:val="en-US"/>
              </w:rPr>
              <w:t xml:space="preserve"> Партиципација ученика кроз Ученички парламент</w:t>
            </w: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ind w:left="-6"/>
              <w:rPr>
                <w:rFonts w:ascii="Times New Roman" w:eastAsia="Times New Roman" w:hAnsi="Times New Roman" w:cs="Times New Roman"/>
                <w:lang/>
              </w:rPr>
            </w:pPr>
            <w:r w:rsidRPr="00FA2A33">
              <w:rPr>
                <w:rFonts w:ascii="Times New Roman" w:eastAsia="Times New Roman" w:hAnsi="Times New Roman" w:cs="Times New Roman"/>
                <w:lang/>
              </w:rPr>
              <w:t>-у</w:t>
            </w:r>
            <w:r w:rsidRPr="00FA2A33">
              <w:rPr>
                <w:rFonts w:ascii="Times New Roman" w:eastAsia="Times New Roman" w:hAnsi="Times New Roman" w:cs="Times New Roman"/>
                <w:lang w:val="en-US"/>
              </w:rPr>
              <w:t>кључивање ученика у рад стручних органа и тимова, рад Школског одбора, као и јавно истицање рада ученика;</w:t>
            </w:r>
          </w:p>
          <w:p w:rsidR="00FA4D37" w:rsidRPr="00FA2A33" w:rsidRDefault="00FA4D37" w:rsidP="00FA4D37">
            <w:pPr>
              <w:spacing w:after="0" w:line="240" w:lineRule="auto"/>
              <w:ind w:left="-6"/>
              <w:rPr>
                <w:rFonts w:ascii="Times New Roman" w:eastAsia="Times New Roman" w:hAnsi="Times New Roman" w:cs="Times New Roman"/>
                <w:lang/>
              </w:rPr>
            </w:pPr>
            <w:r w:rsidRPr="00FA2A33">
              <w:rPr>
                <w:rFonts w:ascii="Times New Roman" w:eastAsia="Times New Roman" w:hAnsi="Times New Roman" w:cs="Times New Roman"/>
                <w:lang/>
              </w:rPr>
              <w:t>-</w:t>
            </w:r>
            <w:r w:rsidRPr="00FA2A33">
              <w:rPr>
                <w:rFonts w:ascii="Times New Roman" w:eastAsia="Times New Roman" w:hAnsi="Times New Roman" w:cs="Times New Roman"/>
                <w:lang w:val="en-US"/>
              </w:rPr>
              <w:t xml:space="preserve"> редовни састанци Ученичког парламента, на којима се доносе предлози и дају мишљења о раду школе</w:t>
            </w: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Ученички парламент</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Учешће ученика у доношењу одлука од важности за живот и рад школе</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Анкета, план рада Ученичког парламента, записници са седница</w:t>
            </w:r>
          </w:p>
        </w:tc>
      </w:tr>
      <w:tr w:rsidR="00FA4D37" w:rsidRPr="00FA2A33" w:rsidTr="00DE4F5A">
        <w:trPr>
          <w:trHeight w:val="809"/>
        </w:trPr>
        <w:tc>
          <w:tcPr>
            <w:tcW w:w="14832" w:type="dxa"/>
            <w:gridSpan w:val="7"/>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ind w:left="720"/>
              <w:jc w:val="cente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ОБЛАСТ 7 - РЕСУРСИ</w:t>
            </w:r>
          </w:p>
        </w:tc>
      </w:tr>
      <w:tr w:rsidR="00FA4D37" w:rsidRPr="00FA2A33" w:rsidTr="00DE4F5A">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37.Појачати стручно усавршавање наставника</w:t>
            </w: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rPr>
              <w:t>-х</w:t>
            </w:r>
            <w:r w:rsidRPr="00FA2A33">
              <w:rPr>
                <w:rFonts w:ascii="Times New Roman" w:eastAsia="Times New Roman" w:hAnsi="Times New Roman" w:cs="Times New Roman"/>
                <w:lang w:val="en-US"/>
              </w:rPr>
              <w:t>оспитација наставника у оквиру школе, посета сајмовима Науке и технике, посећивање већег броја семинара, стручних трибина, као и посета и извођење стручних екскурзија</w:t>
            </w:r>
          </w:p>
          <w:p w:rsidR="00FA4D37" w:rsidRPr="00FA2A33" w:rsidRDefault="00FA4D37" w:rsidP="00FA4D37">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 -презентација семинара</w:t>
            </w:r>
          </w:p>
          <w:p w:rsidR="00FA4D37" w:rsidRPr="00FA2A33" w:rsidRDefault="00FA4D37" w:rsidP="00FA4D37">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 -испитивање употребне вредности знања са семинара у свакодневном раду</w:t>
            </w:r>
          </w:p>
          <w:p w:rsidR="00FA4D37" w:rsidRPr="00FA2A33" w:rsidRDefault="00FA4D37" w:rsidP="00FA4D37">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-писање извештаја о реализацији СУ</w:t>
            </w:r>
          </w:p>
          <w:p w:rsidR="00FA4D37" w:rsidRPr="00FA2A33" w:rsidRDefault="00FA4D37" w:rsidP="00FA4D37">
            <w:pPr>
              <w:spacing w:after="0" w:line="240" w:lineRule="auto"/>
              <w:ind w:left="-6"/>
              <w:rPr>
                <w:rFonts w:ascii="Times New Roman" w:eastAsia="Times New Roman" w:hAnsi="Times New Roman" w:cs="Times New Roman"/>
                <w:lang w:val="sr-Cyrl-CS"/>
              </w:rPr>
            </w:pP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учитељи, наставници, педагог, директор</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Већи проценат ученика прихвата нове методе, технике и наставна средства које користе наставници</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Евиденција о броју укључених наставника у стручно усавршавање, уверења о посећеним семинарима</w:t>
            </w:r>
          </w:p>
        </w:tc>
      </w:tr>
      <w:tr w:rsidR="00FA4D37" w:rsidRPr="00FA2A33" w:rsidTr="00DE4F5A">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rPr>
                <w:rFonts w:ascii="Times New Roman" w:eastAsia="Times New Roman" w:hAnsi="Times New Roman" w:cs="Times New Roman"/>
                <w:lang/>
              </w:rPr>
            </w:pPr>
            <w:r w:rsidRPr="00FA2A33">
              <w:rPr>
                <w:rFonts w:ascii="Times New Roman" w:eastAsia="Times New Roman" w:hAnsi="Times New Roman" w:cs="Times New Roman"/>
                <w:lang w:val="sr-Cyrl-CS"/>
              </w:rPr>
              <w:t>38.</w:t>
            </w:r>
            <w:r w:rsidRPr="00FA2A33">
              <w:rPr>
                <w:rFonts w:ascii="Times New Roman" w:eastAsia="Times New Roman" w:hAnsi="Times New Roman" w:cs="Times New Roman"/>
                <w:lang w:val="en-US"/>
              </w:rPr>
              <w:t xml:space="preserve"> Побољшати услове рада у школи</w:t>
            </w: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lastRenderedPageBreak/>
              <w:t xml:space="preserve"> ( гасификација, фискултурна сала )</w:t>
            </w: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ind w:left="-6"/>
              <w:rPr>
                <w:rFonts w:ascii="Times New Roman" w:eastAsia="Times New Roman" w:hAnsi="Times New Roman" w:cs="Times New Roman"/>
                <w:lang/>
              </w:rPr>
            </w:pPr>
            <w:r w:rsidRPr="00FA2A33">
              <w:rPr>
                <w:rFonts w:ascii="Times New Roman" w:eastAsia="Times New Roman" w:hAnsi="Times New Roman" w:cs="Times New Roman"/>
                <w:lang/>
              </w:rPr>
              <w:lastRenderedPageBreak/>
              <w:t>-и</w:t>
            </w:r>
            <w:r w:rsidRPr="00FA2A33">
              <w:rPr>
                <w:rFonts w:ascii="Times New Roman" w:eastAsia="Times New Roman" w:hAnsi="Times New Roman" w:cs="Times New Roman"/>
                <w:lang w:val="en-US"/>
              </w:rPr>
              <w:t xml:space="preserve">звођење радова на објекту који обухвата фискултурну салу и кухињу, трпезарију и продужени </w:t>
            </w:r>
            <w:r w:rsidRPr="00FA2A33">
              <w:rPr>
                <w:rFonts w:ascii="Times New Roman" w:eastAsia="Times New Roman" w:hAnsi="Times New Roman" w:cs="Times New Roman"/>
                <w:lang w:val="en-US"/>
              </w:rPr>
              <w:lastRenderedPageBreak/>
              <w:t xml:space="preserve">боравак; </w:t>
            </w:r>
          </w:p>
          <w:p w:rsidR="00FA4D37" w:rsidRPr="00FA2A33" w:rsidRDefault="00FA4D37" w:rsidP="00FA4D37">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en-US"/>
              </w:rPr>
              <w:t>прикупљање потребне документације за реализацију пројеката гасификације, уколико буду обезбеђена материјана средства</w:t>
            </w: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директор и локална самоуправа</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 xml:space="preserve">Ученици и радници школе имају боље услове за рад, побољшани услови рада на часовима физичког </w:t>
            </w:r>
            <w:r w:rsidRPr="00FA2A33">
              <w:rPr>
                <w:rFonts w:ascii="Times New Roman" w:eastAsia="Times New Roman" w:hAnsi="Times New Roman" w:cs="Times New Roman"/>
                <w:lang w:val="en-US"/>
              </w:rPr>
              <w:lastRenderedPageBreak/>
              <w:t>васпитања</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color w:val="C0504D"/>
                <w:lang w:val="sr-Cyrl-CS"/>
              </w:rPr>
            </w:pPr>
            <w:r w:rsidRPr="00FA2A33">
              <w:rPr>
                <w:rFonts w:ascii="Times New Roman" w:eastAsia="Times New Roman" w:hAnsi="Times New Roman" w:cs="Times New Roman"/>
                <w:lang w:val="sr-Cyrl-CS"/>
              </w:rPr>
              <w:t>Извештаји о реализацији активности</w:t>
            </w:r>
          </w:p>
        </w:tc>
      </w:tr>
      <w:tr w:rsidR="00FA4D37" w:rsidRPr="00FA2A33" w:rsidTr="00DE4F5A">
        <w:tc>
          <w:tcPr>
            <w:tcW w:w="14832" w:type="dxa"/>
            <w:gridSpan w:val="7"/>
            <w:tcBorders>
              <w:top w:val="single" w:sz="4" w:space="0" w:color="auto"/>
              <w:left w:val="single" w:sz="4" w:space="0" w:color="auto"/>
              <w:bottom w:val="single" w:sz="4" w:space="0" w:color="auto"/>
              <w:right w:val="single" w:sz="4" w:space="0" w:color="auto"/>
            </w:tcBorders>
            <w:shd w:val="clear" w:color="auto" w:fill="FFFFFF"/>
          </w:tcPr>
          <w:p w:rsidR="00FA4D37" w:rsidRPr="00FA2A33" w:rsidRDefault="00FA4D37" w:rsidP="00FA4D37">
            <w:pPr>
              <w:keepNext/>
              <w:keepLines/>
              <w:pBdr>
                <w:bottom w:val="double" w:sz="4" w:space="1" w:color="auto"/>
              </w:pBdr>
              <w:shd w:val="clear" w:color="auto" w:fill="FFFFFF"/>
              <w:spacing w:before="360" w:after="360" w:line="240" w:lineRule="auto"/>
              <w:ind w:left="432" w:hanging="432"/>
              <w:jc w:val="center"/>
              <w:outlineLvl w:val="0"/>
              <w:rPr>
                <w:rFonts w:ascii="Times New Roman" w:eastAsia="Calibri" w:hAnsi="Times New Roman" w:cs="Times New Roman"/>
                <w:bCs/>
                <w:caps/>
                <w:kern w:val="32"/>
                <w:sz w:val="24"/>
                <w:szCs w:val="24"/>
                <w:lang w:val="en-US"/>
              </w:rPr>
            </w:pPr>
            <w:bookmarkStart w:id="5" w:name="_Toc454092071"/>
            <w:r w:rsidRPr="00FA2A33">
              <w:rPr>
                <w:rFonts w:ascii="Times New Roman" w:eastAsia="Calibri" w:hAnsi="Times New Roman" w:cs="Times New Roman"/>
                <w:b/>
                <w:bCs/>
                <w:caps/>
                <w:kern w:val="32"/>
                <w:sz w:val="24"/>
                <w:szCs w:val="24"/>
                <w:shd w:val="clear" w:color="auto" w:fill="FFFFFF"/>
                <w:lang w:val="en-US"/>
              </w:rPr>
              <w:lastRenderedPageBreak/>
              <w:t>МЕРЕ И ПЛАНОВИ УНАПРЕЂЕЊА РАДА ШКОЛЕ ПРЕДВИЂЕНИ ЗАКОНОМ О ОСНОВНОМ</w:t>
            </w:r>
            <w:r w:rsidRPr="00FA2A33">
              <w:rPr>
                <w:rFonts w:ascii="Times New Roman" w:eastAsia="Calibri" w:hAnsi="Times New Roman" w:cs="Times New Roman"/>
                <w:b/>
                <w:bCs/>
                <w:caps/>
                <w:kern w:val="32"/>
                <w:sz w:val="24"/>
                <w:szCs w:val="24"/>
                <w:lang w:val="en-US"/>
              </w:rPr>
              <w:t>ОБРАЗОВАЊУ И ВАСПИТАЊУ</w:t>
            </w:r>
            <w:bookmarkEnd w:id="5"/>
          </w:p>
          <w:p w:rsidR="00FA4D37" w:rsidRPr="00FA2A33" w:rsidRDefault="00FA4D37" w:rsidP="00FA4D37">
            <w:pPr>
              <w:spacing w:after="0" w:line="240" w:lineRule="auto"/>
              <w:jc w:val="center"/>
              <w:rPr>
                <w:rFonts w:ascii="Times New Roman" w:eastAsia="Times New Roman" w:hAnsi="Times New Roman" w:cs="Times New Roman"/>
                <w:b/>
                <w:bCs/>
                <w:lang w:val="sr-Cyrl-CS"/>
              </w:rPr>
            </w:pPr>
          </w:p>
        </w:tc>
      </w:tr>
      <w:tr w:rsidR="00FA4D37" w:rsidRPr="00FA2A33" w:rsidTr="00DE4F5A">
        <w:trPr>
          <w:trHeight w:val="1313"/>
        </w:trPr>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rPr>
                <w:rFonts w:ascii="Times New Roman" w:eastAsia="Times New Roman" w:hAnsi="Times New Roman" w:cs="Times New Roman"/>
                <w:b/>
                <w:sz w:val="24"/>
                <w:szCs w:val="24"/>
                <w:lang w:val="en-US"/>
              </w:rPr>
            </w:pPr>
            <w:r w:rsidRPr="00FA2A33">
              <w:rPr>
                <w:rFonts w:ascii="Times New Roman" w:eastAsia="Times New Roman" w:hAnsi="Times New Roman" w:cs="Times New Roman"/>
                <w:lang w:val="sr-Cyrl-CS"/>
              </w:rPr>
              <w:t>39.</w:t>
            </w:r>
            <w:r w:rsidRPr="00FA2A33">
              <w:rPr>
                <w:rFonts w:ascii="Times New Roman" w:eastAsia="Times New Roman" w:hAnsi="Times New Roman" w:cs="Times New Roman"/>
                <w:lang/>
              </w:rPr>
              <w:t>У</w:t>
            </w:r>
            <w:r w:rsidRPr="00FA2A33">
              <w:rPr>
                <w:rFonts w:ascii="Times New Roman" w:eastAsia="Times New Roman" w:hAnsi="Times New Roman" w:cs="Times New Roman"/>
                <w:lang w:val="en-US"/>
              </w:rPr>
              <w:t>напређивањ</w:t>
            </w:r>
            <w:r w:rsidRPr="00FA2A33">
              <w:rPr>
                <w:rFonts w:ascii="Times New Roman" w:eastAsia="Times New Roman" w:hAnsi="Times New Roman" w:cs="Times New Roman"/>
                <w:lang/>
              </w:rPr>
              <w:t xml:space="preserve">е </w:t>
            </w:r>
            <w:r w:rsidRPr="00FA2A33">
              <w:rPr>
                <w:rFonts w:ascii="Times New Roman" w:eastAsia="Times New Roman" w:hAnsi="Times New Roman" w:cs="Times New Roman"/>
                <w:lang w:val="en-US"/>
              </w:rPr>
              <w:t>образовно-васпитног рада на основу анализе резултата ученика на  завршном испиту</w:t>
            </w:r>
          </w:p>
          <w:p w:rsidR="00FA4D37" w:rsidRPr="00FA2A33" w:rsidRDefault="00FA4D37" w:rsidP="00FA4D37">
            <w:pPr>
              <w:spacing w:after="0" w:line="240" w:lineRule="auto"/>
              <w:rPr>
                <w:rFonts w:ascii="Times New Roman" w:eastAsia="Times New Roman" w:hAnsi="Times New Roman" w:cs="Times New Roman"/>
                <w:lang w:val="sr-Cyrl-CS"/>
              </w:rPr>
            </w:pP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r w:rsidRPr="00FA2A33">
              <w:rPr>
                <w:rFonts w:ascii="Times New Roman" w:eastAsia="Times New Roman" w:hAnsi="Times New Roman" w:cs="Times New Roman"/>
                <w:lang/>
              </w:rPr>
              <w:t xml:space="preserve">квалитативна и статистичка анализа постигнућа ученика на ЗИ (упоређивање са националним просеком); </w:t>
            </w:r>
            <w:r w:rsidRPr="00FA2A33">
              <w:rPr>
                <w:rFonts w:ascii="Times New Roman" w:eastAsia="Times New Roman" w:hAnsi="Times New Roman" w:cs="Times New Roman"/>
                <w:lang w:val="en-US"/>
              </w:rPr>
              <w:t>обезбеђивање уједначeног критеријума оцењивања и његове јавне доступности ученицима, родитељима и наставницима</w:t>
            </w:r>
            <w:r w:rsidRPr="00FA2A33">
              <w:rPr>
                <w:rFonts w:ascii="Times New Roman" w:eastAsia="Times New Roman" w:hAnsi="Times New Roman" w:cs="Times New Roman"/>
                <w:lang w:val="sr-Cyrl-CS"/>
              </w:rPr>
              <w:t xml:space="preserve">; реализовање школских интерних тестирања ученика по узору на завршни тест; анализа закључних оцена и постигнутих резултата на ЗИ; критеријумски тестови за ученике 4. разреда; иницијално тестирање; прилагођавање услова стицања знања и оцењивања ученицима са тешкоћама у учењу; израда плана припремне наставе  за ученике 8. разреда и ученике који раде по ИОП-у; реализација и анализа ПЗИ; реализација и анализа тестова по темама и појачавање рада на областима у којима су ученици показали низак </w:t>
            </w:r>
            <w:r w:rsidRPr="00FA2A33">
              <w:rPr>
                <w:rFonts w:ascii="Times New Roman" w:eastAsia="Times New Roman" w:hAnsi="Times New Roman" w:cs="Times New Roman"/>
                <w:lang w:val="sr-Cyrl-CS"/>
              </w:rPr>
              <w:lastRenderedPageBreak/>
              <w:t>ниво постигнућа</w:t>
            </w:r>
          </w:p>
          <w:p w:rsidR="00FA4D37" w:rsidRPr="00FA2A33" w:rsidRDefault="00FA4D37" w:rsidP="00FA4D37">
            <w:pPr>
              <w:spacing w:after="0" w:line="240" w:lineRule="auto"/>
              <w:ind w:left="-6"/>
              <w:rPr>
                <w:rFonts w:ascii="Times New Roman" w:eastAsia="Times New Roman" w:hAnsi="Times New Roman" w:cs="Times New Roman"/>
                <w:lang w:val="sr-Cyrl-CS"/>
              </w:rPr>
            </w:pP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rPr>
            </w:pPr>
            <w:r w:rsidRPr="00FA2A33">
              <w:rPr>
                <w:rFonts w:ascii="Times New Roman" w:eastAsia="Times New Roman" w:hAnsi="Times New Roman" w:cs="Times New Roman"/>
                <w:lang w:val="en-US"/>
              </w:rPr>
              <w:lastRenderedPageBreak/>
              <w:t>Стручна већа за области предмета, Педагошки колегијум, педагог</w:t>
            </w:r>
            <w:r w:rsidRPr="00FA2A33">
              <w:rPr>
                <w:rFonts w:ascii="Times New Roman" w:eastAsia="Times New Roman" w:hAnsi="Times New Roman" w:cs="Times New Roman"/>
                <w:lang/>
              </w:rPr>
              <w:t>,учитељи, СТИО</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Већина наставника обавља статистичку и квалитативну анализу пробног и завршног испита, израђује план припремне наставе, водећи рачуна о оптималном оптерећењу ученика</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Записници стручних већа</w:t>
            </w:r>
            <w:r w:rsidRPr="00FA2A33">
              <w:rPr>
                <w:rFonts w:ascii="Times New Roman" w:eastAsia="Times New Roman" w:hAnsi="Times New Roman" w:cs="Times New Roman"/>
                <w:lang w:val="en-US"/>
              </w:rPr>
              <w:t xml:space="preserve"> и</w:t>
            </w:r>
            <w:r w:rsidRPr="00FA2A33">
              <w:rPr>
                <w:rFonts w:ascii="Times New Roman" w:eastAsia="Times New Roman" w:hAnsi="Times New Roman" w:cs="Times New Roman"/>
                <w:lang w:val="sr-Cyrl-CS"/>
              </w:rPr>
              <w:t xml:space="preserve"> ПК</w:t>
            </w:r>
          </w:p>
          <w:p w:rsidR="00FA4D37" w:rsidRPr="00FA2A33" w:rsidRDefault="00FA4D37" w:rsidP="00FA4D37">
            <w:pPr>
              <w:spacing w:after="60" w:line="240" w:lineRule="auto"/>
              <w:rPr>
                <w:rFonts w:ascii="Times New Roman" w:eastAsia="Times New Roman" w:hAnsi="Times New Roman" w:cs="Times New Roman"/>
                <w:lang w:val="sr-Cyrl-CS"/>
              </w:rPr>
            </w:pPr>
          </w:p>
          <w:p w:rsidR="00FA4D37" w:rsidRPr="00FA2A33" w:rsidRDefault="00FA4D37" w:rsidP="00FA4D37">
            <w:pPr>
              <w:spacing w:after="60" w:line="240" w:lineRule="auto"/>
              <w:rPr>
                <w:rFonts w:ascii="Times New Roman" w:eastAsia="Times New Roman" w:hAnsi="Times New Roman" w:cs="Times New Roman"/>
                <w:lang w:val="sr-Cyrl-CS"/>
              </w:rPr>
            </w:pPr>
          </w:p>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Извештај о реализацији</w:t>
            </w:r>
          </w:p>
        </w:tc>
      </w:tr>
      <w:tr w:rsidR="00FA4D37" w:rsidRPr="00FA2A33" w:rsidTr="00DE4F5A">
        <w:trPr>
          <w:trHeight w:val="1313"/>
        </w:trPr>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rPr>
                <w:rFonts w:ascii="Times New Roman" w:eastAsia="Times New Roman" w:hAnsi="Times New Roman" w:cs="Times New Roman"/>
                <w:lang w:val="en-US"/>
              </w:rPr>
            </w:pPr>
            <w:r w:rsidRPr="00FA2A33">
              <w:rPr>
                <w:rFonts w:ascii="Times New Roman" w:eastAsia="Times New Roman" w:hAnsi="Times New Roman" w:cs="Times New Roman"/>
                <w:lang w:val="sr-Cyrl-CS"/>
              </w:rPr>
              <w:lastRenderedPageBreak/>
              <w:t>40.</w:t>
            </w:r>
            <w:r w:rsidRPr="00FA2A33">
              <w:rPr>
                <w:rFonts w:ascii="Times New Roman" w:eastAsia="Times New Roman" w:hAnsi="Times New Roman" w:cs="Times New Roman"/>
                <w:lang/>
              </w:rPr>
              <w:t>У</w:t>
            </w:r>
            <w:r w:rsidRPr="00FA2A33">
              <w:rPr>
                <w:rFonts w:ascii="Times New Roman" w:eastAsia="Times New Roman" w:hAnsi="Times New Roman" w:cs="Times New Roman"/>
                <w:lang w:val="en-US"/>
              </w:rPr>
              <w:t xml:space="preserve">напређивање доступности одговарајућих облика подршке и разумног  прилагођавања и квалитета образовања и васпитања за децу и ученике којима је   потребна додатна подршка </w:t>
            </w:r>
          </w:p>
          <w:p w:rsidR="00FA4D37" w:rsidRPr="00FA2A33" w:rsidRDefault="00FA4D37" w:rsidP="00FA4D37">
            <w:pPr>
              <w:spacing w:after="0" w:line="240" w:lineRule="auto"/>
              <w:rPr>
                <w:rFonts w:ascii="Times New Roman" w:eastAsia="Times New Roman" w:hAnsi="Times New Roman" w:cs="Times New Roman"/>
                <w:lang w:val="sr-Cyrl-CS"/>
              </w:rPr>
            </w:pP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numPr>
                <w:ilvl w:val="0"/>
                <w:numId w:val="56"/>
              </w:num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формирање ИОП тима, израда плана и програма рада, идентификација ученика из осетљивих група, као и даровитих ученика; укључивање ученика у ваннаставне активности, тимове, пројекте; сарадња са Интерресорном комисијом; састанци учитеља, наставника и дефектолога; набавка асистативне технологије и дидактичких материјала; набавка стручне литературе; вршњачка едукација; промоција радова ученика којима је потребна додатна подршка</w:t>
            </w:r>
          </w:p>
          <w:p w:rsidR="00FA4D37" w:rsidRPr="00FA2A33" w:rsidRDefault="00FA4D37" w:rsidP="00FA4D37">
            <w:pPr>
              <w:numPr>
                <w:ilvl w:val="0"/>
                <w:numId w:val="56"/>
              </w:num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равномерно распоређивање првака и петака са тешкоћама у учењу у одељења првог и петог разреда</w:t>
            </w:r>
          </w:p>
          <w:p w:rsidR="00FA4D37" w:rsidRPr="00FA2A33" w:rsidRDefault="00FA4D37" w:rsidP="00FA4D37">
            <w:pPr>
              <w:numPr>
                <w:ilvl w:val="0"/>
                <w:numId w:val="56"/>
              </w:num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организација састанака учитеља и наставника који предају петом разреду, ради пружања подршке ученицима</w:t>
            </w:r>
          </w:p>
          <w:p w:rsidR="00FA4D37" w:rsidRPr="00FA2A33" w:rsidRDefault="00FA4D37" w:rsidP="00FA4D37">
            <w:pPr>
              <w:spacing w:after="0" w:line="240" w:lineRule="auto"/>
              <w:ind w:left="-6"/>
              <w:rPr>
                <w:rFonts w:ascii="Times New Roman" w:eastAsia="Times New Roman" w:hAnsi="Times New Roman" w:cs="Times New Roman"/>
                <w:lang w:val="sr-Cyrl-CS"/>
              </w:rPr>
            </w:pP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директор, СТИО, одељењске старешине, предметни наставници, педагог, Тим за подршку ученицима, родитељи, ПК</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сви релевантни субјекти имају потребне информације о ученицима у својим евиденцијама о праћењу напредовања ученика, ученици првог и петог разреда равномерно распоређени</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Извештаји, записници, педагошки профили ученика, мишљења педагога, мишљења учитеља</w:t>
            </w:r>
          </w:p>
        </w:tc>
      </w:tr>
      <w:tr w:rsidR="00FA4D37" w:rsidRPr="00FA2A33" w:rsidTr="00DE4F5A">
        <w:trPr>
          <w:trHeight w:val="1313"/>
        </w:trPr>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rPr>
                <w:rFonts w:ascii="Times New Roman" w:eastAsia="Times New Roman" w:hAnsi="Times New Roman" w:cs="Times New Roman"/>
                <w:lang w:val="en-US"/>
              </w:rPr>
            </w:pPr>
            <w:r w:rsidRPr="00FA2A33">
              <w:rPr>
                <w:rFonts w:ascii="Times New Roman" w:eastAsia="Times New Roman" w:hAnsi="Times New Roman" w:cs="Times New Roman"/>
                <w:lang w:val="sr-Cyrl-CS"/>
              </w:rPr>
              <w:lastRenderedPageBreak/>
              <w:t>41.</w:t>
            </w:r>
            <w:r w:rsidRPr="00FA2A33">
              <w:rPr>
                <w:rFonts w:ascii="Times New Roman" w:eastAsia="Times New Roman" w:hAnsi="Times New Roman" w:cs="Times New Roman"/>
                <w:lang/>
              </w:rPr>
              <w:t>П</w:t>
            </w:r>
            <w:r w:rsidRPr="00FA2A33">
              <w:rPr>
                <w:rFonts w:ascii="Times New Roman" w:eastAsia="Times New Roman" w:hAnsi="Times New Roman" w:cs="Times New Roman"/>
                <w:lang w:val="en-US"/>
              </w:rPr>
              <w:t>ревенциј</w:t>
            </w:r>
            <w:r w:rsidRPr="00FA2A33">
              <w:rPr>
                <w:rFonts w:ascii="Times New Roman" w:eastAsia="Times New Roman" w:hAnsi="Times New Roman" w:cs="Times New Roman"/>
                <w:lang/>
              </w:rPr>
              <w:t>а</w:t>
            </w:r>
            <w:r w:rsidRPr="00FA2A33">
              <w:rPr>
                <w:rFonts w:ascii="Times New Roman" w:eastAsia="Times New Roman" w:hAnsi="Times New Roman" w:cs="Times New Roman"/>
                <w:lang w:val="en-US"/>
              </w:rPr>
              <w:t xml:space="preserve"> насиља и повећањ</w:t>
            </w:r>
            <w:r w:rsidRPr="00FA2A33">
              <w:rPr>
                <w:rFonts w:ascii="Times New Roman" w:eastAsia="Times New Roman" w:hAnsi="Times New Roman" w:cs="Times New Roman"/>
                <w:lang/>
              </w:rPr>
              <w:t>е</w:t>
            </w:r>
            <w:r w:rsidRPr="00FA2A33">
              <w:rPr>
                <w:rFonts w:ascii="Times New Roman" w:eastAsia="Times New Roman" w:hAnsi="Times New Roman" w:cs="Times New Roman"/>
                <w:lang w:val="en-US"/>
              </w:rPr>
              <w:t xml:space="preserve"> сарадње међу ученицима, наставницима и родитељима</w:t>
            </w:r>
          </w:p>
          <w:p w:rsidR="00FA4D37" w:rsidRPr="00FA2A33" w:rsidRDefault="00FA4D37" w:rsidP="00FA4D37">
            <w:pPr>
              <w:spacing w:after="0" w:line="240" w:lineRule="auto"/>
              <w:rPr>
                <w:rFonts w:ascii="Times New Roman" w:eastAsia="Times New Roman" w:hAnsi="Times New Roman" w:cs="Times New Roman"/>
                <w:lang w:val="sr-Cyrl-CS"/>
              </w:rPr>
            </w:pP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-формирање тима; формирање Ученичког парламента и укључивање превенције насиља у програм рада парламента; садржаји о превенцији насиља на сајту школе; доношење правила понашања на нивоу школе у сарадњи са родитељима; Укључивање Савета родитеља у рад Тима за превенцију насиља; учешће ученика у спортским и хуманитарним акцијама; превенција насиља кроз теме на ЧОС – у; предавања на теме о насиљу  (полиција, дом здравља, школа ); отворена врата школе, за сваког новопридошлог ученика одељењски старешина одређује „Друга – подршку“</w:t>
            </w: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ТИМ за заштиту ученика од насиља, директор, педагог, наставници, учитељи, Ученички парламент, Савет родитеља, </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Ученички парламент укључен у превенцију насиља, донешена правила понашања на нивоу школе, укључен Савет родитеља у рад Тима, одржана предавања о насиљу, сваком новопридошлом ученику је пружена адекватна подршка</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Извештаји, правила понашања, презентације</w:t>
            </w:r>
          </w:p>
        </w:tc>
      </w:tr>
      <w:tr w:rsidR="00FA4D37" w:rsidRPr="00FA2A33" w:rsidTr="00DE4F5A">
        <w:trPr>
          <w:trHeight w:val="818"/>
        </w:trPr>
        <w:tc>
          <w:tcPr>
            <w:tcW w:w="14832" w:type="dxa"/>
            <w:gridSpan w:val="7"/>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b/>
                <w:bCs/>
                <w:lang w:val="sr-Cyrl-CS"/>
              </w:rPr>
            </w:pPr>
          </w:p>
        </w:tc>
      </w:tr>
      <w:tr w:rsidR="00FA4D37" w:rsidRPr="00FA2A33" w:rsidTr="00DE4F5A">
        <w:trPr>
          <w:trHeight w:val="1313"/>
        </w:trPr>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42.</w:t>
            </w:r>
            <w:r w:rsidRPr="00FA2A33">
              <w:rPr>
                <w:rFonts w:ascii="Times New Roman" w:eastAsia="Times New Roman" w:hAnsi="Times New Roman" w:cs="Times New Roman"/>
                <w:lang w:val="en-US"/>
              </w:rPr>
              <w:t xml:space="preserve"> Мере превенције осипања ученика</w:t>
            </w: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 промовисање рада школе у локалној заједници кроз културне, спортске, хуманитарне манифестације( Ускршњи вашар, Еко дан, Дечија недеља, пријем првака, приредба поводом Светог Саве, Ђурђевдански карневал; медијска промоција школе; побољшање естетског и функционалног изгледа школе; јавна промоција ученика који постижу завидне резултате у наставним и ваннаставним </w:t>
            </w:r>
            <w:r w:rsidRPr="00FA2A33">
              <w:rPr>
                <w:rFonts w:ascii="Times New Roman" w:eastAsia="Times New Roman" w:hAnsi="Times New Roman" w:cs="Times New Roman"/>
                <w:lang w:val="sr-Cyrl-CS"/>
              </w:rPr>
              <w:lastRenderedPageBreak/>
              <w:t xml:space="preserve">активностима ( и на сајту школе ); </w:t>
            </w: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 xml:space="preserve">ПК, Ученички парламент, директор, педагог, наставници, учитељи, Тим за естетско уређење школе </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Промовисан рад школе у локалној заједници кроз наведене активности, побољшан естетски и функционални изглед школе</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Документација о реализованим активностима, извештаји, сајт</w:t>
            </w:r>
          </w:p>
        </w:tc>
      </w:tr>
      <w:tr w:rsidR="00FA4D37" w:rsidRPr="00FA2A33" w:rsidTr="00DE4F5A">
        <w:trPr>
          <w:trHeight w:val="287"/>
        </w:trPr>
        <w:tc>
          <w:tcPr>
            <w:tcW w:w="14832" w:type="dxa"/>
            <w:gridSpan w:val="7"/>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b/>
                <w:bCs/>
                <w:lang w:val="sr-Cyrl-CS"/>
              </w:rPr>
            </w:pPr>
          </w:p>
        </w:tc>
      </w:tr>
      <w:tr w:rsidR="00FA4D37" w:rsidRPr="00FA2A33" w:rsidTr="00DE4F5A">
        <w:trPr>
          <w:trHeight w:val="1313"/>
        </w:trPr>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rPr>
                <w:rFonts w:ascii="Times New Roman" w:eastAsia="Times New Roman" w:hAnsi="Times New Roman" w:cs="Times New Roman"/>
                <w:lang w:val="en-US"/>
              </w:rPr>
            </w:pPr>
            <w:r w:rsidRPr="00FA2A33">
              <w:rPr>
                <w:rFonts w:ascii="Times New Roman" w:eastAsia="Times New Roman" w:hAnsi="Times New Roman" w:cs="Times New Roman"/>
                <w:lang w:val="sr-Cyrl-CS"/>
              </w:rPr>
              <w:t xml:space="preserve">43. </w:t>
            </w:r>
            <w:r w:rsidRPr="00FA2A33">
              <w:rPr>
                <w:rFonts w:ascii="Times New Roman" w:eastAsia="Times New Roman" w:hAnsi="Times New Roman" w:cs="Times New Roman"/>
                <w:lang w:val="en-US"/>
              </w:rPr>
              <w:t>Друге мере усмерене на достизање циљева образовања и васпитања које превазилазе садржаје појединих наставних предмета</w:t>
            </w:r>
          </w:p>
          <w:p w:rsidR="00FA4D37" w:rsidRPr="00FA2A33" w:rsidRDefault="00FA4D37" w:rsidP="00FA4D37">
            <w:pPr>
              <w:spacing w:after="0" w:line="240" w:lineRule="auto"/>
              <w:rPr>
                <w:rFonts w:ascii="Times New Roman" w:eastAsia="Times New Roman" w:hAnsi="Times New Roman" w:cs="Times New Roman"/>
                <w:lang w:val="sr-Cyrl-CS"/>
              </w:rPr>
            </w:pP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-организовање рада ученичких организација;  учешће у активностима институција културе; свечани пријем првака, Ускршњи вашар, Светосавска академија, организација књижевних вечери, сајам и фестивал науке, учешће на ликовним и литерарним конкурсима, обележавање Дана победе, Дана примирја у Првом светском рату, Дана планете Земље, Ђурђевдански карневал</w:t>
            </w: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ПК, Ученички парламент, наставници, учитељи, директор, педагог, стручна већа, </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Веће учешће ученика у наведеним активностима</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Извештаји, фотографије, записници, сајт</w:t>
            </w:r>
          </w:p>
        </w:tc>
      </w:tr>
      <w:tr w:rsidR="00FA4D37" w:rsidRPr="00FA2A33" w:rsidTr="00DE4F5A">
        <w:trPr>
          <w:trHeight w:val="1313"/>
        </w:trPr>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44. </w:t>
            </w:r>
            <w:r w:rsidRPr="00FA2A33">
              <w:rPr>
                <w:rFonts w:ascii="Times New Roman" w:eastAsia="Times New Roman" w:hAnsi="Times New Roman" w:cs="Times New Roman"/>
                <w:lang w:val="en-US"/>
              </w:rPr>
              <w:t>План припреме за завршни испит</w:t>
            </w: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анализа образовних стандарда за крај обавезног образовања, израда годишњег плана рада редовне наставе, израда плана додатне и допунске наставе, иницијално тестирање, пробни завршни испит, припремна настава за ученике 8. разреда</w:t>
            </w: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Стручна већа за област предмета, директор, ПК, СТИО, педагог, </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План припреме за завршни испит садржи све потребне елементе</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Извештаји, записници</w:t>
            </w:r>
          </w:p>
        </w:tc>
      </w:tr>
      <w:tr w:rsidR="00FA4D37" w:rsidRPr="00FA2A33" w:rsidTr="00DE4F5A">
        <w:trPr>
          <w:trHeight w:val="1313"/>
        </w:trPr>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45.Укључивање родитеља односно старатеља у рад школе</w:t>
            </w: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 израда програма рада сарадње са породицом, учешће родитеља у Школском одбору, индивидуални састанци са директором и предметним наставницима према утврђеном распореду примања, разредни одељењски састанци, саветодавни рад са родитељима </w:t>
            </w:r>
            <w:r w:rsidRPr="00FA2A33">
              <w:rPr>
                <w:rFonts w:ascii="Times New Roman" w:eastAsia="Times New Roman" w:hAnsi="Times New Roman" w:cs="Times New Roman"/>
                <w:lang w:val="sr-Cyrl-CS"/>
              </w:rPr>
              <w:lastRenderedPageBreak/>
              <w:t>чија деца имају тешкоћа у учењу, укључивање родитеља у реализацију програма професионалне оријентације</w:t>
            </w: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 xml:space="preserve">Тим за развој школског програма, родитељи, директор, педагог, предметни наставници, </w:t>
            </w:r>
            <w:r w:rsidRPr="00FA2A33">
              <w:rPr>
                <w:rFonts w:ascii="Times New Roman" w:eastAsia="Times New Roman" w:hAnsi="Times New Roman" w:cs="Times New Roman"/>
                <w:lang w:val="sr-Cyrl-CS"/>
              </w:rPr>
              <w:lastRenderedPageBreak/>
              <w:t>учитељи</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Израђен програм рада сарадње са породицом, већи број родитеља долази на индивидуалне и саветодавне разговоре, родитељи укључени у програм ПО</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Извештаји, записници, евиденција у Дневнику ОВ рада</w:t>
            </w:r>
          </w:p>
        </w:tc>
      </w:tr>
      <w:tr w:rsidR="00FA4D37" w:rsidRPr="00FA2A33" w:rsidTr="00DE4F5A">
        <w:trPr>
          <w:trHeight w:val="1313"/>
        </w:trPr>
        <w:tc>
          <w:tcPr>
            <w:tcW w:w="2418"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46. Сарадња и умрежавање са другим школама</w:t>
            </w:r>
          </w:p>
        </w:tc>
        <w:tc>
          <w:tcPr>
            <w:tcW w:w="352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 сарадња са средњим школама  у оквиру ПО; сарадња са ШОСО „Вукашин Марковић „ сарадња са Регионалним центром за таленте, сарадња са школским диспанзером, са Црвеним крстом, са Центром за социјални рад, са локалном самоуправом</w:t>
            </w:r>
          </w:p>
        </w:tc>
        <w:tc>
          <w:tcPr>
            <w:tcW w:w="162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Тим за ПО, СТИО, директор, педагог, наставници, учитељи, Стручна већа</w:t>
            </w:r>
          </w:p>
        </w:tc>
        <w:tc>
          <w:tcPr>
            <w:tcW w:w="3582"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Већа сарадња са наведеним институцијама</w:t>
            </w:r>
          </w:p>
        </w:tc>
        <w:tc>
          <w:tcPr>
            <w:tcW w:w="1710" w:type="dxa"/>
            <w:gridSpan w:val="2"/>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A4D37" w:rsidRPr="00FA2A33" w:rsidRDefault="00FA4D37" w:rsidP="00FA4D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Извештаји, записници</w:t>
            </w:r>
          </w:p>
        </w:tc>
      </w:tr>
    </w:tbl>
    <w:p w:rsidR="00A05062" w:rsidRPr="00FA2A33" w:rsidRDefault="00A05062" w:rsidP="00896703">
      <w:pPr>
        <w:keepNext/>
        <w:shd w:val="clear" w:color="auto" w:fill="FFFFFF"/>
        <w:suppressAutoHyphens/>
        <w:spacing w:after="0" w:line="240" w:lineRule="auto"/>
        <w:jc w:val="both"/>
        <w:outlineLvl w:val="2"/>
        <w:rPr>
          <w:rFonts w:ascii="Times New Roman" w:eastAsia="Times New Roman" w:hAnsi="Times New Roman" w:cs="Times New Roman"/>
          <w:b/>
          <w:bCs/>
          <w:sz w:val="24"/>
          <w:szCs w:val="24"/>
          <w:lang w:eastAsia="ar-SA"/>
        </w:rPr>
        <w:sectPr w:rsidR="00A05062" w:rsidRPr="00FA2A33" w:rsidSect="00D619BC">
          <w:type w:val="continuous"/>
          <w:pgSz w:w="16840" w:h="11907" w:orient="landscape"/>
          <w:pgMar w:top="720" w:right="720" w:bottom="720" w:left="720" w:header="907" w:footer="720" w:gutter="403"/>
          <w:pgNumType w:start="8"/>
          <w:cols w:space="720"/>
          <w:docGrid w:linePitch="299"/>
        </w:sectPr>
      </w:pPr>
    </w:p>
    <w:p w:rsidR="00954CDD" w:rsidRPr="00FA2A33" w:rsidRDefault="00E56A61" w:rsidP="00BD6C24">
      <w:pPr>
        <w:spacing w:after="0" w:line="240" w:lineRule="auto"/>
        <w:jc w:val="center"/>
        <w:rPr>
          <w:rFonts w:ascii="Times New Roman" w:eastAsia="Times New Roman" w:hAnsi="Times New Roman" w:cs="Times New Roman"/>
          <w:b/>
          <w:bCs/>
          <w:lang w:val="sr-Cyrl-CS"/>
        </w:rPr>
      </w:pPr>
      <w:bookmarkStart w:id="6" w:name="_Toc54587088"/>
      <w:r w:rsidRPr="00FA2A33">
        <w:rPr>
          <w:rFonts w:ascii="Times New Roman" w:eastAsia="Times New Roman" w:hAnsi="Times New Roman" w:cs="Times New Roman"/>
          <w:b/>
          <w:bCs/>
          <w:lang w:val="sr-Cyrl-CS"/>
        </w:rPr>
        <w:lastRenderedPageBreak/>
        <w:t>2.</w:t>
      </w:r>
      <w:r w:rsidR="00954CDD" w:rsidRPr="00FA2A33">
        <w:rPr>
          <w:rFonts w:ascii="Times New Roman" w:eastAsia="Times New Roman" w:hAnsi="Times New Roman" w:cs="Times New Roman"/>
          <w:b/>
          <w:bCs/>
          <w:lang w:val="sr-Cyrl-CS"/>
        </w:rPr>
        <w:t>УСЛОВИ РАДА</w:t>
      </w:r>
      <w:bookmarkEnd w:id="6"/>
    </w:p>
    <w:p w:rsidR="006B7F64" w:rsidRPr="00FA2A33" w:rsidRDefault="006B7F64" w:rsidP="006B7F64">
      <w:pPr>
        <w:pStyle w:val="ListParagraph"/>
        <w:spacing w:after="0" w:line="240" w:lineRule="auto"/>
        <w:ind w:left="0"/>
        <w:rPr>
          <w:rFonts w:ascii="Times New Roman" w:eastAsia="Times New Roman" w:hAnsi="Times New Roman"/>
          <w:b/>
          <w:bCs/>
          <w:lang w:val="sr-Cyrl-CS"/>
        </w:rPr>
      </w:pPr>
    </w:p>
    <w:p w:rsidR="006B7F64" w:rsidRPr="00FA2A33" w:rsidRDefault="006B7F64" w:rsidP="006B7F64">
      <w:pPr>
        <w:spacing w:after="0" w:line="240" w:lineRule="auto"/>
        <w:rPr>
          <w:rFonts w:ascii="Times New Roman" w:hAnsi="Times New Roman" w:cs="Times New Roman"/>
          <w:lang w:val="sr-Cyrl-CS"/>
        </w:rPr>
      </w:pPr>
      <w:r w:rsidRPr="00FA2A33">
        <w:rPr>
          <w:rFonts w:ascii="Times New Roman" w:hAnsi="Times New Roman" w:cs="Times New Roman"/>
          <w:lang w:val="sr-Cyrl-CS"/>
        </w:rPr>
        <w:t>ОШ „Доситеј Обрадовић“, Ердеч</w:t>
      </w:r>
    </w:p>
    <w:p w:rsidR="006B7F64" w:rsidRPr="00FA2A33" w:rsidRDefault="006B7F64" w:rsidP="006B7F64">
      <w:pPr>
        <w:spacing w:after="0" w:line="240" w:lineRule="auto"/>
        <w:rPr>
          <w:rFonts w:ascii="Times New Roman" w:hAnsi="Times New Roman" w:cs="Times New Roman"/>
          <w:lang w:val="sr-Cyrl-CS"/>
        </w:rPr>
      </w:pPr>
      <w:r w:rsidRPr="00FA2A33">
        <w:rPr>
          <w:rFonts w:ascii="Times New Roman" w:hAnsi="Times New Roman" w:cs="Times New Roman"/>
          <w:lang w:val="en-US"/>
        </w:rPr>
        <w:t>A</w:t>
      </w:r>
      <w:r w:rsidR="00AA032A" w:rsidRPr="00FA2A33">
        <w:rPr>
          <w:rFonts w:ascii="Times New Roman" w:hAnsi="Times New Roman" w:cs="Times New Roman"/>
          <w:lang w:val="sr-Cyrl-CS"/>
        </w:rPr>
        <w:t>дреса</w:t>
      </w:r>
      <w:r w:rsidRPr="00FA2A33">
        <w:rPr>
          <w:rFonts w:ascii="Times New Roman" w:hAnsi="Times New Roman" w:cs="Times New Roman"/>
          <w:lang w:val="sr-Cyrl-CS"/>
        </w:rPr>
        <w:t>:Партизанских курира бб</w:t>
      </w:r>
    </w:p>
    <w:p w:rsidR="006B7F64" w:rsidRPr="00FA2A33" w:rsidRDefault="006B7F64" w:rsidP="006B7F64">
      <w:pPr>
        <w:spacing w:after="0" w:line="240" w:lineRule="auto"/>
        <w:rPr>
          <w:rFonts w:ascii="Times New Roman" w:hAnsi="Times New Roman" w:cs="Times New Roman"/>
          <w:lang w:val="sr-Cyrl-CS"/>
        </w:rPr>
      </w:pPr>
      <w:r w:rsidRPr="00FA2A33">
        <w:rPr>
          <w:rFonts w:ascii="Times New Roman" w:hAnsi="Times New Roman" w:cs="Times New Roman"/>
          <w:i/>
          <w:lang w:val="sr-Cyrl-CS"/>
        </w:rPr>
        <w:t>Е-м</w:t>
      </w:r>
      <w:r w:rsidRPr="00FA2A33">
        <w:rPr>
          <w:rFonts w:ascii="Times New Roman" w:hAnsi="Times New Roman" w:cs="Times New Roman"/>
          <w:i/>
          <w:lang w:val="en-US"/>
        </w:rPr>
        <w:t>ail</w:t>
      </w:r>
      <w:r w:rsidRPr="00FA2A33">
        <w:rPr>
          <w:rFonts w:ascii="Times New Roman" w:hAnsi="Times New Roman" w:cs="Times New Roman"/>
          <w:i/>
          <w:lang w:val="sr-Cyrl-CS"/>
        </w:rPr>
        <w:t xml:space="preserve">: </w:t>
      </w:r>
      <w:hyperlink r:id="rId13" w:history="1">
        <w:r w:rsidRPr="00FA2A33">
          <w:rPr>
            <w:rStyle w:val="Hyperlink"/>
            <w:rFonts w:ascii="Times New Roman" w:hAnsi="Times New Roman" w:cs="Times New Roman"/>
            <w:lang w:val="sr-Cyrl-CS"/>
          </w:rPr>
          <w:t>os.dositejobradovic1@open.telekom.rs</w:t>
        </w:r>
      </w:hyperlink>
    </w:p>
    <w:p w:rsidR="006B7F64" w:rsidRPr="00FA2A33" w:rsidRDefault="006B7F64" w:rsidP="006B7F64">
      <w:pPr>
        <w:spacing w:after="0" w:line="240" w:lineRule="auto"/>
        <w:rPr>
          <w:rFonts w:ascii="Times New Roman" w:hAnsi="Times New Roman" w:cs="Times New Roman"/>
          <w:b/>
          <w:bCs/>
          <w:i/>
          <w:iCs/>
          <w:color w:val="666666"/>
          <w:u w:val="single"/>
          <w:shd w:val="clear" w:color="auto" w:fill="FFFFFF"/>
          <w:lang w:val="sr-Cyrl-CS"/>
        </w:rPr>
      </w:pPr>
      <w:r w:rsidRPr="00FA2A33">
        <w:rPr>
          <w:rFonts w:ascii="Times New Roman" w:hAnsi="Times New Roman" w:cs="Times New Roman"/>
          <w:i/>
          <w:iCs/>
          <w:color w:val="666666"/>
          <w:shd w:val="clear" w:color="auto" w:fill="FFFFFF"/>
        </w:rPr>
        <w:t>Тел</w:t>
      </w:r>
      <w:r w:rsidRPr="00FA2A33">
        <w:rPr>
          <w:rFonts w:ascii="Times New Roman" w:hAnsi="Times New Roman" w:cs="Times New Roman"/>
          <w:i/>
          <w:iCs/>
          <w:color w:val="666666"/>
          <w:shd w:val="clear" w:color="auto" w:fill="FFFFFF"/>
          <w:lang w:val="sr-Cyrl-CS"/>
        </w:rPr>
        <w:t>/факс</w:t>
      </w:r>
      <w:r w:rsidRPr="00FA2A33">
        <w:rPr>
          <w:rFonts w:ascii="Times New Roman" w:hAnsi="Times New Roman" w:cs="Times New Roman"/>
          <w:i/>
          <w:iCs/>
          <w:color w:val="666666"/>
          <w:shd w:val="clear" w:color="auto" w:fill="FFFFFF"/>
        </w:rPr>
        <w:t>:</w:t>
      </w:r>
      <w:r w:rsidRPr="00FA2A33">
        <w:rPr>
          <w:rStyle w:val="apple-converted-space"/>
          <w:rFonts w:ascii="Times New Roman" w:hAnsi="Times New Roman" w:cs="Times New Roman"/>
          <w:i/>
          <w:iCs/>
          <w:color w:val="666666"/>
          <w:shd w:val="clear" w:color="auto" w:fill="FFFFFF"/>
        </w:rPr>
        <w:t> </w:t>
      </w:r>
      <w:r w:rsidRPr="00FA2A33">
        <w:rPr>
          <w:rFonts w:ascii="Times New Roman" w:hAnsi="Times New Roman" w:cs="Times New Roman"/>
          <w:b/>
          <w:bCs/>
          <w:i/>
          <w:iCs/>
          <w:color w:val="666666"/>
          <w:u w:val="single"/>
          <w:shd w:val="clear" w:color="auto" w:fill="FFFFFF"/>
        </w:rPr>
        <w:t>034/311-985</w:t>
      </w:r>
    </w:p>
    <w:p w:rsidR="006B7F64" w:rsidRPr="00FA2A33" w:rsidRDefault="006B7F64" w:rsidP="006B7F64">
      <w:pPr>
        <w:spacing w:after="0" w:line="240" w:lineRule="auto"/>
        <w:rPr>
          <w:rFonts w:ascii="Times New Roman" w:hAnsi="Times New Roman" w:cs="Times New Roman"/>
          <w:b/>
          <w:bCs/>
          <w:i/>
          <w:iCs/>
          <w:color w:val="666666"/>
          <w:u w:val="single"/>
          <w:shd w:val="clear" w:color="auto" w:fill="FFFFFF"/>
          <w:lang w:val="sr-Cyrl-CS"/>
        </w:rPr>
      </w:pPr>
    </w:p>
    <w:p w:rsidR="006B7F64" w:rsidRPr="00FA2A33" w:rsidRDefault="006B7F64" w:rsidP="006B7F64">
      <w:pPr>
        <w:pStyle w:val="ListParagraph"/>
        <w:spacing w:after="0" w:line="240" w:lineRule="auto"/>
        <w:ind w:left="0"/>
        <w:rPr>
          <w:rFonts w:ascii="Times New Roman" w:eastAsia="Times New Roman" w:hAnsi="Times New Roman"/>
          <w:b/>
          <w:bCs/>
          <w:lang w:val="sr-Cyrl-CS"/>
        </w:rPr>
      </w:pPr>
    </w:p>
    <w:p w:rsidR="00820098" w:rsidRPr="00FA2A33" w:rsidRDefault="00820098" w:rsidP="00820098">
      <w:pPr>
        <w:spacing w:after="0" w:line="240" w:lineRule="auto"/>
        <w:rPr>
          <w:rFonts w:ascii="Times New Roman" w:eastAsia="Times New Roman" w:hAnsi="Times New Roman" w:cs="Times New Roman"/>
          <w:b/>
          <w:bCs/>
          <w:lang w:val="sr-Cyrl-CS"/>
        </w:rPr>
      </w:pPr>
    </w:p>
    <w:p w:rsidR="00820098" w:rsidRPr="00FA2A33" w:rsidRDefault="00820098" w:rsidP="00820098">
      <w:pPr>
        <w:spacing w:after="0" w:line="240" w:lineRule="auto"/>
        <w:rPr>
          <w:rFonts w:ascii="Times New Roman" w:eastAsia="Times New Roman" w:hAnsi="Times New Roman" w:cs="Times New Roman"/>
          <w:b/>
          <w:bCs/>
          <w:lang w:val="sr-Cyrl-CS"/>
        </w:rPr>
      </w:pPr>
    </w:p>
    <w:p w:rsidR="00820098" w:rsidRPr="00FA2A33" w:rsidRDefault="00AC1C40" w:rsidP="00820098">
      <w:pPr>
        <w:jc w:val="center"/>
        <w:rPr>
          <w:rFonts w:ascii="Times New Roman" w:hAnsi="Times New Roman" w:cs="Times New Roman"/>
          <w:b/>
          <w:lang w:val="sr-Cyrl-CS"/>
        </w:rPr>
      </w:pPr>
      <w:r w:rsidRPr="00FA2A33">
        <w:rPr>
          <w:rFonts w:ascii="Times New Roman" w:hAnsi="Times New Roman" w:cs="Times New Roman"/>
          <w:b/>
          <w:lang w:val="sr-Cyrl-CS"/>
        </w:rPr>
        <w:t>1.</w:t>
      </w:r>
      <w:r w:rsidR="00820098" w:rsidRPr="00FA2A33">
        <w:rPr>
          <w:rFonts w:ascii="Times New Roman" w:hAnsi="Times New Roman" w:cs="Times New Roman"/>
          <w:b/>
          <w:lang w:val="sr-Cyrl-CS"/>
        </w:rPr>
        <w:t>Просторна организација</w:t>
      </w:r>
    </w:p>
    <w:p w:rsidR="00820098" w:rsidRPr="00FA2A33" w:rsidRDefault="00820098" w:rsidP="00820098">
      <w:pPr>
        <w:rPr>
          <w:rFonts w:ascii="Times New Roman" w:hAnsi="Times New Roman" w:cs="Times New Roman"/>
          <w:i/>
          <w:lang w:val="sr-Cyrl-CS"/>
        </w:rPr>
      </w:pPr>
      <w:r w:rsidRPr="00FA2A33">
        <w:rPr>
          <w:rFonts w:ascii="Times New Roman" w:hAnsi="Times New Roman" w:cs="Times New Roman"/>
          <w:i/>
          <w:lang w:val="sr-Cyrl-CS"/>
        </w:rPr>
        <w:tab/>
        <w:t>- Уређеност и изглед спољашњег и унутрашњег простора</w:t>
      </w:r>
    </w:p>
    <w:p w:rsidR="00820098" w:rsidRPr="00FA2A33" w:rsidRDefault="00DA002F" w:rsidP="009F1914">
      <w:pPr>
        <w:ind w:firstLine="720"/>
        <w:jc w:val="both"/>
        <w:rPr>
          <w:rFonts w:ascii="Times New Roman" w:hAnsi="Times New Roman" w:cs="Times New Roman"/>
          <w:i/>
          <w:lang w:val="sr-Cyrl-CS"/>
        </w:rPr>
      </w:pPr>
      <w:r w:rsidRPr="00FA2A33">
        <w:rPr>
          <w:rFonts w:ascii="Times New Roman" w:eastAsia="Times New Roman" w:hAnsi="Times New Roman" w:cs="Times New Roman"/>
          <w:lang w:val="ru-RU"/>
        </w:rPr>
        <w:t xml:space="preserve">Школа располаже једном школском зградом (површине 1260 </w:t>
      </w:r>
      <w:r w:rsidRPr="00FA2A33">
        <w:rPr>
          <w:rFonts w:ascii="Times New Roman" w:eastAsia="Times New Roman" w:hAnsi="Times New Roman" w:cs="Times New Roman"/>
        </w:rPr>
        <w:t>m</w:t>
      </w:r>
      <w:r w:rsidRPr="00FA2A33">
        <w:rPr>
          <w:rFonts w:ascii="Times New Roman" w:eastAsia="Times New Roman" w:hAnsi="Times New Roman" w:cs="Times New Roman"/>
          <w:vertAlign w:val="superscript"/>
        </w:rPr>
        <w:t>2</w:t>
      </w:r>
      <w:r w:rsidRPr="00FA2A33">
        <w:rPr>
          <w:rFonts w:ascii="Times New Roman" w:eastAsia="Times New Roman" w:hAnsi="Times New Roman" w:cs="Times New Roman"/>
          <w:lang w:val="sr-Cyrl-CS"/>
        </w:rPr>
        <w:t xml:space="preserve">) у којој се изводи </w:t>
      </w:r>
      <w:r w:rsidR="00522DB5" w:rsidRPr="00FA2A33">
        <w:rPr>
          <w:rFonts w:ascii="Times New Roman" w:eastAsia="Times New Roman" w:hAnsi="Times New Roman" w:cs="Times New Roman"/>
          <w:lang w:val="sr-Cyrl-CS"/>
        </w:rPr>
        <w:t xml:space="preserve">образовно-васпитни </w:t>
      </w:r>
      <w:r w:rsidRPr="00FA2A33">
        <w:rPr>
          <w:rFonts w:ascii="Times New Roman" w:eastAsia="Times New Roman" w:hAnsi="Times New Roman" w:cs="Times New Roman"/>
          <w:lang w:val="sr-Cyrl-CS"/>
        </w:rPr>
        <w:t>рад.</w:t>
      </w:r>
      <w:r w:rsidR="00FA2A33">
        <w:rPr>
          <w:rFonts w:ascii="Times New Roman" w:eastAsia="Times New Roman" w:hAnsi="Times New Roman" w:cs="Times New Roman"/>
          <w:lang/>
        </w:rPr>
        <w:t xml:space="preserve"> </w:t>
      </w:r>
      <w:r w:rsidR="00820098" w:rsidRPr="00FA2A33">
        <w:rPr>
          <w:rFonts w:ascii="Times New Roman" w:hAnsi="Times New Roman" w:cs="Times New Roman"/>
          <w:lang w:val="sr-Cyrl-CS"/>
        </w:rPr>
        <w:t xml:space="preserve">Уређеност и изглед унутрашњег и спољашњег простора одговара прописаним </w:t>
      </w:r>
      <w:r w:rsidRPr="00FA2A33">
        <w:rPr>
          <w:rFonts w:ascii="Times New Roman" w:hAnsi="Times New Roman" w:cs="Times New Roman"/>
          <w:lang w:val="sr-Cyrl-CS"/>
        </w:rPr>
        <w:t>нормативима</w:t>
      </w:r>
      <w:r w:rsidR="00820098" w:rsidRPr="00FA2A33">
        <w:rPr>
          <w:rFonts w:ascii="Times New Roman" w:hAnsi="Times New Roman" w:cs="Times New Roman"/>
          <w:lang w:val="sr-Cyrl-CS"/>
        </w:rPr>
        <w:t>.</w:t>
      </w:r>
      <w:r w:rsidR="00FA2A33">
        <w:rPr>
          <w:rFonts w:ascii="Times New Roman" w:hAnsi="Times New Roman" w:cs="Times New Roman"/>
          <w:lang/>
        </w:rPr>
        <w:t xml:space="preserve"> </w:t>
      </w:r>
      <w:r w:rsidR="00820098" w:rsidRPr="00FA2A33">
        <w:rPr>
          <w:rFonts w:ascii="Times New Roman" w:hAnsi="Times New Roman" w:cs="Times New Roman"/>
          <w:lang w:val="sr-Cyrl-CS"/>
        </w:rPr>
        <w:t xml:space="preserve">Школа располаже једном школском зградом која се састоји заправо од две мање. Поред тога, школа се налази на пространом школском дворишту у коме се налазе спортски терени за кошарку, рукомет и мали фудбал. </w:t>
      </w:r>
      <w:r w:rsidR="00021482" w:rsidRPr="00FA2A33">
        <w:rPr>
          <w:rFonts w:ascii="Times New Roman" w:hAnsi="Times New Roman" w:cs="Times New Roman"/>
          <w:lang w:val="sr-Cyrl-CS"/>
        </w:rPr>
        <w:t>У школском дворишту су у току радови на фискултурној сали, дневном боравку, кухињи и трпезарији.</w:t>
      </w:r>
      <w:r w:rsidR="00FA2A33">
        <w:rPr>
          <w:rFonts w:ascii="Times New Roman" w:hAnsi="Times New Roman" w:cs="Times New Roman"/>
          <w:lang/>
        </w:rPr>
        <w:t xml:space="preserve"> </w:t>
      </w:r>
      <w:r w:rsidR="00820098" w:rsidRPr="00FA2A33">
        <w:rPr>
          <w:rFonts w:ascii="Times New Roman" w:hAnsi="Times New Roman" w:cs="Times New Roman"/>
          <w:lang w:val="sr-Cyrl-CS"/>
        </w:rPr>
        <w:t>У школи</w:t>
      </w:r>
      <w:r w:rsidR="00BD6C24" w:rsidRPr="00FA2A33">
        <w:rPr>
          <w:rFonts w:ascii="Times New Roman" w:hAnsi="Times New Roman" w:cs="Times New Roman"/>
          <w:lang w:val="sr-Cyrl-CS"/>
        </w:rPr>
        <w:t xml:space="preserve"> су према стандардима квалитета</w:t>
      </w:r>
      <w:r w:rsidR="00820098" w:rsidRPr="00FA2A33">
        <w:rPr>
          <w:rFonts w:ascii="Times New Roman" w:hAnsi="Times New Roman" w:cs="Times New Roman"/>
          <w:lang w:val="sr-Cyrl-CS"/>
        </w:rPr>
        <w:t>рада установе (Област 7, ресурси, тачка 7.3, сандарди 7.3.1</w:t>
      </w:r>
      <w:r w:rsidR="00820098" w:rsidRPr="00FA2A33">
        <w:rPr>
          <w:rFonts w:ascii="Times New Roman" w:hAnsi="Times New Roman" w:cs="Times New Roman"/>
        </w:rPr>
        <w:t xml:space="preserve">; 7.3.2; </w:t>
      </w:r>
      <w:r w:rsidR="00820098" w:rsidRPr="00FA2A33">
        <w:rPr>
          <w:rFonts w:ascii="Times New Roman" w:hAnsi="Times New Roman" w:cs="Times New Roman"/>
          <w:lang w:val="sr-Cyrl-CS"/>
        </w:rPr>
        <w:t>7.3.2.и 7.3.3.) обезбеђени материјално/технички ресурси.</w:t>
      </w:r>
    </w:p>
    <w:tbl>
      <w:tblPr>
        <w:tblW w:w="0" w:type="auto"/>
        <w:tblInd w:w="1278"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4A0"/>
      </w:tblPr>
      <w:tblGrid>
        <w:gridCol w:w="4926"/>
        <w:gridCol w:w="1559"/>
      </w:tblGrid>
      <w:tr w:rsidR="00820098" w:rsidRPr="00FA2A33" w:rsidTr="00E13BC4">
        <w:trPr>
          <w:cantSplit/>
        </w:trPr>
        <w:tc>
          <w:tcPr>
            <w:tcW w:w="6485" w:type="dxa"/>
            <w:gridSpan w:val="2"/>
            <w:tcBorders>
              <w:top w:val="triple" w:sz="4" w:space="0" w:color="auto"/>
              <w:left w:val="triple" w:sz="4" w:space="0" w:color="auto"/>
              <w:bottom w:val="single" w:sz="4" w:space="0" w:color="auto"/>
              <w:right w:val="triple" w:sz="4" w:space="0" w:color="auto"/>
            </w:tcBorders>
            <w:shd w:val="clear" w:color="auto" w:fill="E5DFEC" w:themeFill="accent4" w:themeFillTint="33"/>
            <w:vAlign w:val="center"/>
            <w:hideMark/>
          </w:tcPr>
          <w:p w:rsidR="00820098" w:rsidRPr="00FA2A33" w:rsidRDefault="00820098" w:rsidP="00AC1C40">
            <w:pPr>
              <w:spacing w:after="0" w:line="240" w:lineRule="auto"/>
              <w:jc w:val="both"/>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МАТИЧНА ШКОЛА</w:t>
            </w:r>
          </w:p>
        </w:tc>
      </w:tr>
      <w:tr w:rsidR="00820098" w:rsidRPr="00FA2A33" w:rsidTr="0070687D">
        <w:tc>
          <w:tcPr>
            <w:tcW w:w="4926" w:type="dxa"/>
            <w:tcBorders>
              <w:top w:val="single" w:sz="4" w:space="0" w:color="auto"/>
              <w:left w:val="triple" w:sz="4" w:space="0" w:color="auto"/>
              <w:bottom w:val="single" w:sz="4" w:space="0" w:color="auto"/>
              <w:right w:val="single" w:sz="4" w:space="0" w:color="auto"/>
            </w:tcBorders>
            <w:vAlign w:val="center"/>
            <w:hideMark/>
          </w:tcPr>
          <w:p w:rsidR="00820098" w:rsidRPr="00FA2A33" w:rsidRDefault="00820098" w:rsidP="00DA002F">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учионица </w:t>
            </w:r>
            <w:r w:rsidR="00DA002F" w:rsidRPr="00FA2A33">
              <w:rPr>
                <w:rFonts w:ascii="Times New Roman" w:eastAsia="Times New Roman" w:hAnsi="Times New Roman" w:cs="Times New Roman"/>
                <w:lang w:val="sr-Cyrl-CS"/>
              </w:rPr>
              <w:t>за општу намену</w:t>
            </w:r>
          </w:p>
        </w:tc>
        <w:tc>
          <w:tcPr>
            <w:tcW w:w="1559" w:type="dxa"/>
            <w:tcBorders>
              <w:top w:val="single" w:sz="4" w:space="0" w:color="auto"/>
              <w:left w:val="single" w:sz="4" w:space="0" w:color="auto"/>
              <w:bottom w:val="single" w:sz="4" w:space="0" w:color="auto"/>
              <w:right w:val="triple" w:sz="4" w:space="0" w:color="auto"/>
            </w:tcBorders>
            <w:vAlign w:val="center"/>
            <w:hideMark/>
          </w:tcPr>
          <w:p w:rsidR="00820098" w:rsidRPr="00FA2A33" w:rsidRDefault="00820098" w:rsidP="0070687D">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7</w:t>
            </w:r>
          </w:p>
        </w:tc>
      </w:tr>
      <w:tr w:rsidR="00820098" w:rsidRPr="00FA2A33" w:rsidTr="0070687D">
        <w:tc>
          <w:tcPr>
            <w:tcW w:w="4926" w:type="dxa"/>
            <w:tcBorders>
              <w:top w:val="single" w:sz="4" w:space="0" w:color="auto"/>
              <w:left w:val="triple" w:sz="4" w:space="0" w:color="auto"/>
              <w:bottom w:val="single" w:sz="4" w:space="0" w:color="auto"/>
              <w:right w:val="single" w:sz="4" w:space="0" w:color="auto"/>
            </w:tcBorders>
            <w:vAlign w:val="center"/>
            <w:hideMark/>
          </w:tcPr>
          <w:p w:rsidR="00820098" w:rsidRPr="00FA2A33" w:rsidRDefault="00820098" w:rsidP="00AC1C40">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специјализована учионица за информатику</w:t>
            </w:r>
          </w:p>
        </w:tc>
        <w:tc>
          <w:tcPr>
            <w:tcW w:w="1559" w:type="dxa"/>
            <w:tcBorders>
              <w:top w:val="single" w:sz="4" w:space="0" w:color="auto"/>
              <w:left w:val="single" w:sz="4" w:space="0" w:color="auto"/>
              <w:bottom w:val="single" w:sz="4" w:space="0" w:color="auto"/>
              <w:right w:val="triple" w:sz="4" w:space="0" w:color="auto"/>
            </w:tcBorders>
            <w:vAlign w:val="center"/>
            <w:hideMark/>
          </w:tcPr>
          <w:p w:rsidR="00820098" w:rsidRPr="00FA2A33" w:rsidRDefault="00820098" w:rsidP="0070687D">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820098" w:rsidRPr="00FA2A33" w:rsidTr="0070687D">
        <w:tc>
          <w:tcPr>
            <w:tcW w:w="4926" w:type="dxa"/>
            <w:tcBorders>
              <w:top w:val="single" w:sz="4" w:space="0" w:color="auto"/>
              <w:left w:val="triple" w:sz="4" w:space="0" w:color="auto"/>
              <w:bottom w:val="single" w:sz="4" w:space="0" w:color="auto"/>
              <w:right w:val="single" w:sz="4" w:space="0" w:color="auto"/>
            </w:tcBorders>
            <w:vAlign w:val="center"/>
            <w:hideMark/>
          </w:tcPr>
          <w:p w:rsidR="00820098" w:rsidRPr="00FA2A33" w:rsidRDefault="00820098" w:rsidP="00AC1C40">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специјализована учионица за биологију</w:t>
            </w:r>
          </w:p>
        </w:tc>
        <w:tc>
          <w:tcPr>
            <w:tcW w:w="1559" w:type="dxa"/>
            <w:tcBorders>
              <w:top w:val="single" w:sz="4" w:space="0" w:color="auto"/>
              <w:left w:val="single" w:sz="4" w:space="0" w:color="auto"/>
              <w:bottom w:val="single" w:sz="4" w:space="0" w:color="auto"/>
              <w:right w:val="triple" w:sz="4" w:space="0" w:color="auto"/>
            </w:tcBorders>
            <w:vAlign w:val="center"/>
            <w:hideMark/>
          </w:tcPr>
          <w:p w:rsidR="00820098" w:rsidRPr="00FA2A33" w:rsidRDefault="00820098" w:rsidP="0070687D">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820098" w:rsidRPr="00FA2A33" w:rsidTr="0070687D">
        <w:tc>
          <w:tcPr>
            <w:tcW w:w="4926" w:type="dxa"/>
            <w:tcBorders>
              <w:top w:val="single" w:sz="4" w:space="0" w:color="auto"/>
              <w:left w:val="triple" w:sz="4" w:space="0" w:color="auto"/>
              <w:bottom w:val="single" w:sz="4" w:space="0" w:color="auto"/>
              <w:right w:val="single" w:sz="4" w:space="0" w:color="auto"/>
            </w:tcBorders>
            <w:vAlign w:val="center"/>
            <w:hideMark/>
          </w:tcPr>
          <w:p w:rsidR="00820098" w:rsidRPr="00FA2A33" w:rsidRDefault="00820098" w:rsidP="00AC1C40">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радионица за техничко образовање</w:t>
            </w:r>
          </w:p>
        </w:tc>
        <w:tc>
          <w:tcPr>
            <w:tcW w:w="1559" w:type="dxa"/>
            <w:tcBorders>
              <w:top w:val="single" w:sz="4" w:space="0" w:color="auto"/>
              <w:left w:val="single" w:sz="4" w:space="0" w:color="auto"/>
              <w:bottom w:val="single" w:sz="4" w:space="0" w:color="auto"/>
              <w:right w:val="triple" w:sz="4" w:space="0" w:color="auto"/>
            </w:tcBorders>
            <w:vAlign w:val="center"/>
            <w:hideMark/>
          </w:tcPr>
          <w:p w:rsidR="00820098" w:rsidRPr="00FA2A33" w:rsidRDefault="00820098" w:rsidP="0070687D">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820098" w:rsidRPr="00FA2A33" w:rsidTr="0070687D">
        <w:tc>
          <w:tcPr>
            <w:tcW w:w="4926" w:type="dxa"/>
            <w:tcBorders>
              <w:top w:val="single" w:sz="4" w:space="0" w:color="auto"/>
              <w:left w:val="triple" w:sz="4" w:space="0" w:color="auto"/>
              <w:bottom w:val="single" w:sz="4" w:space="0" w:color="auto"/>
              <w:right w:val="single" w:sz="4" w:space="0" w:color="auto"/>
            </w:tcBorders>
            <w:vAlign w:val="center"/>
            <w:hideMark/>
          </w:tcPr>
          <w:p w:rsidR="00820098" w:rsidRPr="00FA2A33" w:rsidRDefault="00820098" w:rsidP="00AC1C40">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библиотека </w:t>
            </w:r>
          </w:p>
        </w:tc>
        <w:tc>
          <w:tcPr>
            <w:tcW w:w="1559" w:type="dxa"/>
            <w:tcBorders>
              <w:top w:val="single" w:sz="4" w:space="0" w:color="auto"/>
              <w:left w:val="single" w:sz="4" w:space="0" w:color="auto"/>
              <w:bottom w:val="single" w:sz="4" w:space="0" w:color="auto"/>
              <w:right w:val="triple" w:sz="4" w:space="0" w:color="auto"/>
            </w:tcBorders>
            <w:vAlign w:val="center"/>
            <w:hideMark/>
          </w:tcPr>
          <w:p w:rsidR="00820098" w:rsidRPr="00FA2A33" w:rsidRDefault="00820098" w:rsidP="0070687D">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820098" w:rsidRPr="00FA2A33" w:rsidTr="0070687D">
        <w:tc>
          <w:tcPr>
            <w:tcW w:w="4926" w:type="dxa"/>
            <w:tcBorders>
              <w:top w:val="single" w:sz="4" w:space="0" w:color="auto"/>
              <w:left w:val="triple" w:sz="4" w:space="0" w:color="auto"/>
              <w:bottom w:val="single" w:sz="4" w:space="0" w:color="auto"/>
              <w:right w:val="single" w:sz="4" w:space="0" w:color="auto"/>
            </w:tcBorders>
            <w:vAlign w:val="center"/>
            <w:hideMark/>
          </w:tcPr>
          <w:p w:rsidR="00820098" w:rsidRPr="00FA2A33" w:rsidRDefault="00820098" w:rsidP="00AC1C40">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кухиња</w:t>
            </w:r>
          </w:p>
        </w:tc>
        <w:tc>
          <w:tcPr>
            <w:tcW w:w="1559" w:type="dxa"/>
            <w:tcBorders>
              <w:top w:val="single" w:sz="4" w:space="0" w:color="auto"/>
              <w:left w:val="single" w:sz="4" w:space="0" w:color="auto"/>
              <w:bottom w:val="single" w:sz="4" w:space="0" w:color="auto"/>
              <w:right w:val="triple" w:sz="4" w:space="0" w:color="auto"/>
            </w:tcBorders>
            <w:vAlign w:val="center"/>
            <w:hideMark/>
          </w:tcPr>
          <w:p w:rsidR="00820098" w:rsidRPr="00FA2A33" w:rsidRDefault="00820098" w:rsidP="0070687D">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820098" w:rsidRPr="00FA2A33" w:rsidTr="0070687D">
        <w:tc>
          <w:tcPr>
            <w:tcW w:w="4926" w:type="dxa"/>
            <w:tcBorders>
              <w:top w:val="single" w:sz="4" w:space="0" w:color="auto"/>
              <w:left w:val="triple" w:sz="4" w:space="0" w:color="auto"/>
              <w:bottom w:val="single" w:sz="4" w:space="0" w:color="auto"/>
              <w:right w:val="single" w:sz="4" w:space="0" w:color="auto"/>
            </w:tcBorders>
            <w:vAlign w:val="center"/>
            <w:hideMark/>
          </w:tcPr>
          <w:p w:rsidR="00820098" w:rsidRPr="00FA2A33" w:rsidRDefault="00820098" w:rsidP="00AC1C40">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санитарни простор</w:t>
            </w:r>
          </w:p>
        </w:tc>
        <w:tc>
          <w:tcPr>
            <w:tcW w:w="1559" w:type="dxa"/>
            <w:tcBorders>
              <w:top w:val="single" w:sz="4" w:space="0" w:color="auto"/>
              <w:left w:val="single" w:sz="4" w:space="0" w:color="auto"/>
              <w:bottom w:val="single" w:sz="4" w:space="0" w:color="auto"/>
              <w:right w:val="triple" w:sz="4" w:space="0" w:color="auto"/>
            </w:tcBorders>
            <w:vAlign w:val="center"/>
            <w:hideMark/>
          </w:tcPr>
          <w:p w:rsidR="00820098" w:rsidRPr="00FA2A33" w:rsidRDefault="00820098" w:rsidP="0070687D">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5</w:t>
            </w:r>
          </w:p>
        </w:tc>
      </w:tr>
      <w:tr w:rsidR="00820098" w:rsidRPr="00FA2A33" w:rsidTr="0070687D">
        <w:tc>
          <w:tcPr>
            <w:tcW w:w="4926" w:type="dxa"/>
            <w:tcBorders>
              <w:top w:val="single" w:sz="4" w:space="0" w:color="auto"/>
              <w:left w:val="triple" w:sz="4" w:space="0" w:color="auto"/>
              <w:bottom w:val="single" w:sz="4" w:space="0" w:color="auto"/>
              <w:right w:val="single" w:sz="4" w:space="0" w:color="auto"/>
            </w:tcBorders>
            <w:vAlign w:val="center"/>
            <w:hideMark/>
          </w:tcPr>
          <w:p w:rsidR="00820098" w:rsidRPr="00FA2A33" w:rsidRDefault="00820098" w:rsidP="00AC1C40">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централни хол школе</w:t>
            </w:r>
          </w:p>
        </w:tc>
        <w:tc>
          <w:tcPr>
            <w:tcW w:w="1559" w:type="dxa"/>
            <w:tcBorders>
              <w:top w:val="single" w:sz="4" w:space="0" w:color="auto"/>
              <w:left w:val="single" w:sz="4" w:space="0" w:color="auto"/>
              <w:bottom w:val="single" w:sz="4" w:space="0" w:color="auto"/>
              <w:right w:val="triple" w:sz="4" w:space="0" w:color="auto"/>
            </w:tcBorders>
            <w:vAlign w:val="center"/>
            <w:hideMark/>
          </w:tcPr>
          <w:p w:rsidR="00820098" w:rsidRPr="00FA2A33" w:rsidRDefault="00820098" w:rsidP="0070687D">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820098" w:rsidRPr="00FA2A33" w:rsidTr="0070687D">
        <w:tc>
          <w:tcPr>
            <w:tcW w:w="4926" w:type="dxa"/>
            <w:tcBorders>
              <w:top w:val="single" w:sz="4" w:space="0" w:color="auto"/>
              <w:left w:val="triple" w:sz="4" w:space="0" w:color="auto"/>
              <w:bottom w:val="single" w:sz="4" w:space="0" w:color="auto"/>
              <w:right w:val="single" w:sz="4" w:space="0" w:color="auto"/>
            </w:tcBorders>
            <w:vAlign w:val="center"/>
            <w:hideMark/>
          </w:tcPr>
          <w:p w:rsidR="00820098" w:rsidRPr="00FA2A33" w:rsidRDefault="00820098" w:rsidP="00AC1C40">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ходници</w:t>
            </w:r>
          </w:p>
        </w:tc>
        <w:tc>
          <w:tcPr>
            <w:tcW w:w="1559" w:type="dxa"/>
            <w:tcBorders>
              <w:top w:val="single" w:sz="4" w:space="0" w:color="auto"/>
              <w:left w:val="single" w:sz="4" w:space="0" w:color="auto"/>
              <w:bottom w:val="single" w:sz="4" w:space="0" w:color="auto"/>
              <w:right w:val="triple" w:sz="4" w:space="0" w:color="auto"/>
            </w:tcBorders>
            <w:vAlign w:val="center"/>
            <w:hideMark/>
          </w:tcPr>
          <w:p w:rsidR="00820098" w:rsidRPr="00FA2A33" w:rsidRDefault="00820098" w:rsidP="0070687D">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820098" w:rsidRPr="00FA2A33" w:rsidTr="0070687D">
        <w:tc>
          <w:tcPr>
            <w:tcW w:w="4926" w:type="dxa"/>
            <w:tcBorders>
              <w:top w:val="single" w:sz="4" w:space="0" w:color="auto"/>
              <w:left w:val="triple" w:sz="4" w:space="0" w:color="auto"/>
              <w:bottom w:val="single" w:sz="4" w:space="0" w:color="auto"/>
              <w:right w:val="single" w:sz="4" w:space="0" w:color="auto"/>
            </w:tcBorders>
            <w:vAlign w:val="center"/>
            <w:hideMark/>
          </w:tcPr>
          <w:p w:rsidR="00820098" w:rsidRPr="00FA2A33" w:rsidRDefault="00820098" w:rsidP="00AC1C40">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наставничка канцеларија</w:t>
            </w:r>
          </w:p>
        </w:tc>
        <w:tc>
          <w:tcPr>
            <w:tcW w:w="1559" w:type="dxa"/>
            <w:tcBorders>
              <w:top w:val="single" w:sz="4" w:space="0" w:color="auto"/>
              <w:left w:val="single" w:sz="4" w:space="0" w:color="auto"/>
              <w:bottom w:val="single" w:sz="4" w:space="0" w:color="auto"/>
              <w:right w:val="triple" w:sz="4" w:space="0" w:color="auto"/>
            </w:tcBorders>
            <w:vAlign w:val="center"/>
            <w:hideMark/>
          </w:tcPr>
          <w:p w:rsidR="00820098" w:rsidRPr="00FA2A33" w:rsidRDefault="00820098" w:rsidP="0070687D">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820098" w:rsidRPr="00FA2A33" w:rsidTr="0070687D">
        <w:tc>
          <w:tcPr>
            <w:tcW w:w="4926" w:type="dxa"/>
            <w:tcBorders>
              <w:top w:val="single" w:sz="4" w:space="0" w:color="auto"/>
              <w:left w:val="triple" w:sz="4" w:space="0" w:color="auto"/>
              <w:bottom w:val="single" w:sz="4" w:space="0" w:color="auto"/>
              <w:right w:val="single" w:sz="4" w:space="0" w:color="auto"/>
            </w:tcBorders>
            <w:vAlign w:val="center"/>
            <w:hideMark/>
          </w:tcPr>
          <w:p w:rsidR="00820098" w:rsidRPr="00FA2A33" w:rsidRDefault="00820098" w:rsidP="00AC1C40">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канцеларија секретара и рачуноводства</w:t>
            </w:r>
          </w:p>
        </w:tc>
        <w:tc>
          <w:tcPr>
            <w:tcW w:w="1559" w:type="dxa"/>
            <w:tcBorders>
              <w:top w:val="single" w:sz="4" w:space="0" w:color="auto"/>
              <w:left w:val="single" w:sz="4" w:space="0" w:color="auto"/>
              <w:bottom w:val="single" w:sz="4" w:space="0" w:color="auto"/>
              <w:right w:val="triple" w:sz="4" w:space="0" w:color="auto"/>
            </w:tcBorders>
            <w:vAlign w:val="center"/>
            <w:hideMark/>
          </w:tcPr>
          <w:p w:rsidR="00820098" w:rsidRPr="00FA2A33" w:rsidRDefault="00820098" w:rsidP="0070687D">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820098" w:rsidRPr="00FA2A33" w:rsidTr="0070687D">
        <w:tc>
          <w:tcPr>
            <w:tcW w:w="4926" w:type="dxa"/>
            <w:tcBorders>
              <w:top w:val="single" w:sz="4" w:space="0" w:color="auto"/>
              <w:left w:val="triple" w:sz="4" w:space="0" w:color="auto"/>
              <w:bottom w:val="single" w:sz="4" w:space="0" w:color="auto"/>
              <w:right w:val="single" w:sz="4" w:space="0" w:color="auto"/>
            </w:tcBorders>
            <w:vAlign w:val="center"/>
            <w:hideMark/>
          </w:tcPr>
          <w:p w:rsidR="00820098" w:rsidRPr="00FA2A33" w:rsidRDefault="00820098" w:rsidP="00AC1C40">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канцеларија директора</w:t>
            </w:r>
          </w:p>
        </w:tc>
        <w:tc>
          <w:tcPr>
            <w:tcW w:w="1559" w:type="dxa"/>
            <w:tcBorders>
              <w:top w:val="single" w:sz="4" w:space="0" w:color="auto"/>
              <w:left w:val="single" w:sz="4" w:space="0" w:color="auto"/>
              <w:bottom w:val="single" w:sz="4" w:space="0" w:color="auto"/>
              <w:right w:val="triple" w:sz="4" w:space="0" w:color="auto"/>
            </w:tcBorders>
            <w:vAlign w:val="center"/>
            <w:hideMark/>
          </w:tcPr>
          <w:p w:rsidR="00820098" w:rsidRPr="00FA2A33" w:rsidRDefault="00820098" w:rsidP="0070687D">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820098" w:rsidRPr="00FA2A33" w:rsidTr="0070687D">
        <w:tc>
          <w:tcPr>
            <w:tcW w:w="4926" w:type="dxa"/>
            <w:tcBorders>
              <w:top w:val="single" w:sz="4" w:space="0" w:color="auto"/>
              <w:left w:val="triple" w:sz="4" w:space="0" w:color="auto"/>
              <w:bottom w:val="single" w:sz="4" w:space="0" w:color="auto"/>
              <w:right w:val="single" w:sz="4" w:space="0" w:color="auto"/>
            </w:tcBorders>
            <w:vAlign w:val="center"/>
            <w:hideMark/>
          </w:tcPr>
          <w:p w:rsidR="00820098" w:rsidRPr="00FA2A33" w:rsidRDefault="00820098" w:rsidP="00AC1C40">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канцеларија педагога</w:t>
            </w:r>
          </w:p>
        </w:tc>
        <w:tc>
          <w:tcPr>
            <w:tcW w:w="1559" w:type="dxa"/>
            <w:tcBorders>
              <w:top w:val="single" w:sz="4" w:space="0" w:color="auto"/>
              <w:left w:val="single" w:sz="4" w:space="0" w:color="auto"/>
              <w:bottom w:val="single" w:sz="4" w:space="0" w:color="auto"/>
              <w:right w:val="triple" w:sz="4" w:space="0" w:color="auto"/>
            </w:tcBorders>
            <w:vAlign w:val="center"/>
            <w:hideMark/>
          </w:tcPr>
          <w:p w:rsidR="00820098" w:rsidRPr="00FA2A33" w:rsidRDefault="00820098" w:rsidP="0070687D">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820098" w:rsidRPr="00FA2A33" w:rsidTr="0070687D">
        <w:tc>
          <w:tcPr>
            <w:tcW w:w="4926" w:type="dxa"/>
            <w:tcBorders>
              <w:top w:val="single" w:sz="4" w:space="0" w:color="auto"/>
              <w:left w:val="triple" w:sz="4" w:space="0" w:color="auto"/>
              <w:bottom w:val="triple" w:sz="4" w:space="0" w:color="auto"/>
              <w:right w:val="single" w:sz="4" w:space="0" w:color="auto"/>
            </w:tcBorders>
            <w:vAlign w:val="center"/>
            <w:hideMark/>
          </w:tcPr>
          <w:p w:rsidR="00820098" w:rsidRPr="00FA2A33" w:rsidRDefault="00820098" w:rsidP="00AC1C40">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котларница</w:t>
            </w:r>
          </w:p>
        </w:tc>
        <w:tc>
          <w:tcPr>
            <w:tcW w:w="1559" w:type="dxa"/>
            <w:tcBorders>
              <w:top w:val="single" w:sz="4" w:space="0" w:color="auto"/>
              <w:left w:val="single" w:sz="4" w:space="0" w:color="auto"/>
              <w:bottom w:val="triple" w:sz="4" w:space="0" w:color="auto"/>
              <w:right w:val="triple" w:sz="4" w:space="0" w:color="auto"/>
            </w:tcBorders>
            <w:vAlign w:val="center"/>
            <w:hideMark/>
          </w:tcPr>
          <w:p w:rsidR="00820098" w:rsidRPr="00FA2A33" w:rsidRDefault="00820098" w:rsidP="0070687D">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820098" w:rsidRPr="00FA2A33" w:rsidTr="0070687D">
        <w:tc>
          <w:tcPr>
            <w:tcW w:w="4926" w:type="dxa"/>
            <w:tcBorders>
              <w:top w:val="single" w:sz="4" w:space="0" w:color="auto"/>
              <w:left w:val="triple" w:sz="4" w:space="0" w:color="auto"/>
              <w:bottom w:val="triple" w:sz="4" w:space="0" w:color="auto"/>
              <w:right w:val="single" w:sz="4" w:space="0" w:color="auto"/>
            </w:tcBorders>
            <w:vAlign w:val="center"/>
            <w:hideMark/>
          </w:tcPr>
          <w:p w:rsidR="00820098" w:rsidRPr="00FA2A33" w:rsidRDefault="00820098" w:rsidP="00AC1C40">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угљарница</w:t>
            </w:r>
          </w:p>
        </w:tc>
        <w:tc>
          <w:tcPr>
            <w:tcW w:w="1559" w:type="dxa"/>
            <w:tcBorders>
              <w:top w:val="single" w:sz="4" w:space="0" w:color="auto"/>
              <w:left w:val="single" w:sz="4" w:space="0" w:color="auto"/>
              <w:bottom w:val="triple" w:sz="4" w:space="0" w:color="auto"/>
              <w:right w:val="triple" w:sz="4" w:space="0" w:color="auto"/>
            </w:tcBorders>
            <w:vAlign w:val="center"/>
            <w:hideMark/>
          </w:tcPr>
          <w:p w:rsidR="00820098" w:rsidRPr="00FA2A33" w:rsidRDefault="00820098" w:rsidP="0070687D">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820098" w:rsidRPr="00FA2A33" w:rsidTr="0070687D">
        <w:tc>
          <w:tcPr>
            <w:tcW w:w="4926" w:type="dxa"/>
            <w:tcBorders>
              <w:top w:val="single" w:sz="4" w:space="0" w:color="auto"/>
              <w:left w:val="triple" w:sz="4" w:space="0" w:color="auto"/>
              <w:bottom w:val="single" w:sz="4" w:space="0" w:color="auto"/>
              <w:right w:val="single" w:sz="4" w:space="0" w:color="auto"/>
            </w:tcBorders>
            <w:vAlign w:val="center"/>
            <w:hideMark/>
          </w:tcPr>
          <w:p w:rsidR="00820098" w:rsidRPr="00FA2A33" w:rsidRDefault="00820098" w:rsidP="00AC1C40">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просторија за предшколско</w:t>
            </w:r>
          </w:p>
        </w:tc>
        <w:tc>
          <w:tcPr>
            <w:tcW w:w="1559" w:type="dxa"/>
            <w:tcBorders>
              <w:top w:val="single" w:sz="4" w:space="0" w:color="auto"/>
              <w:left w:val="single" w:sz="4" w:space="0" w:color="auto"/>
              <w:bottom w:val="single" w:sz="4" w:space="0" w:color="auto"/>
              <w:right w:val="triple" w:sz="4" w:space="0" w:color="auto"/>
            </w:tcBorders>
            <w:vAlign w:val="center"/>
            <w:hideMark/>
          </w:tcPr>
          <w:p w:rsidR="00820098" w:rsidRPr="00FA2A33" w:rsidRDefault="00820098" w:rsidP="0070687D">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820098" w:rsidRPr="00FA2A33" w:rsidTr="0070687D">
        <w:tc>
          <w:tcPr>
            <w:tcW w:w="4926" w:type="dxa"/>
            <w:tcBorders>
              <w:top w:val="single" w:sz="4" w:space="0" w:color="auto"/>
              <w:left w:val="triple" w:sz="4" w:space="0" w:color="auto"/>
              <w:bottom w:val="triple" w:sz="4" w:space="0" w:color="auto"/>
              <w:right w:val="single" w:sz="4" w:space="0" w:color="auto"/>
            </w:tcBorders>
            <w:vAlign w:val="center"/>
          </w:tcPr>
          <w:p w:rsidR="00820098" w:rsidRPr="00FA2A33" w:rsidRDefault="00820098" w:rsidP="00AC1C40">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стваралачки кутак</w:t>
            </w:r>
          </w:p>
        </w:tc>
        <w:tc>
          <w:tcPr>
            <w:tcW w:w="1559" w:type="dxa"/>
            <w:tcBorders>
              <w:top w:val="single" w:sz="4" w:space="0" w:color="auto"/>
              <w:left w:val="single" w:sz="4" w:space="0" w:color="auto"/>
              <w:bottom w:val="triple" w:sz="4" w:space="0" w:color="auto"/>
              <w:right w:val="triple" w:sz="4" w:space="0" w:color="auto"/>
            </w:tcBorders>
            <w:vAlign w:val="center"/>
          </w:tcPr>
          <w:p w:rsidR="00820098" w:rsidRPr="00FA2A33" w:rsidRDefault="00820098" w:rsidP="0070687D">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bl>
    <w:p w:rsidR="00820098" w:rsidRPr="00FA2A33" w:rsidRDefault="00820098" w:rsidP="00820098">
      <w:pPr>
        <w:jc w:val="both"/>
        <w:rPr>
          <w:rFonts w:ascii="Times New Roman" w:hAnsi="Times New Roman" w:cs="Times New Roman"/>
        </w:rPr>
      </w:pPr>
    </w:p>
    <w:p w:rsidR="00820098" w:rsidRPr="00FA2A33" w:rsidRDefault="00820098" w:rsidP="00820098">
      <w:pPr>
        <w:jc w:val="both"/>
        <w:rPr>
          <w:rFonts w:ascii="Times New Roman" w:hAnsi="Times New Roman" w:cs="Times New Roman"/>
          <w:i/>
          <w:lang w:val="sr-Cyrl-CS"/>
        </w:rPr>
      </w:pPr>
      <w:r w:rsidRPr="00FA2A33">
        <w:rPr>
          <w:rFonts w:ascii="Times New Roman" w:hAnsi="Times New Roman" w:cs="Times New Roman"/>
          <w:lang w:val="sr-Cyrl-CS"/>
        </w:rPr>
        <w:t xml:space="preserve">- </w:t>
      </w:r>
      <w:r w:rsidRPr="00FA2A33">
        <w:rPr>
          <w:rFonts w:ascii="Times New Roman" w:hAnsi="Times New Roman" w:cs="Times New Roman"/>
          <w:i/>
          <w:lang w:val="sr-Cyrl-CS"/>
        </w:rPr>
        <w:t>Функционалност и флексибилност простора</w:t>
      </w:r>
    </w:p>
    <w:p w:rsidR="00C64475" w:rsidRPr="00FA2A33" w:rsidRDefault="00820098" w:rsidP="009F1914">
      <w:pPr>
        <w:ind w:firstLine="720"/>
        <w:jc w:val="both"/>
        <w:rPr>
          <w:rFonts w:ascii="Times New Roman" w:hAnsi="Times New Roman" w:cs="Times New Roman"/>
          <w:lang w:val="sr-Cyrl-CS"/>
        </w:rPr>
      </w:pPr>
      <w:r w:rsidRPr="00FA2A33">
        <w:rPr>
          <w:rFonts w:ascii="Times New Roman" w:hAnsi="Times New Roman" w:cs="Times New Roman"/>
          <w:lang w:val="sr-Cyrl-CS"/>
        </w:rPr>
        <w:t xml:space="preserve">Што се тиче функционалности простора, може се рећи да је простор глобално функционалан и да се у складу са стандардом 7.4.1. простор користи према плану коришћења школског простора. У сваку учионицу или канцеларију се улази из централног хола и ходника, постоје три улаза у школу са сваке стране, како би се лако сналазили сви чланови школске заједнице и могли лако и функционално да користе простор. </w:t>
      </w:r>
      <w:r w:rsidR="00C77CB8" w:rsidRPr="00FA2A33">
        <w:rPr>
          <w:rFonts w:ascii="Times New Roman" w:hAnsi="Times New Roman" w:cs="Times New Roman"/>
          <w:lang w:val="sr-Cyrl-CS"/>
        </w:rPr>
        <w:t xml:space="preserve">Све учионице опште намене, као и </w:t>
      </w:r>
      <w:r w:rsidRPr="00FA2A33">
        <w:rPr>
          <w:rFonts w:ascii="Times New Roman" w:hAnsi="Times New Roman" w:cs="Times New Roman"/>
          <w:lang w:val="sr-Cyrl-CS"/>
        </w:rPr>
        <w:t>специјализо</w:t>
      </w:r>
      <w:r w:rsidR="00C77CB8" w:rsidRPr="00FA2A33">
        <w:rPr>
          <w:rFonts w:ascii="Times New Roman" w:hAnsi="Times New Roman" w:cs="Times New Roman"/>
          <w:lang w:val="sr-Cyrl-CS"/>
        </w:rPr>
        <w:t xml:space="preserve">ване, </w:t>
      </w:r>
      <w:r w:rsidRPr="00FA2A33">
        <w:rPr>
          <w:rFonts w:ascii="Times New Roman" w:hAnsi="Times New Roman" w:cs="Times New Roman"/>
          <w:lang w:val="sr-Cyrl-CS"/>
        </w:rPr>
        <w:t xml:space="preserve">флексибилно </w:t>
      </w:r>
      <w:r w:rsidR="00FA2A33" w:rsidRPr="00FA2A33">
        <w:rPr>
          <w:rFonts w:ascii="Times New Roman" w:hAnsi="Times New Roman" w:cs="Times New Roman"/>
          <w:lang w:val="sr-Cyrl-CS"/>
        </w:rPr>
        <w:t xml:space="preserve">су </w:t>
      </w:r>
      <w:r w:rsidRPr="00FA2A33">
        <w:rPr>
          <w:rFonts w:ascii="Times New Roman" w:hAnsi="Times New Roman" w:cs="Times New Roman"/>
          <w:lang w:val="sr-Cyrl-CS"/>
        </w:rPr>
        <w:t>уређене</w:t>
      </w:r>
      <w:r w:rsidR="0070687D" w:rsidRPr="00FA2A33">
        <w:rPr>
          <w:rFonts w:ascii="Times New Roman" w:hAnsi="Times New Roman" w:cs="Times New Roman"/>
          <w:lang w:val="sr-Cyrl-CS"/>
        </w:rPr>
        <w:t>,</w:t>
      </w:r>
      <w:r w:rsidR="00FA2A33">
        <w:rPr>
          <w:rFonts w:ascii="Times New Roman" w:hAnsi="Times New Roman" w:cs="Times New Roman"/>
          <w:lang/>
        </w:rPr>
        <w:t xml:space="preserve"> </w:t>
      </w:r>
      <w:r w:rsidR="00C77CB8" w:rsidRPr="00FA2A33">
        <w:rPr>
          <w:rFonts w:ascii="Times New Roman" w:hAnsi="Times New Roman" w:cs="Times New Roman"/>
          <w:lang w:val="sr-Cyrl-CS"/>
        </w:rPr>
        <w:t>те</w:t>
      </w:r>
      <w:r w:rsidRPr="00FA2A33">
        <w:rPr>
          <w:rFonts w:ascii="Times New Roman" w:hAnsi="Times New Roman" w:cs="Times New Roman"/>
          <w:lang w:val="sr-Cyrl-CS"/>
        </w:rPr>
        <w:t xml:space="preserve"> их је лако прилагодити потребама различитих предмета или активности. Сами запослени улажу велике напоре по овом питању. Ненаставно особље се труди да својим активностима утиче на још бољи изглед </w:t>
      </w:r>
      <w:r w:rsidRPr="00FA2A33">
        <w:rPr>
          <w:rFonts w:ascii="Times New Roman" w:hAnsi="Times New Roman" w:cs="Times New Roman"/>
          <w:lang w:val="sr-Cyrl-CS"/>
        </w:rPr>
        <w:lastRenderedPageBreak/>
        <w:t>просторија, како добрим одржавањем хигијенских услова (стандард 7.3.2), тако и редовном негом собног биља, одржавањем техничке исправности свега што се у простору налази</w:t>
      </w:r>
      <w:r w:rsidR="00C77CB8" w:rsidRPr="00FA2A33">
        <w:rPr>
          <w:rFonts w:ascii="Times New Roman" w:hAnsi="Times New Roman" w:cs="Times New Roman"/>
          <w:lang w:val="sr-Cyrl-CS"/>
        </w:rPr>
        <w:t>.</w:t>
      </w:r>
    </w:p>
    <w:p w:rsidR="00820098" w:rsidRPr="00FA2A33" w:rsidRDefault="00820098" w:rsidP="00820098">
      <w:pPr>
        <w:jc w:val="both"/>
        <w:rPr>
          <w:rFonts w:ascii="Times New Roman" w:hAnsi="Times New Roman" w:cs="Times New Roman"/>
          <w:i/>
          <w:lang w:val="sr-Cyrl-CS"/>
        </w:rPr>
      </w:pPr>
      <w:r w:rsidRPr="00FA2A33">
        <w:rPr>
          <w:rFonts w:ascii="Times New Roman" w:hAnsi="Times New Roman" w:cs="Times New Roman"/>
          <w:lang w:val="sr-Cyrl-CS"/>
        </w:rPr>
        <w:t>-</w:t>
      </w:r>
      <w:r w:rsidRPr="00FA2A33">
        <w:rPr>
          <w:rFonts w:ascii="Times New Roman" w:hAnsi="Times New Roman" w:cs="Times New Roman"/>
          <w:i/>
          <w:lang w:val="sr-Cyrl-CS"/>
        </w:rPr>
        <w:t>Слободне и забрањене зоне унутар школског простора за кретање чланова школског колектива</w:t>
      </w:r>
    </w:p>
    <w:p w:rsidR="00820098" w:rsidRPr="00FA2A33" w:rsidRDefault="00820098" w:rsidP="00A21EB5">
      <w:pPr>
        <w:ind w:firstLine="720"/>
        <w:jc w:val="both"/>
        <w:rPr>
          <w:rFonts w:ascii="Times New Roman" w:hAnsi="Times New Roman" w:cs="Times New Roman"/>
          <w:lang w:val="sr-Cyrl-CS"/>
        </w:rPr>
      </w:pPr>
      <w:r w:rsidRPr="00FA2A33">
        <w:rPr>
          <w:rFonts w:ascii="Times New Roman" w:hAnsi="Times New Roman" w:cs="Times New Roman"/>
          <w:lang w:val="sr-Cyrl-CS"/>
        </w:rPr>
        <w:t xml:space="preserve">У школи не постоје забрањене зоне ни за једног члана школске заједнице, и простор у потпуности сви чланови користе потпуно слободно и према сопственим потребама. </w:t>
      </w:r>
    </w:p>
    <w:p w:rsidR="00820098" w:rsidRPr="00FA2A33" w:rsidRDefault="00820098" w:rsidP="00820098">
      <w:pPr>
        <w:jc w:val="both"/>
        <w:rPr>
          <w:rFonts w:ascii="Times New Roman" w:hAnsi="Times New Roman" w:cs="Times New Roman"/>
          <w:i/>
          <w:lang w:val="sr-Cyrl-CS"/>
        </w:rPr>
      </w:pPr>
      <w:r w:rsidRPr="00FA2A33">
        <w:rPr>
          <w:rFonts w:ascii="Times New Roman" w:hAnsi="Times New Roman" w:cs="Times New Roman"/>
          <w:lang w:val="sr-Cyrl-CS"/>
        </w:rPr>
        <w:t>-</w:t>
      </w:r>
      <w:r w:rsidRPr="00FA2A33">
        <w:rPr>
          <w:rFonts w:ascii="Times New Roman" w:hAnsi="Times New Roman" w:cs="Times New Roman"/>
          <w:i/>
          <w:lang w:val="sr-Cyrl-CS"/>
        </w:rPr>
        <w:t>Постојање простора за самосталан рад, за рад формалних и неформалних група чланова школског колектива</w:t>
      </w:r>
      <w:r w:rsidR="00021482" w:rsidRPr="00FA2A33">
        <w:rPr>
          <w:rFonts w:ascii="Times New Roman" w:hAnsi="Times New Roman" w:cs="Times New Roman"/>
          <w:i/>
          <w:lang w:val="sr-Cyrl-CS"/>
        </w:rPr>
        <w:t>.</w:t>
      </w:r>
    </w:p>
    <w:p w:rsidR="00021482" w:rsidRPr="00FA2A33" w:rsidRDefault="00021482" w:rsidP="00C77CB8">
      <w:pPr>
        <w:jc w:val="center"/>
        <w:rPr>
          <w:rFonts w:ascii="Times New Roman" w:hAnsi="Times New Roman" w:cs="Times New Roman"/>
          <w:b/>
          <w:lang w:val="sr-Cyrl-CS"/>
        </w:rPr>
      </w:pPr>
    </w:p>
    <w:p w:rsidR="00C77CB8" w:rsidRDefault="00C77CB8" w:rsidP="00C77CB8">
      <w:pPr>
        <w:jc w:val="center"/>
        <w:rPr>
          <w:rFonts w:ascii="Times New Roman" w:hAnsi="Times New Roman" w:cs="Times New Roman"/>
          <w:b/>
          <w:lang w:val="sr-Cyrl-CS"/>
        </w:rPr>
      </w:pPr>
      <w:r w:rsidRPr="00FA2A33">
        <w:rPr>
          <w:rFonts w:ascii="Times New Roman" w:hAnsi="Times New Roman" w:cs="Times New Roman"/>
          <w:b/>
          <w:lang w:val="sr-Cyrl-CS"/>
        </w:rPr>
        <w:t>2.Материјално-технички услови рада школе</w:t>
      </w:r>
    </w:p>
    <w:p w:rsidR="0084229C" w:rsidRPr="00FA2A33" w:rsidRDefault="0084229C" w:rsidP="00C77CB8">
      <w:pPr>
        <w:jc w:val="center"/>
        <w:rPr>
          <w:rFonts w:ascii="Times New Roman" w:hAnsi="Times New Roman" w:cs="Times New Roman"/>
          <w:b/>
          <w:lang w:val="sr-Cyrl-CS"/>
        </w:rPr>
      </w:pPr>
    </w:p>
    <w:p w:rsidR="000313F2" w:rsidRPr="00FA2A33" w:rsidRDefault="00C77CB8" w:rsidP="000313F2">
      <w:pPr>
        <w:rPr>
          <w:rFonts w:ascii="Times New Roman" w:hAnsi="Times New Roman" w:cs="Times New Roman"/>
          <w:i/>
          <w:lang w:val="sr-Cyrl-CS"/>
        </w:rPr>
      </w:pPr>
      <w:r w:rsidRPr="00FA2A33">
        <w:rPr>
          <w:rFonts w:ascii="Times New Roman" w:hAnsi="Times New Roman" w:cs="Times New Roman"/>
          <w:i/>
          <w:lang w:val="sr-Cyrl-CS"/>
        </w:rPr>
        <w:t>-Опремљеност школе наставним и техничким средствима</w:t>
      </w:r>
    </w:p>
    <w:p w:rsidR="00C77CB8" w:rsidRDefault="00C77CB8" w:rsidP="009F1914">
      <w:pPr>
        <w:ind w:firstLine="720"/>
        <w:jc w:val="both"/>
        <w:rPr>
          <w:rFonts w:ascii="Times New Roman" w:hAnsi="Times New Roman" w:cs="Times New Roman"/>
          <w:lang w:val="sr-Cyrl-CS"/>
        </w:rPr>
      </w:pPr>
      <w:r w:rsidRPr="00FA2A33">
        <w:rPr>
          <w:rFonts w:ascii="Times New Roman" w:hAnsi="Times New Roman" w:cs="Times New Roman"/>
          <w:lang w:val="sr-Cyrl-CS"/>
        </w:rPr>
        <w:t>Основна школа „Доситеј Обрадовић“ у Ердечу, располаже најнеопходнијим наставним средствима, училима и опремом која омогућује солидну реализацију плана рада школе. Школски простор је опремљен у складу са прописима и има неопходна средства за реализацију квалитетне наставе (стандарди 7.3.4. и 7.3.5)</w:t>
      </w:r>
      <w:r w:rsidR="00021482" w:rsidRPr="00FA2A33">
        <w:rPr>
          <w:rFonts w:ascii="Times New Roman" w:hAnsi="Times New Roman" w:cs="Times New Roman"/>
          <w:lang w:val="sr-Cyrl-CS"/>
        </w:rPr>
        <w:t xml:space="preserve">. </w:t>
      </w:r>
      <w:r w:rsidRPr="00FA2A33">
        <w:rPr>
          <w:rFonts w:ascii="Times New Roman" w:hAnsi="Times New Roman" w:cs="Times New Roman"/>
          <w:lang w:val="sr-Cyrl-CS"/>
        </w:rPr>
        <w:t xml:space="preserve"> Школа располаже одговарајућим намештајем и опремом прописаним нормативима, иако је велики број тога доста стар. Самим тим, у свету који технички и технолошки јако брзо напредује, оваква врста опреме врло брзо губи своју функцију.</w:t>
      </w:r>
      <w:r w:rsidR="0084229C">
        <w:rPr>
          <w:rFonts w:ascii="Times New Roman" w:hAnsi="Times New Roman" w:cs="Times New Roman"/>
          <w:lang/>
        </w:rPr>
        <w:t xml:space="preserve"> </w:t>
      </w:r>
      <w:r w:rsidRPr="00FA2A33">
        <w:rPr>
          <w:rFonts w:ascii="Times New Roman" w:hAnsi="Times New Roman" w:cs="Times New Roman"/>
          <w:lang w:val="sr-Cyrl-CS"/>
        </w:rPr>
        <w:t xml:space="preserve">План је да се у </w:t>
      </w:r>
      <w:r w:rsidR="0070687D" w:rsidRPr="00FA2A33">
        <w:rPr>
          <w:rFonts w:ascii="Times New Roman" w:hAnsi="Times New Roman" w:cs="Times New Roman"/>
          <w:lang w:val="sr-Cyrl-CS"/>
        </w:rPr>
        <w:t>201</w:t>
      </w:r>
      <w:r w:rsidR="00021482" w:rsidRPr="00FA2A33">
        <w:rPr>
          <w:rFonts w:ascii="Times New Roman" w:hAnsi="Times New Roman" w:cs="Times New Roman"/>
          <w:lang w:val="sr-Cyrl-CS"/>
        </w:rPr>
        <w:t>8</w:t>
      </w:r>
      <w:r w:rsidR="0070687D" w:rsidRPr="00FA2A33">
        <w:rPr>
          <w:rFonts w:ascii="Times New Roman" w:hAnsi="Times New Roman" w:cs="Times New Roman"/>
          <w:lang w:val="sr-Cyrl-CS"/>
        </w:rPr>
        <w:t>/1</w:t>
      </w:r>
      <w:r w:rsidR="00021482" w:rsidRPr="00FA2A33">
        <w:rPr>
          <w:rFonts w:ascii="Times New Roman" w:hAnsi="Times New Roman" w:cs="Times New Roman"/>
          <w:lang w:val="sr-Cyrl-CS"/>
        </w:rPr>
        <w:t>9</w:t>
      </w:r>
      <w:r w:rsidRPr="00FA2A33">
        <w:rPr>
          <w:rFonts w:ascii="Times New Roman" w:hAnsi="Times New Roman" w:cs="Times New Roman"/>
          <w:lang w:val="sr-Cyrl-CS"/>
        </w:rPr>
        <w:t>. ради на обезбеђивању бољих просторних услова за употребу постојећих наставних средстава, као и набав</w:t>
      </w:r>
      <w:r w:rsidR="0084229C">
        <w:rPr>
          <w:rFonts w:ascii="Times New Roman" w:hAnsi="Times New Roman" w:cs="Times New Roman"/>
          <w:lang w:val="sr-Cyrl-CS"/>
        </w:rPr>
        <w:t>ци</w:t>
      </w:r>
      <w:r w:rsidRPr="00FA2A33">
        <w:rPr>
          <w:rFonts w:ascii="Times New Roman" w:hAnsi="Times New Roman" w:cs="Times New Roman"/>
          <w:lang w:val="sr-Cyrl-CS"/>
        </w:rPr>
        <w:t xml:space="preserve"> нових.</w:t>
      </w:r>
    </w:p>
    <w:p w:rsidR="00C77CB8" w:rsidRPr="00FA2A33" w:rsidRDefault="00C77CB8" w:rsidP="00C77CB8">
      <w:pPr>
        <w:jc w:val="both"/>
        <w:rPr>
          <w:rFonts w:ascii="Times New Roman" w:hAnsi="Times New Roman" w:cs="Times New Roman"/>
          <w:i/>
          <w:lang w:val="sr-Cyrl-CS"/>
        </w:rPr>
      </w:pPr>
      <w:r w:rsidRPr="00FA2A33">
        <w:rPr>
          <w:rFonts w:ascii="Times New Roman" w:hAnsi="Times New Roman" w:cs="Times New Roman"/>
          <w:i/>
          <w:lang w:val="sr-Cyrl-CS"/>
        </w:rPr>
        <w:t>-Доступност и техничка исправност средстава за рад</w:t>
      </w:r>
    </w:p>
    <w:p w:rsidR="00C77CB8" w:rsidRPr="00FA2A33" w:rsidRDefault="00C77CB8" w:rsidP="009F1914">
      <w:pPr>
        <w:ind w:firstLine="720"/>
        <w:jc w:val="both"/>
        <w:rPr>
          <w:rFonts w:ascii="Times New Roman" w:hAnsi="Times New Roman" w:cs="Times New Roman"/>
          <w:lang w:val="sr-Cyrl-CS"/>
        </w:rPr>
      </w:pPr>
      <w:r w:rsidRPr="00FA2A33">
        <w:rPr>
          <w:rFonts w:ascii="Times New Roman" w:hAnsi="Times New Roman" w:cs="Times New Roman"/>
          <w:lang w:val="sr-Cyrl-CS"/>
        </w:rPr>
        <w:t>Оно што је такође јако битно је да као и код простора, и када је употреба наставних средстава у питању, постоји апсолутна слобода како запослених, тако и деце, да користе све што им је потребно. Када је у питању техничка исправност, највећи број расположивих наставних ср</w:t>
      </w:r>
      <w:r w:rsidR="008F1FAC" w:rsidRPr="00FA2A33">
        <w:rPr>
          <w:rFonts w:ascii="Times New Roman" w:hAnsi="Times New Roman" w:cs="Times New Roman"/>
          <w:lang w:val="sr-Cyrl-CS"/>
        </w:rPr>
        <w:t>е</w:t>
      </w:r>
      <w:r w:rsidRPr="00FA2A33">
        <w:rPr>
          <w:rFonts w:ascii="Times New Roman" w:hAnsi="Times New Roman" w:cs="Times New Roman"/>
          <w:lang w:val="sr-Cyrl-CS"/>
        </w:rPr>
        <w:t>дстава је исправан или макар делимично исправан. У складу са тим, како би се задовољиле потребе запослених и ученика и задовољио стандард 7.4.3. велики број наставних средстава ће се пренети у стваралачки кутак</w:t>
      </w:r>
      <w:r w:rsidR="008F1FAC" w:rsidRPr="00FA2A33">
        <w:rPr>
          <w:rFonts w:ascii="Times New Roman" w:hAnsi="Times New Roman" w:cs="Times New Roman"/>
          <w:lang w:val="sr-Cyrl-CS"/>
        </w:rPr>
        <w:t>,</w:t>
      </w:r>
      <w:r w:rsidRPr="00FA2A33">
        <w:rPr>
          <w:rFonts w:ascii="Times New Roman" w:hAnsi="Times New Roman" w:cs="Times New Roman"/>
          <w:lang w:val="sr-Cyrl-CS"/>
        </w:rPr>
        <w:t xml:space="preserve"> где може активно и конструктивно да се употребљава без преношења и оштећења.</w:t>
      </w:r>
    </w:p>
    <w:p w:rsidR="00C77CB8" w:rsidRPr="00FA2A33" w:rsidRDefault="00C77CB8" w:rsidP="00C77CB8">
      <w:pPr>
        <w:jc w:val="both"/>
        <w:rPr>
          <w:rFonts w:ascii="Times New Roman" w:hAnsi="Times New Roman" w:cs="Times New Roman"/>
          <w:i/>
          <w:lang w:val="sr-Cyrl-CS"/>
        </w:rPr>
      </w:pPr>
      <w:r w:rsidRPr="00FA2A33">
        <w:rPr>
          <w:rFonts w:ascii="Times New Roman" w:hAnsi="Times New Roman" w:cs="Times New Roman"/>
          <w:lang w:val="sr-Cyrl-CS"/>
        </w:rPr>
        <w:t>-</w:t>
      </w:r>
      <w:r w:rsidRPr="00FA2A33">
        <w:rPr>
          <w:rFonts w:ascii="Times New Roman" w:hAnsi="Times New Roman" w:cs="Times New Roman"/>
          <w:i/>
          <w:lang w:val="sr-Cyrl-CS"/>
        </w:rPr>
        <w:t>Новчана средства за опрему и уређење школе</w:t>
      </w:r>
    </w:p>
    <w:p w:rsidR="0084229C" w:rsidRDefault="00C77CB8" w:rsidP="009F1914">
      <w:pPr>
        <w:ind w:firstLine="720"/>
        <w:jc w:val="both"/>
        <w:rPr>
          <w:rFonts w:ascii="Times New Roman" w:hAnsi="Times New Roman" w:cs="Times New Roman"/>
          <w:lang w:val="sr-Cyrl-CS"/>
        </w:rPr>
      </w:pPr>
      <w:r w:rsidRPr="00FA2A33">
        <w:rPr>
          <w:rFonts w:ascii="Times New Roman" w:hAnsi="Times New Roman" w:cs="Times New Roman"/>
          <w:lang w:val="sr-Cyrl-CS"/>
        </w:rPr>
        <w:t xml:space="preserve">Захваљујући свим члановима наше школске заједнице у школи се константно по мало обнављају опрема, наствана средства и учила. </w:t>
      </w:r>
      <w:r w:rsidR="000313F2" w:rsidRPr="00FA2A33">
        <w:rPr>
          <w:rFonts w:ascii="Times New Roman" w:hAnsi="Times New Roman" w:cs="Times New Roman"/>
          <w:lang w:val="sr-Cyrl-CS"/>
        </w:rPr>
        <w:t>Ипак, у наредном периоду, школа ће покушати да се више усмери на обезбеђивање новчаних средстава од спољних фактора, како би терет мало спао са деце, запослених и родитеља који су у јако тешкој материјалној ситуацији у овој средини.</w:t>
      </w:r>
    </w:p>
    <w:p w:rsidR="0084229C" w:rsidRDefault="0084229C">
      <w:pPr>
        <w:rPr>
          <w:rFonts w:ascii="Times New Roman" w:hAnsi="Times New Roman" w:cs="Times New Roman"/>
          <w:lang w:val="sr-Cyrl-CS"/>
        </w:rPr>
      </w:pPr>
      <w:r>
        <w:rPr>
          <w:rFonts w:ascii="Times New Roman" w:hAnsi="Times New Roman" w:cs="Times New Roman"/>
          <w:lang w:val="sr-Cyrl-CS"/>
        </w:rPr>
        <w:br w:type="page"/>
      </w:r>
    </w:p>
    <w:tbl>
      <w:tblPr>
        <w:tblW w:w="0" w:type="auto"/>
        <w:tblInd w:w="1242"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4A0"/>
      </w:tblPr>
      <w:tblGrid>
        <w:gridCol w:w="4962"/>
        <w:gridCol w:w="1655"/>
      </w:tblGrid>
      <w:tr w:rsidR="00954CDD" w:rsidRPr="00FA2A33" w:rsidTr="00E13BC4">
        <w:tc>
          <w:tcPr>
            <w:tcW w:w="4962" w:type="dxa"/>
            <w:tcBorders>
              <w:top w:val="triple" w:sz="4" w:space="0" w:color="auto"/>
              <w:left w:val="triple" w:sz="4" w:space="0" w:color="auto"/>
              <w:bottom w:val="single" w:sz="4" w:space="0" w:color="auto"/>
              <w:right w:val="single" w:sz="4" w:space="0" w:color="auto"/>
            </w:tcBorders>
            <w:shd w:val="clear" w:color="auto" w:fill="E5DFEC" w:themeFill="accent4" w:themeFillTint="33"/>
            <w:vAlign w:val="center"/>
            <w:hideMark/>
          </w:tcPr>
          <w:p w:rsidR="00954CDD" w:rsidRPr="00FA2A33" w:rsidRDefault="00954CDD" w:rsidP="00896703">
            <w:pPr>
              <w:spacing w:after="0" w:line="240" w:lineRule="auto"/>
              <w:jc w:val="both"/>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lastRenderedPageBreak/>
              <w:t>наставни предмет</w:t>
            </w:r>
          </w:p>
        </w:tc>
        <w:tc>
          <w:tcPr>
            <w:tcW w:w="1655" w:type="dxa"/>
            <w:tcBorders>
              <w:top w:val="triple" w:sz="4" w:space="0" w:color="auto"/>
              <w:left w:val="single" w:sz="4" w:space="0" w:color="auto"/>
              <w:bottom w:val="single" w:sz="4" w:space="0" w:color="auto"/>
              <w:right w:val="triple" w:sz="4" w:space="0" w:color="auto"/>
            </w:tcBorders>
            <w:shd w:val="clear" w:color="auto" w:fill="E5DFEC" w:themeFill="accent4" w:themeFillTint="33"/>
            <w:vAlign w:val="center"/>
            <w:hideMark/>
          </w:tcPr>
          <w:p w:rsidR="00954CDD" w:rsidRPr="00FA2A33" w:rsidRDefault="00954CDD" w:rsidP="00896703">
            <w:pPr>
              <w:spacing w:after="0" w:line="240" w:lineRule="auto"/>
              <w:jc w:val="both"/>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опремљеност</w:t>
            </w:r>
          </w:p>
        </w:tc>
      </w:tr>
      <w:tr w:rsidR="00954CDD" w:rsidRPr="00FA2A33" w:rsidTr="008F1FAC">
        <w:tc>
          <w:tcPr>
            <w:tcW w:w="4962" w:type="dxa"/>
            <w:tcBorders>
              <w:top w:val="single" w:sz="4" w:space="0" w:color="auto"/>
              <w:left w:val="triple" w:sz="4" w:space="0" w:color="auto"/>
              <w:bottom w:val="sing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разредна настава</w:t>
            </w:r>
          </w:p>
        </w:tc>
        <w:tc>
          <w:tcPr>
            <w:tcW w:w="1655" w:type="dxa"/>
            <w:tcBorders>
              <w:top w:val="single" w:sz="4" w:space="0" w:color="auto"/>
              <w:left w:val="single" w:sz="4" w:space="0" w:color="auto"/>
              <w:bottom w:val="single" w:sz="4" w:space="0" w:color="auto"/>
              <w:right w:val="triple" w:sz="4" w:space="0" w:color="auto"/>
            </w:tcBorders>
            <w:vAlign w:val="center"/>
            <w:hideMark/>
          </w:tcPr>
          <w:p w:rsidR="00954CDD" w:rsidRPr="00FA2A33" w:rsidRDefault="00CE45FC"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en-US"/>
              </w:rPr>
              <w:t>60</w:t>
            </w:r>
            <w:r w:rsidR="00954CDD" w:rsidRPr="00FA2A33">
              <w:rPr>
                <w:rFonts w:ascii="Times New Roman" w:eastAsia="Times New Roman" w:hAnsi="Times New Roman" w:cs="Times New Roman"/>
                <w:lang w:val="sr-Cyrl-CS"/>
              </w:rPr>
              <w:t>%</w:t>
            </w:r>
          </w:p>
        </w:tc>
      </w:tr>
      <w:tr w:rsidR="00954CDD" w:rsidRPr="00FA2A33" w:rsidTr="008F1FAC">
        <w:tc>
          <w:tcPr>
            <w:tcW w:w="4962" w:type="dxa"/>
            <w:tcBorders>
              <w:top w:val="single" w:sz="4" w:space="0" w:color="auto"/>
              <w:left w:val="triple" w:sz="4" w:space="0" w:color="auto"/>
              <w:bottom w:val="sing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српски језик</w:t>
            </w:r>
          </w:p>
        </w:tc>
        <w:tc>
          <w:tcPr>
            <w:tcW w:w="1655" w:type="dxa"/>
            <w:tcBorders>
              <w:top w:val="single" w:sz="4" w:space="0" w:color="auto"/>
              <w:left w:val="single" w:sz="4" w:space="0" w:color="auto"/>
              <w:bottom w:val="single" w:sz="4" w:space="0" w:color="auto"/>
              <w:right w:val="triple" w:sz="4" w:space="0" w:color="auto"/>
            </w:tcBorders>
            <w:vAlign w:val="center"/>
            <w:hideMark/>
          </w:tcPr>
          <w:p w:rsidR="00954CDD" w:rsidRPr="00FA2A33" w:rsidRDefault="00CE45FC"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en-US"/>
              </w:rPr>
              <w:t>40</w:t>
            </w:r>
            <w:r w:rsidR="00954CDD" w:rsidRPr="00FA2A33">
              <w:rPr>
                <w:rFonts w:ascii="Times New Roman" w:eastAsia="Times New Roman" w:hAnsi="Times New Roman" w:cs="Times New Roman"/>
                <w:lang w:val="sr-Cyrl-CS"/>
              </w:rPr>
              <w:t>%</w:t>
            </w:r>
          </w:p>
        </w:tc>
      </w:tr>
      <w:tr w:rsidR="00954CDD" w:rsidRPr="00FA2A33" w:rsidTr="008F1FAC">
        <w:tc>
          <w:tcPr>
            <w:tcW w:w="4962" w:type="dxa"/>
            <w:tcBorders>
              <w:top w:val="single" w:sz="4" w:space="0" w:color="auto"/>
              <w:left w:val="triple" w:sz="4" w:space="0" w:color="auto"/>
              <w:bottom w:val="sing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страни језици</w:t>
            </w:r>
          </w:p>
        </w:tc>
        <w:tc>
          <w:tcPr>
            <w:tcW w:w="1655" w:type="dxa"/>
            <w:tcBorders>
              <w:top w:val="single" w:sz="4" w:space="0" w:color="auto"/>
              <w:left w:val="single" w:sz="4" w:space="0" w:color="auto"/>
              <w:bottom w:val="single" w:sz="4" w:space="0" w:color="auto"/>
              <w:right w:val="triple" w:sz="4" w:space="0" w:color="auto"/>
            </w:tcBorders>
            <w:vAlign w:val="center"/>
            <w:hideMark/>
          </w:tcPr>
          <w:p w:rsidR="00954CDD" w:rsidRPr="00FA2A33" w:rsidRDefault="00CE45FC"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en-US"/>
              </w:rPr>
              <w:t>40</w:t>
            </w:r>
            <w:r w:rsidR="00954CDD" w:rsidRPr="00FA2A33">
              <w:rPr>
                <w:rFonts w:ascii="Times New Roman" w:eastAsia="Times New Roman" w:hAnsi="Times New Roman" w:cs="Times New Roman"/>
                <w:lang w:val="sr-Cyrl-CS"/>
              </w:rPr>
              <w:t>%</w:t>
            </w:r>
          </w:p>
        </w:tc>
      </w:tr>
      <w:tr w:rsidR="00954CDD" w:rsidRPr="00FA2A33" w:rsidTr="008F1FAC">
        <w:tc>
          <w:tcPr>
            <w:tcW w:w="4962" w:type="dxa"/>
            <w:tcBorders>
              <w:top w:val="single" w:sz="4" w:space="0" w:color="auto"/>
              <w:left w:val="triple" w:sz="4" w:space="0" w:color="auto"/>
              <w:bottom w:val="sing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историја</w:t>
            </w:r>
          </w:p>
        </w:tc>
        <w:tc>
          <w:tcPr>
            <w:tcW w:w="1655" w:type="dxa"/>
            <w:tcBorders>
              <w:top w:val="single" w:sz="4" w:space="0" w:color="auto"/>
              <w:left w:val="single" w:sz="4" w:space="0" w:color="auto"/>
              <w:bottom w:val="single" w:sz="4" w:space="0" w:color="auto"/>
              <w:right w:val="triple" w:sz="4" w:space="0" w:color="auto"/>
            </w:tcBorders>
            <w:vAlign w:val="center"/>
            <w:hideMark/>
          </w:tcPr>
          <w:p w:rsidR="00954CDD" w:rsidRPr="00FA2A33" w:rsidRDefault="00CE45FC"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en-US"/>
              </w:rPr>
              <w:t>40</w:t>
            </w:r>
            <w:r w:rsidR="00954CDD" w:rsidRPr="00FA2A33">
              <w:rPr>
                <w:rFonts w:ascii="Times New Roman" w:eastAsia="Times New Roman" w:hAnsi="Times New Roman" w:cs="Times New Roman"/>
                <w:lang w:val="sr-Cyrl-CS"/>
              </w:rPr>
              <w:t>%</w:t>
            </w:r>
          </w:p>
        </w:tc>
      </w:tr>
      <w:tr w:rsidR="00954CDD" w:rsidRPr="00FA2A33" w:rsidTr="008F1FAC">
        <w:tc>
          <w:tcPr>
            <w:tcW w:w="4962" w:type="dxa"/>
            <w:tcBorders>
              <w:top w:val="single" w:sz="4" w:space="0" w:color="auto"/>
              <w:left w:val="triple" w:sz="4" w:space="0" w:color="auto"/>
              <w:bottom w:val="sing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географија</w:t>
            </w:r>
          </w:p>
        </w:tc>
        <w:tc>
          <w:tcPr>
            <w:tcW w:w="1655" w:type="dxa"/>
            <w:tcBorders>
              <w:top w:val="single" w:sz="4" w:space="0" w:color="auto"/>
              <w:left w:val="single" w:sz="4" w:space="0" w:color="auto"/>
              <w:bottom w:val="single" w:sz="4" w:space="0" w:color="auto"/>
              <w:right w:val="triple" w:sz="4" w:space="0" w:color="auto"/>
            </w:tcBorders>
            <w:vAlign w:val="center"/>
            <w:hideMark/>
          </w:tcPr>
          <w:p w:rsidR="00954CDD" w:rsidRPr="00FA2A33" w:rsidRDefault="00CE45FC"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en-US"/>
              </w:rPr>
              <w:t>60</w:t>
            </w:r>
            <w:r w:rsidR="00954CDD" w:rsidRPr="00FA2A33">
              <w:rPr>
                <w:rFonts w:ascii="Times New Roman" w:eastAsia="Times New Roman" w:hAnsi="Times New Roman" w:cs="Times New Roman"/>
                <w:lang w:val="sr-Cyrl-CS"/>
              </w:rPr>
              <w:t>%</w:t>
            </w:r>
          </w:p>
        </w:tc>
      </w:tr>
      <w:tr w:rsidR="00954CDD" w:rsidRPr="00FA2A33" w:rsidTr="008F1FAC">
        <w:tc>
          <w:tcPr>
            <w:tcW w:w="4962" w:type="dxa"/>
            <w:tcBorders>
              <w:top w:val="single" w:sz="4" w:space="0" w:color="auto"/>
              <w:left w:val="triple" w:sz="4" w:space="0" w:color="auto"/>
              <w:bottom w:val="sing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биологија</w:t>
            </w:r>
          </w:p>
        </w:tc>
        <w:tc>
          <w:tcPr>
            <w:tcW w:w="1655" w:type="dxa"/>
            <w:tcBorders>
              <w:top w:val="single" w:sz="4" w:space="0" w:color="auto"/>
              <w:left w:val="single" w:sz="4" w:space="0" w:color="auto"/>
              <w:bottom w:val="single" w:sz="4" w:space="0" w:color="auto"/>
              <w:right w:val="triple" w:sz="4" w:space="0" w:color="auto"/>
            </w:tcBorders>
            <w:vAlign w:val="center"/>
            <w:hideMark/>
          </w:tcPr>
          <w:p w:rsidR="00954CDD" w:rsidRPr="00FA2A33" w:rsidRDefault="00954CDD"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75%</w:t>
            </w:r>
          </w:p>
        </w:tc>
      </w:tr>
      <w:tr w:rsidR="00954CDD" w:rsidRPr="00FA2A33" w:rsidTr="008F1FAC">
        <w:tc>
          <w:tcPr>
            <w:tcW w:w="4962" w:type="dxa"/>
            <w:tcBorders>
              <w:top w:val="single" w:sz="4" w:space="0" w:color="auto"/>
              <w:left w:val="triple" w:sz="4" w:space="0" w:color="auto"/>
              <w:bottom w:val="sing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физика</w:t>
            </w:r>
          </w:p>
        </w:tc>
        <w:tc>
          <w:tcPr>
            <w:tcW w:w="1655" w:type="dxa"/>
            <w:tcBorders>
              <w:top w:val="single" w:sz="4" w:space="0" w:color="auto"/>
              <w:left w:val="single" w:sz="4" w:space="0" w:color="auto"/>
              <w:bottom w:val="single" w:sz="4" w:space="0" w:color="auto"/>
              <w:right w:val="triple" w:sz="4" w:space="0" w:color="auto"/>
            </w:tcBorders>
            <w:vAlign w:val="center"/>
            <w:hideMark/>
          </w:tcPr>
          <w:p w:rsidR="00954CDD" w:rsidRPr="00FA2A33" w:rsidRDefault="00954CDD"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40%</w:t>
            </w:r>
          </w:p>
        </w:tc>
      </w:tr>
      <w:tr w:rsidR="00954CDD" w:rsidRPr="00FA2A33" w:rsidTr="008F1FAC">
        <w:tc>
          <w:tcPr>
            <w:tcW w:w="4962" w:type="dxa"/>
            <w:tcBorders>
              <w:top w:val="single" w:sz="4" w:space="0" w:color="auto"/>
              <w:left w:val="triple" w:sz="4" w:space="0" w:color="auto"/>
              <w:bottom w:val="sing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математика</w:t>
            </w:r>
          </w:p>
        </w:tc>
        <w:tc>
          <w:tcPr>
            <w:tcW w:w="1655" w:type="dxa"/>
            <w:tcBorders>
              <w:top w:val="single" w:sz="4" w:space="0" w:color="auto"/>
              <w:left w:val="single" w:sz="4" w:space="0" w:color="auto"/>
              <w:bottom w:val="single" w:sz="4" w:space="0" w:color="auto"/>
              <w:right w:val="triple" w:sz="4" w:space="0" w:color="auto"/>
            </w:tcBorders>
            <w:vAlign w:val="center"/>
            <w:hideMark/>
          </w:tcPr>
          <w:p w:rsidR="00954CDD" w:rsidRPr="00FA2A33" w:rsidRDefault="00CE45FC"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en-US"/>
              </w:rPr>
              <w:t>60</w:t>
            </w:r>
            <w:r w:rsidR="00954CDD" w:rsidRPr="00FA2A33">
              <w:rPr>
                <w:rFonts w:ascii="Times New Roman" w:eastAsia="Times New Roman" w:hAnsi="Times New Roman" w:cs="Times New Roman"/>
                <w:lang w:val="sr-Cyrl-CS"/>
              </w:rPr>
              <w:t>%</w:t>
            </w:r>
          </w:p>
        </w:tc>
      </w:tr>
      <w:tr w:rsidR="00954CDD" w:rsidRPr="00FA2A33" w:rsidTr="008F1FAC">
        <w:tc>
          <w:tcPr>
            <w:tcW w:w="4962" w:type="dxa"/>
            <w:tcBorders>
              <w:top w:val="single" w:sz="4" w:space="0" w:color="auto"/>
              <w:left w:val="triple" w:sz="4" w:space="0" w:color="auto"/>
              <w:bottom w:val="sing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хемија</w:t>
            </w:r>
          </w:p>
        </w:tc>
        <w:tc>
          <w:tcPr>
            <w:tcW w:w="1655" w:type="dxa"/>
            <w:tcBorders>
              <w:top w:val="single" w:sz="4" w:space="0" w:color="auto"/>
              <w:left w:val="single" w:sz="4" w:space="0" w:color="auto"/>
              <w:bottom w:val="single" w:sz="4" w:space="0" w:color="auto"/>
              <w:right w:val="triple" w:sz="4" w:space="0" w:color="auto"/>
            </w:tcBorders>
            <w:vAlign w:val="center"/>
            <w:hideMark/>
          </w:tcPr>
          <w:p w:rsidR="00954CDD" w:rsidRPr="00FA2A33" w:rsidRDefault="00954CDD"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43%</w:t>
            </w:r>
          </w:p>
        </w:tc>
      </w:tr>
      <w:tr w:rsidR="00954CDD" w:rsidRPr="00FA2A33" w:rsidTr="008F1FAC">
        <w:tc>
          <w:tcPr>
            <w:tcW w:w="4962" w:type="dxa"/>
            <w:tcBorders>
              <w:top w:val="single" w:sz="4" w:space="0" w:color="auto"/>
              <w:left w:val="triple" w:sz="4" w:space="0" w:color="auto"/>
              <w:bottom w:val="sing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техничко образовање</w:t>
            </w:r>
          </w:p>
        </w:tc>
        <w:tc>
          <w:tcPr>
            <w:tcW w:w="1655" w:type="dxa"/>
            <w:tcBorders>
              <w:top w:val="single" w:sz="4" w:space="0" w:color="auto"/>
              <w:left w:val="single" w:sz="4" w:space="0" w:color="auto"/>
              <w:bottom w:val="single" w:sz="4" w:space="0" w:color="auto"/>
              <w:right w:val="triple" w:sz="4" w:space="0" w:color="auto"/>
            </w:tcBorders>
            <w:vAlign w:val="center"/>
            <w:hideMark/>
          </w:tcPr>
          <w:p w:rsidR="00954CDD" w:rsidRPr="00FA2A33" w:rsidRDefault="00CE45FC"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en-US"/>
              </w:rPr>
              <w:t>80</w:t>
            </w:r>
            <w:r w:rsidR="00954CDD" w:rsidRPr="00FA2A33">
              <w:rPr>
                <w:rFonts w:ascii="Times New Roman" w:eastAsia="Times New Roman" w:hAnsi="Times New Roman" w:cs="Times New Roman"/>
                <w:lang w:val="sr-Cyrl-CS"/>
              </w:rPr>
              <w:t>%</w:t>
            </w:r>
          </w:p>
        </w:tc>
      </w:tr>
      <w:tr w:rsidR="00954CDD" w:rsidRPr="00FA2A33" w:rsidTr="008F1FAC">
        <w:tc>
          <w:tcPr>
            <w:tcW w:w="4962" w:type="dxa"/>
            <w:tcBorders>
              <w:top w:val="single" w:sz="4" w:space="0" w:color="auto"/>
              <w:left w:val="triple" w:sz="4" w:space="0" w:color="auto"/>
              <w:bottom w:val="sing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физичко васпитање</w:t>
            </w:r>
          </w:p>
        </w:tc>
        <w:tc>
          <w:tcPr>
            <w:tcW w:w="1655" w:type="dxa"/>
            <w:tcBorders>
              <w:top w:val="single" w:sz="4" w:space="0" w:color="auto"/>
              <w:left w:val="single" w:sz="4" w:space="0" w:color="auto"/>
              <w:bottom w:val="single" w:sz="4" w:space="0" w:color="auto"/>
              <w:right w:val="triple" w:sz="4" w:space="0" w:color="auto"/>
            </w:tcBorders>
            <w:vAlign w:val="center"/>
            <w:hideMark/>
          </w:tcPr>
          <w:p w:rsidR="00954CDD" w:rsidRPr="00FA2A33" w:rsidRDefault="00954CDD"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40%</w:t>
            </w:r>
          </w:p>
        </w:tc>
      </w:tr>
      <w:tr w:rsidR="00954CDD" w:rsidRPr="00FA2A33" w:rsidTr="008F1FAC">
        <w:tc>
          <w:tcPr>
            <w:tcW w:w="4962" w:type="dxa"/>
            <w:tcBorders>
              <w:top w:val="single" w:sz="4" w:space="0" w:color="auto"/>
              <w:left w:val="triple" w:sz="4" w:space="0" w:color="auto"/>
              <w:bottom w:val="sing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музичка култура</w:t>
            </w:r>
          </w:p>
        </w:tc>
        <w:tc>
          <w:tcPr>
            <w:tcW w:w="1655" w:type="dxa"/>
            <w:tcBorders>
              <w:top w:val="single" w:sz="4" w:space="0" w:color="auto"/>
              <w:left w:val="single" w:sz="4" w:space="0" w:color="auto"/>
              <w:bottom w:val="single" w:sz="4" w:space="0" w:color="auto"/>
              <w:right w:val="triple" w:sz="4" w:space="0" w:color="auto"/>
            </w:tcBorders>
            <w:vAlign w:val="center"/>
            <w:hideMark/>
          </w:tcPr>
          <w:p w:rsidR="00954CDD" w:rsidRPr="00FA2A33" w:rsidRDefault="00954CDD"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35%</w:t>
            </w:r>
          </w:p>
        </w:tc>
      </w:tr>
      <w:tr w:rsidR="00954CDD" w:rsidRPr="00FA2A33" w:rsidTr="008F1FAC">
        <w:tc>
          <w:tcPr>
            <w:tcW w:w="4962" w:type="dxa"/>
            <w:tcBorders>
              <w:top w:val="single" w:sz="4" w:space="0" w:color="auto"/>
              <w:left w:val="triple" w:sz="4" w:space="0" w:color="auto"/>
              <w:bottom w:val="sing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ликовна култура</w:t>
            </w:r>
          </w:p>
        </w:tc>
        <w:tc>
          <w:tcPr>
            <w:tcW w:w="1655" w:type="dxa"/>
            <w:tcBorders>
              <w:top w:val="single" w:sz="4" w:space="0" w:color="auto"/>
              <w:left w:val="single" w:sz="4" w:space="0" w:color="auto"/>
              <w:bottom w:val="single" w:sz="4" w:space="0" w:color="auto"/>
              <w:right w:val="triple" w:sz="4" w:space="0" w:color="auto"/>
            </w:tcBorders>
            <w:vAlign w:val="center"/>
            <w:hideMark/>
          </w:tcPr>
          <w:p w:rsidR="00954CDD" w:rsidRPr="00FA2A33" w:rsidRDefault="00954CDD"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65%</w:t>
            </w:r>
          </w:p>
        </w:tc>
      </w:tr>
      <w:tr w:rsidR="00954CDD" w:rsidRPr="00FA2A33" w:rsidTr="008F1FAC">
        <w:tc>
          <w:tcPr>
            <w:tcW w:w="4962" w:type="dxa"/>
            <w:tcBorders>
              <w:top w:val="single" w:sz="4" w:space="0" w:color="auto"/>
              <w:left w:val="triple" w:sz="4" w:space="0" w:color="auto"/>
              <w:bottom w:val="sing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информатика</w:t>
            </w:r>
          </w:p>
        </w:tc>
        <w:tc>
          <w:tcPr>
            <w:tcW w:w="1655" w:type="dxa"/>
            <w:tcBorders>
              <w:top w:val="single" w:sz="4" w:space="0" w:color="auto"/>
              <w:left w:val="single" w:sz="4" w:space="0" w:color="auto"/>
              <w:bottom w:val="single" w:sz="4" w:space="0" w:color="auto"/>
              <w:right w:val="triple" w:sz="4" w:space="0" w:color="auto"/>
            </w:tcBorders>
            <w:vAlign w:val="center"/>
            <w:hideMark/>
          </w:tcPr>
          <w:p w:rsidR="00954CDD" w:rsidRPr="00FA2A33" w:rsidRDefault="00954CDD"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75%</w:t>
            </w:r>
          </w:p>
        </w:tc>
      </w:tr>
      <w:tr w:rsidR="00954CDD" w:rsidRPr="00FA2A33" w:rsidTr="008F1FAC">
        <w:tc>
          <w:tcPr>
            <w:tcW w:w="4962" w:type="dxa"/>
            <w:tcBorders>
              <w:top w:val="single" w:sz="4" w:space="0" w:color="auto"/>
              <w:left w:val="triple" w:sz="4" w:space="0" w:color="auto"/>
              <w:bottom w:val="sing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веронаука</w:t>
            </w:r>
          </w:p>
        </w:tc>
        <w:tc>
          <w:tcPr>
            <w:tcW w:w="1655" w:type="dxa"/>
            <w:tcBorders>
              <w:top w:val="single" w:sz="4" w:space="0" w:color="auto"/>
              <w:left w:val="single" w:sz="4" w:space="0" w:color="auto"/>
              <w:bottom w:val="single" w:sz="4" w:space="0" w:color="auto"/>
              <w:right w:val="triple" w:sz="4" w:space="0" w:color="auto"/>
            </w:tcBorders>
            <w:vAlign w:val="center"/>
            <w:hideMark/>
          </w:tcPr>
          <w:p w:rsidR="00954CDD" w:rsidRPr="00FA2A33" w:rsidRDefault="00954CDD"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15%</w:t>
            </w:r>
          </w:p>
        </w:tc>
      </w:tr>
      <w:tr w:rsidR="00954CDD" w:rsidRPr="00FA2A33" w:rsidTr="008F1FAC">
        <w:tc>
          <w:tcPr>
            <w:tcW w:w="4962" w:type="dxa"/>
            <w:tcBorders>
              <w:top w:val="single" w:sz="4" w:space="0" w:color="auto"/>
              <w:left w:val="triple" w:sz="4" w:space="0" w:color="auto"/>
              <w:bottom w:val="sing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грађанско васпитање</w:t>
            </w:r>
          </w:p>
        </w:tc>
        <w:tc>
          <w:tcPr>
            <w:tcW w:w="1655" w:type="dxa"/>
            <w:tcBorders>
              <w:top w:val="single" w:sz="4" w:space="0" w:color="auto"/>
              <w:left w:val="single" w:sz="4" w:space="0" w:color="auto"/>
              <w:bottom w:val="single" w:sz="4" w:space="0" w:color="auto"/>
              <w:right w:val="triple" w:sz="4" w:space="0" w:color="auto"/>
            </w:tcBorders>
            <w:vAlign w:val="center"/>
            <w:hideMark/>
          </w:tcPr>
          <w:p w:rsidR="00954CDD" w:rsidRPr="00FA2A33" w:rsidRDefault="00954CDD"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15%</w:t>
            </w:r>
          </w:p>
        </w:tc>
      </w:tr>
      <w:tr w:rsidR="00954CDD" w:rsidRPr="00FA2A33" w:rsidTr="008F1FAC">
        <w:tc>
          <w:tcPr>
            <w:tcW w:w="4962" w:type="dxa"/>
            <w:tcBorders>
              <w:top w:val="single" w:sz="4" w:space="0" w:color="auto"/>
              <w:left w:val="triple" w:sz="4" w:space="0" w:color="auto"/>
              <w:bottom w:val="sing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чувари природе</w:t>
            </w:r>
          </w:p>
        </w:tc>
        <w:tc>
          <w:tcPr>
            <w:tcW w:w="1655" w:type="dxa"/>
            <w:tcBorders>
              <w:top w:val="single" w:sz="4" w:space="0" w:color="auto"/>
              <w:left w:val="single" w:sz="4" w:space="0" w:color="auto"/>
              <w:bottom w:val="single" w:sz="4" w:space="0" w:color="auto"/>
              <w:right w:val="triple" w:sz="4" w:space="0" w:color="auto"/>
            </w:tcBorders>
            <w:vAlign w:val="center"/>
            <w:hideMark/>
          </w:tcPr>
          <w:p w:rsidR="00954CDD" w:rsidRPr="00FA2A33" w:rsidRDefault="00954CDD"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41%</w:t>
            </w:r>
          </w:p>
        </w:tc>
      </w:tr>
      <w:tr w:rsidR="00954CDD" w:rsidRPr="00FA2A33" w:rsidTr="008F1FAC">
        <w:tc>
          <w:tcPr>
            <w:tcW w:w="4962" w:type="dxa"/>
            <w:tcBorders>
              <w:top w:val="single" w:sz="4" w:space="0" w:color="auto"/>
              <w:left w:val="triple" w:sz="4" w:space="0" w:color="auto"/>
              <w:bottom w:val="trip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библиотека</w:t>
            </w:r>
          </w:p>
        </w:tc>
        <w:tc>
          <w:tcPr>
            <w:tcW w:w="1655" w:type="dxa"/>
            <w:tcBorders>
              <w:top w:val="single" w:sz="4" w:space="0" w:color="auto"/>
              <w:left w:val="single" w:sz="4" w:space="0" w:color="auto"/>
              <w:bottom w:val="triple" w:sz="4" w:space="0" w:color="auto"/>
              <w:right w:val="triple" w:sz="4" w:space="0" w:color="auto"/>
            </w:tcBorders>
            <w:vAlign w:val="center"/>
            <w:hideMark/>
          </w:tcPr>
          <w:p w:rsidR="00954CDD" w:rsidRPr="00FA2A33" w:rsidRDefault="00954CDD"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70%</w:t>
            </w:r>
          </w:p>
        </w:tc>
      </w:tr>
    </w:tbl>
    <w:p w:rsidR="0084229C" w:rsidRDefault="0084229C" w:rsidP="00896703">
      <w:pPr>
        <w:spacing w:after="0" w:line="240" w:lineRule="auto"/>
        <w:jc w:val="both"/>
        <w:rPr>
          <w:rFonts w:ascii="Times New Roman" w:eastAsia="Times New Roman" w:hAnsi="Times New Roman" w:cs="Times New Roman"/>
          <w:lang w:val="sr-Cyrl-CS"/>
        </w:rPr>
      </w:pPr>
    </w:p>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Важнија средства савремене опремљености школе:</w:t>
      </w:r>
    </w:p>
    <w:p w:rsidR="00954CDD" w:rsidRPr="00FA2A33" w:rsidRDefault="00954CDD" w:rsidP="00896703">
      <w:pPr>
        <w:spacing w:after="0" w:line="240" w:lineRule="auto"/>
        <w:jc w:val="both"/>
        <w:rPr>
          <w:rFonts w:ascii="Times New Roman" w:eastAsia="Times New Roman" w:hAnsi="Times New Roman" w:cs="Times New Roman"/>
          <w:lang w:val="ru-RU"/>
        </w:rPr>
      </w:pPr>
    </w:p>
    <w:p w:rsidR="00154736" w:rsidRPr="00FA2A33" w:rsidRDefault="00154736" w:rsidP="00896703">
      <w:pPr>
        <w:spacing w:after="0" w:line="240" w:lineRule="auto"/>
        <w:jc w:val="both"/>
        <w:rPr>
          <w:rFonts w:ascii="Times New Roman" w:eastAsia="Times New Roman" w:hAnsi="Times New Roman" w:cs="Times New Roman"/>
          <w:lang w:val="ru-RU"/>
        </w:rPr>
      </w:pPr>
    </w:p>
    <w:tbl>
      <w:tblPr>
        <w:tblW w:w="0" w:type="auto"/>
        <w:tblInd w:w="1384"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4A0"/>
      </w:tblPr>
      <w:tblGrid>
        <w:gridCol w:w="3969"/>
        <w:gridCol w:w="2765"/>
      </w:tblGrid>
      <w:tr w:rsidR="000313F2" w:rsidRPr="00FA2A33" w:rsidTr="00965E2F">
        <w:trPr>
          <w:cantSplit/>
        </w:trPr>
        <w:tc>
          <w:tcPr>
            <w:tcW w:w="3969" w:type="dxa"/>
            <w:tcBorders>
              <w:top w:val="triple" w:sz="4" w:space="0" w:color="auto"/>
              <w:left w:val="triple" w:sz="4" w:space="0" w:color="auto"/>
              <w:bottom w:val="single" w:sz="4" w:space="0" w:color="auto"/>
              <w:right w:val="single" w:sz="4" w:space="0" w:color="auto"/>
            </w:tcBorders>
            <w:shd w:val="clear" w:color="auto" w:fill="E5DFEC" w:themeFill="accent4" w:themeFillTint="33"/>
            <w:hideMark/>
          </w:tcPr>
          <w:p w:rsidR="000313F2" w:rsidRPr="00FA2A33" w:rsidRDefault="000313F2" w:rsidP="00D951CB">
            <w:pPr>
              <w:spacing w:after="0" w:line="240" w:lineRule="auto"/>
              <w:jc w:val="both"/>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наставна средства</w:t>
            </w:r>
          </w:p>
        </w:tc>
        <w:tc>
          <w:tcPr>
            <w:tcW w:w="2765" w:type="dxa"/>
            <w:tcBorders>
              <w:top w:val="triple" w:sz="4" w:space="0" w:color="auto"/>
              <w:left w:val="single" w:sz="4" w:space="0" w:color="auto"/>
              <w:bottom w:val="single" w:sz="4" w:space="0" w:color="auto"/>
              <w:right w:val="triple" w:sz="4" w:space="0" w:color="auto"/>
            </w:tcBorders>
            <w:shd w:val="clear" w:color="auto" w:fill="E5DFEC" w:themeFill="accent4" w:themeFillTint="33"/>
            <w:hideMark/>
          </w:tcPr>
          <w:p w:rsidR="000313F2" w:rsidRPr="00FA2A33" w:rsidRDefault="000313F2" w:rsidP="00D951CB">
            <w:pPr>
              <w:spacing w:after="0" w:line="240" w:lineRule="auto"/>
              <w:jc w:val="both"/>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количина</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 рачунари </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rPr>
              <w:t>3</w:t>
            </w:r>
            <w:r w:rsidRPr="00FA2A33">
              <w:rPr>
                <w:rFonts w:ascii="Times New Roman" w:eastAsia="Times New Roman" w:hAnsi="Times New Roman" w:cs="Times New Roman"/>
                <w:lang w:val="sr-Cyrl-CS"/>
              </w:rPr>
              <w:t>2</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ТВ – колор</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3</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 дијапројектор </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фотокопир апарат</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штампачи</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5</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скенери</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синтисајзер</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ЦД плејер</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5</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графоскоп</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-музичка линија</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књиге (библиотека)</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око 6000</w:t>
            </w:r>
            <w:r w:rsidR="00965E2F">
              <w:rPr>
                <w:rFonts w:ascii="Times New Roman" w:eastAsia="Times New Roman" w:hAnsi="Times New Roman" w:cs="Times New Roman"/>
                <w:lang w:val="sr-Cyrl-CS"/>
              </w:rPr>
              <w:t xml:space="preserve"> </w:t>
            </w:r>
            <w:r w:rsidRPr="00FA2A33">
              <w:rPr>
                <w:rFonts w:ascii="Times New Roman" w:eastAsia="Times New Roman" w:hAnsi="Times New Roman" w:cs="Times New Roman"/>
                <w:lang w:val="sr-Cyrl-CS"/>
              </w:rPr>
              <w:t>књига</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-рачунаљка</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-зидна словарица-ћирилица</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-зидна словарица-латиница</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-годишња доба</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-домаће животиње</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-пано-математика</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-столови за стони тенис</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-лопте за фудбал,</w:t>
            </w:r>
            <w:r w:rsidR="00965E2F">
              <w:rPr>
                <w:rFonts w:ascii="Times New Roman" w:eastAsia="Times New Roman" w:hAnsi="Times New Roman" w:cs="Times New Roman"/>
                <w:lang w:val="sr-Cyrl-CS"/>
              </w:rPr>
              <w:t xml:space="preserve"> </w:t>
            </w:r>
            <w:r w:rsidRPr="00FA2A33">
              <w:rPr>
                <w:rFonts w:ascii="Times New Roman" w:eastAsia="Times New Roman" w:hAnsi="Times New Roman" w:cs="Times New Roman"/>
                <w:lang w:val="sr-Cyrl-CS"/>
              </w:rPr>
              <w:t>рукомет,</w:t>
            </w:r>
            <w:r w:rsidR="00965E2F">
              <w:rPr>
                <w:rFonts w:ascii="Times New Roman" w:eastAsia="Times New Roman" w:hAnsi="Times New Roman" w:cs="Times New Roman"/>
                <w:lang w:val="sr-Cyrl-CS"/>
              </w:rPr>
              <w:t xml:space="preserve"> </w:t>
            </w:r>
            <w:r w:rsidRPr="00FA2A33">
              <w:rPr>
                <w:rFonts w:ascii="Times New Roman" w:eastAsia="Times New Roman" w:hAnsi="Times New Roman" w:cs="Times New Roman"/>
                <w:lang w:val="sr-Cyrl-CS"/>
              </w:rPr>
              <w:t>кошарку</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потрошни материјал</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rPr>
              <w:t>-</w:t>
            </w:r>
            <w:r w:rsidRPr="00FA2A33">
              <w:rPr>
                <w:rFonts w:ascii="Times New Roman" w:eastAsia="Times New Roman" w:hAnsi="Times New Roman" w:cs="Times New Roman"/>
                <w:lang w:val="sr-Cyrl-CS"/>
              </w:rPr>
              <w:t>орфов инструментариј</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1</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rPr>
              <w:t>-микроскопи</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rPr>
              <w:t>1</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rPr>
              <w:t>-амперметар</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1</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rPr>
              <w:t>-волтметар</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1</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rPr>
              <w:t>-глобуси</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5</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историјске и географске карте</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31</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-скелет човека</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комплет минерала</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комплет геометријских фигура</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-питагорина теорема ( зидна)</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-правоугаоно координатни систем</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лењири за таблу</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10</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теразије</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лабораторијско посуђе( комплет)</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-штафелај</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en-US"/>
              </w:rPr>
              <w:t>-лаптоп</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en-US"/>
              </w:rPr>
              <w:t>1</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-Видео бим</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-пројекционо платно</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CE45FC" w:rsidP="008F1FAC">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2</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CE45FC" w:rsidP="00EE5F36">
            <w:pPr>
              <w:pStyle w:val="ListParagraph"/>
              <w:numPr>
                <w:ilvl w:val="0"/>
                <w:numId w:val="51"/>
              </w:numPr>
              <w:spacing w:after="0" w:line="240" w:lineRule="auto"/>
              <w:jc w:val="both"/>
              <w:rPr>
                <w:rFonts w:ascii="Times New Roman" w:eastAsia="Times New Roman" w:hAnsi="Times New Roman"/>
                <w:lang w:val="sr-Cyrl-CS"/>
              </w:rPr>
            </w:pPr>
            <w:r w:rsidRPr="00FA2A33">
              <w:rPr>
                <w:rFonts w:ascii="Times New Roman" w:eastAsia="Times New Roman" w:hAnsi="Times New Roman"/>
                <w:lang w:val="sr-Cyrl-CS"/>
              </w:rPr>
              <w:t>Комплет алата за техничко</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CE45FC" w:rsidP="008F1FA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5</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Califirnia-mathe4matisc</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1</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Making music</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1</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Our Eantch</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1</w:t>
            </w:r>
          </w:p>
        </w:tc>
      </w:tr>
      <w:tr w:rsidR="000313F2" w:rsidRPr="00FA2A33" w:rsidTr="00965E2F">
        <w:tc>
          <w:tcPr>
            <w:tcW w:w="3969" w:type="dxa"/>
            <w:tcBorders>
              <w:top w:val="single" w:sz="4" w:space="0" w:color="auto"/>
              <w:left w:val="triple" w:sz="4" w:space="0" w:color="auto"/>
              <w:bottom w:val="single" w:sz="4" w:space="0" w:color="auto"/>
              <w:right w:val="single" w:sz="4" w:space="0" w:color="auto"/>
            </w:tcBorders>
            <w:vAlign w:val="center"/>
            <w:hideMark/>
          </w:tcPr>
          <w:p w:rsidR="000313F2" w:rsidRPr="00FA2A33" w:rsidRDefault="000313F2" w:rsidP="00D951CB">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Our Resources</w:t>
            </w:r>
          </w:p>
        </w:tc>
        <w:tc>
          <w:tcPr>
            <w:tcW w:w="2765" w:type="dxa"/>
            <w:tcBorders>
              <w:top w:val="single" w:sz="4" w:space="0" w:color="auto"/>
              <w:left w:val="single" w:sz="4" w:space="0" w:color="auto"/>
              <w:bottom w:val="single" w:sz="4" w:space="0" w:color="auto"/>
              <w:right w:val="triple" w:sz="4" w:space="0" w:color="auto"/>
            </w:tcBorders>
            <w:vAlign w:val="center"/>
            <w:hideMark/>
          </w:tcPr>
          <w:p w:rsidR="000313F2" w:rsidRPr="00FA2A33" w:rsidRDefault="000313F2" w:rsidP="008F1FAC">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1</w:t>
            </w:r>
          </w:p>
        </w:tc>
      </w:tr>
      <w:tr w:rsidR="001963A6" w:rsidRPr="00FA2A33" w:rsidTr="00965E2F">
        <w:tc>
          <w:tcPr>
            <w:tcW w:w="3969" w:type="dxa"/>
            <w:tcBorders>
              <w:top w:val="single" w:sz="4" w:space="0" w:color="auto"/>
              <w:left w:val="triple" w:sz="4" w:space="0" w:color="auto"/>
              <w:bottom w:val="triple" w:sz="4" w:space="0" w:color="auto"/>
              <w:right w:val="single" w:sz="4" w:space="0" w:color="auto"/>
            </w:tcBorders>
            <w:vAlign w:val="center"/>
          </w:tcPr>
          <w:p w:rsidR="001963A6" w:rsidRPr="00FA2A33" w:rsidRDefault="001963A6" w:rsidP="00D951C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Помоћна наставна средства за ученике којима је потребна додатна подршка (табла, магнети, приручници)</w:t>
            </w:r>
          </w:p>
        </w:tc>
        <w:tc>
          <w:tcPr>
            <w:tcW w:w="2765" w:type="dxa"/>
            <w:tcBorders>
              <w:top w:val="single" w:sz="4" w:space="0" w:color="auto"/>
              <w:left w:val="single" w:sz="4" w:space="0" w:color="auto"/>
              <w:bottom w:val="triple" w:sz="4" w:space="0" w:color="auto"/>
              <w:right w:val="triple" w:sz="4" w:space="0" w:color="auto"/>
            </w:tcBorders>
            <w:vAlign w:val="center"/>
          </w:tcPr>
          <w:p w:rsidR="001963A6" w:rsidRPr="00FA2A33" w:rsidRDefault="001963A6" w:rsidP="008F1FAC">
            <w:pPr>
              <w:spacing w:after="0" w:line="240" w:lineRule="auto"/>
              <w:jc w:val="center"/>
              <w:rPr>
                <w:rFonts w:ascii="Times New Roman" w:eastAsia="Times New Roman" w:hAnsi="Times New Roman" w:cs="Times New Roman"/>
                <w:lang w:val="en-US"/>
              </w:rPr>
            </w:pPr>
          </w:p>
        </w:tc>
      </w:tr>
    </w:tbl>
    <w:p w:rsidR="00954CDD" w:rsidRPr="00FA2A33" w:rsidRDefault="00954CDD" w:rsidP="00896703">
      <w:pPr>
        <w:spacing w:after="0" w:line="240" w:lineRule="auto"/>
        <w:jc w:val="both"/>
        <w:rPr>
          <w:rFonts w:ascii="Times New Roman" w:eastAsia="Times New Roman" w:hAnsi="Times New Roman" w:cs="Times New Roman"/>
          <w:b/>
          <w:bCs/>
          <w:lang w:val="sr-Cyrl-CS"/>
        </w:rPr>
      </w:pPr>
    </w:p>
    <w:p w:rsidR="00954CDD" w:rsidRPr="00FA2A33" w:rsidRDefault="00954CDD" w:rsidP="00896703">
      <w:pPr>
        <w:spacing w:after="0" w:line="240" w:lineRule="auto"/>
        <w:jc w:val="both"/>
        <w:rPr>
          <w:rFonts w:ascii="Times New Roman" w:eastAsia="Times New Roman" w:hAnsi="Times New Roman" w:cs="Times New Roman"/>
          <w:b/>
          <w:bCs/>
          <w:lang w:val="sr-Cyrl-CS"/>
        </w:rPr>
      </w:pPr>
    </w:p>
    <w:p w:rsidR="00954CDD" w:rsidRPr="00FA2A33" w:rsidRDefault="00954CDD" w:rsidP="00896703">
      <w:pPr>
        <w:spacing w:after="0" w:line="240" w:lineRule="auto"/>
        <w:jc w:val="both"/>
        <w:rPr>
          <w:rFonts w:ascii="Times New Roman" w:eastAsia="Times New Roman" w:hAnsi="Times New Roman" w:cs="Times New Roman"/>
          <w:b/>
          <w:bCs/>
          <w:lang w:val="sr-Cyrl-CS"/>
        </w:rPr>
      </w:pPr>
    </w:p>
    <w:p w:rsidR="00154736" w:rsidRPr="00FA2A33" w:rsidRDefault="00154736">
      <w:pP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br w:type="page"/>
      </w:r>
    </w:p>
    <w:p w:rsidR="000313F2" w:rsidRPr="00FA2A33" w:rsidRDefault="000313F2" w:rsidP="000313F2">
      <w:pPr>
        <w:jc w:val="center"/>
        <w:rPr>
          <w:rFonts w:ascii="Times New Roman" w:hAnsi="Times New Roman" w:cs="Times New Roman"/>
          <w:b/>
          <w:sz w:val="24"/>
          <w:lang w:val="sr-Cyrl-CS"/>
        </w:rPr>
      </w:pPr>
      <w:r w:rsidRPr="00FA2A33">
        <w:rPr>
          <w:rFonts w:ascii="Times New Roman" w:hAnsi="Times New Roman" w:cs="Times New Roman"/>
          <w:b/>
          <w:sz w:val="24"/>
          <w:lang w:val="sr-Cyrl-CS"/>
        </w:rPr>
        <w:lastRenderedPageBreak/>
        <w:t>3.Временска организација</w:t>
      </w:r>
    </w:p>
    <w:p w:rsidR="000313F2" w:rsidRPr="00FA2A33" w:rsidRDefault="000313F2" w:rsidP="000313F2">
      <w:pPr>
        <w:rPr>
          <w:rFonts w:ascii="Times New Roman" w:hAnsi="Times New Roman" w:cs="Times New Roman"/>
          <w:i/>
          <w:sz w:val="24"/>
          <w:lang w:val="sr-Cyrl-CS"/>
        </w:rPr>
      </w:pPr>
      <w:r w:rsidRPr="00FA2A33">
        <w:rPr>
          <w:rFonts w:ascii="Times New Roman" w:hAnsi="Times New Roman" w:cs="Times New Roman"/>
          <w:i/>
          <w:sz w:val="24"/>
          <w:lang w:val="sr-Cyrl-CS"/>
        </w:rPr>
        <w:t>- Школски календар и временска расподела наставних и школских активности</w:t>
      </w:r>
    </w:p>
    <w:p w:rsidR="00021482" w:rsidRPr="00FA2A33" w:rsidRDefault="00B4472B" w:rsidP="000313F2">
      <w:pPr>
        <w:rPr>
          <w:rFonts w:ascii="Times New Roman" w:hAnsi="Times New Roman" w:cs="Times New Roman"/>
          <w:i/>
          <w:sz w:val="24"/>
          <w:lang w:val="sr-Cyrl-CS"/>
        </w:rPr>
      </w:pPr>
      <w:r w:rsidRPr="00FA2A33">
        <w:rPr>
          <w:rFonts w:ascii="Times New Roman" w:hAnsi="Times New Roman" w:cs="Times New Roman"/>
          <w:i/>
          <w:sz w:val="24"/>
          <w:lang w:val="sr-Cyrl-CS"/>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11.1pt" o:ole="">
            <v:imagedata r:id="rId14" o:title=""/>
          </v:shape>
          <o:OLEObject Type="Embed" ProgID="AcroExch.Document.DC" ShapeID="_x0000_i1025" DrawAspect="Content" ObjectID="_1600551045" r:id="rId15"/>
        </w:object>
      </w:r>
    </w:p>
    <w:p w:rsidR="00021482" w:rsidRPr="00FA2A33" w:rsidRDefault="00021482" w:rsidP="000313F2">
      <w:pPr>
        <w:rPr>
          <w:rFonts w:ascii="Times New Roman" w:hAnsi="Times New Roman" w:cs="Times New Roman"/>
          <w:i/>
          <w:sz w:val="24"/>
          <w:lang w:val="sr-Cyrl-CS"/>
        </w:rPr>
      </w:pPr>
    </w:p>
    <w:p w:rsidR="00B4472B" w:rsidRPr="00FA2A33" w:rsidRDefault="00B4472B" w:rsidP="000313F2">
      <w:pPr>
        <w:jc w:val="both"/>
        <w:rPr>
          <w:rFonts w:ascii="Times New Roman" w:hAnsi="Times New Roman" w:cs="Times New Roman"/>
          <w:sz w:val="24"/>
        </w:rPr>
      </w:pPr>
    </w:p>
    <w:p w:rsidR="000313F2" w:rsidRPr="00FA2A33" w:rsidRDefault="000313F2" w:rsidP="000313F2">
      <w:pPr>
        <w:jc w:val="both"/>
        <w:rPr>
          <w:rFonts w:ascii="Times New Roman" w:hAnsi="Times New Roman" w:cs="Times New Roman"/>
          <w:i/>
          <w:sz w:val="24"/>
          <w:lang w:val="sr-Cyrl-CS"/>
        </w:rPr>
      </w:pPr>
      <w:r w:rsidRPr="00FA2A33">
        <w:rPr>
          <w:rFonts w:ascii="Times New Roman" w:hAnsi="Times New Roman" w:cs="Times New Roman"/>
          <w:sz w:val="24"/>
          <w:lang w:val="sr-Cyrl-CS"/>
        </w:rPr>
        <w:t>-</w:t>
      </w:r>
      <w:r w:rsidRPr="00FA2A33">
        <w:rPr>
          <w:rFonts w:ascii="Times New Roman" w:hAnsi="Times New Roman" w:cs="Times New Roman"/>
          <w:i/>
          <w:sz w:val="24"/>
          <w:lang w:val="sr-Cyrl-CS"/>
        </w:rPr>
        <w:t>Дневни ритам наставних и школских активности</w:t>
      </w:r>
    </w:p>
    <w:p w:rsidR="00D951CB" w:rsidRPr="00FA2A33" w:rsidRDefault="00D951CB" w:rsidP="009F1914">
      <w:pPr>
        <w:ind w:firstLine="720"/>
        <w:jc w:val="both"/>
        <w:rPr>
          <w:rFonts w:ascii="Times New Roman" w:hAnsi="Times New Roman" w:cs="Times New Roman"/>
          <w:sz w:val="24"/>
          <w:lang w:val="sr-Cyrl-CS"/>
        </w:rPr>
      </w:pPr>
      <w:r w:rsidRPr="00FA2A33">
        <w:rPr>
          <w:rFonts w:ascii="Times New Roman" w:hAnsi="Times New Roman" w:cs="Times New Roman"/>
          <w:sz w:val="24"/>
          <w:lang w:val="sr-Cyrl-CS"/>
        </w:rPr>
        <w:t>Школа је сваког дана отворена од 06</w:t>
      </w:r>
      <w:r w:rsidR="00AA032A" w:rsidRPr="00FA2A33">
        <w:rPr>
          <w:rFonts w:ascii="Times New Roman" w:hAnsi="Times New Roman" w:cs="Times New Roman"/>
          <w:sz w:val="24"/>
        </w:rPr>
        <w:t>.</w:t>
      </w:r>
      <w:r w:rsidRPr="00FA2A33">
        <w:rPr>
          <w:rFonts w:ascii="Times New Roman" w:hAnsi="Times New Roman" w:cs="Times New Roman"/>
          <w:sz w:val="24"/>
          <w:lang w:val="sr-Cyrl-CS"/>
        </w:rPr>
        <w:t>00 ујутру до 21</w:t>
      </w:r>
      <w:r w:rsidR="00AA032A" w:rsidRPr="00FA2A33">
        <w:rPr>
          <w:rFonts w:ascii="Times New Roman" w:hAnsi="Times New Roman" w:cs="Times New Roman"/>
          <w:sz w:val="24"/>
        </w:rPr>
        <w:t>.</w:t>
      </w:r>
      <w:r w:rsidRPr="00FA2A33">
        <w:rPr>
          <w:rFonts w:ascii="Times New Roman" w:hAnsi="Times New Roman" w:cs="Times New Roman"/>
          <w:sz w:val="24"/>
          <w:lang w:val="sr-Cyrl-CS"/>
        </w:rPr>
        <w:t xml:space="preserve">00. </w:t>
      </w:r>
      <w:r w:rsidR="000313F2" w:rsidRPr="00FA2A33">
        <w:rPr>
          <w:rFonts w:ascii="Times New Roman" w:hAnsi="Times New Roman" w:cs="Times New Roman"/>
          <w:sz w:val="24"/>
          <w:lang w:val="sr-Cyrl-CS"/>
        </w:rPr>
        <w:t xml:space="preserve">Настава </w:t>
      </w:r>
      <w:r w:rsidRPr="00FA2A33">
        <w:rPr>
          <w:rFonts w:ascii="Times New Roman" w:hAnsi="Times New Roman" w:cs="Times New Roman"/>
          <w:sz w:val="24"/>
          <w:lang w:val="sr-Cyrl-CS"/>
        </w:rPr>
        <w:t>ће се и ове године изводит</w:t>
      </w:r>
      <w:r w:rsidR="00965E2F">
        <w:rPr>
          <w:rFonts w:ascii="Times New Roman" w:hAnsi="Times New Roman" w:cs="Times New Roman"/>
          <w:sz w:val="24"/>
          <w:lang w:val="sr-Cyrl-CS"/>
        </w:rPr>
        <w:t>и</w:t>
      </w:r>
      <w:r w:rsidRPr="00FA2A33">
        <w:rPr>
          <w:rFonts w:ascii="Times New Roman" w:hAnsi="Times New Roman" w:cs="Times New Roman"/>
          <w:sz w:val="24"/>
          <w:lang w:val="sr-Cyrl-CS"/>
        </w:rPr>
        <w:t xml:space="preserve"> у две смене са хоризонталном поделом.</w:t>
      </w:r>
      <w:r w:rsidR="000313F2" w:rsidRPr="00FA2A33">
        <w:rPr>
          <w:rFonts w:ascii="Times New Roman" w:hAnsi="Times New Roman" w:cs="Times New Roman"/>
          <w:sz w:val="24"/>
          <w:lang w:val="sr-Cyrl-CS"/>
        </w:rPr>
        <w:t xml:space="preserve"> Настава у преподневној смени </w:t>
      </w:r>
      <w:r w:rsidRPr="00FA2A33">
        <w:rPr>
          <w:rFonts w:ascii="Times New Roman" w:hAnsi="Times New Roman" w:cs="Times New Roman"/>
          <w:sz w:val="24"/>
          <w:lang w:val="sr-Cyrl-CS"/>
        </w:rPr>
        <w:t>почиње од</w:t>
      </w:r>
      <w:r w:rsidR="00965E2F">
        <w:rPr>
          <w:rFonts w:ascii="Times New Roman" w:hAnsi="Times New Roman" w:cs="Times New Roman"/>
          <w:sz w:val="24"/>
          <w:lang w:val="sr-Cyrl-CS"/>
        </w:rPr>
        <w:t xml:space="preserve"> </w:t>
      </w:r>
      <w:r w:rsidR="000313F2" w:rsidRPr="00FA2A33">
        <w:rPr>
          <w:rFonts w:ascii="Times New Roman" w:hAnsi="Times New Roman" w:cs="Times New Roman"/>
          <w:sz w:val="24"/>
          <w:lang w:val="sr-Cyrl-CS"/>
        </w:rPr>
        <w:t>07</w:t>
      </w:r>
      <w:r w:rsidR="00AA032A" w:rsidRPr="00FA2A33">
        <w:rPr>
          <w:rFonts w:ascii="Times New Roman" w:hAnsi="Times New Roman" w:cs="Times New Roman"/>
          <w:sz w:val="24"/>
        </w:rPr>
        <w:t>.</w:t>
      </w:r>
      <w:r w:rsidR="000313F2" w:rsidRPr="00FA2A33">
        <w:rPr>
          <w:rFonts w:ascii="Times New Roman" w:hAnsi="Times New Roman" w:cs="Times New Roman"/>
          <w:sz w:val="24"/>
          <w:lang w:val="sr-Cyrl-CS"/>
        </w:rPr>
        <w:t>45, а у поподневној</w:t>
      </w:r>
      <w:r w:rsidR="00965E2F">
        <w:rPr>
          <w:rFonts w:ascii="Times New Roman" w:hAnsi="Times New Roman" w:cs="Times New Roman"/>
          <w:sz w:val="24"/>
          <w:lang w:val="sr-Cyrl-CS"/>
        </w:rPr>
        <w:t xml:space="preserve"> траје</w:t>
      </w:r>
      <w:r w:rsidR="000313F2" w:rsidRPr="00FA2A33">
        <w:rPr>
          <w:rFonts w:ascii="Times New Roman" w:hAnsi="Times New Roman" w:cs="Times New Roman"/>
          <w:sz w:val="24"/>
          <w:lang w:val="sr-Cyrl-CS"/>
        </w:rPr>
        <w:t xml:space="preserve"> 13</w:t>
      </w:r>
      <w:r w:rsidR="00AA032A" w:rsidRPr="00FA2A33">
        <w:rPr>
          <w:rFonts w:ascii="Times New Roman" w:hAnsi="Times New Roman" w:cs="Times New Roman"/>
          <w:sz w:val="24"/>
        </w:rPr>
        <w:t>.</w:t>
      </w:r>
      <w:r w:rsidR="000313F2" w:rsidRPr="00FA2A33">
        <w:rPr>
          <w:rFonts w:ascii="Times New Roman" w:hAnsi="Times New Roman" w:cs="Times New Roman"/>
          <w:sz w:val="24"/>
          <w:lang w:val="sr-Cyrl-CS"/>
        </w:rPr>
        <w:t>00-19</w:t>
      </w:r>
      <w:r w:rsidR="00AA032A" w:rsidRPr="00FA2A33">
        <w:rPr>
          <w:rFonts w:ascii="Times New Roman" w:hAnsi="Times New Roman" w:cs="Times New Roman"/>
          <w:sz w:val="24"/>
        </w:rPr>
        <w:t>.</w:t>
      </w:r>
      <w:r w:rsidR="000313F2" w:rsidRPr="00FA2A33">
        <w:rPr>
          <w:rFonts w:ascii="Times New Roman" w:hAnsi="Times New Roman" w:cs="Times New Roman"/>
          <w:sz w:val="24"/>
          <w:lang w:val="sr-Cyrl-CS"/>
        </w:rPr>
        <w:t>00 за старије разреде, а 14</w:t>
      </w:r>
      <w:r w:rsidR="00AA032A" w:rsidRPr="00FA2A33">
        <w:rPr>
          <w:rFonts w:ascii="Times New Roman" w:hAnsi="Times New Roman" w:cs="Times New Roman"/>
          <w:sz w:val="24"/>
        </w:rPr>
        <w:t>.</w:t>
      </w:r>
      <w:r w:rsidR="000313F2" w:rsidRPr="00FA2A33">
        <w:rPr>
          <w:rFonts w:ascii="Times New Roman" w:hAnsi="Times New Roman" w:cs="Times New Roman"/>
          <w:sz w:val="24"/>
          <w:lang w:val="sr-Cyrl-CS"/>
        </w:rPr>
        <w:t>00- 19</w:t>
      </w:r>
      <w:r w:rsidR="00AA032A" w:rsidRPr="00FA2A33">
        <w:rPr>
          <w:rFonts w:ascii="Times New Roman" w:hAnsi="Times New Roman" w:cs="Times New Roman"/>
          <w:sz w:val="24"/>
        </w:rPr>
        <w:t>.</w:t>
      </w:r>
      <w:r w:rsidR="000313F2" w:rsidRPr="00FA2A33">
        <w:rPr>
          <w:rFonts w:ascii="Times New Roman" w:hAnsi="Times New Roman" w:cs="Times New Roman"/>
          <w:sz w:val="24"/>
          <w:lang w:val="sr-Cyrl-CS"/>
        </w:rPr>
        <w:t xml:space="preserve">10 за млађе разреде. </w:t>
      </w:r>
    </w:p>
    <w:p w:rsidR="000313F2" w:rsidRPr="00FA2A33" w:rsidRDefault="000313F2" w:rsidP="000313F2">
      <w:pPr>
        <w:jc w:val="both"/>
        <w:rPr>
          <w:rFonts w:ascii="Times New Roman" w:hAnsi="Times New Roman" w:cs="Times New Roman"/>
          <w:i/>
          <w:sz w:val="24"/>
          <w:lang w:val="sr-Cyrl-CS"/>
        </w:rPr>
      </w:pPr>
      <w:r w:rsidRPr="00FA2A33">
        <w:rPr>
          <w:rFonts w:ascii="Times New Roman" w:hAnsi="Times New Roman" w:cs="Times New Roman"/>
          <w:sz w:val="24"/>
          <w:lang w:val="sr-Cyrl-CS"/>
        </w:rPr>
        <w:t xml:space="preserve">- </w:t>
      </w:r>
      <w:r w:rsidRPr="00FA2A33">
        <w:rPr>
          <w:rFonts w:ascii="Times New Roman" w:hAnsi="Times New Roman" w:cs="Times New Roman"/>
          <w:i/>
          <w:sz w:val="24"/>
          <w:lang w:val="sr-Cyrl-CS"/>
        </w:rPr>
        <w:t>Однос организованог и слободног времена чланова школског колектива</w:t>
      </w:r>
    </w:p>
    <w:p w:rsidR="00707950" w:rsidRPr="00FA2A33" w:rsidRDefault="00D951CB" w:rsidP="009F1914">
      <w:pPr>
        <w:ind w:firstLine="720"/>
        <w:jc w:val="both"/>
        <w:rPr>
          <w:rFonts w:ascii="Times New Roman" w:hAnsi="Times New Roman" w:cs="Times New Roman"/>
          <w:sz w:val="24"/>
          <w:lang w:val="sr-Cyrl-CS"/>
        </w:rPr>
      </w:pPr>
      <w:r w:rsidRPr="00FA2A33">
        <w:rPr>
          <w:rFonts w:ascii="Times New Roman" w:hAnsi="Times New Roman" w:cs="Times New Roman"/>
          <w:sz w:val="24"/>
          <w:lang w:val="sr-Cyrl-CS"/>
        </w:rPr>
        <w:t xml:space="preserve">Однос организованог и слободног времена чланова колектива је </w:t>
      </w:r>
      <w:r w:rsidR="00707950" w:rsidRPr="00FA2A33">
        <w:rPr>
          <w:rFonts w:ascii="Times New Roman" w:hAnsi="Times New Roman" w:cs="Times New Roman"/>
          <w:sz w:val="24"/>
          <w:lang w:val="sr-Cyrl-CS"/>
        </w:rPr>
        <w:t>захтев који је праћен при изради распореда часова и распореда образовно-васпитних активности, к</w:t>
      </w:r>
      <w:r w:rsidR="000313F2" w:rsidRPr="00FA2A33">
        <w:rPr>
          <w:rFonts w:ascii="Times New Roman" w:hAnsi="Times New Roman" w:cs="Times New Roman"/>
          <w:sz w:val="24"/>
          <w:lang w:val="sr-Cyrl-CS"/>
        </w:rPr>
        <w:t xml:space="preserve">ако </w:t>
      </w:r>
      <w:r w:rsidR="00707950" w:rsidRPr="00FA2A33">
        <w:rPr>
          <w:rFonts w:ascii="Times New Roman" w:hAnsi="Times New Roman" w:cs="Times New Roman"/>
          <w:sz w:val="24"/>
          <w:lang w:val="sr-Cyrl-CS"/>
        </w:rPr>
        <w:t>би</w:t>
      </w:r>
      <w:r w:rsidR="000313F2" w:rsidRPr="00FA2A33">
        <w:rPr>
          <w:rFonts w:ascii="Times New Roman" w:hAnsi="Times New Roman" w:cs="Times New Roman"/>
          <w:sz w:val="24"/>
          <w:lang w:val="sr-Cyrl-CS"/>
        </w:rPr>
        <w:t xml:space="preserve"> се целокупан школски колектив осећа</w:t>
      </w:r>
      <w:r w:rsidR="00515A75" w:rsidRPr="00FA2A33">
        <w:rPr>
          <w:rFonts w:ascii="Times New Roman" w:hAnsi="Times New Roman" w:cs="Times New Roman"/>
          <w:sz w:val="24"/>
          <w:lang w:val="sr-Cyrl-CS"/>
        </w:rPr>
        <w:t>о</w:t>
      </w:r>
      <w:r w:rsidR="000313F2" w:rsidRPr="00FA2A33">
        <w:rPr>
          <w:rFonts w:ascii="Times New Roman" w:hAnsi="Times New Roman" w:cs="Times New Roman"/>
          <w:sz w:val="24"/>
          <w:lang w:val="sr-Cyrl-CS"/>
        </w:rPr>
        <w:t xml:space="preserve"> максимално ангажовано, активно, радно, али са посебном пажњом на оп</w:t>
      </w:r>
      <w:r w:rsidR="00965E2F">
        <w:rPr>
          <w:rFonts w:ascii="Times New Roman" w:hAnsi="Times New Roman" w:cs="Times New Roman"/>
          <w:sz w:val="24"/>
          <w:lang w:val="sr-Cyrl-CS"/>
        </w:rPr>
        <w:t>т</w:t>
      </w:r>
      <w:r w:rsidR="000313F2" w:rsidRPr="00FA2A33">
        <w:rPr>
          <w:rFonts w:ascii="Times New Roman" w:hAnsi="Times New Roman" w:cs="Times New Roman"/>
          <w:sz w:val="24"/>
          <w:lang w:val="sr-Cyrl-CS"/>
        </w:rPr>
        <w:t>ерећеност чланова школског колектива</w:t>
      </w:r>
      <w:r w:rsidR="00515A75" w:rsidRPr="00FA2A33">
        <w:rPr>
          <w:rFonts w:ascii="Times New Roman" w:hAnsi="Times New Roman" w:cs="Times New Roman"/>
          <w:sz w:val="24"/>
          <w:lang w:val="sr-Cyrl-CS"/>
        </w:rPr>
        <w:t>,</w:t>
      </w:r>
      <w:r w:rsidR="000313F2" w:rsidRPr="00FA2A33">
        <w:rPr>
          <w:rFonts w:ascii="Times New Roman" w:hAnsi="Times New Roman" w:cs="Times New Roman"/>
          <w:sz w:val="24"/>
          <w:lang w:val="sr-Cyrl-CS"/>
        </w:rPr>
        <w:t xml:space="preserve"> како не би долазило до непоштовања права радника или прете</w:t>
      </w:r>
      <w:r w:rsidR="00021482" w:rsidRPr="00FA2A33">
        <w:rPr>
          <w:rFonts w:ascii="Times New Roman" w:hAnsi="Times New Roman" w:cs="Times New Roman"/>
          <w:sz w:val="24"/>
          <w:lang w:val="sr-Cyrl-CS"/>
        </w:rPr>
        <w:t>р</w:t>
      </w:r>
      <w:r w:rsidR="000313F2" w:rsidRPr="00FA2A33">
        <w:rPr>
          <w:rFonts w:ascii="Times New Roman" w:hAnsi="Times New Roman" w:cs="Times New Roman"/>
          <w:sz w:val="24"/>
          <w:lang w:val="sr-Cyrl-CS"/>
        </w:rPr>
        <w:t xml:space="preserve">аног оптерећења запослених и губитка ентузијазма. </w:t>
      </w:r>
    </w:p>
    <w:p w:rsidR="000313F2" w:rsidRPr="00FA2A33" w:rsidRDefault="000313F2" w:rsidP="000313F2">
      <w:pPr>
        <w:jc w:val="both"/>
        <w:rPr>
          <w:rFonts w:ascii="Times New Roman" w:hAnsi="Times New Roman" w:cs="Times New Roman"/>
          <w:i/>
          <w:sz w:val="24"/>
          <w:lang w:val="sr-Cyrl-CS"/>
        </w:rPr>
      </w:pPr>
      <w:r w:rsidRPr="00FA2A33">
        <w:rPr>
          <w:rFonts w:ascii="Times New Roman" w:hAnsi="Times New Roman" w:cs="Times New Roman"/>
          <w:sz w:val="24"/>
          <w:lang w:val="sr-Cyrl-CS"/>
        </w:rPr>
        <w:t>-</w:t>
      </w:r>
      <w:r w:rsidRPr="00FA2A33">
        <w:rPr>
          <w:rFonts w:ascii="Times New Roman" w:hAnsi="Times New Roman" w:cs="Times New Roman"/>
          <w:i/>
          <w:sz w:val="24"/>
          <w:lang w:val="sr-Cyrl-CS"/>
        </w:rPr>
        <w:t xml:space="preserve"> Укупност времена које чланови школског колектива проведу у школи</w:t>
      </w:r>
    </w:p>
    <w:p w:rsidR="00707950" w:rsidRPr="00FA2A33" w:rsidRDefault="00707950" w:rsidP="009F1914">
      <w:pPr>
        <w:spacing w:after="0"/>
        <w:ind w:firstLine="720"/>
        <w:jc w:val="both"/>
        <w:rPr>
          <w:rFonts w:ascii="Times New Roman" w:hAnsi="Times New Roman" w:cs="Times New Roman"/>
          <w:sz w:val="24"/>
          <w:lang w:val="sr-Cyrl-CS"/>
        </w:rPr>
      </w:pPr>
      <w:r w:rsidRPr="00FA2A33">
        <w:rPr>
          <w:rFonts w:ascii="Times New Roman" w:hAnsi="Times New Roman" w:cs="Times New Roman"/>
          <w:sz w:val="24"/>
          <w:lang w:val="sr-Cyrl-CS"/>
        </w:rPr>
        <w:t xml:space="preserve">Укупност времена које чланови школског колектива проведу у школи пратиће захтеве за задовољавањем и реализовањем свих наставних и образовно-васпитних активности предвиђених четврдесеточасовним радним недељама сваког запосленог. </w:t>
      </w:r>
      <w:r w:rsidR="00515A75" w:rsidRPr="00FA2A33">
        <w:rPr>
          <w:rFonts w:ascii="Times New Roman" w:hAnsi="Times New Roman" w:cs="Times New Roman"/>
          <w:sz w:val="24"/>
          <w:lang w:val="sr-Cyrl-CS"/>
        </w:rPr>
        <w:t xml:space="preserve">При изради распореда часова је усмерена </w:t>
      </w:r>
      <w:r w:rsidRPr="00FA2A33">
        <w:rPr>
          <w:rFonts w:ascii="Times New Roman" w:hAnsi="Times New Roman" w:cs="Times New Roman"/>
          <w:sz w:val="24"/>
          <w:lang w:val="sr-Cyrl-CS"/>
        </w:rPr>
        <w:t>пажња на оне чланове колектива који раде поред на</w:t>
      </w:r>
      <w:r w:rsidR="006E0A21" w:rsidRPr="00FA2A33">
        <w:rPr>
          <w:rFonts w:ascii="Times New Roman" w:hAnsi="Times New Roman" w:cs="Times New Roman"/>
          <w:sz w:val="24"/>
          <w:lang w:val="sr-Cyrl-CS"/>
        </w:rPr>
        <w:t>ше школе и у некој другој школи</w:t>
      </w:r>
      <w:r w:rsidR="00515A75" w:rsidRPr="00FA2A33">
        <w:rPr>
          <w:rFonts w:ascii="Times New Roman" w:hAnsi="Times New Roman" w:cs="Times New Roman"/>
          <w:sz w:val="24"/>
          <w:lang w:val="sr-Cyrl-CS"/>
        </w:rPr>
        <w:t>.</w:t>
      </w:r>
    </w:p>
    <w:p w:rsidR="006E0A21" w:rsidRPr="00FA2A33" w:rsidRDefault="006E0A21" w:rsidP="003C6F3D">
      <w:pPr>
        <w:rPr>
          <w:rFonts w:ascii="Times New Roman" w:hAnsi="Times New Roman" w:cs="Times New Roman"/>
          <w:b/>
          <w:lang w:val="en-US"/>
        </w:rPr>
      </w:pPr>
    </w:p>
    <w:p w:rsidR="006E0A21" w:rsidRPr="00FA2A33" w:rsidRDefault="006E0A21" w:rsidP="00BD6C24">
      <w:pPr>
        <w:rPr>
          <w:rFonts w:ascii="Times New Roman" w:hAnsi="Times New Roman" w:cs="Times New Roman"/>
          <w:b/>
        </w:rPr>
        <w:sectPr w:rsidR="006E0A21" w:rsidRPr="00FA2A33" w:rsidSect="00357482">
          <w:pgSz w:w="11907" w:h="16840"/>
          <w:pgMar w:top="720" w:right="720" w:bottom="720" w:left="720" w:header="907" w:footer="720" w:gutter="397"/>
          <w:pgNumType w:start="16"/>
          <w:cols w:space="720"/>
          <w:docGrid w:linePitch="299"/>
        </w:sectPr>
      </w:pPr>
    </w:p>
    <w:tbl>
      <w:tblPr>
        <w:tblStyle w:val="TableGrid5"/>
        <w:tblW w:w="13619" w:type="dxa"/>
        <w:jc w:val="center"/>
        <w:tblInd w:w="-743" w:type="dxa"/>
        <w:tblLook w:val="04A0"/>
      </w:tblPr>
      <w:tblGrid>
        <w:gridCol w:w="2232"/>
        <w:gridCol w:w="1078"/>
        <w:gridCol w:w="2193"/>
        <w:gridCol w:w="1977"/>
        <w:gridCol w:w="1890"/>
        <w:gridCol w:w="1980"/>
        <w:gridCol w:w="2269"/>
      </w:tblGrid>
      <w:tr w:rsidR="005E0428" w:rsidRPr="00FA2A33" w:rsidTr="00BD6C24">
        <w:trPr>
          <w:trHeight w:val="665"/>
          <w:jc w:val="center"/>
        </w:trPr>
        <w:tc>
          <w:tcPr>
            <w:tcW w:w="13619" w:type="dxa"/>
            <w:gridSpan w:val="7"/>
            <w:vAlign w:val="center"/>
          </w:tcPr>
          <w:p w:rsidR="005E0428" w:rsidRPr="00FA2A33" w:rsidRDefault="005E0428" w:rsidP="00021482">
            <w:pPr>
              <w:jc w:val="center"/>
              <w:rPr>
                <w:rFonts w:ascii="Times New Roman" w:hAnsi="Times New Roman" w:cs="Times New Roman"/>
                <w:b/>
                <w:sz w:val="28"/>
                <w:lang w:val="sr-Cyrl-CS"/>
              </w:rPr>
            </w:pPr>
            <w:r w:rsidRPr="00FA2A33">
              <w:rPr>
                <w:rFonts w:ascii="Times New Roman" w:hAnsi="Times New Roman" w:cs="Times New Roman"/>
                <w:b/>
                <w:sz w:val="28"/>
                <w:lang w:val="sr-Cyrl-CS"/>
              </w:rPr>
              <w:lastRenderedPageBreak/>
              <w:t xml:space="preserve">Распоред часова од првог до четвртог разреда за </w:t>
            </w:r>
            <w:r w:rsidR="0070687D" w:rsidRPr="00FA2A33">
              <w:rPr>
                <w:rFonts w:ascii="Times New Roman" w:hAnsi="Times New Roman" w:cs="Times New Roman"/>
                <w:b/>
                <w:sz w:val="28"/>
                <w:lang w:val="sr-Cyrl-CS"/>
              </w:rPr>
              <w:t>201</w:t>
            </w:r>
            <w:r w:rsidR="00021482" w:rsidRPr="00FA2A33">
              <w:rPr>
                <w:rFonts w:ascii="Times New Roman" w:hAnsi="Times New Roman" w:cs="Times New Roman"/>
                <w:b/>
                <w:sz w:val="28"/>
                <w:lang w:val="sr-Cyrl-CS"/>
              </w:rPr>
              <w:t>8</w:t>
            </w:r>
            <w:r w:rsidR="00AA032A" w:rsidRPr="00FA2A33">
              <w:rPr>
                <w:rFonts w:ascii="Times New Roman" w:hAnsi="Times New Roman" w:cs="Times New Roman"/>
                <w:b/>
                <w:sz w:val="28"/>
                <w:lang w:val="sr-Cyrl-CS"/>
              </w:rPr>
              <w:t>/1</w:t>
            </w:r>
            <w:r w:rsidR="00021482" w:rsidRPr="00FA2A33">
              <w:rPr>
                <w:rFonts w:ascii="Times New Roman" w:hAnsi="Times New Roman" w:cs="Times New Roman"/>
                <w:b/>
                <w:sz w:val="28"/>
                <w:lang w:val="sr-Cyrl-CS"/>
              </w:rPr>
              <w:t>9</w:t>
            </w:r>
            <w:r w:rsidRPr="00FA2A33">
              <w:rPr>
                <w:rFonts w:ascii="Times New Roman" w:hAnsi="Times New Roman" w:cs="Times New Roman"/>
                <w:b/>
                <w:sz w:val="28"/>
                <w:lang w:val="sr-Cyrl-CS"/>
              </w:rPr>
              <w:t>. годину</w:t>
            </w:r>
          </w:p>
        </w:tc>
      </w:tr>
      <w:tr w:rsidR="003C6F3D" w:rsidRPr="00FA2A33" w:rsidTr="0053290C">
        <w:trPr>
          <w:trHeight w:val="1139"/>
          <w:jc w:val="center"/>
        </w:trPr>
        <w:tc>
          <w:tcPr>
            <w:tcW w:w="2232" w:type="dxa"/>
            <w:vAlign w:val="center"/>
          </w:tcPr>
          <w:p w:rsidR="003C6F3D" w:rsidRPr="00FA2A33" w:rsidRDefault="003C6F3D" w:rsidP="00C01C9F">
            <w:pPr>
              <w:jc w:val="center"/>
              <w:rPr>
                <w:rFonts w:ascii="Times New Roman" w:hAnsi="Times New Roman" w:cs="Times New Roman"/>
                <w:b/>
                <w:lang w:val="sr-Cyrl-CS"/>
              </w:rPr>
            </w:pPr>
            <w:r w:rsidRPr="00FA2A33">
              <w:rPr>
                <w:rFonts w:ascii="Times New Roman" w:hAnsi="Times New Roman" w:cs="Times New Roman"/>
                <w:b/>
                <w:lang w:val="sr-Cyrl-CS"/>
              </w:rPr>
              <w:t>ПРЕЗИМЕ И ИМЕ НАСТАВНИКА</w:t>
            </w:r>
          </w:p>
        </w:tc>
        <w:tc>
          <w:tcPr>
            <w:tcW w:w="1078" w:type="dxa"/>
            <w:vAlign w:val="center"/>
          </w:tcPr>
          <w:p w:rsidR="003C6F3D" w:rsidRPr="00FA2A33" w:rsidRDefault="003C6F3D" w:rsidP="00C01C9F">
            <w:pPr>
              <w:jc w:val="center"/>
              <w:rPr>
                <w:rFonts w:ascii="Times New Roman" w:hAnsi="Times New Roman" w:cs="Times New Roman"/>
                <w:b/>
                <w:lang w:val="sr-Cyrl-CS"/>
              </w:rPr>
            </w:pPr>
            <w:r w:rsidRPr="00FA2A33">
              <w:rPr>
                <w:rFonts w:ascii="Times New Roman" w:hAnsi="Times New Roman" w:cs="Times New Roman"/>
                <w:b/>
                <w:lang w:val="sr-Cyrl-CS"/>
              </w:rPr>
              <w:t>Разред и одељење</w:t>
            </w:r>
          </w:p>
        </w:tc>
        <w:tc>
          <w:tcPr>
            <w:tcW w:w="2193" w:type="dxa"/>
            <w:vAlign w:val="center"/>
          </w:tcPr>
          <w:p w:rsidR="003C6F3D" w:rsidRPr="00FA2A33" w:rsidRDefault="003C6F3D" w:rsidP="00C01C9F">
            <w:pPr>
              <w:jc w:val="center"/>
              <w:rPr>
                <w:rFonts w:ascii="Times New Roman" w:hAnsi="Times New Roman" w:cs="Times New Roman"/>
                <w:b/>
                <w:lang w:val="sr-Cyrl-CS"/>
              </w:rPr>
            </w:pPr>
            <w:r w:rsidRPr="00FA2A33">
              <w:rPr>
                <w:rFonts w:ascii="Times New Roman" w:hAnsi="Times New Roman" w:cs="Times New Roman"/>
                <w:b/>
                <w:lang w:val="sr-Cyrl-CS"/>
              </w:rPr>
              <w:t>Понедељак</w:t>
            </w:r>
          </w:p>
        </w:tc>
        <w:tc>
          <w:tcPr>
            <w:tcW w:w="1977" w:type="dxa"/>
            <w:vAlign w:val="center"/>
          </w:tcPr>
          <w:p w:rsidR="003C6F3D" w:rsidRPr="00FA2A33" w:rsidRDefault="003C6F3D" w:rsidP="00C01C9F">
            <w:pPr>
              <w:jc w:val="center"/>
              <w:rPr>
                <w:rFonts w:ascii="Times New Roman" w:hAnsi="Times New Roman" w:cs="Times New Roman"/>
                <w:b/>
                <w:lang w:val="sr-Cyrl-CS"/>
              </w:rPr>
            </w:pPr>
            <w:r w:rsidRPr="00FA2A33">
              <w:rPr>
                <w:rFonts w:ascii="Times New Roman" w:hAnsi="Times New Roman" w:cs="Times New Roman"/>
                <w:b/>
                <w:lang w:val="sr-Cyrl-CS"/>
              </w:rPr>
              <w:t>Уторак</w:t>
            </w:r>
          </w:p>
        </w:tc>
        <w:tc>
          <w:tcPr>
            <w:tcW w:w="1890" w:type="dxa"/>
            <w:vAlign w:val="center"/>
          </w:tcPr>
          <w:p w:rsidR="003C6F3D" w:rsidRPr="00FA2A33" w:rsidRDefault="003C6F3D" w:rsidP="00C01C9F">
            <w:pPr>
              <w:jc w:val="center"/>
              <w:rPr>
                <w:rFonts w:ascii="Times New Roman" w:hAnsi="Times New Roman" w:cs="Times New Roman"/>
                <w:b/>
                <w:lang w:val="sr-Cyrl-CS"/>
              </w:rPr>
            </w:pPr>
            <w:r w:rsidRPr="00FA2A33">
              <w:rPr>
                <w:rFonts w:ascii="Times New Roman" w:hAnsi="Times New Roman" w:cs="Times New Roman"/>
                <w:b/>
                <w:lang w:val="sr-Cyrl-CS"/>
              </w:rPr>
              <w:t>Среда</w:t>
            </w:r>
          </w:p>
        </w:tc>
        <w:tc>
          <w:tcPr>
            <w:tcW w:w="1980" w:type="dxa"/>
            <w:vAlign w:val="center"/>
          </w:tcPr>
          <w:p w:rsidR="003C6F3D" w:rsidRPr="00FA2A33" w:rsidRDefault="003C6F3D" w:rsidP="00C01C9F">
            <w:pPr>
              <w:jc w:val="center"/>
              <w:rPr>
                <w:rFonts w:ascii="Times New Roman" w:hAnsi="Times New Roman" w:cs="Times New Roman"/>
                <w:b/>
                <w:lang w:val="sr-Cyrl-CS"/>
              </w:rPr>
            </w:pPr>
            <w:r w:rsidRPr="00FA2A33">
              <w:rPr>
                <w:rFonts w:ascii="Times New Roman" w:hAnsi="Times New Roman" w:cs="Times New Roman"/>
                <w:b/>
                <w:lang w:val="sr-Cyrl-CS"/>
              </w:rPr>
              <w:t>Четвртак</w:t>
            </w:r>
          </w:p>
        </w:tc>
        <w:tc>
          <w:tcPr>
            <w:tcW w:w="2269" w:type="dxa"/>
            <w:vAlign w:val="center"/>
          </w:tcPr>
          <w:p w:rsidR="003C6F3D" w:rsidRPr="00FA2A33" w:rsidRDefault="003C6F3D" w:rsidP="00C01C9F">
            <w:pPr>
              <w:jc w:val="center"/>
              <w:rPr>
                <w:rFonts w:ascii="Times New Roman" w:hAnsi="Times New Roman" w:cs="Times New Roman"/>
                <w:b/>
                <w:lang w:val="sr-Cyrl-CS"/>
              </w:rPr>
            </w:pPr>
            <w:r w:rsidRPr="00FA2A33">
              <w:rPr>
                <w:rFonts w:ascii="Times New Roman" w:hAnsi="Times New Roman" w:cs="Times New Roman"/>
                <w:b/>
                <w:lang w:val="sr-Cyrl-CS"/>
              </w:rPr>
              <w:t>Петак</w:t>
            </w:r>
          </w:p>
        </w:tc>
      </w:tr>
      <w:tr w:rsidR="00AA032A" w:rsidRPr="00FA2A33" w:rsidTr="0053290C">
        <w:trPr>
          <w:cantSplit/>
          <w:trHeight w:val="1547"/>
          <w:jc w:val="center"/>
        </w:trPr>
        <w:tc>
          <w:tcPr>
            <w:tcW w:w="2232" w:type="dxa"/>
            <w:vAlign w:val="center"/>
          </w:tcPr>
          <w:p w:rsidR="00AA032A" w:rsidRPr="00FA2A33" w:rsidRDefault="00E26735" w:rsidP="006B177E">
            <w:pPr>
              <w:rPr>
                <w:rFonts w:ascii="Times New Roman" w:hAnsi="Times New Roman" w:cs="Times New Roman"/>
                <w:sz w:val="24"/>
                <w:lang w:val="sr-Cyrl-CS"/>
              </w:rPr>
            </w:pPr>
            <w:r w:rsidRPr="00FA2A33">
              <w:rPr>
                <w:rFonts w:ascii="Times New Roman" w:hAnsi="Times New Roman" w:cs="Times New Roman"/>
                <w:sz w:val="24"/>
                <w:lang w:val="sr-Cyrl-CS"/>
              </w:rPr>
              <w:t>Лидија Антонијевић</w:t>
            </w:r>
          </w:p>
        </w:tc>
        <w:tc>
          <w:tcPr>
            <w:tcW w:w="1078" w:type="dxa"/>
            <w:vAlign w:val="center"/>
          </w:tcPr>
          <w:p w:rsidR="00AA032A" w:rsidRPr="00FA2A33" w:rsidRDefault="00AA032A" w:rsidP="006B177E">
            <w:pPr>
              <w:jc w:val="center"/>
              <w:rPr>
                <w:rFonts w:ascii="Times New Roman" w:hAnsi="Times New Roman" w:cs="Times New Roman"/>
              </w:rPr>
            </w:pPr>
            <w:r w:rsidRPr="00FA2A33">
              <w:rPr>
                <w:rFonts w:ascii="Times New Roman" w:hAnsi="Times New Roman" w:cs="Times New Roman"/>
              </w:rPr>
              <w:t>1-1</w:t>
            </w:r>
          </w:p>
        </w:tc>
        <w:tc>
          <w:tcPr>
            <w:tcW w:w="2193" w:type="dxa"/>
          </w:tcPr>
          <w:p w:rsidR="00BE3586" w:rsidRPr="00FA2A33" w:rsidRDefault="00AA032A" w:rsidP="00BE3586">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 xml:space="preserve">1. </w:t>
            </w:r>
            <w:r w:rsidR="00BE3586" w:rsidRPr="00FA2A33">
              <w:rPr>
                <w:rFonts w:ascii="Times New Roman" w:hAnsi="Times New Roman" w:cs="Times New Roman"/>
                <w:sz w:val="20"/>
                <w:szCs w:val="20"/>
                <w:lang w:val="sr-Cyrl-CS"/>
              </w:rPr>
              <w:t>Српски језик</w:t>
            </w:r>
          </w:p>
          <w:p w:rsidR="00BE3586" w:rsidRPr="00FA2A33" w:rsidRDefault="00BE3586" w:rsidP="00BE3586">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Математика</w:t>
            </w:r>
          </w:p>
          <w:p w:rsidR="00BE3586" w:rsidRPr="00FA2A33" w:rsidRDefault="00BE3586" w:rsidP="00BE3586">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Физичко васпитање</w:t>
            </w:r>
          </w:p>
          <w:p w:rsidR="00BE3586" w:rsidRPr="00FA2A33" w:rsidRDefault="00BE3586" w:rsidP="00BE3586">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Свет око нас</w:t>
            </w:r>
          </w:p>
          <w:p w:rsidR="00BE3586" w:rsidRPr="00FA2A33" w:rsidRDefault="00BE3586" w:rsidP="00BE3586">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Час одељењ. стар.</w:t>
            </w:r>
          </w:p>
          <w:p w:rsidR="00AA032A" w:rsidRPr="00FA2A33" w:rsidRDefault="00AA032A" w:rsidP="00AA032A">
            <w:pPr>
              <w:rPr>
                <w:rFonts w:ascii="Times New Roman" w:hAnsi="Times New Roman" w:cs="Times New Roman"/>
                <w:sz w:val="20"/>
                <w:szCs w:val="20"/>
                <w:lang w:val="sr-Cyrl-CS"/>
              </w:rPr>
            </w:pPr>
          </w:p>
        </w:tc>
        <w:tc>
          <w:tcPr>
            <w:tcW w:w="1977" w:type="dxa"/>
          </w:tcPr>
          <w:p w:rsidR="00AA032A"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Математика</w:t>
            </w:r>
          </w:p>
          <w:p w:rsidR="00BE3586"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Српски језик</w:t>
            </w:r>
          </w:p>
          <w:p w:rsidR="00BE3586"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Музичка култура</w:t>
            </w:r>
          </w:p>
          <w:p w:rsidR="00BE3586"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Енглески језик</w:t>
            </w:r>
          </w:p>
          <w:p w:rsidR="00BE3586"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Доунска настава</w:t>
            </w:r>
          </w:p>
        </w:tc>
        <w:tc>
          <w:tcPr>
            <w:tcW w:w="1890" w:type="dxa"/>
          </w:tcPr>
          <w:p w:rsidR="00AA032A"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Српски језик</w:t>
            </w:r>
          </w:p>
          <w:p w:rsidR="00BE3586"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Математика</w:t>
            </w:r>
          </w:p>
          <w:p w:rsidR="00BE3586"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Физичко васпи.</w:t>
            </w:r>
          </w:p>
          <w:p w:rsidR="00BE3586"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 xml:space="preserve">4. Свет око нас </w:t>
            </w:r>
          </w:p>
          <w:p w:rsidR="00BE3586"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Секција</w:t>
            </w:r>
          </w:p>
        </w:tc>
        <w:tc>
          <w:tcPr>
            <w:tcW w:w="1980" w:type="dxa"/>
          </w:tcPr>
          <w:p w:rsidR="00AA032A"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Математика</w:t>
            </w:r>
          </w:p>
          <w:p w:rsidR="00BE3586"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Српски језик</w:t>
            </w:r>
          </w:p>
          <w:p w:rsidR="00BE3586"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Ликовна култура</w:t>
            </w:r>
          </w:p>
          <w:p w:rsidR="00BE3586"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Физичко васпит.</w:t>
            </w:r>
          </w:p>
          <w:p w:rsidR="00BE3586"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Пројектна наст.</w:t>
            </w:r>
          </w:p>
        </w:tc>
        <w:tc>
          <w:tcPr>
            <w:tcW w:w="2269" w:type="dxa"/>
          </w:tcPr>
          <w:p w:rsidR="00AA032A"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Грађанско в./</w:t>
            </w:r>
          </w:p>
          <w:p w:rsidR="00BE3586"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 xml:space="preserve">    Верска настава</w:t>
            </w:r>
          </w:p>
          <w:p w:rsidR="00BE3586"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Математика</w:t>
            </w:r>
          </w:p>
          <w:p w:rsidR="00BE3586"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Српски језик</w:t>
            </w:r>
          </w:p>
          <w:p w:rsidR="00BE3586"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Енглески језик</w:t>
            </w:r>
          </w:p>
        </w:tc>
      </w:tr>
      <w:tr w:rsidR="00BE3586" w:rsidRPr="00FA2A33" w:rsidTr="0053290C">
        <w:trPr>
          <w:cantSplit/>
          <w:trHeight w:val="1547"/>
          <w:jc w:val="center"/>
        </w:trPr>
        <w:tc>
          <w:tcPr>
            <w:tcW w:w="2232" w:type="dxa"/>
            <w:vAlign w:val="center"/>
          </w:tcPr>
          <w:p w:rsidR="00BE3586" w:rsidRPr="00FA2A33" w:rsidRDefault="00BE3586" w:rsidP="00E26735">
            <w:pPr>
              <w:rPr>
                <w:rFonts w:ascii="Times New Roman" w:hAnsi="Times New Roman" w:cs="Times New Roman"/>
                <w:sz w:val="24"/>
                <w:lang w:val="sr-Cyrl-CS"/>
              </w:rPr>
            </w:pPr>
            <w:r w:rsidRPr="00FA2A33">
              <w:rPr>
                <w:rFonts w:ascii="Times New Roman" w:hAnsi="Times New Roman" w:cs="Times New Roman"/>
                <w:sz w:val="24"/>
                <w:lang w:val="sr-Cyrl-CS"/>
              </w:rPr>
              <w:t>Ивана Станић</w:t>
            </w:r>
          </w:p>
        </w:tc>
        <w:tc>
          <w:tcPr>
            <w:tcW w:w="1078" w:type="dxa"/>
            <w:vAlign w:val="center"/>
          </w:tcPr>
          <w:p w:rsidR="00BE3586" w:rsidRPr="00FA2A33" w:rsidRDefault="00BE3586" w:rsidP="006B177E">
            <w:pPr>
              <w:jc w:val="center"/>
              <w:rPr>
                <w:rFonts w:ascii="Times New Roman" w:hAnsi="Times New Roman" w:cs="Times New Roman"/>
                <w:lang w:val="sr-Cyrl-CS"/>
              </w:rPr>
            </w:pPr>
            <w:r w:rsidRPr="00FA2A33">
              <w:rPr>
                <w:rFonts w:ascii="Times New Roman" w:hAnsi="Times New Roman" w:cs="Times New Roman"/>
                <w:lang w:val="sr-Cyrl-CS"/>
              </w:rPr>
              <w:t>1-2</w:t>
            </w:r>
          </w:p>
        </w:tc>
        <w:tc>
          <w:tcPr>
            <w:tcW w:w="2193" w:type="dxa"/>
          </w:tcPr>
          <w:p w:rsidR="00BE3586" w:rsidRPr="00FA2A33" w:rsidRDefault="00BE3586" w:rsidP="00BE3586">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Српски језик</w:t>
            </w:r>
          </w:p>
          <w:p w:rsidR="00BE3586" w:rsidRPr="00FA2A33" w:rsidRDefault="00BE3586" w:rsidP="00BE3586">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Математика</w:t>
            </w:r>
          </w:p>
          <w:p w:rsidR="00BE3586" w:rsidRPr="00FA2A33" w:rsidRDefault="00BE3586" w:rsidP="00BE3586">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Физичко васпитање</w:t>
            </w:r>
          </w:p>
          <w:p w:rsidR="00BE3586" w:rsidRPr="00FA2A33" w:rsidRDefault="00BE3586" w:rsidP="00BE3586">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Свет око нас</w:t>
            </w:r>
          </w:p>
          <w:p w:rsidR="00BE3586" w:rsidRPr="00FA2A33" w:rsidRDefault="00BE3586" w:rsidP="00BE3586">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Час одељењ. стар.</w:t>
            </w:r>
          </w:p>
          <w:p w:rsidR="00BE3586" w:rsidRPr="00FA2A33" w:rsidRDefault="00BE3586" w:rsidP="00B85E7D">
            <w:pPr>
              <w:rPr>
                <w:rFonts w:ascii="Times New Roman" w:hAnsi="Times New Roman" w:cs="Times New Roman"/>
                <w:sz w:val="20"/>
                <w:szCs w:val="20"/>
                <w:lang w:val="sr-Cyrl-CS"/>
              </w:rPr>
            </w:pPr>
          </w:p>
        </w:tc>
        <w:tc>
          <w:tcPr>
            <w:tcW w:w="1977" w:type="dxa"/>
          </w:tcPr>
          <w:p w:rsidR="00BE3586"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Математика</w:t>
            </w:r>
          </w:p>
          <w:p w:rsidR="00BE3586"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Енглески језик</w:t>
            </w:r>
          </w:p>
          <w:p w:rsidR="00BE3586"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Српски језик</w:t>
            </w:r>
          </w:p>
          <w:p w:rsidR="00BE3586"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Музичка култура</w:t>
            </w:r>
          </w:p>
          <w:p w:rsidR="00BE3586"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Допунска наст.</w:t>
            </w:r>
          </w:p>
        </w:tc>
        <w:tc>
          <w:tcPr>
            <w:tcW w:w="1890" w:type="dxa"/>
          </w:tcPr>
          <w:p w:rsidR="00BE3586" w:rsidRPr="00FA2A33" w:rsidRDefault="00BE3586" w:rsidP="00BE3586">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Српски језик</w:t>
            </w:r>
          </w:p>
          <w:p w:rsidR="00BE3586" w:rsidRPr="00FA2A33" w:rsidRDefault="00BE3586" w:rsidP="00BE3586">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Математика</w:t>
            </w:r>
          </w:p>
          <w:p w:rsidR="00BE3586" w:rsidRPr="00FA2A33" w:rsidRDefault="00BE3586" w:rsidP="00BE3586">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Физичко васпи.</w:t>
            </w:r>
          </w:p>
          <w:p w:rsidR="00BE3586" w:rsidRPr="00FA2A33" w:rsidRDefault="00BE3586" w:rsidP="00BE3586">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 xml:space="preserve">4. Свет око нас </w:t>
            </w:r>
          </w:p>
          <w:p w:rsidR="00BE3586" w:rsidRPr="00FA2A33" w:rsidRDefault="00BE3586" w:rsidP="00BE3586">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Секција</w:t>
            </w:r>
          </w:p>
        </w:tc>
        <w:tc>
          <w:tcPr>
            <w:tcW w:w="1980" w:type="dxa"/>
          </w:tcPr>
          <w:p w:rsidR="00BE3586" w:rsidRPr="00FA2A33" w:rsidRDefault="00BE3586" w:rsidP="00BE3586">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Математика</w:t>
            </w:r>
          </w:p>
          <w:p w:rsidR="00BE3586" w:rsidRPr="00FA2A33" w:rsidRDefault="00BE3586" w:rsidP="00BE3586">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Српски језик</w:t>
            </w:r>
          </w:p>
          <w:p w:rsidR="00BE3586" w:rsidRPr="00FA2A33" w:rsidRDefault="00BE3586" w:rsidP="00BE3586">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Ликовна култура</w:t>
            </w:r>
          </w:p>
          <w:p w:rsidR="00BE3586" w:rsidRPr="00FA2A33" w:rsidRDefault="00BE3586" w:rsidP="00BE3586">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Физичко васпит.</w:t>
            </w:r>
          </w:p>
          <w:p w:rsidR="00BE3586" w:rsidRPr="00FA2A33" w:rsidRDefault="00BE3586" w:rsidP="00BE3586">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Пројектна наст.</w:t>
            </w:r>
          </w:p>
        </w:tc>
        <w:tc>
          <w:tcPr>
            <w:tcW w:w="2269" w:type="dxa"/>
          </w:tcPr>
          <w:p w:rsidR="00BE3586" w:rsidRPr="00FA2A33" w:rsidRDefault="00BE3586" w:rsidP="00BE3586">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Грађанско в./</w:t>
            </w:r>
          </w:p>
          <w:p w:rsidR="00BE3586" w:rsidRPr="00FA2A33" w:rsidRDefault="00BE3586" w:rsidP="00BE3586">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 xml:space="preserve">    Верска настава</w:t>
            </w:r>
          </w:p>
          <w:p w:rsidR="00BE3586" w:rsidRPr="00FA2A33" w:rsidRDefault="00BE3586" w:rsidP="00BE3586">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Српски језик</w:t>
            </w:r>
          </w:p>
          <w:p w:rsidR="00BE3586" w:rsidRPr="00FA2A33" w:rsidRDefault="00BE3586" w:rsidP="00BE3586">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Енглески језик</w:t>
            </w:r>
          </w:p>
          <w:p w:rsidR="00BE3586" w:rsidRPr="00FA2A33" w:rsidRDefault="00BE3586" w:rsidP="00BE3586">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Математика</w:t>
            </w:r>
          </w:p>
        </w:tc>
      </w:tr>
      <w:tr w:rsidR="00BE3586" w:rsidRPr="00FA2A33" w:rsidTr="0053290C">
        <w:trPr>
          <w:cantSplit/>
          <w:trHeight w:val="1547"/>
          <w:jc w:val="center"/>
        </w:trPr>
        <w:tc>
          <w:tcPr>
            <w:tcW w:w="2232" w:type="dxa"/>
            <w:vAlign w:val="center"/>
          </w:tcPr>
          <w:p w:rsidR="00BE3586" w:rsidRPr="00FA2A33" w:rsidRDefault="00BE3586" w:rsidP="00C01C9F">
            <w:pPr>
              <w:rPr>
                <w:rFonts w:ascii="Times New Roman" w:hAnsi="Times New Roman" w:cs="Times New Roman"/>
                <w:sz w:val="24"/>
                <w:lang w:val="sr-Cyrl-CS"/>
              </w:rPr>
            </w:pPr>
            <w:r w:rsidRPr="00FA2A33">
              <w:rPr>
                <w:rFonts w:ascii="Times New Roman" w:hAnsi="Times New Roman" w:cs="Times New Roman"/>
                <w:sz w:val="24"/>
                <w:lang w:val="sr-Cyrl-CS"/>
              </w:rPr>
              <w:t>Малиша Стојановић</w:t>
            </w:r>
          </w:p>
        </w:tc>
        <w:tc>
          <w:tcPr>
            <w:tcW w:w="1078" w:type="dxa"/>
            <w:vAlign w:val="center"/>
          </w:tcPr>
          <w:p w:rsidR="00BE3586" w:rsidRPr="00FA2A33" w:rsidRDefault="00BE3586" w:rsidP="006B177E">
            <w:pPr>
              <w:jc w:val="center"/>
              <w:rPr>
                <w:rFonts w:ascii="Times New Roman" w:hAnsi="Times New Roman" w:cs="Times New Roman"/>
                <w:lang w:val="sr-Cyrl-CS"/>
              </w:rPr>
            </w:pPr>
            <w:r w:rsidRPr="00FA2A33">
              <w:rPr>
                <w:rFonts w:ascii="Times New Roman" w:hAnsi="Times New Roman" w:cs="Times New Roman"/>
                <w:lang w:val="sr-Cyrl-CS"/>
              </w:rPr>
              <w:t>2-1</w:t>
            </w:r>
          </w:p>
        </w:tc>
        <w:tc>
          <w:tcPr>
            <w:tcW w:w="2193" w:type="dxa"/>
          </w:tcPr>
          <w:p w:rsidR="00BE3586"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Српски језик</w:t>
            </w:r>
          </w:p>
          <w:p w:rsidR="00BE3586"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Математика</w:t>
            </w:r>
          </w:p>
          <w:p w:rsidR="00BE3586"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Ликовна култура</w:t>
            </w:r>
          </w:p>
          <w:p w:rsidR="00BE3586"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Музичка култура</w:t>
            </w:r>
          </w:p>
          <w:p w:rsidR="00BE3586"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Физичко васп.</w:t>
            </w:r>
          </w:p>
        </w:tc>
        <w:tc>
          <w:tcPr>
            <w:tcW w:w="1977" w:type="dxa"/>
          </w:tcPr>
          <w:p w:rsidR="00BE3586"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Математика</w:t>
            </w:r>
          </w:p>
          <w:p w:rsidR="00BE3586"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Енглески језик</w:t>
            </w:r>
          </w:p>
          <w:p w:rsidR="00BE3586"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Српски језик</w:t>
            </w:r>
          </w:p>
          <w:p w:rsidR="00BE3586" w:rsidRPr="00FA2A33" w:rsidRDefault="00BE3586"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 xml:space="preserve">4. </w:t>
            </w:r>
            <w:r w:rsidR="00AC1612" w:rsidRPr="00FA2A33">
              <w:rPr>
                <w:rFonts w:ascii="Times New Roman" w:hAnsi="Times New Roman" w:cs="Times New Roman"/>
                <w:sz w:val="20"/>
                <w:szCs w:val="20"/>
                <w:lang w:val="sr-Cyrl-CS"/>
              </w:rPr>
              <w:t>Физичко васп.</w:t>
            </w:r>
          </w:p>
          <w:p w:rsidR="00AC1612" w:rsidRPr="00FA2A33" w:rsidRDefault="00AC1612"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Свет око нас</w:t>
            </w:r>
          </w:p>
          <w:p w:rsidR="00BE3586" w:rsidRPr="00FA2A33" w:rsidRDefault="00BE3586" w:rsidP="00AA032A">
            <w:pPr>
              <w:rPr>
                <w:rFonts w:ascii="Times New Roman" w:hAnsi="Times New Roman" w:cs="Times New Roman"/>
                <w:sz w:val="20"/>
                <w:szCs w:val="20"/>
                <w:lang w:val="sr-Cyrl-CS"/>
              </w:rPr>
            </w:pPr>
          </w:p>
        </w:tc>
        <w:tc>
          <w:tcPr>
            <w:tcW w:w="1890" w:type="dxa"/>
          </w:tcPr>
          <w:p w:rsidR="00BE3586" w:rsidRPr="00FA2A33" w:rsidRDefault="00AC1612"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Српски језик</w:t>
            </w:r>
          </w:p>
          <w:p w:rsidR="00AC1612" w:rsidRPr="00FA2A33" w:rsidRDefault="00AC1612"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Математика</w:t>
            </w:r>
          </w:p>
          <w:p w:rsidR="00AC1612" w:rsidRPr="00FA2A33" w:rsidRDefault="00AC1612"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Ликовна култ.</w:t>
            </w:r>
          </w:p>
          <w:p w:rsidR="00AC1612" w:rsidRPr="00FA2A33" w:rsidRDefault="00AC1612"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Чувари природе</w:t>
            </w:r>
          </w:p>
          <w:p w:rsidR="00AC1612" w:rsidRPr="00FA2A33" w:rsidRDefault="00AC1612"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Слободне акт.</w:t>
            </w:r>
          </w:p>
        </w:tc>
        <w:tc>
          <w:tcPr>
            <w:tcW w:w="1980" w:type="dxa"/>
          </w:tcPr>
          <w:p w:rsidR="00BE3586" w:rsidRPr="00FA2A33" w:rsidRDefault="00AC1612" w:rsidP="00B85E7D">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Енглески језик</w:t>
            </w:r>
          </w:p>
          <w:p w:rsidR="00AC1612" w:rsidRPr="00FA2A33" w:rsidRDefault="00AC1612" w:rsidP="00B85E7D">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Математика</w:t>
            </w:r>
          </w:p>
          <w:p w:rsidR="00AC1612" w:rsidRPr="00FA2A33" w:rsidRDefault="00AC1612" w:rsidP="00B85E7D">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Српски језик</w:t>
            </w:r>
          </w:p>
          <w:p w:rsidR="00AC1612" w:rsidRPr="00FA2A33" w:rsidRDefault="00AC1612" w:rsidP="00B85E7D">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Свет око нас</w:t>
            </w:r>
          </w:p>
          <w:p w:rsidR="00AC1612" w:rsidRPr="00FA2A33" w:rsidRDefault="00AC1612" w:rsidP="00B85E7D">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Час одељењ. стар.</w:t>
            </w:r>
          </w:p>
        </w:tc>
        <w:tc>
          <w:tcPr>
            <w:tcW w:w="2269" w:type="dxa"/>
          </w:tcPr>
          <w:p w:rsidR="00BE3586" w:rsidRPr="00FA2A33" w:rsidRDefault="00AC1612"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Српски језик</w:t>
            </w:r>
          </w:p>
          <w:p w:rsidR="00AC1612" w:rsidRPr="00FA2A33" w:rsidRDefault="00AC1612"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Грађанско васп./</w:t>
            </w:r>
          </w:p>
          <w:p w:rsidR="00AC1612" w:rsidRPr="00FA2A33" w:rsidRDefault="00AC1612"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 xml:space="preserve">    Верска настава</w:t>
            </w:r>
          </w:p>
          <w:p w:rsidR="00AC1612" w:rsidRPr="00FA2A33" w:rsidRDefault="00AC1612"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Математика</w:t>
            </w:r>
          </w:p>
          <w:p w:rsidR="00AC1612" w:rsidRPr="00FA2A33" w:rsidRDefault="00AC1612"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Физичко васп.</w:t>
            </w:r>
          </w:p>
          <w:p w:rsidR="00AC1612" w:rsidRPr="00FA2A33" w:rsidRDefault="00AC1612"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Допунска наст.</w:t>
            </w:r>
          </w:p>
        </w:tc>
      </w:tr>
      <w:tr w:rsidR="00BE3586" w:rsidRPr="00FA2A33" w:rsidTr="0053290C">
        <w:trPr>
          <w:cantSplit/>
          <w:trHeight w:val="1727"/>
          <w:jc w:val="center"/>
        </w:trPr>
        <w:tc>
          <w:tcPr>
            <w:tcW w:w="2232" w:type="dxa"/>
            <w:vAlign w:val="center"/>
          </w:tcPr>
          <w:p w:rsidR="00BE3586" w:rsidRPr="00FA2A33" w:rsidRDefault="00BE3586" w:rsidP="00C01C9F">
            <w:pPr>
              <w:rPr>
                <w:rFonts w:ascii="Times New Roman" w:hAnsi="Times New Roman" w:cs="Times New Roman"/>
                <w:sz w:val="24"/>
                <w:lang w:val="sr-Cyrl-CS"/>
              </w:rPr>
            </w:pPr>
            <w:r w:rsidRPr="00FA2A33">
              <w:rPr>
                <w:rFonts w:ascii="Times New Roman" w:hAnsi="Times New Roman" w:cs="Times New Roman"/>
                <w:sz w:val="24"/>
                <w:lang w:val="sr-Cyrl-CS"/>
              </w:rPr>
              <w:t>Ана Ковачевић</w:t>
            </w:r>
          </w:p>
        </w:tc>
        <w:tc>
          <w:tcPr>
            <w:tcW w:w="1078" w:type="dxa"/>
            <w:vAlign w:val="center"/>
          </w:tcPr>
          <w:p w:rsidR="00BE3586" w:rsidRPr="00FA2A33" w:rsidRDefault="00BE3586" w:rsidP="006B177E">
            <w:pPr>
              <w:jc w:val="center"/>
              <w:rPr>
                <w:rFonts w:ascii="Times New Roman" w:hAnsi="Times New Roman" w:cs="Times New Roman"/>
                <w:lang w:val="sr-Cyrl-CS"/>
              </w:rPr>
            </w:pPr>
            <w:r w:rsidRPr="00FA2A33">
              <w:rPr>
                <w:rFonts w:ascii="Times New Roman" w:hAnsi="Times New Roman" w:cs="Times New Roman"/>
                <w:lang w:val="sr-Cyrl-CS"/>
              </w:rPr>
              <w:t>2-2</w:t>
            </w:r>
          </w:p>
        </w:tc>
        <w:tc>
          <w:tcPr>
            <w:tcW w:w="2193" w:type="dxa"/>
          </w:tcPr>
          <w:p w:rsidR="00AC1612" w:rsidRPr="00FA2A33" w:rsidRDefault="00AC1612" w:rsidP="00AC1612">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Српски језик</w:t>
            </w:r>
          </w:p>
          <w:p w:rsidR="00BE3586" w:rsidRPr="00FA2A33" w:rsidRDefault="00AC1612" w:rsidP="00AC1612">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Математика</w:t>
            </w:r>
          </w:p>
          <w:p w:rsidR="00AC1612" w:rsidRPr="00FA2A33" w:rsidRDefault="00AC1612" w:rsidP="00AC1612">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Физичко васп.</w:t>
            </w:r>
          </w:p>
          <w:p w:rsidR="00AC1612" w:rsidRPr="00FA2A33" w:rsidRDefault="00AC1612" w:rsidP="00AC1612">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Свет око нас</w:t>
            </w:r>
          </w:p>
          <w:p w:rsidR="00AC1612" w:rsidRPr="00FA2A33" w:rsidRDefault="00AC1612" w:rsidP="00AC1612">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Музичка култ.</w:t>
            </w:r>
          </w:p>
        </w:tc>
        <w:tc>
          <w:tcPr>
            <w:tcW w:w="1977" w:type="dxa"/>
          </w:tcPr>
          <w:p w:rsidR="00BE3586" w:rsidRPr="00FA2A33" w:rsidRDefault="00AC1612" w:rsidP="00B85E7D">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Математика</w:t>
            </w:r>
          </w:p>
          <w:p w:rsidR="00AC1612" w:rsidRPr="00FA2A33" w:rsidRDefault="00AC1612" w:rsidP="00B85E7D">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Срспки језик</w:t>
            </w:r>
          </w:p>
          <w:p w:rsidR="00AC1612" w:rsidRPr="00FA2A33" w:rsidRDefault="00AC1612" w:rsidP="00B85E7D">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Чувари природе</w:t>
            </w:r>
          </w:p>
          <w:p w:rsidR="00AC1612" w:rsidRPr="00FA2A33" w:rsidRDefault="00AC1612" w:rsidP="00B85E7D">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Физичко васп.</w:t>
            </w:r>
          </w:p>
          <w:p w:rsidR="00AC1612" w:rsidRPr="00FA2A33" w:rsidRDefault="00AC1612" w:rsidP="00B85E7D">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Енглески језик</w:t>
            </w:r>
          </w:p>
        </w:tc>
        <w:tc>
          <w:tcPr>
            <w:tcW w:w="1890" w:type="dxa"/>
          </w:tcPr>
          <w:p w:rsidR="00AC1612" w:rsidRPr="00FA2A33" w:rsidRDefault="00AC1612" w:rsidP="00AC1612">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Српски језик</w:t>
            </w:r>
          </w:p>
          <w:p w:rsidR="00AC1612" w:rsidRPr="00FA2A33" w:rsidRDefault="00AC1612" w:rsidP="00AC1612">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Математика</w:t>
            </w:r>
          </w:p>
          <w:p w:rsidR="00AC1612" w:rsidRPr="00FA2A33" w:rsidRDefault="00AC1612" w:rsidP="00AC1612">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Свет око нас</w:t>
            </w:r>
          </w:p>
          <w:p w:rsidR="00AC1612" w:rsidRPr="00FA2A33" w:rsidRDefault="00AC1612" w:rsidP="00AC1612">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Ликовна култура</w:t>
            </w:r>
          </w:p>
          <w:p w:rsidR="00AC1612" w:rsidRPr="00FA2A33" w:rsidRDefault="00AC1612" w:rsidP="00AC1612">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Допунска наст.</w:t>
            </w:r>
          </w:p>
          <w:p w:rsidR="00BE3586" w:rsidRPr="00FA2A33" w:rsidRDefault="00BE3586" w:rsidP="00AA032A">
            <w:pPr>
              <w:rPr>
                <w:rFonts w:ascii="Times New Roman" w:hAnsi="Times New Roman" w:cs="Times New Roman"/>
                <w:sz w:val="20"/>
                <w:szCs w:val="20"/>
                <w:lang w:val="sr-Cyrl-CS"/>
              </w:rPr>
            </w:pPr>
          </w:p>
        </w:tc>
        <w:tc>
          <w:tcPr>
            <w:tcW w:w="1980" w:type="dxa"/>
          </w:tcPr>
          <w:p w:rsidR="00BE3586" w:rsidRPr="00FA2A33" w:rsidRDefault="00AC1612"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Математика</w:t>
            </w:r>
          </w:p>
          <w:p w:rsidR="00AC1612" w:rsidRPr="00FA2A33" w:rsidRDefault="00AC1612"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Енглески језик</w:t>
            </w:r>
          </w:p>
          <w:p w:rsidR="00AC1612" w:rsidRPr="00FA2A33" w:rsidRDefault="00AC1612"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Српски језик</w:t>
            </w:r>
          </w:p>
          <w:p w:rsidR="00AC1612" w:rsidRPr="00FA2A33" w:rsidRDefault="00AC1612"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Физичко васп.</w:t>
            </w:r>
          </w:p>
          <w:p w:rsidR="00AC1612" w:rsidRPr="00FA2A33" w:rsidRDefault="00AC1612"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Час одељењ. стар.</w:t>
            </w:r>
          </w:p>
          <w:p w:rsidR="00AC1612" w:rsidRPr="00FA2A33" w:rsidRDefault="00AC1612" w:rsidP="00AA032A">
            <w:pPr>
              <w:rPr>
                <w:rFonts w:ascii="Times New Roman" w:hAnsi="Times New Roman" w:cs="Times New Roman"/>
                <w:sz w:val="20"/>
                <w:szCs w:val="20"/>
                <w:lang w:val="sr-Cyrl-CS"/>
              </w:rPr>
            </w:pPr>
          </w:p>
        </w:tc>
        <w:tc>
          <w:tcPr>
            <w:tcW w:w="2269" w:type="dxa"/>
          </w:tcPr>
          <w:p w:rsidR="00AC1612" w:rsidRPr="00FA2A33" w:rsidRDefault="00AC1612" w:rsidP="00AC1612">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Српски језик</w:t>
            </w:r>
          </w:p>
          <w:p w:rsidR="00AC1612" w:rsidRPr="00FA2A33" w:rsidRDefault="00AC1612" w:rsidP="00AC1612">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Грађанско васп./</w:t>
            </w:r>
          </w:p>
          <w:p w:rsidR="00BE3586" w:rsidRPr="00FA2A33" w:rsidRDefault="00AC1612" w:rsidP="00AC1612">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 xml:space="preserve">    Верска настава</w:t>
            </w:r>
          </w:p>
          <w:p w:rsidR="00AC1612" w:rsidRPr="00FA2A33" w:rsidRDefault="00AC1612" w:rsidP="00AC1612">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Математика</w:t>
            </w:r>
          </w:p>
          <w:p w:rsidR="00AC1612" w:rsidRPr="00FA2A33" w:rsidRDefault="00AC1612" w:rsidP="00AC1612">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Ликовна култура</w:t>
            </w:r>
          </w:p>
          <w:p w:rsidR="00AC1612" w:rsidRPr="00FA2A33" w:rsidRDefault="00AC1612" w:rsidP="00AC1612">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Слободне активн.</w:t>
            </w:r>
          </w:p>
          <w:p w:rsidR="00AC1612" w:rsidRPr="00FA2A33" w:rsidRDefault="00AC1612" w:rsidP="00AC1612">
            <w:pPr>
              <w:rPr>
                <w:rFonts w:ascii="Times New Roman" w:hAnsi="Times New Roman" w:cs="Times New Roman"/>
                <w:sz w:val="20"/>
                <w:szCs w:val="20"/>
                <w:lang w:val="sr-Cyrl-CS"/>
              </w:rPr>
            </w:pPr>
          </w:p>
        </w:tc>
      </w:tr>
      <w:tr w:rsidR="00BE3586" w:rsidRPr="00FA2A33" w:rsidTr="0053290C">
        <w:trPr>
          <w:cantSplit/>
          <w:trHeight w:val="1134"/>
          <w:jc w:val="center"/>
        </w:trPr>
        <w:tc>
          <w:tcPr>
            <w:tcW w:w="2232" w:type="dxa"/>
            <w:vAlign w:val="center"/>
          </w:tcPr>
          <w:p w:rsidR="00BE3586" w:rsidRPr="00FA2A33" w:rsidRDefault="00BE3586" w:rsidP="00C01C9F">
            <w:pPr>
              <w:rPr>
                <w:rFonts w:ascii="Times New Roman" w:hAnsi="Times New Roman" w:cs="Times New Roman"/>
                <w:sz w:val="24"/>
                <w:lang w:val="sr-Cyrl-CS"/>
              </w:rPr>
            </w:pPr>
            <w:r w:rsidRPr="00FA2A33">
              <w:rPr>
                <w:rFonts w:ascii="Times New Roman" w:hAnsi="Times New Roman" w:cs="Times New Roman"/>
                <w:sz w:val="24"/>
                <w:lang w:val="sr-Cyrl-CS"/>
              </w:rPr>
              <w:lastRenderedPageBreak/>
              <w:t>Миланка Лазовић</w:t>
            </w:r>
          </w:p>
        </w:tc>
        <w:tc>
          <w:tcPr>
            <w:tcW w:w="1078" w:type="dxa"/>
            <w:vAlign w:val="center"/>
          </w:tcPr>
          <w:p w:rsidR="00BE3586" w:rsidRPr="00FA2A33" w:rsidRDefault="00BE3586" w:rsidP="006B177E">
            <w:pPr>
              <w:jc w:val="center"/>
              <w:rPr>
                <w:rFonts w:ascii="Times New Roman" w:hAnsi="Times New Roman" w:cs="Times New Roman"/>
                <w:lang w:val="sr-Cyrl-CS"/>
              </w:rPr>
            </w:pPr>
            <w:r w:rsidRPr="00FA2A33">
              <w:rPr>
                <w:rFonts w:ascii="Times New Roman" w:hAnsi="Times New Roman" w:cs="Times New Roman"/>
                <w:lang w:val="sr-Cyrl-CS"/>
              </w:rPr>
              <w:t>3-1</w:t>
            </w:r>
          </w:p>
        </w:tc>
        <w:tc>
          <w:tcPr>
            <w:tcW w:w="2193" w:type="dxa"/>
          </w:tcPr>
          <w:p w:rsidR="00BE3586" w:rsidRPr="00FA2A33" w:rsidRDefault="00AC1612"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Српски језик</w:t>
            </w:r>
          </w:p>
          <w:p w:rsidR="00AC1612" w:rsidRPr="00FA2A33" w:rsidRDefault="00AC1612"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Математика</w:t>
            </w:r>
          </w:p>
          <w:p w:rsidR="00AC1612" w:rsidRPr="00FA2A33" w:rsidRDefault="00AC1612"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Природа и друштво</w:t>
            </w:r>
          </w:p>
          <w:p w:rsidR="00AC1612" w:rsidRPr="00FA2A33" w:rsidRDefault="00AC1612"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Музичка култура</w:t>
            </w:r>
          </w:p>
          <w:p w:rsidR="00AC1612" w:rsidRPr="00FA2A33" w:rsidRDefault="00AC1612"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Физичко васп.</w:t>
            </w:r>
          </w:p>
        </w:tc>
        <w:tc>
          <w:tcPr>
            <w:tcW w:w="1977" w:type="dxa"/>
          </w:tcPr>
          <w:p w:rsidR="00BE3586" w:rsidRPr="00FA2A33" w:rsidRDefault="00AC1612"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Енглески језик</w:t>
            </w:r>
          </w:p>
          <w:p w:rsidR="00AC1612" w:rsidRPr="00FA2A33" w:rsidRDefault="00AC1612"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Математика</w:t>
            </w:r>
          </w:p>
          <w:p w:rsidR="00AC1612" w:rsidRPr="00FA2A33" w:rsidRDefault="00AC1612"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Српс</w:t>
            </w:r>
            <w:r w:rsidR="005076F5" w:rsidRPr="00FA2A33">
              <w:rPr>
                <w:rFonts w:ascii="Times New Roman" w:hAnsi="Times New Roman" w:cs="Times New Roman"/>
                <w:sz w:val="20"/>
                <w:szCs w:val="20"/>
                <w:lang w:val="sr-Cyrl-CS"/>
              </w:rPr>
              <w:t>к</w:t>
            </w:r>
            <w:r w:rsidRPr="00FA2A33">
              <w:rPr>
                <w:rFonts w:ascii="Times New Roman" w:hAnsi="Times New Roman" w:cs="Times New Roman"/>
                <w:sz w:val="20"/>
                <w:szCs w:val="20"/>
                <w:lang w:val="sr-Cyrl-CS"/>
              </w:rPr>
              <w:t>и језик</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Физичко васп.</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Народна трад.</w:t>
            </w:r>
          </w:p>
          <w:p w:rsidR="00AC1612" w:rsidRPr="00FA2A33" w:rsidRDefault="00AC1612" w:rsidP="00AA032A">
            <w:pPr>
              <w:rPr>
                <w:rFonts w:ascii="Times New Roman" w:hAnsi="Times New Roman" w:cs="Times New Roman"/>
                <w:sz w:val="20"/>
                <w:szCs w:val="20"/>
                <w:lang w:val="sr-Cyrl-CS"/>
              </w:rPr>
            </w:pPr>
          </w:p>
          <w:p w:rsidR="00AC1612" w:rsidRPr="00FA2A33" w:rsidRDefault="00AC1612" w:rsidP="00AA032A">
            <w:pPr>
              <w:rPr>
                <w:rFonts w:ascii="Times New Roman" w:hAnsi="Times New Roman" w:cs="Times New Roman"/>
                <w:sz w:val="20"/>
                <w:szCs w:val="20"/>
                <w:lang w:val="sr-Cyrl-CS"/>
              </w:rPr>
            </w:pPr>
          </w:p>
        </w:tc>
        <w:tc>
          <w:tcPr>
            <w:tcW w:w="1890" w:type="dxa"/>
          </w:tcPr>
          <w:p w:rsidR="00BE3586"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Српски језик</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Математика</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Природа и друш.</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Ликовна култ.</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Допунска наст.</w:t>
            </w:r>
          </w:p>
        </w:tc>
        <w:tc>
          <w:tcPr>
            <w:tcW w:w="1980" w:type="dxa"/>
          </w:tcPr>
          <w:p w:rsidR="00BE3586"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Математика</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Српски језик</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Физичко васп.</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Ликовна култ.</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Час одељењ. стар.</w:t>
            </w:r>
          </w:p>
        </w:tc>
        <w:tc>
          <w:tcPr>
            <w:tcW w:w="2269" w:type="dxa"/>
          </w:tcPr>
          <w:p w:rsidR="00BE3586"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Математика</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Енглески језик</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 xml:space="preserve">3. Грађанско васп./  </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 xml:space="preserve">    Верска настава</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Српски језик</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Слободне активн.</w:t>
            </w:r>
          </w:p>
        </w:tc>
      </w:tr>
      <w:tr w:rsidR="00BE3586" w:rsidRPr="00FA2A33" w:rsidTr="0053290C">
        <w:trPr>
          <w:cantSplit/>
          <w:trHeight w:val="1457"/>
          <w:jc w:val="center"/>
        </w:trPr>
        <w:tc>
          <w:tcPr>
            <w:tcW w:w="2232" w:type="dxa"/>
            <w:vAlign w:val="center"/>
          </w:tcPr>
          <w:p w:rsidR="00BE3586" w:rsidRPr="00FA2A33" w:rsidRDefault="00BE3586" w:rsidP="00C01C9F">
            <w:pPr>
              <w:rPr>
                <w:rFonts w:ascii="Times New Roman" w:hAnsi="Times New Roman" w:cs="Times New Roman"/>
                <w:sz w:val="24"/>
                <w:lang w:val="sr-Cyrl-CS"/>
              </w:rPr>
            </w:pPr>
            <w:r w:rsidRPr="00FA2A33">
              <w:rPr>
                <w:rFonts w:ascii="Times New Roman" w:hAnsi="Times New Roman" w:cs="Times New Roman"/>
                <w:sz w:val="24"/>
                <w:lang w:val="sr-Cyrl-CS"/>
              </w:rPr>
              <w:t>Мирјана Костић</w:t>
            </w:r>
          </w:p>
        </w:tc>
        <w:tc>
          <w:tcPr>
            <w:tcW w:w="1078" w:type="dxa"/>
            <w:vAlign w:val="center"/>
          </w:tcPr>
          <w:p w:rsidR="00BE3586" w:rsidRPr="00FA2A33" w:rsidRDefault="00BE3586" w:rsidP="006B177E">
            <w:pPr>
              <w:jc w:val="center"/>
              <w:rPr>
                <w:rFonts w:ascii="Times New Roman" w:hAnsi="Times New Roman" w:cs="Times New Roman"/>
                <w:lang w:val="sr-Cyrl-CS"/>
              </w:rPr>
            </w:pPr>
            <w:r w:rsidRPr="00FA2A33">
              <w:rPr>
                <w:rFonts w:ascii="Times New Roman" w:hAnsi="Times New Roman" w:cs="Times New Roman"/>
                <w:lang w:val="sr-Cyrl-CS"/>
              </w:rPr>
              <w:t>3-2</w:t>
            </w:r>
          </w:p>
        </w:tc>
        <w:tc>
          <w:tcPr>
            <w:tcW w:w="2193" w:type="dxa"/>
          </w:tcPr>
          <w:p w:rsidR="005076F5" w:rsidRPr="00FA2A33" w:rsidRDefault="005076F5" w:rsidP="005076F5">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Српски језик</w:t>
            </w:r>
          </w:p>
          <w:p w:rsidR="005076F5" w:rsidRPr="00FA2A33" w:rsidRDefault="005076F5" w:rsidP="005076F5">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Математика</w:t>
            </w:r>
          </w:p>
          <w:p w:rsidR="005076F5" w:rsidRPr="00FA2A33" w:rsidRDefault="005076F5" w:rsidP="005076F5">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Природа и друштво</w:t>
            </w:r>
          </w:p>
          <w:p w:rsidR="005076F5" w:rsidRPr="00FA2A33" w:rsidRDefault="005076F5" w:rsidP="005076F5">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Ликовна култура</w:t>
            </w:r>
          </w:p>
          <w:p w:rsidR="00BE3586" w:rsidRPr="00FA2A33" w:rsidRDefault="005076F5" w:rsidP="005076F5">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Физичко васп.</w:t>
            </w:r>
          </w:p>
        </w:tc>
        <w:tc>
          <w:tcPr>
            <w:tcW w:w="1977" w:type="dxa"/>
          </w:tcPr>
          <w:p w:rsidR="00BE3586"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Математика</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Српски језик</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Енглески језик</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Музичка култура</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Допунска настава</w:t>
            </w:r>
          </w:p>
          <w:p w:rsidR="005076F5" w:rsidRPr="00FA2A33" w:rsidRDefault="005076F5" w:rsidP="00AA032A">
            <w:pPr>
              <w:rPr>
                <w:rFonts w:ascii="Times New Roman" w:hAnsi="Times New Roman" w:cs="Times New Roman"/>
                <w:sz w:val="20"/>
                <w:szCs w:val="20"/>
                <w:lang w:val="sr-Cyrl-CS"/>
              </w:rPr>
            </w:pPr>
          </w:p>
        </w:tc>
        <w:tc>
          <w:tcPr>
            <w:tcW w:w="1890" w:type="dxa"/>
          </w:tcPr>
          <w:p w:rsidR="00BE3586"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Српски језик</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Математика</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Чувари природе</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Физичко васп.</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Час одељењ. ст.</w:t>
            </w:r>
          </w:p>
        </w:tc>
        <w:tc>
          <w:tcPr>
            <w:tcW w:w="1980" w:type="dxa"/>
          </w:tcPr>
          <w:p w:rsidR="00BE3586"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Математика</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Српски језик</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Природа и друш.</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Ликовна култура</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Слободне акт.</w:t>
            </w:r>
          </w:p>
        </w:tc>
        <w:tc>
          <w:tcPr>
            <w:tcW w:w="2269" w:type="dxa"/>
          </w:tcPr>
          <w:p w:rsidR="00BE3586"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Српски језик</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Математика</w:t>
            </w:r>
          </w:p>
          <w:p w:rsidR="005076F5" w:rsidRPr="00FA2A33" w:rsidRDefault="005076F5" w:rsidP="005076F5">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 xml:space="preserve">3. Грађанско васп./  </w:t>
            </w:r>
          </w:p>
          <w:p w:rsidR="005076F5" w:rsidRPr="00FA2A33" w:rsidRDefault="005076F5" w:rsidP="005076F5">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 xml:space="preserve">    Верска настава</w:t>
            </w:r>
          </w:p>
          <w:p w:rsidR="005076F5" w:rsidRPr="00FA2A33" w:rsidRDefault="005076F5" w:rsidP="005076F5">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Физичко васпитање</w:t>
            </w:r>
          </w:p>
          <w:p w:rsidR="005076F5" w:rsidRPr="00FA2A33" w:rsidRDefault="005076F5" w:rsidP="005076F5">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Енглески језик</w:t>
            </w:r>
          </w:p>
          <w:p w:rsidR="005076F5" w:rsidRPr="00FA2A33" w:rsidRDefault="005076F5" w:rsidP="00AA032A">
            <w:pPr>
              <w:rPr>
                <w:rFonts w:ascii="Times New Roman" w:hAnsi="Times New Roman" w:cs="Times New Roman"/>
                <w:sz w:val="20"/>
                <w:szCs w:val="20"/>
                <w:lang w:val="sr-Cyrl-CS"/>
              </w:rPr>
            </w:pPr>
          </w:p>
          <w:p w:rsidR="005076F5" w:rsidRPr="00FA2A33" w:rsidRDefault="005076F5" w:rsidP="00AA032A">
            <w:pPr>
              <w:rPr>
                <w:rFonts w:ascii="Times New Roman" w:hAnsi="Times New Roman" w:cs="Times New Roman"/>
                <w:sz w:val="20"/>
                <w:szCs w:val="20"/>
                <w:lang w:val="sr-Cyrl-CS"/>
              </w:rPr>
            </w:pPr>
          </w:p>
        </w:tc>
      </w:tr>
      <w:tr w:rsidR="00BE3586" w:rsidRPr="00FA2A33" w:rsidTr="0053290C">
        <w:trPr>
          <w:cantSplit/>
          <w:trHeight w:val="1835"/>
          <w:jc w:val="center"/>
        </w:trPr>
        <w:tc>
          <w:tcPr>
            <w:tcW w:w="2232" w:type="dxa"/>
            <w:vAlign w:val="center"/>
          </w:tcPr>
          <w:p w:rsidR="00BE3586" w:rsidRPr="00FA2A33" w:rsidRDefault="00BE3586" w:rsidP="00C01C9F">
            <w:pPr>
              <w:rPr>
                <w:rFonts w:ascii="Times New Roman" w:hAnsi="Times New Roman" w:cs="Times New Roman"/>
                <w:sz w:val="24"/>
                <w:lang w:val="sr-Cyrl-CS"/>
              </w:rPr>
            </w:pPr>
            <w:r w:rsidRPr="00FA2A33">
              <w:rPr>
                <w:rFonts w:ascii="Times New Roman" w:hAnsi="Times New Roman" w:cs="Times New Roman"/>
                <w:sz w:val="24"/>
                <w:lang w:val="sr-Cyrl-CS"/>
              </w:rPr>
              <w:t>Весна Ђоковић</w:t>
            </w:r>
          </w:p>
        </w:tc>
        <w:tc>
          <w:tcPr>
            <w:tcW w:w="1078" w:type="dxa"/>
            <w:vAlign w:val="center"/>
          </w:tcPr>
          <w:p w:rsidR="00BE3586" w:rsidRPr="00FA2A33" w:rsidRDefault="00BE3586" w:rsidP="006B177E">
            <w:pPr>
              <w:jc w:val="center"/>
              <w:rPr>
                <w:rFonts w:ascii="Times New Roman" w:hAnsi="Times New Roman" w:cs="Times New Roman"/>
                <w:lang w:val="sr-Cyrl-CS"/>
              </w:rPr>
            </w:pPr>
            <w:r w:rsidRPr="00FA2A33">
              <w:rPr>
                <w:rFonts w:ascii="Times New Roman" w:hAnsi="Times New Roman" w:cs="Times New Roman"/>
                <w:lang w:val="sr-Cyrl-CS"/>
              </w:rPr>
              <w:t>4-1</w:t>
            </w:r>
          </w:p>
        </w:tc>
        <w:tc>
          <w:tcPr>
            <w:tcW w:w="2193" w:type="dxa"/>
          </w:tcPr>
          <w:p w:rsidR="00BE3586"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Срспки језик</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Математика</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Музичка култура</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Физичко васпитање</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Час одељењ. стар.</w:t>
            </w:r>
          </w:p>
        </w:tc>
        <w:tc>
          <w:tcPr>
            <w:tcW w:w="1977" w:type="dxa"/>
          </w:tcPr>
          <w:p w:rsidR="00BE3586"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Математика</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Српски језик</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Енглески језик</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Природа и друш.</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Ликовна кутура</w:t>
            </w:r>
          </w:p>
          <w:p w:rsidR="005076F5" w:rsidRPr="00FA2A33" w:rsidRDefault="005076F5" w:rsidP="00AA032A">
            <w:pPr>
              <w:rPr>
                <w:rFonts w:ascii="Times New Roman" w:hAnsi="Times New Roman" w:cs="Times New Roman"/>
                <w:sz w:val="20"/>
                <w:szCs w:val="20"/>
                <w:lang w:val="sr-Cyrl-CS"/>
              </w:rPr>
            </w:pPr>
          </w:p>
        </w:tc>
        <w:tc>
          <w:tcPr>
            <w:tcW w:w="1890" w:type="dxa"/>
          </w:tcPr>
          <w:p w:rsidR="00BE3586"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Српски језик</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Математика</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Чувари природе</w:t>
            </w:r>
          </w:p>
          <w:p w:rsidR="005076F5" w:rsidRPr="00FA2A33" w:rsidRDefault="005076F5"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Физичко васп</w:t>
            </w:r>
            <w:r w:rsidR="000C6577" w:rsidRPr="00FA2A33">
              <w:rPr>
                <w:rFonts w:ascii="Times New Roman" w:hAnsi="Times New Roman" w:cs="Times New Roman"/>
                <w:sz w:val="20"/>
                <w:szCs w:val="20"/>
                <w:lang w:val="sr-Cyrl-CS"/>
              </w:rPr>
              <w:t>ит.</w:t>
            </w:r>
          </w:p>
          <w:p w:rsidR="000C6577" w:rsidRPr="00FA2A33" w:rsidRDefault="000C6577"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Допунска наст.</w:t>
            </w:r>
          </w:p>
        </w:tc>
        <w:tc>
          <w:tcPr>
            <w:tcW w:w="1980" w:type="dxa"/>
          </w:tcPr>
          <w:p w:rsidR="00BE3586" w:rsidRPr="00FA2A33" w:rsidRDefault="000C6577"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Математика</w:t>
            </w:r>
          </w:p>
          <w:p w:rsidR="000C6577" w:rsidRPr="00FA2A33" w:rsidRDefault="000C6577"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Српски језик</w:t>
            </w:r>
          </w:p>
          <w:p w:rsidR="000C6577" w:rsidRPr="00FA2A33" w:rsidRDefault="000C6577"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Енглески језик</w:t>
            </w:r>
          </w:p>
          <w:p w:rsidR="000C6577" w:rsidRPr="00FA2A33" w:rsidRDefault="000C6577"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Природа и друш.</w:t>
            </w:r>
          </w:p>
          <w:p w:rsidR="000C6577" w:rsidRPr="00FA2A33" w:rsidRDefault="000C6577"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Ликовна култура</w:t>
            </w:r>
          </w:p>
        </w:tc>
        <w:tc>
          <w:tcPr>
            <w:tcW w:w="2269" w:type="dxa"/>
          </w:tcPr>
          <w:p w:rsidR="00BE3586" w:rsidRPr="00FA2A33" w:rsidRDefault="000C6577"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Српски језик</w:t>
            </w:r>
          </w:p>
          <w:p w:rsidR="000C6577" w:rsidRPr="00FA2A33" w:rsidRDefault="000C6577"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Математика</w:t>
            </w:r>
          </w:p>
          <w:p w:rsidR="000C6577" w:rsidRPr="00FA2A33" w:rsidRDefault="000C6577" w:rsidP="00AA032A">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Физичко васпитање</w:t>
            </w:r>
          </w:p>
          <w:p w:rsidR="000C6577" w:rsidRPr="00FA2A33" w:rsidRDefault="000C6577" w:rsidP="000C6577">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 xml:space="preserve">4. Грађанско васп./  </w:t>
            </w:r>
          </w:p>
          <w:p w:rsidR="000C6577" w:rsidRPr="00FA2A33" w:rsidRDefault="000C6577" w:rsidP="000C6577">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 xml:space="preserve">    Верска настава</w:t>
            </w:r>
          </w:p>
          <w:p w:rsidR="000C6577" w:rsidRPr="00FA2A33" w:rsidRDefault="000C6577" w:rsidP="000C6577">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Секција</w:t>
            </w:r>
          </w:p>
          <w:p w:rsidR="000C6577" w:rsidRPr="00FA2A33" w:rsidRDefault="000C6577" w:rsidP="00AA032A">
            <w:pPr>
              <w:rPr>
                <w:rFonts w:ascii="Times New Roman" w:hAnsi="Times New Roman" w:cs="Times New Roman"/>
                <w:sz w:val="20"/>
                <w:szCs w:val="20"/>
                <w:lang w:val="sr-Cyrl-CS"/>
              </w:rPr>
            </w:pPr>
          </w:p>
        </w:tc>
      </w:tr>
      <w:tr w:rsidR="00BE3586" w:rsidRPr="00FA2A33" w:rsidTr="0053290C">
        <w:trPr>
          <w:cantSplit/>
          <w:trHeight w:val="1520"/>
          <w:jc w:val="center"/>
        </w:trPr>
        <w:tc>
          <w:tcPr>
            <w:tcW w:w="2232" w:type="dxa"/>
            <w:vAlign w:val="center"/>
          </w:tcPr>
          <w:p w:rsidR="00BE3586" w:rsidRPr="00FA2A33" w:rsidRDefault="00BE3586" w:rsidP="00C01C9F">
            <w:pPr>
              <w:rPr>
                <w:rFonts w:ascii="Times New Roman" w:hAnsi="Times New Roman" w:cs="Times New Roman"/>
                <w:sz w:val="24"/>
                <w:lang w:val="sr-Cyrl-CS"/>
              </w:rPr>
            </w:pPr>
            <w:r w:rsidRPr="00FA2A33">
              <w:rPr>
                <w:rFonts w:ascii="Times New Roman" w:hAnsi="Times New Roman" w:cs="Times New Roman"/>
                <w:sz w:val="24"/>
                <w:lang w:val="sr-Cyrl-CS"/>
              </w:rPr>
              <w:t>Милена Ковачевић</w:t>
            </w:r>
          </w:p>
        </w:tc>
        <w:tc>
          <w:tcPr>
            <w:tcW w:w="1078" w:type="dxa"/>
            <w:vAlign w:val="center"/>
          </w:tcPr>
          <w:p w:rsidR="00BE3586" w:rsidRPr="00FA2A33" w:rsidRDefault="00BE3586" w:rsidP="006B177E">
            <w:pPr>
              <w:jc w:val="center"/>
              <w:rPr>
                <w:rFonts w:ascii="Times New Roman" w:hAnsi="Times New Roman" w:cs="Times New Roman"/>
                <w:lang w:val="sr-Cyrl-CS"/>
              </w:rPr>
            </w:pPr>
            <w:r w:rsidRPr="00FA2A33">
              <w:rPr>
                <w:rFonts w:ascii="Times New Roman" w:hAnsi="Times New Roman" w:cs="Times New Roman"/>
                <w:lang w:val="sr-Cyrl-CS"/>
              </w:rPr>
              <w:t>4-2</w:t>
            </w:r>
          </w:p>
        </w:tc>
        <w:tc>
          <w:tcPr>
            <w:tcW w:w="2193" w:type="dxa"/>
          </w:tcPr>
          <w:p w:rsidR="000C6577" w:rsidRPr="00FA2A33" w:rsidRDefault="000C6577" w:rsidP="000C6577">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Срспки језик</w:t>
            </w:r>
          </w:p>
          <w:p w:rsidR="000C6577" w:rsidRPr="00FA2A33" w:rsidRDefault="000C6577" w:rsidP="000C6577">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Математика</w:t>
            </w:r>
          </w:p>
          <w:p w:rsidR="000C6577" w:rsidRPr="00FA2A33" w:rsidRDefault="000C6577" w:rsidP="000C6577">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Музичка култура</w:t>
            </w:r>
          </w:p>
          <w:p w:rsidR="000C6577" w:rsidRPr="00FA2A33" w:rsidRDefault="000C6577" w:rsidP="000C6577">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Физичко васпитање</w:t>
            </w:r>
          </w:p>
          <w:p w:rsidR="00BE3586" w:rsidRPr="00FA2A33" w:rsidRDefault="000C6577" w:rsidP="000C6577">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Час одељењ. стар</w:t>
            </w:r>
          </w:p>
        </w:tc>
        <w:tc>
          <w:tcPr>
            <w:tcW w:w="1977" w:type="dxa"/>
          </w:tcPr>
          <w:p w:rsidR="000C6577" w:rsidRPr="00FA2A33" w:rsidRDefault="000C6577" w:rsidP="000C6577">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Математика</w:t>
            </w:r>
          </w:p>
          <w:p w:rsidR="000C6577" w:rsidRPr="00FA2A33" w:rsidRDefault="000C6577" w:rsidP="000C6577">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Српски језик</w:t>
            </w:r>
          </w:p>
          <w:p w:rsidR="000C6577" w:rsidRPr="00FA2A33" w:rsidRDefault="000C6577" w:rsidP="000C6577">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Природа и друш.</w:t>
            </w:r>
          </w:p>
          <w:p w:rsidR="000C6577" w:rsidRPr="00FA2A33" w:rsidRDefault="000C6577" w:rsidP="000C6577">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Енглески језик</w:t>
            </w:r>
          </w:p>
          <w:p w:rsidR="000C6577" w:rsidRPr="00FA2A33" w:rsidRDefault="000C6577" w:rsidP="000C6577">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Допунска настава</w:t>
            </w:r>
          </w:p>
          <w:p w:rsidR="00BE3586" w:rsidRPr="00FA2A33" w:rsidRDefault="00BE3586" w:rsidP="00AA032A">
            <w:pPr>
              <w:rPr>
                <w:rFonts w:ascii="Times New Roman" w:hAnsi="Times New Roman" w:cs="Times New Roman"/>
                <w:sz w:val="20"/>
                <w:szCs w:val="20"/>
                <w:lang w:val="sr-Cyrl-CS"/>
              </w:rPr>
            </w:pPr>
          </w:p>
        </w:tc>
        <w:tc>
          <w:tcPr>
            <w:tcW w:w="1890" w:type="dxa"/>
          </w:tcPr>
          <w:p w:rsidR="000C6577" w:rsidRPr="00FA2A33" w:rsidRDefault="000C6577" w:rsidP="000C6577">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Српски језик</w:t>
            </w:r>
          </w:p>
          <w:p w:rsidR="000C6577" w:rsidRPr="00FA2A33" w:rsidRDefault="000C6577" w:rsidP="000C6577">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Математика</w:t>
            </w:r>
          </w:p>
          <w:p w:rsidR="000C6577" w:rsidRPr="00FA2A33" w:rsidRDefault="000C6577" w:rsidP="000C6577">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Чувари природе</w:t>
            </w:r>
          </w:p>
          <w:p w:rsidR="000C6577" w:rsidRPr="00FA2A33" w:rsidRDefault="000C6577" w:rsidP="000C6577">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Физичко васпит.</w:t>
            </w:r>
          </w:p>
          <w:p w:rsidR="00BE3586" w:rsidRPr="00FA2A33" w:rsidRDefault="000C6577" w:rsidP="000C6577">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Ликовна култура</w:t>
            </w:r>
          </w:p>
        </w:tc>
        <w:tc>
          <w:tcPr>
            <w:tcW w:w="1980" w:type="dxa"/>
          </w:tcPr>
          <w:p w:rsidR="000C6577" w:rsidRPr="00FA2A33" w:rsidRDefault="000C6577" w:rsidP="000C6577">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Математика</w:t>
            </w:r>
          </w:p>
          <w:p w:rsidR="000C6577" w:rsidRPr="00FA2A33" w:rsidRDefault="000C6577" w:rsidP="000C6577">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Српски језик</w:t>
            </w:r>
          </w:p>
          <w:p w:rsidR="000C6577" w:rsidRPr="00FA2A33" w:rsidRDefault="000C6577" w:rsidP="000C6577">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Природа и друш.</w:t>
            </w:r>
          </w:p>
          <w:p w:rsidR="000C6577" w:rsidRPr="00FA2A33" w:rsidRDefault="000C6577" w:rsidP="000C6577">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4. Енглески језик</w:t>
            </w:r>
          </w:p>
          <w:p w:rsidR="000C6577" w:rsidRPr="00FA2A33" w:rsidRDefault="000C6577" w:rsidP="000C6577">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Ликовна култура</w:t>
            </w:r>
          </w:p>
          <w:p w:rsidR="00BE3586" w:rsidRPr="00FA2A33" w:rsidRDefault="00BE3586" w:rsidP="00AA032A">
            <w:pPr>
              <w:rPr>
                <w:rFonts w:ascii="Times New Roman" w:hAnsi="Times New Roman" w:cs="Times New Roman"/>
                <w:sz w:val="20"/>
                <w:szCs w:val="20"/>
                <w:lang w:val="sr-Cyrl-CS"/>
              </w:rPr>
            </w:pPr>
          </w:p>
        </w:tc>
        <w:tc>
          <w:tcPr>
            <w:tcW w:w="2269" w:type="dxa"/>
          </w:tcPr>
          <w:p w:rsidR="000C6577" w:rsidRPr="00FA2A33" w:rsidRDefault="000C6577" w:rsidP="000C6577">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1. Српски језик</w:t>
            </w:r>
          </w:p>
          <w:p w:rsidR="000C6577" w:rsidRPr="00FA2A33" w:rsidRDefault="000C6577" w:rsidP="000C6577">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2. Математика</w:t>
            </w:r>
          </w:p>
          <w:p w:rsidR="000C6577" w:rsidRPr="00FA2A33" w:rsidRDefault="000C6577" w:rsidP="000C6577">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3. Физичко васпитање</w:t>
            </w:r>
          </w:p>
          <w:p w:rsidR="000C6577" w:rsidRPr="00FA2A33" w:rsidRDefault="000C6577" w:rsidP="000C6577">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 xml:space="preserve">4. Грађанско васп./  </w:t>
            </w:r>
          </w:p>
          <w:p w:rsidR="000C6577" w:rsidRPr="00FA2A33" w:rsidRDefault="000C6577" w:rsidP="000C6577">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 xml:space="preserve">    Верска настава</w:t>
            </w:r>
          </w:p>
          <w:p w:rsidR="000C6577" w:rsidRPr="00FA2A33" w:rsidRDefault="000C6577" w:rsidP="000C6577">
            <w:pPr>
              <w:rPr>
                <w:rFonts w:ascii="Times New Roman" w:hAnsi="Times New Roman" w:cs="Times New Roman"/>
                <w:sz w:val="20"/>
                <w:szCs w:val="20"/>
                <w:lang w:val="sr-Cyrl-CS"/>
              </w:rPr>
            </w:pPr>
            <w:r w:rsidRPr="00FA2A33">
              <w:rPr>
                <w:rFonts w:ascii="Times New Roman" w:hAnsi="Times New Roman" w:cs="Times New Roman"/>
                <w:sz w:val="20"/>
                <w:szCs w:val="20"/>
                <w:lang w:val="sr-Cyrl-CS"/>
              </w:rPr>
              <w:t>5. Секција</w:t>
            </w:r>
          </w:p>
          <w:p w:rsidR="00BE3586" w:rsidRPr="00FA2A33" w:rsidRDefault="00BE3586" w:rsidP="00AA032A">
            <w:pPr>
              <w:rPr>
                <w:rFonts w:ascii="Times New Roman" w:hAnsi="Times New Roman" w:cs="Times New Roman"/>
                <w:sz w:val="20"/>
                <w:szCs w:val="20"/>
                <w:lang w:val="sr-Cyrl-CS"/>
              </w:rPr>
            </w:pPr>
          </w:p>
        </w:tc>
      </w:tr>
    </w:tbl>
    <w:p w:rsidR="003C6F3D" w:rsidRPr="00FA2A33" w:rsidRDefault="003C6F3D" w:rsidP="003C6F3D">
      <w:pPr>
        <w:spacing w:after="0" w:line="240" w:lineRule="auto"/>
        <w:jc w:val="both"/>
        <w:rPr>
          <w:rFonts w:ascii="Times New Roman" w:hAnsi="Times New Roman" w:cs="Times New Roman"/>
          <w:sz w:val="24"/>
          <w:lang w:val="sr-Cyrl-CS"/>
        </w:rPr>
        <w:sectPr w:rsidR="003C6F3D" w:rsidRPr="00FA2A33" w:rsidSect="00357482">
          <w:pgSz w:w="16840" w:h="11907" w:orient="landscape"/>
          <w:pgMar w:top="720" w:right="720" w:bottom="720" w:left="720" w:header="907" w:footer="720" w:gutter="397"/>
          <w:pgNumType w:start="22"/>
          <w:cols w:space="720"/>
          <w:docGrid w:linePitch="299"/>
        </w:sectPr>
      </w:pPr>
    </w:p>
    <w:tbl>
      <w:tblPr>
        <w:tblW w:w="15457" w:type="dxa"/>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178"/>
        <w:gridCol w:w="379"/>
        <w:gridCol w:w="372"/>
        <w:gridCol w:w="386"/>
        <w:gridCol w:w="379"/>
        <w:gridCol w:w="379"/>
        <w:gridCol w:w="379"/>
        <w:gridCol w:w="380"/>
        <w:gridCol w:w="379"/>
        <w:gridCol w:w="379"/>
        <w:gridCol w:w="379"/>
        <w:gridCol w:w="380"/>
        <w:gridCol w:w="379"/>
        <w:gridCol w:w="379"/>
        <w:gridCol w:w="380"/>
        <w:gridCol w:w="379"/>
        <w:gridCol w:w="379"/>
        <w:gridCol w:w="379"/>
        <w:gridCol w:w="379"/>
        <w:gridCol w:w="379"/>
        <w:gridCol w:w="379"/>
        <w:gridCol w:w="380"/>
        <w:gridCol w:w="379"/>
        <w:gridCol w:w="399"/>
        <w:gridCol w:w="333"/>
        <w:gridCol w:w="382"/>
        <w:gridCol w:w="382"/>
        <w:gridCol w:w="382"/>
        <w:gridCol w:w="382"/>
        <w:gridCol w:w="382"/>
        <w:gridCol w:w="382"/>
        <w:gridCol w:w="382"/>
        <w:gridCol w:w="382"/>
        <w:gridCol w:w="382"/>
        <w:gridCol w:w="383"/>
        <w:gridCol w:w="384"/>
      </w:tblGrid>
      <w:tr w:rsidR="005E0428" w:rsidRPr="00FA2A33" w:rsidTr="00280C07">
        <w:trPr>
          <w:trHeight w:val="426"/>
          <w:tblHeader/>
          <w:jc w:val="center"/>
        </w:trPr>
        <w:tc>
          <w:tcPr>
            <w:tcW w:w="15457" w:type="dxa"/>
            <w:gridSpan w:val="36"/>
            <w:tcBorders>
              <w:top w:val="double" w:sz="4" w:space="0" w:color="auto"/>
              <w:left w:val="double" w:sz="4" w:space="0" w:color="auto"/>
              <w:bottom w:val="single" w:sz="12" w:space="0" w:color="auto"/>
              <w:right w:val="double" w:sz="4" w:space="0" w:color="auto"/>
            </w:tcBorders>
            <w:shd w:val="clear" w:color="auto" w:fill="E5DFEC" w:themeFill="accent4" w:themeFillTint="33"/>
            <w:vAlign w:val="center"/>
          </w:tcPr>
          <w:p w:rsidR="005E0428" w:rsidRPr="00FA2A33" w:rsidRDefault="005E0428" w:rsidP="00E26735">
            <w:pPr>
              <w:spacing w:after="0" w:line="240" w:lineRule="auto"/>
              <w:jc w:val="center"/>
              <w:rPr>
                <w:rFonts w:ascii="Times New Roman" w:eastAsia="Times New Roman" w:hAnsi="Times New Roman" w:cs="Times New Roman"/>
                <w:b/>
                <w:bCs/>
                <w:sz w:val="24"/>
                <w:szCs w:val="24"/>
                <w:lang w:val="sr-Cyrl-CS"/>
              </w:rPr>
            </w:pPr>
            <w:r w:rsidRPr="00FA2A33">
              <w:rPr>
                <w:rFonts w:ascii="Times New Roman" w:eastAsia="Times New Roman" w:hAnsi="Times New Roman" w:cs="Times New Roman"/>
                <w:b/>
                <w:bCs/>
                <w:sz w:val="24"/>
                <w:szCs w:val="24"/>
                <w:lang w:val="sr-Cyrl-CS"/>
              </w:rPr>
              <w:lastRenderedPageBreak/>
              <w:t xml:space="preserve">РАСПОРЕД ЧАСОВА СМЕНЕ СТАРИЈИХ РАЗРЕДА, ЗА </w:t>
            </w:r>
            <w:r w:rsidR="0070687D" w:rsidRPr="00FA2A33">
              <w:rPr>
                <w:rFonts w:ascii="Times New Roman" w:eastAsia="Times New Roman" w:hAnsi="Times New Roman" w:cs="Times New Roman"/>
                <w:b/>
                <w:bCs/>
                <w:sz w:val="24"/>
                <w:szCs w:val="24"/>
                <w:lang w:val="sr-Cyrl-CS"/>
              </w:rPr>
              <w:t>201</w:t>
            </w:r>
            <w:r w:rsidR="00E26735" w:rsidRPr="00FA2A33">
              <w:rPr>
                <w:rFonts w:ascii="Times New Roman" w:eastAsia="Times New Roman" w:hAnsi="Times New Roman" w:cs="Times New Roman"/>
                <w:b/>
                <w:bCs/>
                <w:sz w:val="24"/>
                <w:szCs w:val="24"/>
                <w:lang w:val="sr-Cyrl-CS"/>
              </w:rPr>
              <w:t>8</w:t>
            </w:r>
            <w:r w:rsidR="0070687D" w:rsidRPr="00FA2A33">
              <w:rPr>
                <w:rFonts w:ascii="Times New Roman" w:eastAsia="Times New Roman" w:hAnsi="Times New Roman" w:cs="Times New Roman"/>
                <w:b/>
                <w:bCs/>
                <w:sz w:val="24"/>
                <w:szCs w:val="24"/>
                <w:lang w:val="sr-Cyrl-CS"/>
              </w:rPr>
              <w:t>/1</w:t>
            </w:r>
            <w:r w:rsidR="00E26735" w:rsidRPr="00FA2A33">
              <w:rPr>
                <w:rFonts w:ascii="Times New Roman" w:eastAsia="Times New Roman" w:hAnsi="Times New Roman" w:cs="Times New Roman"/>
                <w:b/>
                <w:bCs/>
                <w:sz w:val="24"/>
                <w:szCs w:val="24"/>
                <w:lang w:val="sr-Cyrl-CS"/>
              </w:rPr>
              <w:t>9</w:t>
            </w:r>
            <w:r w:rsidRPr="00FA2A33">
              <w:rPr>
                <w:rFonts w:ascii="Times New Roman" w:eastAsia="Times New Roman" w:hAnsi="Times New Roman" w:cs="Times New Roman"/>
                <w:b/>
                <w:bCs/>
                <w:sz w:val="24"/>
                <w:szCs w:val="24"/>
                <w:lang w:val="sr-Cyrl-CS"/>
              </w:rPr>
              <w:t>. ГОДИНУ</w:t>
            </w:r>
          </w:p>
        </w:tc>
      </w:tr>
      <w:tr w:rsidR="008C307B" w:rsidRPr="00FA2A33" w:rsidTr="00280C07">
        <w:trPr>
          <w:trHeight w:val="426"/>
          <w:tblHeader/>
          <w:jc w:val="center"/>
        </w:trPr>
        <w:tc>
          <w:tcPr>
            <w:tcW w:w="2178" w:type="dxa"/>
            <w:tcBorders>
              <w:top w:val="double" w:sz="4" w:space="0" w:color="auto"/>
              <w:left w:val="double" w:sz="4" w:space="0" w:color="auto"/>
              <w:bottom w:val="single" w:sz="12" w:space="0" w:color="auto"/>
              <w:right w:val="double" w:sz="4"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sz w:val="20"/>
                <w:szCs w:val="20"/>
                <w:lang w:val="sr-Cyrl-CS"/>
              </w:rPr>
            </w:pPr>
            <w:r w:rsidRPr="00FA2A33">
              <w:rPr>
                <w:rFonts w:ascii="Times New Roman" w:eastAsia="Times New Roman" w:hAnsi="Times New Roman" w:cs="Times New Roman"/>
                <w:b/>
                <w:sz w:val="20"/>
                <w:szCs w:val="20"/>
                <w:lang w:val="sr-Cyrl-CS"/>
              </w:rPr>
              <w:t>Дан</w:t>
            </w:r>
          </w:p>
        </w:tc>
        <w:tc>
          <w:tcPr>
            <w:tcW w:w="2654" w:type="dxa"/>
            <w:gridSpan w:val="7"/>
            <w:tcBorders>
              <w:top w:val="double" w:sz="4" w:space="0" w:color="auto"/>
              <w:left w:val="double" w:sz="4" w:space="0" w:color="auto"/>
              <w:bottom w:val="single" w:sz="12" w:space="0" w:color="auto"/>
              <w:right w:val="double" w:sz="4"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sr-Cyrl-CS"/>
              </w:rPr>
            </w:pPr>
            <w:r w:rsidRPr="00FA2A33">
              <w:rPr>
                <w:rFonts w:ascii="Times New Roman" w:eastAsia="Times New Roman" w:hAnsi="Times New Roman" w:cs="Times New Roman"/>
                <w:b/>
                <w:bCs/>
                <w:sz w:val="20"/>
                <w:szCs w:val="24"/>
                <w:lang w:val="sr-Cyrl-CS"/>
              </w:rPr>
              <w:t>ПОНЕДЕЉАК</w:t>
            </w:r>
          </w:p>
        </w:tc>
        <w:tc>
          <w:tcPr>
            <w:tcW w:w="2655" w:type="dxa"/>
            <w:gridSpan w:val="7"/>
            <w:tcBorders>
              <w:top w:val="double" w:sz="4" w:space="0" w:color="auto"/>
              <w:left w:val="double" w:sz="4" w:space="0" w:color="auto"/>
              <w:bottom w:val="single" w:sz="12" w:space="0" w:color="auto"/>
              <w:right w:val="double" w:sz="4"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sr-Cyrl-CS"/>
              </w:rPr>
            </w:pPr>
            <w:r w:rsidRPr="00FA2A33">
              <w:rPr>
                <w:rFonts w:ascii="Times New Roman" w:eastAsia="Times New Roman" w:hAnsi="Times New Roman" w:cs="Times New Roman"/>
                <w:b/>
                <w:bCs/>
                <w:sz w:val="24"/>
                <w:szCs w:val="24"/>
                <w:lang w:val="sr-Cyrl-CS"/>
              </w:rPr>
              <w:t>УТОРАК</w:t>
            </w:r>
          </w:p>
        </w:tc>
        <w:tc>
          <w:tcPr>
            <w:tcW w:w="2654" w:type="dxa"/>
            <w:gridSpan w:val="7"/>
            <w:tcBorders>
              <w:top w:val="double" w:sz="4" w:space="0" w:color="auto"/>
              <w:left w:val="double" w:sz="4" w:space="0" w:color="auto"/>
              <w:bottom w:val="single" w:sz="12" w:space="0" w:color="auto"/>
              <w:right w:val="double" w:sz="4"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sr-Cyrl-CS"/>
              </w:rPr>
            </w:pPr>
            <w:r w:rsidRPr="00FA2A33">
              <w:rPr>
                <w:rFonts w:ascii="Times New Roman" w:eastAsia="Times New Roman" w:hAnsi="Times New Roman" w:cs="Times New Roman"/>
                <w:b/>
                <w:bCs/>
                <w:sz w:val="24"/>
                <w:szCs w:val="24"/>
                <w:lang w:val="sr-Cyrl-CS"/>
              </w:rPr>
              <w:t>СРЕДА</w:t>
            </w:r>
          </w:p>
        </w:tc>
        <w:tc>
          <w:tcPr>
            <w:tcW w:w="2639" w:type="dxa"/>
            <w:gridSpan w:val="7"/>
            <w:tcBorders>
              <w:top w:val="double" w:sz="4" w:space="0" w:color="auto"/>
              <w:left w:val="double" w:sz="4" w:space="0" w:color="auto"/>
              <w:bottom w:val="single" w:sz="12" w:space="0" w:color="auto"/>
              <w:right w:val="double" w:sz="4"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sr-Cyrl-CS"/>
              </w:rPr>
            </w:pPr>
            <w:r w:rsidRPr="00FA2A33">
              <w:rPr>
                <w:rFonts w:ascii="Times New Roman" w:eastAsia="Times New Roman" w:hAnsi="Times New Roman" w:cs="Times New Roman"/>
                <w:b/>
                <w:bCs/>
                <w:sz w:val="24"/>
                <w:szCs w:val="24"/>
                <w:lang w:val="sr-Cyrl-CS"/>
              </w:rPr>
              <w:t>ЧЕТВРТАК</w:t>
            </w:r>
          </w:p>
        </w:tc>
        <w:tc>
          <w:tcPr>
            <w:tcW w:w="2677" w:type="dxa"/>
            <w:gridSpan w:val="7"/>
            <w:tcBorders>
              <w:top w:val="double" w:sz="4" w:space="0" w:color="auto"/>
              <w:left w:val="double" w:sz="4" w:space="0" w:color="auto"/>
              <w:bottom w:val="single" w:sz="12" w:space="0" w:color="auto"/>
              <w:right w:val="double" w:sz="4"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sr-Cyrl-CS"/>
              </w:rPr>
            </w:pPr>
            <w:r w:rsidRPr="00FA2A33">
              <w:rPr>
                <w:rFonts w:ascii="Times New Roman" w:eastAsia="Times New Roman" w:hAnsi="Times New Roman" w:cs="Times New Roman"/>
                <w:b/>
                <w:bCs/>
                <w:sz w:val="24"/>
                <w:szCs w:val="24"/>
                <w:lang w:val="sr-Cyrl-CS"/>
              </w:rPr>
              <w:t>ПЕТАК</w:t>
            </w:r>
          </w:p>
        </w:tc>
      </w:tr>
      <w:tr w:rsidR="00FA2A33" w:rsidRPr="00FA2A33" w:rsidTr="00280C07">
        <w:trPr>
          <w:trHeight w:val="316"/>
          <w:tblHeader/>
          <w:jc w:val="center"/>
        </w:trPr>
        <w:tc>
          <w:tcPr>
            <w:tcW w:w="2178" w:type="dxa"/>
            <w:tcBorders>
              <w:left w:val="double" w:sz="4" w:space="0" w:color="auto"/>
              <w:bottom w:val="single" w:sz="12" w:space="0" w:color="auto"/>
              <w:right w:val="double" w:sz="4"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sz w:val="20"/>
                <w:szCs w:val="20"/>
                <w:lang w:val="sr-Cyrl-CS"/>
              </w:rPr>
            </w:pPr>
            <w:r w:rsidRPr="00FA2A33">
              <w:rPr>
                <w:rFonts w:ascii="Times New Roman" w:eastAsia="Times New Roman" w:hAnsi="Times New Roman" w:cs="Times New Roman"/>
                <w:b/>
                <w:sz w:val="20"/>
                <w:szCs w:val="20"/>
                <w:lang w:val="sr-Cyrl-CS"/>
              </w:rPr>
              <w:t>Наставник</w:t>
            </w:r>
          </w:p>
        </w:tc>
        <w:tc>
          <w:tcPr>
            <w:tcW w:w="379" w:type="dxa"/>
            <w:tcBorders>
              <w:top w:val="single" w:sz="12" w:space="0" w:color="auto"/>
              <w:left w:val="double" w:sz="4" w:space="0" w:color="auto"/>
              <w:bottom w:val="single" w:sz="12"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 w:val="20"/>
                <w:szCs w:val="24"/>
                <w:lang w:val="en-US"/>
              </w:rPr>
            </w:pPr>
            <w:r w:rsidRPr="00FA2A33">
              <w:rPr>
                <w:rFonts w:ascii="Times New Roman" w:eastAsia="Times New Roman" w:hAnsi="Times New Roman" w:cs="Times New Roman"/>
                <w:b/>
                <w:bCs/>
                <w:sz w:val="20"/>
                <w:szCs w:val="24"/>
                <w:lang w:val="en-US"/>
              </w:rPr>
              <w:t>1.</w:t>
            </w:r>
          </w:p>
        </w:tc>
        <w:tc>
          <w:tcPr>
            <w:tcW w:w="372" w:type="dxa"/>
            <w:tcBorders>
              <w:top w:val="single" w:sz="12" w:space="0" w:color="auto"/>
              <w:bottom w:val="single" w:sz="12"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 w:val="20"/>
                <w:szCs w:val="24"/>
                <w:lang w:val="en-US"/>
              </w:rPr>
            </w:pPr>
            <w:r w:rsidRPr="00FA2A33">
              <w:rPr>
                <w:rFonts w:ascii="Times New Roman" w:eastAsia="Times New Roman" w:hAnsi="Times New Roman" w:cs="Times New Roman"/>
                <w:b/>
                <w:bCs/>
                <w:sz w:val="20"/>
                <w:szCs w:val="24"/>
                <w:lang w:val="en-US"/>
              </w:rPr>
              <w:t>2.</w:t>
            </w:r>
          </w:p>
        </w:tc>
        <w:tc>
          <w:tcPr>
            <w:tcW w:w="386" w:type="dxa"/>
            <w:tcBorders>
              <w:top w:val="single" w:sz="12" w:space="0" w:color="auto"/>
              <w:bottom w:val="single" w:sz="12"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 w:val="20"/>
                <w:szCs w:val="24"/>
                <w:lang w:val="en-US"/>
              </w:rPr>
            </w:pPr>
            <w:r w:rsidRPr="00FA2A33">
              <w:rPr>
                <w:rFonts w:ascii="Times New Roman" w:eastAsia="Times New Roman" w:hAnsi="Times New Roman" w:cs="Times New Roman"/>
                <w:b/>
                <w:bCs/>
                <w:sz w:val="20"/>
                <w:szCs w:val="24"/>
                <w:lang w:val="en-US"/>
              </w:rPr>
              <w:t>3.</w:t>
            </w:r>
          </w:p>
        </w:tc>
        <w:tc>
          <w:tcPr>
            <w:tcW w:w="379" w:type="dxa"/>
            <w:tcBorders>
              <w:top w:val="single" w:sz="12" w:space="0" w:color="auto"/>
              <w:bottom w:val="single" w:sz="12"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 w:val="20"/>
                <w:szCs w:val="24"/>
                <w:lang w:val="en-US"/>
              </w:rPr>
            </w:pPr>
            <w:r w:rsidRPr="00FA2A33">
              <w:rPr>
                <w:rFonts w:ascii="Times New Roman" w:eastAsia="Times New Roman" w:hAnsi="Times New Roman" w:cs="Times New Roman"/>
                <w:b/>
                <w:bCs/>
                <w:sz w:val="20"/>
                <w:szCs w:val="24"/>
                <w:lang w:val="en-US"/>
              </w:rPr>
              <w:t>4.</w:t>
            </w:r>
          </w:p>
        </w:tc>
        <w:tc>
          <w:tcPr>
            <w:tcW w:w="379" w:type="dxa"/>
            <w:tcBorders>
              <w:top w:val="single" w:sz="12" w:space="0" w:color="auto"/>
              <w:bottom w:val="single" w:sz="12"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 w:val="20"/>
                <w:szCs w:val="24"/>
                <w:lang w:val="en-US"/>
              </w:rPr>
            </w:pPr>
            <w:r w:rsidRPr="00FA2A33">
              <w:rPr>
                <w:rFonts w:ascii="Times New Roman" w:eastAsia="Times New Roman" w:hAnsi="Times New Roman" w:cs="Times New Roman"/>
                <w:b/>
                <w:bCs/>
                <w:sz w:val="20"/>
                <w:szCs w:val="24"/>
                <w:lang w:val="en-US"/>
              </w:rPr>
              <w:t>5.</w:t>
            </w:r>
          </w:p>
        </w:tc>
        <w:tc>
          <w:tcPr>
            <w:tcW w:w="379" w:type="dxa"/>
            <w:tcBorders>
              <w:top w:val="single" w:sz="12" w:space="0" w:color="auto"/>
              <w:bottom w:val="single" w:sz="12"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 w:val="20"/>
                <w:szCs w:val="24"/>
                <w:lang w:val="en-US"/>
              </w:rPr>
            </w:pPr>
            <w:r w:rsidRPr="00FA2A33">
              <w:rPr>
                <w:rFonts w:ascii="Times New Roman" w:eastAsia="Times New Roman" w:hAnsi="Times New Roman" w:cs="Times New Roman"/>
                <w:b/>
                <w:bCs/>
                <w:sz w:val="20"/>
                <w:szCs w:val="24"/>
                <w:lang w:val="en-US"/>
              </w:rPr>
              <w:t>6.</w:t>
            </w:r>
          </w:p>
        </w:tc>
        <w:tc>
          <w:tcPr>
            <w:tcW w:w="380" w:type="dxa"/>
            <w:tcBorders>
              <w:top w:val="single" w:sz="12" w:space="0" w:color="auto"/>
              <w:bottom w:val="single" w:sz="12" w:space="0" w:color="auto"/>
              <w:right w:val="double" w:sz="4"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en-US"/>
              </w:rPr>
            </w:pPr>
            <w:r w:rsidRPr="00FA2A33">
              <w:rPr>
                <w:rFonts w:ascii="Times New Roman" w:eastAsia="Times New Roman" w:hAnsi="Times New Roman" w:cs="Times New Roman"/>
                <w:b/>
                <w:bCs/>
                <w:szCs w:val="24"/>
                <w:lang w:val="en-US"/>
              </w:rPr>
              <w:t>7.</w:t>
            </w:r>
          </w:p>
        </w:tc>
        <w:tc>
          <w:tcPr>
            <w:tcW w:w="379" w:type="dxa"/>
            <w:tcBorders>
              <w:top w:val="single" w:sz="12" w:space="0" w:color="auto"/>
              <w:left w:val="double" w:sz="4" w:space="0" w:color="auto"/>
              <w:bottom w:val="single" w:sz="12"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en-US"/>
              </w:rPr>
            </w:pPr>
            <w:r w:rsidRPr="00FA2A33">
              <w:rPr>
                <w:rFonts w:ascii="Times New Roman" w:eastAsia="Times New Roman" w:hAnsi="Times New Roman" w:cs="Times New Roman"/>
                <w:b/>
                <w:bCs/>
                <w:szCs w:val="24"/>
                <w:lang w:val="en-US"/>
              </w:rPr>
              <w:t>1.</w:t>
            </w:r>
          </w:p>
        </w:tc>
        <w:tc>
          <w:tcPr>
            <w:tcW w:w="379" w:type="dxa"/>
            <w:tcBorders>
              <w:top w:val="single" w:sz="12" w:space="0" w:color="auto"/>
              <w:bottom w:val="single" w:sz="12"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en-US"/>
              </w:rPr>
            </w:pPr>
            <w:r w:rsidRPr="00FA2A33">
              <w:rPr>
                <w:rFonts w:ascii="Times New Roman" w:eastAsia="Times New Roman" w:hAnsi="Times New Roman" w:cs="Times New Roman"/>
                <w:b/>
                <w:bCs/>
                <w:szCs w:val="24"/>
                <w:lang w:val="en-US"/>
              </w:rPr>
              <w:t>2.</w:t>
            </w:r>
          </w:p>
        </w:tc>
        <w:tc>
          <w:tcPr>
            <w:tcW w:w="379" w:type="dxa"/>
            <w:tcBorders>
              <w:top w:val="single" w:sz="12" w:space="0" w:color="auto"/>
              <w:bottom w:val="single" w:sz="12"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en-US"/>
              </w:rPr>
            </w:pPr>
            <w:r w:rsidRPr="00FA2A33">
              <w:rPr>
                <w:rFonts w:ascii="Times New Roman" w:eastAsia="Times New Roman" w:hAnsi="Times New Roman" w:cs="Times New Roman"/>
                <w:b/>
                <w:bCs/>
                <w:szCs w:val="24"/>
                <w:lang w:val="en-US"/>
              </w:rPr>
              <w:t>3.</w:t>
            </w:r>
          </w:p>
        </w:tc>
        <w:tc>
          <w:tcPr>
            <w:tcW w:w="380" w:type="dxa"/>
            <w:tcBorders>
              <w:top w:val="single" w:sz="12" w:space="0" w:color="auto"/>
              <w:bottom w:val="single" w:sz="12"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en-US"/>
              </w:rPr>
            </w:pPr>
            <w:r w:rsidRPr="00FA2A33">
              <w:rPr>
                <w:rFonts w:ascii="Times New Roman" w:eastAsia="Times New Roman" w:hAnsi="Times New Roman" w:cs="Times New Roman"/>
                <w:b/>
                <w:bCs/>
                <w:szCs w:val="24"/>
                <w:lang w:val="en-US"/>
              </w:rPr>
              <w:t>4.</w:t>
            </w:r>
          </w:p>
        </w:tc>
        <w:tc>
          <w:tcPr>
            <w:tcW w:w="379" w:type="dxa"/>
            <w:tcBorders>
              <w:top w:val="single" w:sz="12" w:space="0" w:color="auto"/>
              <w:bottom w:val="single" w:sz="12"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en-US"/>
              </w:rPr>
            </w:pPr>
            <w:r w:rsidRPr="00FA2A33">
              <w:rPr>
                <w:rFonts w:ascii="Times New Roman" w:eastAsia="Times New Roman" w:hAnsi="Times New Roman" w:cs="Times New Roman"/>
                <w:b/>
                <w:bCs/>
                <w:szCs w:val="24"/>
                <w:lang w:val="en-US"/>
              </w:rPr>
              <w:t>5.</w:t>
            </w:r>
          </w:p>
        </w:tc>
        <w:tc>
          <w:tcPr>
            <w:tcW w:w="379" w:type="dxa"/>
            <w:tcBorders>
              <w:top w:val="single" w:sz="12" w:space="0" w:color="auto"/>
              <w:bottom w:val="single" w:sz="12"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en-US"/>
              </w:rPr>
            </w:pPr>
            <w:r w:rsidRPr="00FA2A33">
              <w:rPr>
                <w:rFonts w:ascii="Times New Roman" w:eastAsia="Times New Roman" w:hAnsi="Times New Roman" w:cs="Times New Roman"/>
                <w:b/>
                <w:bCs/>
                <w:szCs w:val="24"/>
                <w:lang w:val="en-US"/>
              </w:rPr>
              <w:t>6.</w:t>
            </w:r>
          </w:p>
        </w:tc>
        <w:tc>
          <w:tcPr>
            <w:tcW w:w="380" w:type="dxa"/>
            <w:tcBorders>
              <w:top w:val="single" w:sz="12" w:space="0" w:color="auto"/>
              <w:bottom w:val="single" w:sz="12" w:space="0" w:color="auto"/>
              <w:right w:val="double" w:sz="4"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en-US"/>
              </w:rPr>
            </w:pPr>
            <w:r w:rsidRPr="00FA2A33">
              <w:rPr>
                <w:rFonts w:ascii="Times New Roman" w:eastAsia="Times New Roman" w:hAnsi="Times New Roman" w:cs="Times New Roman"/>
                <w:b/>
                <w:bCs/>
                <w:szCs w:val="24"/>
                <w:lang w:val="en-US"/>
              </w:rPr>
              <w:t>7.</w:t>
            </w:r>
          </w:p>
        </w:tc>
        <w:tc>
          <w:tcPr>
            <w:tcW w:w="379" w:type="dxa"/>
            <w:tcBorders>
              <w:top w:val="single" w:sz="12" w:space="0" w:color="auto"/>
              <w:left w:val="double" w:sz="4" w:space="0" w:color="auto"/>
              <w:bottom w:val="single" w:sz="12"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en-US"/>
              </w:rPr>
            </w:pPr>
            <w:r w:rsidRPr="00FA2A33">
              <w:rPr>
                <w:rFonts w:ascii="Times New Roman" w:eastAsia="Times New Roman" w:hAnsi="Times New Roman" w:cs="Times New Roman"/>
                <w:b/>
                <w:bCs/>
                <w:szCs w:val="24"/>
                <w:lang w:val="en-US"/>
              </w:rPr>
              <w:t>1.</w:t>
            </w:r>
          </w:p>
        </w:tc>
        <w:tc>
          <w:tcPr>
            <w:tcW w:w="379" w:type="dxa"/>
            <w:tcBorders>
              <w:top w:val="single" w:sz="12" w:space="0" w:color="auto"/>
              <w:bottom w:val="single" w:sz="12"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en-US"/>
              </w:rPr>
            </w:pPr>
            <w:r w:rsidRPr="00FA2A33">
              <w:rPr>
                <w:rFonts w:ascii="Times New Roman" w:eastAsia="Times New Roman" w:hAnsi="Times New Roman" w:cs="Times New Roman"/>
                <w:b/>
                <w:bCs/>
                <w:szCs w:val="24"/>
                <w:lang w:val="en-US"/>
              </w:rPr>
              <w:t>2.</w:t>
            </w:r>
          </w:p>
        </w:tc>
        <w:tc>
          <w:tcPr>
            <w:tcW w:w="379" w:type="dxa"/>
            <w:tcBorders>
              <w:top w:val="single" w:sz="12" w:space="0" w:color="auto"/>
              <w:bottom w:val="single" w:sz="12"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en-US"/>
              </w:rPr>
            </w:pPr>
            <w:r w:rsidRPr="00FA2A33">
              <w:rPr>
                <w:rFonts w:ascii="Times New Roman" w:eastAsia="Times New Roman" w:hAnsi="Times New Roman" w:cs="Times New Roman"/>
                <w:b/>
                <w:bCs/>
                <w:szCs w:val="24"/>
                <w:lang w:val="en-US"/>
              </w:rPr>
              <w:t>3.</w:t>
            </w:r>
          </w:p>
        </w:tc>
        <w:tc>
          <w:tcPr>
            <w:tcW w:w="379" w:type="dxa"/>
            <w:tcBorders>
              <w:top w:val="single" w:sz="12" w:space="0" w:color="auto"/>
              <w:bottom w:val="single" w:sz="12"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en-US"/>
              </w:rPr>
            </w:pPr>
            <w:r w:rsidRPr="00FA2A33">
              <w:rPr>
                <w:rFonts w:ascii="Times New Roman" w:eastAsia="Times New Roman" w:hAnsi="Times New Roman" w:cs="Times New Roman"/>
                <w:b/>
                <w:bCs/>
                <w:szCs w:val="24"/>
                <w:lang w:val="en-US"/>
              </w:rPr>
              <w:t>4.</w:t>
            </w:r>
          </w:p>
        </w:tc>
        <w:tc>
          <w:tcPr>
            <w:tcW w:w="379" w:type="dxa"/>
            <w:tcBorders>
              <w:top w:val="single" w:sz="12" w:space="0" w:color="auto"/>
              <w:bottom w:val="single" w:sz="12"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en-US"/>
              </w:rPr>
            </w:pPr>
            <w:r w:rsidRPr="00FA2A33">
              <w:rPr>
                <w:rFonts w:ascii="Times New Roman" w:eastAsia="Times New Roman" w:hAnsi="Times New Roman" w:cs="Times New Roman"/>
                <w:b/>
                <w:bCs/>
                <w:szCs w:val="24"/>
                <w:lang w:val="en-US"/>
              </w:rPr>
              <w:t>5.</w:t>
            </w:r>
          </w:p>
        </w:tc>
        <w:tc>
          <w:tcPr>
            <w:tcW w:w="379" w:type="dxa"/>
            <w:tcBorders>
              <w:top w:val="single" w:sz="12" w:space="0" w:color="auto"/>
              <w:bottom w:val="single" w:sz="12"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en-US"/>
              </w:rPr>
            </w:pPr>
            <w:r w:rsidRPr="00FA2A33">
              <w:rPr>
                <w:rFonts w:ascii="Times New Roman" w:eastAsia="Times New Roman" w:hAnsi="Times New Roman" w:cs="Times New Roman"/>
                <w:b/>
                <w:bCs/>
                <w:szCs w:val="24"/>
                <w:lang w:val="en-US"/>
              </w:rPr>
              <w:t>6.</w:t>
            </w:r>
          </w:p>
        </w:tc>
        <w:tc>
          <w:tcPr>
            <w:tcW w:w="380" w:type="dxa"/>
            <w:tcBorders>
              <w:top w:val="single" w:sz="12" w:space="0" w:color="auto"/>
              <w:bottom w:val="single" w:sz="12" w:space="0" w:color="auto"/>
              <w:right w:val="double" w:sz="4"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en-US"/>
              </w:rPr>
            </w:pPr>
            <w:r w:rsidRPr="00FA2A33">
              <w:rPr>
                <w:rFonts w:ascii="Times New Roman" w:eastAsia="Times New Roman" w:hAnsi="Times New Roman" w:cs="Times New Roman"/>
                <w:b/>
                <w:bCs/>
                <w:szCs w:val="24"/>
                <w:lang w:val="en-US"/>
              </w:rPr>
              <w:t>7.</w:t>
            </w:r>
          </w:p>
        </w:tc>
        <w:tc>
          <w:tcPr>
            <w:tcW w:w="379" w:type="dxa"/>
            <w:tcBorders>
              <w:top w:val="single" w:sz="12" w:space="0" w:color="auto"/>
              <w:left w:val="double" w:sz="4" w:space="0" w:color="auto"/>
              <w:bottom w:val="single" w:sz="12"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en-US"/>
              </w:rPr>
            </w:pPr>
            <w:r w:rsidRPr="00FA2A33">
              <w:rPr>
                <w:rFonts w:ascii="Times New Roman" w:eastAsia="Times New Roman" w:hAnsi="Times New Roman" w:cs="Times New Roman"/>
                <w:b/>
                <w:bCs/>
                <w:szCs w:val="24"/>
                <w:lang w:val="en-US"/>
              </w:rPr>
              <w:t>1.</w:t>
            </w:r>
          </w:p>
        </w:tc>
        <w:tc>
          <w:tcPr>
            <w:tcW w:w="399" w:type="dxa"/>
            <w:tcBorders>
              <w:top w:val="single" w:sz="12" w:space="0" w:color="auto"/>
              <w:bottom w:val="single" w:sz="12"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en-US"/>
              </w:rPr>
            </w:pPr>
            <w:r w:rsidRPr="00FA2A33">
              <w:rPr>
                <w:rFonts w:ascii="Times New Roman" w:eastAsia="Times New Roman" w:hAnsi="Times New Roman" w:cs="Times New Roman"/>
                <w:b/>
                <w:bCs/>
                <w:szCs w:val="24"/>
                <w:lang w:val="en-US"/>
              </w:rPr>
              <w:t>2.</w:t>
            </w:r>
          </w:p>
        </w:tc>
        <w:tc>
          <w:tcPr>
            <w:tcW w:w="333" w:type="dxa"/>
            <w:tcBorders>
              <w:top w:val="single" w:sz="12" w:space="0" w:color="auto"/>
              <w:bottom w:val="single" w:sz="12"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en-US"/>
              </w:rPr>
            </w:pPr>
            <w:r w:rsidRPr="00FA2A33">
              <w:rPr>
                <w:rFonts w:ascii="Times New Roman" w:eastAsia="Times New Roman" w:hAnsi="Times New Roman" w:cs="Times New Roman"/>
                <w:b/>
                <w:bCs/>
                <w:szCs w:val="24"/>
                <w:lang w:val="en-US"/>
              </w:rPr>
              <w:t>3.</w:t>
            </w:r>
          </w:p>
        </w:tc>
        <w:tc>
          <w:tcPr>
            <w:tcW w:w="382" w:type="dxa"/>
            <w:tcBorders>
              <w:top w:val="single" w:sz="12" w:space="0" w:color="auto"/>
              <w:bottom w:val="single" w:sz="12"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en-US"/>
              </w:rPr>
            </w:pPr>
            <w:r w:rsidRPr="00FA2A33">
              <w:rPr>
                <w:rFonts w:ascii="Times New Roman" w:eastAsia="Times New Roman" w:hAnsi="Times New Roman" w:cs="Times New Roman"/>
                <w:b/>
                <w:bCs/>
                <w:szCs w:val="24"/>
                <w:lang w:val="en-US"/>
              </w:rPr>
              <w:t>4.</w:t>
            </w:r>
          </w:p>
        </w:tc>
        <w:tc>
          <w:tcPr>
            <w:tcW w:w="382" w:type="dxa"/>
            <w:tcBorders>
              <w:top w:val="single" w:sz="12" w:space="0" w:color="auto"/>
              <w:bottom w:val="single" w:sz="12"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en-US"/>
              </w:rPr>
            </w:pPr>
            <w:r w:rsidRPr="00FA2A33">
              <w:rPr>
                <w:rFonts w:ascii="Times New Roman" w:eastAsia="Times New Roman" w:hAnsi="Times New Roman" w:cs="Times New Roman"/>
                <w:b/>
                <w:bCs/>
                <w:szCs w:val="24"/>
                <w:lang w:val="en-US"/>
              </w:rPr>
              <w:t>5.</w:t>
            </w:r>
          </w:p>
        </w:tc>
        <w:tc>
          <w:tcPr>
            <w:tcW w:w="382" w:type="dxa"/>
            <w:tcBorders>
              <w:top w:val="single" w:sz="12" w:space="0" w:color="auto"/>
              <w:bottom w:val="single" w:sz="12"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en-US"/>
              </w:rPr>
            </w:pPr>
            <w:r w:rsidRPr="00FA2A33">
              <w:rPr>
                <w:rFonts w:ascii="Times New Roman" w:eastAsia="Times New Roman" w:hAnsi="Times New Roman" w:cs="Times New Roman"/>
                <w:b/>
                <w:bCs/>
                <w:szCs w:val="24"/>
                <w:lang w:val="en-US"/>
              </w:rPr>
              <w:t>6.</w:t>
            </w:r>
          </w:p>
        </w:tc>
        <w:tc>
          <w:tcPr>
            <w:tcW w:w="382" w:type="dxa"/>
            <w:tcBorders>
              <w:top w:val="single" w:sz="12" w:space="0" w:color="auto"/>
              <w:bottom w:val="single" w:sz="12" w:space="0" w:color="auto"/>
              <w:right w:val="double" w:sz="4"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en-US"/>
              </w:rPr>
            </w:pPr>
            <w:r w:rsidRPr="00FA2A33">
              <w:rPr>
                <w:rFonts w:ascii="Times New Roman" w:eastAsia="Times New Roman" w:hAnsi="Times New Roman" w:cs="Times New Roman"/>
                <w:b/>
                <w:bCs/>
                <w:szCs w:val="24"/>
                <w:lang w:val="en-US"/>
              </w:rPr>
              <w:t>7.</w:t>
            </w:r>
          </w:p>
        </w:tc>
        <w:tc>
          <w:tcPr>
            <w:tcW w:w="382" w:type="dxa"/>
            <w:tcBorders>
              <w:top w:val="single" w:sz="12" w:space="0" w:color="auto"/>
              <w:left w:val="double" w:sz="4" w:space="0" w:color="auto"/>
              <w:bottom w:val="single" w:sz="12"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en-US"/>
              </w:rPr>
            </w:pPr>
            <w:r w:rsidRPr="00FA2A33">
              <w:rPr>
                <w:rFonts w:ascii="Times New Roman" w:eastAsia="Times New Roman" w:hAnsi="Times New Roman" w:cs="Times New Roman"/>
                <w:b/>
                <w:bCs/>
                <w:szCs w:val="24"/>
                <w:lang w:val="en-US"/>
              </w:rPr>
              <w:t>1.</w:t>
            </w:r>
          </w:p>
        </w:tc>
        <w:tc>
          <w:tcPr>
            <w:tcW w:w="382" w:type="dxa"/>
            <w:tcBorders>
              <w:top w:val="single" w:sz="12" w:space="0" w:color="auto"/>
              <w:bottom w:val="single" w:sz="12"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en-US"/>
              </w:rPr>
            </w:pPr>
            <w:r w:rsidRPr="00FA2A33">
              <w:rPr>
                <w:rFonts w:ascii="Times New Roman" w:eastAsia="Times New Roman" w:hAnsi="Times New Roman" w:cs="Times New Roman"/>
                <w:b/>
                <w:bCs/>
                <w:szCs w:val="24"/>
                <w:lang w:val="en-US"/>
              </w:rPr>
              <w:t>2.</w:t>
            </w:r>
          </w:p>
        </w:tc>
        <w:tc>
          <w:tcPr>
            <w:tcW w:w="382" w:type="dxa"/>
            <w:tcBorders>
              <w:top w:val="single" w:sz="12" w:space="0" w:color="auto"/>
              <w:bottom w:val="single" w:sz="12"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en-US"/>
              </w:rPr>
            </w:pPr>
            <w:r w:rsidRPr="00FA2A33">
              <w:rPr>
                <w:rFonts w:ascii="Times New Roman" w:eastAsia="Times New Roman" w:hAnsi="Times New Roman" w:cs="Times New Roman"/>
                <w:b/>
                <w:bCs/>
                <w:szCs w:val="24"/>
                <w:lang w:val="en-US"/>
              </w:rPr>
              <w:t>3.</w:t>
            </w:r>
          </w:p>
        </w:tc>
        <w:tc>
          <w:tcPr>
            <w:tcW w:w="382" w:type="dxa"/>
            <w:tcBorders>
              <w:top w:val="single" w:sz="12" w:space="0" w:color="auto"/>
              <w:bottom w:val="single" w:sz="12"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en-US"/>
              </w:rPr>
            </w:pPr>
            <w:r w:rsidRPr="00FA2A33">
              <w:rPr>
                <w:rFonts w:ascii="Times New Roman" w:eastAsia="Times New Roman" w:hAnsi="Times New Roman" w:cs="Times New Roman"/>
                <w:b/>
                <w:bCs/>
                <w:szCs w:val="24"/>
                <w:lang w:val="en-US"/>
              </w:rPr>
              <w:t>4.</w:t>
            </w:r>
          </w:p>
        </w:tc>
        <w:tc>
          <w:tcPr>
            <w:tcW w:w="382" w:type="dxa"/>
            <w:tcBorders>
              <w:top w:val="single" w:sz="12" w:space="0" w:color="auto"/>
              <w:bottom w:val="single" w:sz="12"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en-US"/>
              </w:rPr>
            </w:pPr>
            <w:r w:rsidRPr="00FA2A33">
              <w:rPr>
                <w:rFonts w:ascii="Times New Roman" w:eastAsia="Times New Roman" w:hAnsi="Times New Roman" w:cs="Times New Roman"/>
                <w:b/>
                <w:bCs/>
                <w:szCs w:val="24"/>
                <w:lang w:val="en-US"/>
              </w:rPr>
              <w:t>5.</w:t>
            </w:r>
          </w:p>
        </w:tc>
        <w:tc>
          <w:tcPr>
            <w:tcW w:w="383" w:type="dxa"/>
            <w:tcBorders>
              <w:top w:val="single" w:sz="12" w:space="0" w:color="auto"/>
              <w:bottom w:val="single" w:sz="12"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en-US"/>
              </w:rPr>
            </w:pPr>
            <w:r w:rsidRPr="00FA2A33">
              <w:rPr>
                <w:rFonts w:ascii="Times New Roman" w:eastAsia="Times New Roman" w:hAnsi="Times New Roman" w:cs="Times New Roman"/>
                <w:b/>
                <w:bCs/>
                <w:szCs w:val="24"/>
                <w:lang w:val="en-US"/>
              </w:rPr>
              <w:t>6.</w:t>
            </w:r>
          </w:p>
        </w:tc>
        <w:tc>
          <w:tcPr>
            <w:tcW w:w="384" w:type="dxa"/>
            <w:tcBorders>
              <w:top w:val="single" w:sz="12" w:space="0" w:color="auto"/>
              <w:bottom w:val="single" w:sz="12" w:space="0" w:color="auto"/>
              <w:right w:val="double" w:sz="4" w:space="0" w:color="auto"/>
            </w:tcBorders>
            <w:shd w:val="clear" w:color="auto" w:fill="E5DFEC" w:themeFill="accent4" w:themeFillTint="33"/>
            <w:vAlign w:val="center"/>
          </w:tcPr>
          <w:p w:rsidR="008C307B" w:rsidRPr="00FA2A33" w:rsidRDefault="008C307B" w:rsidP="008C307B">
            <w:pPr>
              <w:spacing w:after="0" w:line="240" w:lineRule="auto"/>
              <w:jc w:val="center"/>
              <w:rPr>
                <w:rFonts w:ascii="Times New Roman" w:eastAsia="Times New Roman" w:hAnsi="Times New Roman" w:cs="Times New Roman"/>
                <w:b/>
                <w:bCs/>
                <w:szCs w:val="24"/>
                <w:lang w:val="en-US"/>
              </w:rPr>
            </w:pPr>
            <w:r w:rsidRPr="00FA2A33">
              <w:rPr>
                <w:rFonts w:ascii="Times New Roman" w:eastAsia="Times New Roman" w:hAnsi="Times New Roman" w:cs="Times New Roman"/>
                <w:b/>
                <w:bCs/>
                <w:szCs w:val="24"/>
                <w:lang w:val="en-US"/>
              </w:rPr>
              <w:t>7.</w:t>
            </w:r>
          </w:p>
        </w:tc>
      </w:tr>
      <w:tr w:rsidR="008C307B" w:rsidRPr="00FA2A33" w:rsidTr="00280C07">
        <w:trPr>
          <w:trHeight w:val="564"/>
          <w:jc w:val="center"/>
        </w:trPr>
        <w:tc>
          <w:tcPr>
            <w:tcW w:w="2178" w:type="dxa"/>
            <w:tcBorders>
              <w:top w:val="single" w:sz="12" w:space="0" w:color="auto"/>
              <w:left w:val="double" w:sz="4" w:space="0" w:color="auto"/>
              <w:bottom w:val="single" w:sz="4" w:space="0" w:color="auto"/>
              <w:right w:val="double" w:sz="4" w:space="0" w:color="auto"/>
            </w:tcBorders>
            <w:shd w:val="clear" w:color="auto" w:fill="E5DFEC" w:themeFill="accent4" w:themeFillTint="33"/>
            <w:vAlign w:val="center"/>
          </w:tcPr>
          <w:p w:rsidR="008C307B" w:rsidRPr="00FA2A33" w:rsidRDefault="008C307B" w:rsidP="008C307B">
            <w:pPr>
              <w:spacing w:after="0" w:line="240" w:lineRule="auto"/>
              <w:rPr>
                <w:rFonts w:ascii="Times New Roman" w:eastAsia="Times New Roman" w:hAnsi="Times New Roman" w:cs="Times New Roman"/>
                <w:spacing w:val="-6"/>
                <w:sz w:val="20"/>
                <w:szCs w:val="20"/>
                <w:lang w:val="sr-Cyrl-CS"/>
              </w:rPr>
            </w:pPr>
            <w:r w:rsidRPr="00FA2A33">
              <w:rPr>
                <w:rFonts w:ascii="Times New Roman" w:eastAsia="Times New Roman" w:hAnsi="Times New Roman" w:cs="Times New Roman"/>
                <w:spacing w:val="-6"/>
                <w:sz w:val="20"/>
                <w:szCs w:val="20"/>
                <w:lang w:val="sr-Cyrl-CS"/>
              </w:rPr>
              <w:t>ДЕЈАН СРЕЋКОВИЋ</w:t>
            </w:r>
          </w:p>
        </w:tc>
        <w:tc>
          <w:tcPr>
            <w:tcW w:w="379" w:type="dxa"/>
            <w:tcBorders>
              <w:top w:val="single" w:sz="12" w:space="0" w:color="auto"/>
              <w:left w:val="double" w:sz="4" w:space="0" w:color="auto"/>
              <w:bottom w:val="single" w:sz="4" w:space="0" w:color="auto"/>
            </w:tcBorders>
            <w:vAlign w:val="center"/>
          </w:tcPr>
          <w:p w:rsidR="008C307B" w:rsidRPr="00965E2F" w:rsidRDefault="007B7CAA" w:rsidP="006A4089">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6/2</w:t>
            </w:r>
          </w:p>
        </w:tc>
        <w:tc>
          <w:tcPr>
            <w:tcW w:w="372" w:type="dxa"/>
            <w:tcBorders>
              <w:top w:val="single" w:sz="12" w:space="0" w:color="auto"/>
              <w:bottom w:val="single" w:sz="4" w:space="0" w:color="auto"/>
            </w:tcBorders>
            <w:vAlign w:val="center"/>
          </w:tcPr>
          <w:p w:rsidR="008C307B" w:rsidRPr="00965E2F" w:rsidRDefault="007B7CAA" w:rsidP="006A4089">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5/2</w:t>
            </w:r>
          </w:p>
        </w:tc>
        <w:tc>
          <w:tcPr>
            <w:tcW w:w="386" w:type="dxa"/>
            <w:tcBorders>
              <w:top w:val="single" w:sz="12" w:space="0" w:color="auto"/>
              <w:bottom w:val="single" w:sz="4" w:space="0" w:color="auto"/>
            </w:tcBorders>
            <w:vAlign w:val="center"/>
          </w:tcPr>
          <w:p w:rsidR="008C307B" w:rsidRPr="00965E2F" w:rsidRDefault="007B7CAA" w:rsidP="006A4089">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6/1</w:t>
            </w:r>
          </w:p>
        </w:tc>
        <w:tc>
          <w:tcPr>
            <w:tcW w:w="379" w:type="dxa"/>
            <w:tcBorders>
              <w:top w:val="single" w:sz="12" w:space="0" w:color="auto"/>
              <w:bottom w:val="sing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bCs/>
                <w:sz w:val="18"/>
                <w:szCs w:val="18"/>
                <w:vertAlign w:val="subscript"/>
                <w:lang w:val="en-US"/>
              </w:rPr>
            </w:pPr>
          </w:p>
        </w:tc>
        <w:tc>
          <w:tcPr>
            <w:tcW w:w="379" w:type="dxa"/>
            <w:tcBorders>
              <w:top w:val="single" w:sz="12" w:space="0" w:color="auto"/>
              <w:bottom w:val="sing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sz w:val="18"/>
                <w:szCs w:val="18"/>
                <w:vertAlign w:val="subscript"/>
                <w:lang w:val="en-US"/>
              </w:rPr>
            </w:pPr>
          </w:p>
        </w:tc>
        <w:tc>
          <w:tcPr>
            <w:tcW w:w="379" w:type="dxa"/>
            <w:tcBorders>
              <w:top w:val="single" w:sz="12" w:space="0" w:color="auto"/>
              <w:bottom w:val="sing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sz w:val="18"/>
                <w:szCs w:val="18"/>
                <w:lang w:val="en-US"/>
              </w:rPr>
            </w:pPr>
          </w:p>
        </w:tc>
        <w:tc>
          <w:tcPr>
            <w:tcW w:w="380" w:type="dxa"/>
            <w:tcBorders>
              <w:top w:val="single" w:sz="12" w:space="0" w:color="auto"/>
              <w:bottom w:val="single" w:sz="4" w:space="0" w:color="auto"/>
              <w:right w:val="doub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bCs/>
                <w:sz w:val="18"/>
                <w:szCs w:val="18"/>
                <w:vertAlign w:val="subscript"/>
                <w:lang w:val="en-US"/>
              </w:rPr>
            </w:pPr>
          </w:p>
        </w:tc>
        <w:tc>
          <w:tcPr>
            <w:tcW w:w="379" w:type="dxa"/>
            <w:tcBorders>
              <w:top w:val="single" w:sz="12" w:space="0" w:color="auto"/>
              <w:left w:val="double" w:sz="4" w:space="0" w:color="auto"/>
              <w:bottom w:val="sing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sz w:val="18"/>
                <w:szCs w:val="18"/>
                <w:vertAlign w:val="subscript"/>
                <w:lang w:val="en-US"/>
              </w:rPr>
            </w:pPr>
          </w:p>
        </w:tc>
        <w:tc>
          <w:tcPr>
            <w:tcW w:w="379" w:type="dxa"/>
            <w:tcBorders>
              <w:top w:val="single" w:sz="12" w:space="0" w:color="auto"/>
              <w:bottom w:val="sing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sz w:val="18"/>
                <w:szCs w:val="18"/>
                <w:lang w:val="en-US"/>
              </w:rPr>
            </w:pPr>
          </w:p>
        </w:tc>
        <w:tc>
          <w:tcPr>
            <w:tcW w:w="379" w:type="dxa"/>
            <w:tcBorders>
              <w:top w:val="single" w:sz="12" w:space="0" w:color="auto"/>
              <w:bottom w:val="sing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sz w:val="18"/>
                <w:szCs w:val="18"/>
                <w:vertAlign w:val="subscript"/>
                <w:lang w:val="en-US"/>
              </w:rPr>
            </w:pPr>
          </w:p>
        </w:tc>
        <w:tc>
          <w:tcPr>
            <w:tcW w:w="380" w:type="dxa"/>
            <w:tcBorders>
              <w:top w:val="single" w:sz="12" w:space="0" w:color="auto"/>
              <w:bottom w:val="single" w:sz="4" w:space="0" w:color="auto"/>
            </w:tcBorders>
            <w:vAlign w:val="center"/>
          </w:tcPr>
          <w:p w:rsidR="008C307B" w:rsidRPr="00965E2F" w:rsidRDefault="007B7CAA" w:rsidP="006A4089">
            <w:pPr>
              <w:spacing w:after="0" w:line="240" w:lineRule="auto"/>
              <w:jc w:val="center"/>
              <w:rPr>
                <w:rFonts w:ascii="Times New Roman" w:eastAsia="Times New Roman" w:hAnsi="Times New Roman" w:cs="Times New Roman"/>
                <w:sz w:val="18"/>
                <w:szCs w:val="18"/>
                <w:vertAlign w:val="subscript"/>
                <w:lang w:val="sr-Cyrl-CS"/>
              </w:rPr>
            </w:pPr>
            <w:r w:rsidRPr="00965E2F">
              <w:rPr>
                <w:rFonts w:ascii="Times New Roman" w:eastAsia="Times New Roman" w:hAnsi="Times New Roman" w:cs="Times New Roman"/>
                <w:sz w:val="18"/>
                <w:szCs w:val="18"/>
                <w:vertAlign w:val="subscript"/>
                <w:lang w:val="sr-Cyrl-CS"/>
              </w:rPr>
              <w:t>6/1</w:t>
            </w:r>
          </w:p>
        </w:tc>
        <w:tc>
          <w:tcPr>
            <w:tcW w:w="379" w:type="dxa"/>
            <w:tcBorders>
              <w:top w:val="single" w:sz="12" w:space="0" w:color="auto"/>
              <w:bottom w:val="single" w:sz="4" w:space="0" w:color="auto"/>
            </w:tcBorders>
            <w:vAlign w:val="center"/>
          </w:tcPr>
          <w:p w:rsidR="008C307B" w:rsidRPr="00965E2F" w:rsidRDefault="007B7CAA" w:rsidP="006A4089">
            <w:pPr>
              <w:spacing w:after="0" w:line="240" w:lineRule="auto"/>
              <w:jc w:val="center"/>
              <w:rPr>
                <w:rFonts w:ascii="Times New Roman" w:eastAsia="Times New Roman" w:hAnsi="Times New Roman" w:cs="Times New Roman"/>
                <w:sz w:val="18"/>
                <w:szCs w:val="18"/>
                <w:vertAlign w:val="subscript"/>
                <w:lang w:val="sr-Cyrl-CS"/>
              </w:rPr>
            </w:pPr>
            <w:r w:rsidRPr="00965E2F">
              <w:rPr>
                <w:rFonts w:ascii="Times New Roman" w:eastAsia="Times New Roman" w:hAnsi="Times New Roman" w:cs="Times New Roman"/>
                <w:sz w:val="18"/>
                <w:szCs w:val="18"/>
                <w:vertAlign w:val="subscript"/>
                <w:lang w:val="sr-Cyrl-CS"/>
              </w:rPr>
              <w:t>5/2</w:t>
            </w:r>
          </w:p>
        </w:tc>
        <w:tc>
          <w:tcPr>
            <w:tcW w:w="379" w:type="dxa"/>
            <w:tcBorders>
              <w:top w:val="single" w:sz="12" w:space="0" w:color="auto"/>
              <w:bottom w:val="single" w:sz="4" w:space="0" w:color="auto"/>
            </w:tcBorders>
            <w:vAlign w:val="center"/>
          </w:tcPr>
          <w:p w:rsidR="008C307B" w:rsidRPr="00965E2F" w:rsidRDefault="007B7CAA" w:rsidP="006A4089">
            <w:pPr>
              <w:spacing w:after="0" w:line="240" w:lineRule="auto"/>
              <w:jc w:val="center"/>
              <w:rPr>
                <w:rFonts w:ascii="Times New Roman" w:eastAsia="Times New Roman" w:hAnsi="Times New Roman" w:cs="Times New Roman"/>
                <w:sz w:val="18"/>
                <w:szCs w:val="18"/>
                <w:vertAlign w:val="subscript"/>
                <w:lang w:val="sr-Cyrl-CS"/>
              </w:rPr>
            </w:pPr>
            <w:r w:rsidRPr="00965E2F">
              <w:rPr>
                <w:rFonts w:ascii="Times New Roman" w:eastAsia="Times New Roman" w:hAnsi="Times New Roman" w:cs="Times New Roman"/>
                <w:sz w:val="18"/>
                <w:szCs w:val="18"/>
                <w:vertAlign w:val="subscript"/>
                <w:lang w:val="sr-Cyrl-CS"/>
              </w:rPr>
              <w:t>6/2</w:t>
            </w:r>
          </w:p>
        </w:tc>
        <w:tc>
          <w:tcPr>
            <w:tcW w:w="380" w:type="dxa"/>
            <w:tcBorders>
              <w:top w:val="single" w:sz="12" w:space="0" w:color="auto"/>
              <w:bottom w:val="single" w:sz="4" w:space="0" w:color="auto"/>
              <w:right w:val="doub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sz w:val="18"/>
                <w:szCs w:val="18"/>
                <w:lang w:val="sr-Cyrl-CS"/>
              </w:rPr>
            </w:pPr>
          </w:p>
        </w:tc>
        <w:tc>
          <w:tcPr>
            <w:tcW w:w="379" w:type="dxa"/>
            <w:tcBorders>
              <w:top w:val="single" w:sz="12" w:space="0" w:color="auto"/>
              <w:left w:val="double" w:sz="4" w:space="0" w:color="auto"/>
              <w:bottom w:val="sing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sz w:val="18"/>
                <w:szCs w:val="18"/>
                <w:vertAlign w:val="subscript"/>
                <w:lang w:val="sr-Cyrl-CS"/>
              </w:rPr>
            </w:pPr>
          </w:p>
        </w:tc>
        <w:tc>
          <w:tcPr>
            <w:tcW w:w="379" w:type="dxa"/>
            <w:tcBorders>
              <w:top w:val="single" w:sz="12" w:space="0" w:color="auto"/>
              <w:bottom w:val="sing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bCs/>
                <w:sz w:val="18"/>
                <w:szCs w:val="18"/>
                <w:vertAlign w:val="subscript"/>
                <w:lang w:val="sr-Cyrl-CS"/>
              </w:rPr>
            </w:pPr>
          </w:p>
        </w:tc>
        <w:tc>
          <w:tcPr>
            <w:tcW w:w="379" w:type="dxa"/>
            <w:tcBorders>
              <w:top w:val="single" w:sz="12" w:space="0" w:color="auto"/>
              <w:bottom w:val="sing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sz w:val="18"/>
                <w:szCs w:val="18"/>
                <w:vertAlign w:val="subscript"/>
                <w:lang w:val="sr-Cyrl-CS"/>
              </w:rPr>
            </w:pPr>
          </w:p>
        </w:tc>
        <w:tc>
          <w:tcPr>
            <w:tcW w:w="379" w:type="dxa"/>
            <w:tcBorders>
              <w:top w:val="single" w:sz="12" w:space="0" w:color="auto"/>
              <w:bottom w:val="single" w:sz="4" w:space="0" w:color="auto"/>
            </w:tcBorders>
            <w:vAlign w:val="center"/>
          </w:tcPr>
          <w:p w:rsidR="008C307B" w:rsidRPr="00965E2F" w:rsidRDefault="007B7CAA"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6/1</w:t>
            </w:r>
          </w:p>
        </w:tc>
        <w:tc>
          <w:tcPr>
            <w:tcW w:w="379" w:type="dxa"/>
            <w:tcBorders>
              <w:top w:val="single" w:sz="12" w:space="0" w:color="auto"/>
              <w:bottom w:val="single" w:sz="4" w:space="0" w:color="auto"/>
            </w:tcBorders>
            <w:vAlign w:val="center"/>
          </w:tcPr>
          <w:p w:rsidR="008C307B" w:rsidRPr="00965E2F" w:rsidRDefault="007B7CAA" w:rsidP="006A4089">
            <w:pPr>
              <w:spacing w:after="0" w:line="240" w:lineRule="auto"/>
              <w:jc w:val="center"/>
              <w:rPr>
                <w:rFonts w:ascii="Times New Roman" w:eastAsia="Times New Roman" w:hAnsi="Times New Roman" w:cs="Times New Roman"/>
                <w:sz w:val="18"/>
                <w:szCs w:val="18"/>
                <w:vertAlign w:val="subscript"/>
                <w:lang w:val="sr-Cyrl-CS"/>
              </w:rPr>
            </w:pPr>
            <w:r w:rsidRPr="00965E2F">
              <w:rPr>
                <w:rFonts w:ascii="Times New Roman" w:eastAsia="Times New Roman" w:hAnsi="Times New Roman" w:cs="Times New Roman"/>
                <w:sz w:val="18"/>
                <w:szCs w:val="18"/>
                <w:vertAlign w:val="subscript"/>
                <w:lang w:val="sr-Cyrl-CS"/>
              </w:rPr>
              <w:t>6/2</w:t>
            </w:r>
          </w:p>
        </w:tc>
        <w:tc>
          <w:tcPr>
            <w:tcW w:w="379" w:type="dxa"/>
            <w:tcBorders>
              <w:top w:val="single" w:sz="12" w:space="0" w:color="auto"/>
              <w:bottom w:val="single" w:sz="4" w:space="0" w:color="auto"/>
            </w:tcBorders>
            <w:vAlign w:val="center"/>
          </w:tcPr>
          <w:p w:rsidR="008C307B" w:rsidRPr="00965E2F" w:rsidRDefault="007B7CAA"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5/2</w:t>
            </w:r>
          </w:p>
        </w:tc>
        <w:tc>
          <w:tcPr>
            <w:tcW w:w="380" w:type="dxa"/>
            <w:tcBorders>
              <w:top w:val="single" w:sz="12" w:space="0" w:color="auto"/>
              <w:bottom w:val="single" w:sz="4" w:space="0" w:color="auto"/>
              <w:right w:val="doub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sz w:val="18"/>
                <w:szCs w:val="18"/>
                <w:lang w:val="en-US"/>
              </w:rPr>
            </w:pPr>
          </w:p>
        </w:tc>
        <w:tc>
          <w:tcPr>
            <w:tcW w:w="379" w:type="dxa"/>
            <w:tcBorders>
              <w:top w:val="single" w:sz="12" w:space="0" w:color="auto"/>
              <w:left w:val="double" w:sz="4" w:space="0" w:color="auto"/>
              <w:bottom w:val="sing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sz w:val="18"/>
                <w:szCs w:val="18"/>
                <w:lang w:val="en-US"/>
              </w:rPr>
            </w:pPr>
          </w:p>
        </w:tc>
        <w:tc>
          <w:tcPr>
            <w:tcW w:w="399" w:type="dxa"/>
            <w:tcBorders>
              <w:top w:val="single" w:sz="12" w:space="0" w:color="auto"/>
              <w:bottom w:val="sing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sz w:val="18"/>
                <w:szCs w:val="18"/>
                <w:vertAlign w:val="subscript"/>
                <w:lang w:val="en-US"/>
              </w:rPr>
            </w:pPr>
          </w:p>
        </w:tc>
        <w:tc>
          <w:tcPr>
            <w:tcW w:w="333" w:type="dxa"/>
            <w:tcBorders>
              <w:top w:val="single" w:sz="12" w:space="0" w:color="auto"/>
              <w:bottom w:val="sing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sz w:val="18"/>
                <w:szCs w:val="18"/>
                <w:vertAlign w:val="subscript"/>
                <w:lang w:val="en-US"/>
              </w:rPr>
            </w:pPr>
          </w:p>
        </w:tc>
        <w:tc>
          <w:tcPr>
            <w:tcW w:w="382" w:type="dxa"/>
            <w:tcBorders>
              <w:top w:val="single" w:sz="12" w:space="0" w:color="auto"/>
              <w:bottom w:val="sing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sz w:val="18"/>
                <w:szCs w:val="18"/>
                <w:vertAlign w:val="subscript"/>
                <w:lang w:val="en-US"/>
              </w:rPr>
            </w:pPr>
          </w:p>
        </w:tc>
        <w:tc>
          <w:tcPr>
            <w:tcW w:w="382" w:type="dxa"/>
            <w:tcBorders>
              <w:top w:val="single" w:sz="12" w:space="0" w:color="auto"/>
              <w:bottom w:val="sing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bCs/>
                <w:sz w:val="18"/>
                <w:szCs w:val="18"/>
                <w:vertAlign w:val="subscript"/>
                <w:lang w:val="en-US"/>
              </w:rPr>
            </w:pPr>
          </w:p>
        </w:tc>
        <w:tc>
          <w:tcPr>
            <w:tcW w:w="382" w:type="dxa"/>
            <w:tcBorders>
              <w:top w:val="single" w:sz="12" w:space="0" w:color="auto"/>
              <w:bottom w:val="sing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bCs/>
                <w:sz w:val="18"/>
                <w:szCs w:val="18"/>
                <w:vertAlign w:val="subscript"/>
                <w:lang w:val="en-US"/>
              </w:rPr>
            </w:pPr>
          </w:p>
        </w:tc>
        <w:tc>
          <w:tcPr>
            <w:tcW w:w="382" w:type="dxa"/>
            <w:tcBorders>
              <w:top w:val="single" w:sz="12" w:space="0" w:color="auto"/>
              <w:bottom w:val="single" w:sz="4" w:space="0" w:color="auto"/>
              <w:right w:val="doub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sz w:val="18"/>
                <w:szCs w:val="18"/>
                <w:lang w:val="en-US"/>
              </w:rPr>
            </w:pPr>
          </w:p>
        </w:tc>
        <w:tc>
          <w:tcPr>
            <w:tcW w:w="382" w:type="dxa"/>
            <w:tcBorders>
              <w:top w:val="single" w:sz="12" w:space="0" w:color="auto"/>
              <w:left w:val="double" w:sz="4" w:space="0" w:color="auto"/>
              <w:bottom w:val="single" w:sz="4" w:space="0" w:color="auto"/>
            </w:tcBorders>
            <w:vAlign w:val="center"/>
          </w:tcPr>
          <w:p w:rsidR="008C307B" w:rsidRPr="00965E2F" w:rsidRDefault="007B7CAA"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6/1</w:t>
            </w:r>
          </w:p>
        </w:tc>
        <w:tc>
          <w:tcPr>
            <w:tcW w:w="382" w:type="dxa"/>
            <w:tcBorders>
              <w:top w:val="single" w:sz="12" w:space="0" w:color="auto"/>
              <w:bottom w:val="single" w:sz="4" w:space="0" w:color="auto"/>
            </w:tcBorders>
            <w:vAlign w:val="center"/>
          </w:tcPr>
          <w:p w:rsidR="008C307B" w:rsidRPr="00965E2F" w:rsidRDefault="007B7CAA" w:rsidP="006A4089">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6/2</w:t>
            </w:r>
          </w:p>
        </w:tc>
        <w:tc>
          <w:tcPr>
            <w:tcW w:w="382" w:type="dxa"/>
            <w:tcBorders>
              <w:top w:val="single" w:sz="12" w:space="0" w:color="auto"/>
              <w:bottom w:val="single" w:sz="4" w:space="0" w:color="auto"/>
            </w:tcBorders>
            <w:vAlign w:val="center"/>
          </w:tcPr>
          <w:p w:rsidR="008C307B" w:rsidRPr="00965E2F" w:rsidRDefault="007B7CAA" w:rsidP="006A4089">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5/2</w:t>
            </w:r>
          </w:p>
        </w:tc>
        <w:tc>
          <w:tcPr>
            <w:tcW w:w="382" w:type="dxa"/>
            <w:tcBorders>
              <w:top w:val="single" w:sz="12" w:space="0" w:color="auto"/>
              <w:bottom w:val="sing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bCs/>
                <w:sz w:val="18"/>
                <w:szCs w:val="18"/>
                <w:vertAlign w:val="subscript"/>
                <w:lang w:val="en-US"/>
              </w:rPr>
            </w:pPr>
          </w:p>
        </w:tc>
        <w:tc>
          <w:tcPr>
            <w:tcW w:w="382" w:type="dxa"/>
            <w:tcBorders>
              <w:top w:val="single" w:sz="12" w:space="0" w:color="auto"/>
              <w:bottom w:val="sing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bCs/>
                <w:sz w:val="18"/>
                <w:szCs w:val="18"/>
                <w:vertAlign w:val="subscript"/>
                <w:lang w:val="en-US"/>
              </w:rPr>
            </w:pPr>
          </w:p>
        </w:tc>
        <w:tc>
          <w:tcPr>
            <w:tcW w:w="383" w:type="dxa"/>
            <w:tcBorders>
              <w:top w:val="single" w:sz="12" w:space="0" w:color="auto"/>
              <w:bottom w:val="sing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sz w:val="18"/>
                <w:szCs w:val="18"/>
                <w:vertAlign w:val="subscript"/>
                <w:lang w:val="en-US"/>
              </w:rPr>
            </w:pPr>
          </w:p>
        </w:tc>
        <w:tc>
          <w:tcPr>
            <w:tcW w:w="384" w:type="dxa"/>
            <w:tcBorders>
              <w:top w:val="single" w:sz="12" w:space="0" w:color="auto"/>
              <w:bottom w:val="single" w:sz="4" w:space="0" w:color="auto"/>
              <w:right w:val="doub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lang w:val="en-US"/>
              </w:rPr>
            </w:pPr>
          </w:p>
        </w:tc>
      </w:tr>
      <w:tr w:rsidR="008C307B" w:rsidRPr="00FA2A33" w:rsidTr="00280C07">
        <w:trPr>
          <w:trHeight w:val="485"/>
          <w:jc w:val="center"/>
        </w:trPr>
        <w:tc>
          <w:tcPr>
            <w:tcW w:w="2178" w:type="dxa"/>
            <w:tcBorders>
              <w:top w:val="single" w:sz="4" w:space="0" w:color="auto"/>
              <w:left w:val="double" w:sz="4" w:space="0" w:color="auto"/>
              <w:right w:val="double" w:sz="4" w:space="0" w:color="auto"/>
            </w:tcBorders>
            <w:shd w:val="clear" w:color="auto" w:fill="E5DFEC" w:themeFill="accent4" w:themeFillTint="33"/>
            <w:vAlign w:val="center"/>
          </w:tcPr>
          <w:p w:rsidR="008C307B" w:rsidRPr="00FA2A33" w:rsidRDefault="008C307B" w:rsidP="008C307B">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ВЛАСТИМИР МИЛОШЕВИЋ</w:t>
            </w:r>
          </w:p>
        </w:tc>
        <w:tc>
          <w:tcPr>
            <w:tcW w:w="379" w:type="dxa"/>
            <w:tcBorders>
              <w:top w:val="single" w:sz="4" w:space="0" w:color="auto"/>
              <w:left w:val="double" w:sz="4" w:space="0" w:color="auto"/>
            </w:tcBorders>
            <w:vAlign w:val="center"/>
          </w:tcPr>
          <w:p w:rsidR="008C307B" w:rsidRPr="00965E2F" w:rsidRDefault="007B7CAA" w:rsidP="006A4089">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8/2</w:t>
            </w:r>
          </w:p>
        </w:tc>
        <w:tc>
          <w:tcPr>
            <w:tcW w:w="372" w:type="dxa"/>
            <w:tcBorders>
              <w:top w:val="single" w:sz="4" w:space="0" w:color="auto"/>
            </w:tcBorders>
            <w:vAlign w:val="center"/>
          </w:tcPr>
          <w:p w:rsidR="008C307B" w:rsidRPr="00965E2F" w:rsidRDefault="007B7CAA" w:rsidP="006A4089">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7/2</w:t>
            </w:r>
          </w:p>
        </w:tc>
        <w:tc>
          <w:tcPr>
            <w:tcW w:w="386" w:type="dxa"/>
            <w:tcBorders>
              <w:top w:val="single" w:sz="4" w:space="0" w:color="auto"/>
            </w:tcBorders>
            <w:vAlign w:val="center"/>
          </w:tcPr>
          <w:p w:rsidR="008C307B" w:rsidRPr="00965E2F" w:rsidRDefault="007B7CAA" w:rsidP="006A4089">
            <w:pPr>
              <w:spacing w:after="0" w:line="240" w:lineRule="auto"/>
              <w:jc w:val="center"/>
              <w:rPr>
                <w:rFonts w:ascii="Times New Roman" w:eastAsia="Times New Roman" w:hAnsi="Times New Roman" w:cs="Times New Roman"/>
                <w:sz w:val="18"/>
                <w:szCs w:val="18"/>
                <w:vertAlign w:val="subscript"/>
                <w:lang w:val="sr-Cyrl-CS"/>
              </w:rPr>
            </w:pPr>
            <w:r w:rsidRPr="00965E2F">
              <w:rPr>
                <w:rFonts w:ascii="Times New Roman" w:eastAsia="Times New Roman" w:hAnsi="Times New Roman" w:cs="Times New Roman"/>
                <w:sz w:val="18"/>
                <w:szCs w:val="18"/>
                <w:vertAlign w:val="subscript"/>
                <w:lang w:val="sr-Cyrl-CS"/>
              </w:rPr>
              <w:t>7/1</w:t>
            </w:r>
          </w:p>
        </w:tc>
        <w:tc>
          <w:tcPr>
            <w:tcW w:w="379" w:type="dxa"/>
            <w:tcBorders>
              <w:top w:val="sing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sz w:val="18"/>
                <w:szCs w:val="18"/>
                <w:vertAlign w:val="subscript"/>
                <w:lang w:val="sr-Cyrl-CS"/>
              </w:rPr>
            </w:pPr>
          </w:p>
        </w:tc>
        <w:tc>
          <w:tcPr>
            <w:tcW w:w="379" w:type="dxa"/>
            <w:tcBorders>
              <w:top w:val="single" w:sz="4" w:space="0" w:color="auto"/>
            </w:tcBorders>
            <w:vAlign w:val="center"/>
          </w:tcPr>
          <w:p w:rsidR="008C307B" w:rsidRPr="00965E2F" w:rsidRDefault="007B7CAA" w:rsidP="006A4089">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8/1</w:t>
            </w:r>
          </w:p>
        </w:tc>
        <w:tc>
          <w:tcPr>
            <w:tcW w:w="379" w:type="dxa"/>
            <w:tcBorders>
              <w:top w:val="single" w:sz="4" w:space="0" w:color="auto"/>
            </w:tcBorders>
            <w:vAlign w:val="center"/>
          </w:tcPr>
          <w:p w:rsidR="008C307B" w:rsidRPr="00965E2F" w:rsidRDefault="00F42BFD"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5/1</w:t>
            </w:r>
          </w:p>
        </w:tc>
        <w:tc>
          <w:tcPr>
            <w:tcW w:w="380" w:type="dxa"/>
            <w:tcBorders>
              <w:top w:val="single" w:sz="4" w:space="0" w:color="auto"/>
              <w:right w:val="doub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sz w:val="18"/>
                <w:szCs w:val="18"/>
                <w:vertAlign w:val="subscript"/>
                <w:lang w:val="en-US"/>
              </w:rPr>
            </w:pPr>
          </w:p>
        </w:tc>
        <w:tc>
          <w:tcPr>
            <w:tcW w:w="379" w:type="dxa"/>
            <w:tcBorders>
              <w:top w:val="single" w:sz="4" w:space="0" w:color="auto"/>
              <w:left w:val="doub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bCs/>
                <w:sz w:val="18"/>
                <w:szCs w:val="18"/>
                <w:lang w:val="sr-Cyrl-CS"/>
              </w:rPr>
            </w:pPr>
          </w:p>
        </w:tc>
        <w:tc>
          <w:tcPr>
            <w:tcW w:w="379" w:type="dxa"/>
            <w:tcBorders>
              <w:top w:val="sing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bCs/>
                <w:sz w:val="18"/>
                <w:szCs w:val="18"/>
                <w:lang w:val="sr-Cyrl-CS"/>
              </w:rPr>
            </w:pPr>
          </w:p>
        </w:tc>
        <w:tc>
          <w:tcPr>
            <w:tcW w:w="379" w:type="dxa"/>
            <w:tcBorders>
              <w:top w:val="sing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bCs/>
                <w:sz w:val="18"/>
                <w:szCs w:val="18"/>
                <w:lang w:val="en-US"/>
              </w:rPr>
            </w:pPr>
          </w:p>
        </w:tc>
        <w:tc>
          <w:tcPr>
            <w:tcW w:w="380" w:type="dxa"/>
            <w:tcBorders>
              <w:top w:val="single" w:sz="4" w:space="0" w:color="auto"/>
            </w:tcBorders>
            <w:vAlign w:val="center"/>
          </w:tcPr>
          <w:p w:rsidR="008C307B" w:rsidRPr="00965E2F" w:rsidRDefault="008C307B" w:rsidP="006B177E">
            <w:pPr>
              <w:spacing w:after="0" w:line="240" w:lineRule="auto"/>
              <w:jc w:val="center"/>
              <w:rPr>
                <w:rFonts w:ascii="Times New Roman" w:eastAsia="Times New Roman" w:hAnsi="Times New Roman" w:cs="Times New Roman"/>
                <w:bCs/>
                <w:sz w:val="18"/>
                <w:szCs w:val="18"/>
                <w:vertAlign w:val="subscript"/>
                <w:lang w:val="sr-Cyrl-CS"/>
              </w:rPr>
            </w:pPr>
          </w:p>
        </w:tc>
        <w:tc>
          <w:tcPr>
            <w:tcW w:w="379" w:type="dxa"/>
            <w:tcBorders>
              <w:top w:val="single" w:sz="4" w:space="0" w:color="auto"/>
            </w:tcBorders>
            <w:vAlign w:val="center"/>
          </w:tcPr>
          <w:p w:rsidR="008C307B" w:rsidRPr="00965E2F" w:rsidRDefault="007B7CAA" w:rsidP="006A4089">
            <w:pPr>
              <w:spacing w:after="0" w:line="240" w:lineRule="auto"/>
              <w:jc w:val="center"/>
              <w:rPr>
                <w:rFonts w:ascii="Times New Roman" w:eastAsia="Times New Roman" w:hAnsi="Times New Roman" w:cs="Times New Roman"/>
                <w:sz w:val="18"/>
                <w:szCs w:val="18"/>
                <w:vertAlign w:val="subscript"/>
                <w:lang w:val="sr-Cyrl-CS"/>
              </w:rPr>
            </w:pPr>
            <w:r w:rsidRPr="00965E2F">
              <w:rPr>
                <w:rFonts w:ascii="Times New Roman" w:eastAsia="Times New Roman" w:hAnsi="Times New Roman" w:cs="Times New Roman"/>
                <w:sz w:val="18"/>
                <w:szCs w:val="18"/>
                <w:vertAlign w:val="subscript"/>
                <w:lang w:val="sr-Cyrl-CS"/>
              </w:rPr>
              <w:t>8/1</w:t>
            </w:r>
          </w:p>
        </w:tc>
        <w:tc>
          <w:tcPr>
            <w:tcW w:w="379" w:type="dxa"/>
            <w:tcBorders>
              <w:top w:val="single" w:sz="4" w:space="0" w:color="auto"/>
            </w:tcBorders>
            <w:vAlign w:val="center"/>
          </w:tcPr>
          <w:p w:rsidR="008C307B" w:rsidRPr="00965E2F" w:rsidRDefault="007B7CAA" w:rsidP="006B177E">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7/2</w:t>
            </w:r>
          </w:p>
        </w:tc>
        <w:tc>
          <w:tcPr>
            <w:tcW w:w="380" w:type="dxa"/>
            <w:tcBorders>
              <w:top w:val="single" w:sz="4" w:space="0" w:color="auto"/>
              <w:right w:val="doub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sz w:val="18"/>
                <w:szCs w:val="18"/>
                <w:lang w:val="en-US"/>
              </w:rPr>
            </w:pPr>
          </w:p>
        </w:tc>
        <w:tc>
          <w:tcPr>
            <w:tcW w:w="379" w:type="dxa"/>
            <w:tcBorders>
              <w:top w:val="single" w:sz="4" w:space="0" w:color="auto"/>
              <w:left w:val="double" w:sz="4" w:space="0" w:color="auto"/>
            </w:tcBorders>
            <w:vAlign w:val="center"/>
          </w:tcPr>
          <w:p w:rsidR="008C307B" w:rsidRPr="00965E2F" w:rsidRDefault="007B7CAA"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8/1</w:t>
            </w:r>
          </w:p>
        </w:tc>
        <w:tc>
          <w:tcPr>
            <w:tcW w:w="379" w:type="dxa"/>
            <w:tcBorders>
              <w:top w:val="single" w:sz="4" w:space="0" w:color="auto"/>
            </w:tcBorders>
            <w:vAlign w:val="center"/>
          </w:tcPr>
          <w:p w:rsidR="008C307B" w:rsidRPr="00965E2F" w:rsidRDefault="007B7CAA"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7/1</w:t>
            </w:r>
          </w:p>
        </w:tc>
        <w:tc>
          <w:tcPr>
            <w:tcW w:w="379" w:type="dxa"/>
            <w:tcBorders>
              <w:top w:val="single" w:sz="4" w:space="0" w:color="auto"/>
            </w:tcBorders>
            <w:vAlign w:val="center"/>
          </w:tcPr>
          <w:p w:rsidR="008C307B" w:rsidRPr="00965E2F" w:rsidRDefault="007B7CAA" w:rsidP="006A4089">
            <w:pPr>
              <w:spacing w:after="0" w:line="240" w:lineRule="auto"/>
              <w:jc w:val="center"/>
              <w:rPr>
                <w:rFonts w:ascii="Times New Roman" w:eastAsia="Times New Roman" w:hAnsi="Times New Roman" w:cs="Times New Roman"/>
                <w:sz w:val="18"/>
                <w:szCs w:val="18"/>
                <w:vertAlign w:val="subscript"/>
                <w:lang w:val="sr-Cyrl-CS"/>
              </w:rPr>
            </w:pPr>
            <w:r w:rsidRPr="00965E2F">
              <w:rPr>
                <w:rFonts w:ascii="Times New Roman" w:eastAsia="Times New Roman" w:hAnsi="Times New Roman" w:cs="Times New Roman"/>
                <w:sz w:val="18"/>
                <w:szCs w:val="18"/>
                <w:vertAlign w:val="subscript"/>
                <w:lang w:val="sr-Cyrl-CS"/>
              </w:rPr>
              <w:t>8/2</w:t>
            </w:r>
          </w:p>
        </w:tc>
        <w:tc>
          <w:tcPr>
            <w:tcW w:w="379" w:type="dxa"/>
            <w:tcBorders>
              <w:top w:val="single" w:sz="4" w:space="0" w:color="auto"/>
            </w:tcBorders>
            <w:vAlign w:val="center"/>
          </w:tcPr>
          <w:p w:rsidR="008C307B" w:rsidRPr="00965E2F" w:rsidRDefault="007B7CAA"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5/1</w:t>
            </w:r>
          </w:p>
        </w:tc>
        <w:tc>
          <w:tcPr>
            <w:tcW w:w="379" w:type="dxa"/>
            <w:tcBorders>
              <w:top w:val="sing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sz w:val="18"/>
                <w:szCs w:val="18"/>
                <w:lang w:val="en-US"/>
              </w:rPr>
            </w:pPr>
          </w:p>
        </w:tc>
        <w:tc>
          <w:tcPr>
            <w:tcW w:w="379" w:type="dxa"/>
            <w:tcBorders>
              <w:top w:val="sing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bCs/>
                <w:sz w:val="18"/>
                <w:szCs w:val="18"/>
                <w:lang w:val="en-US"/>
              </w:rPr>
            </w:pPr>
          </w:p>
        </w:tc>
        <w:tc>
          <w:tcPr>
            <w:tcW w:w="380" w:type="dxa"/>
            <w:tcBorders>
              <w:top w:val="single" w:sz="4" w:space="0" w:color="auto"/>
              <w:right w:val="doub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sz w:val="18"/>
                <w:szCs w:val="18"/>
                <w:lang w:val="en-US"/>
              </w:rPr>
            </w:pPr>
          </w:p>
        </w:tc>
        <w:tc>
          <w:tcPr>
            <w:tcW w:w="379" w:type="dxa"/>
            <w:tcBorders>
              <w:top w:val="single" w:sz="4" w:space="0" w:color="auto"/>
              <w:left w:val="doub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sz w:val="18"/>
                <w:szCs w:val="18"/>
                <w:vertAlign w:val="subscript"/>
                <w:lang w:val="sr-Cyrl-CS"/>
              </w:rPr>
            </w:pPr>
          </w:p>
        </w:tc>
        <w:tc>
          <w:tcPr>
            <w:tcW w:w="399" w:type="dxa"/>
            <w:tcBorders>
              <w:top w:val="single" w:sz="4" w:space="0" w:color="auto"/>
            </w:tcBorders>
            <w:vAlign w:val="center"/>
          </w:tcPr>
          <w:p w:rsidR="008C307B" w:rsidRPr="00965E2F" w:rsidRDefault="008C307B" w:rsidP="006B177E">
            <w:pPr>
              <w:spacing w:after="0" w:line="240" w:lineRule="auto"/>
              <w:jc w:val="center"/>
              <w:rPr>
                <w:rFonts w:ascii="Times New Roman" w:eastAsia="Times New Roman" w:hAnsi="Times New Roman" w:cs="Times New Roman"/>
                <w:sz w:val="18"/>
                <w:szCs w:val="18"/>
                <w:lang w:val="sr-Cyrl-CS"/>
              </w:rPr>
            </w:pPr>
          </w:p>
        </w:tc>
        <w:tc>
          <w:tcPr>
            <w:tcW w:w="333" w:type="dxa"/>
            <w:tcBorders>
              <w:top w:val="single" w:sz="4" w:space="0" w:color="auto"/>
            </w:tcBorders>
            <w:vAlign w:val="center"/>
          </w:tcPr>
          <w:p w:rsidR="008C307B" w:rsidRPr="00965E2F" w:rsidRDefault="007B7CAA"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5/1</w:t>
            </w:r>
          </w:p>
        </w:tc>
        <w:tc>
          <w:tcPr>
            <w:tcW w:w="382" w:type="dxa"/>
            <w:tcBorders>
              <w:top w:val="single" w:sz="4" w:space="0" w:color="auto"/>
            </w:tcBorders>
            <w:vAlign w:val="center"/>
          </w:tcPr>
          <w:p w:rsidR="008C307B" w:rsidRPr="00965E2F" w:rsidRDefault="007B7CAA"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7/2</w:t>
            </w:r>
          </w:p>
        </w:tc>
        <w:tc>
          <w:tcPr>
            <w:tcW w:w="382" w:type="dxa"/>
            <w:tcBorders>
              <w:top w:val="single" w:sz="4" w:space="0" w:color="auto"/>
            </w:tcBorders>
            <w:vAlign w:val="center"/>
          </w:tcPr>
          <w:p w:rsidR="008C307B" w:rsidRPr="00965E2F" w:rsidRDefault="007B7CAA"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7/1</w:t>
            </w:r>
          </w:p>
        </w:tc>
        <w:tc>
          <w:tcPr>
            <w:tcW w:w="382" w:type="dxa"/>
            <w:tcBorders>
              <w:top w:val="single" w:sz="4" w:space="0" w:color="auto"/>
            </w:tcBorders>
            <w:vAlign w:val="center"/>
          </w:tcPr>
          <w:p w:rsidR="008C307B" w:rsidRPr="00965E2F" w:rsidRDefault="007B7CAA"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8/2</w:t>
            </w:r>
          </w:p>
        </w:tc>
        <w:tc>
          <w:tcPr>
            <w:tcW w:w="382" w:type="dxa"/>
            <w:tcBorders>
              <w:top w:val="single" w:sz="4" w:space="0" w:color="auto"/>
              <w:right w:val="doub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sz w:val="18"/>
                <w:szCs w:val="18"/>
                <w:lang w:val="en-US"/>
              </w:rPr>
            </w:pPr>
          </w:p>
        </w:tc>
        <w:tc>
          <w:tcPr>
            <w:tcW w:w="382" w:type="dxa"/>
            <w:tcBorders>
              <w:top w:val="single" w:sz="4" w:space="0" w:color="auto"/>
              <w:left w:val="double" w:sz="4" w:space="0" w:color="auto"/>
            </w:tcBorders>
            <w:vAlign w:val="center"/>
          </w:tcPr>
          <w:p w:rsidR="008C307B" w:rsidRPr="00965E2F" w:rsidRDefault="007B7CAA"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7/2</w:t>
            </w:r>
          </w:p>
        </w:tc>
        <w:tc>
          <w:tcPr>
            <w:tcW w:w="382" w:type="dxa"/>
            <w:tcBorders>
              <w:top w:val="single" w:sz="4" w:space="0" w:color="auto"/>
            </w:tcBorders>
            <w:vAlign w:val="center"/>
          </w:tcPr>
          <w:p w:rsidR="008C307B" w:rsidRPr="00965E2F" w:rsidRDefault="007B7CAA"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7/1</w:t>
            </w:r>
          </w:p>
        </w:tc>
        <w:tc>
          <w:tcPr>
            <w:tcW w:w="382" w:type="dxa"/>
            <w:tcBorders>
              <w:top w:val="single" w:sz="4" w:space="0" w:color="auto"/>
            </w:tcBorders>
            <w:vAlign w:val="center"/>
          </w:tcPr>
          <w:p w:rsidR="008C307B" w:rsidRPr="00965E2F" w:rsidRDefault="00F42BFD"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5/1</w:t>
            </w:r>
          </w:p>
        </w:tc>
        <w:tc>
          <w:tcPr>
            <w:tcW w:w="382" w:type="dxa"/>
            <w:tcBorders>
              <w:top w:val="single" w:sz="4" w:space="0" w:color="auto"/>
            </w:tcBorders>
            <w:vAlign w:val="center"/>
          </w:tcPr>
          <w:p w:rsidR="008C307B" w:rsidRPr="00965E2F" w:rsidRDefault="007B7CAA" w:rsidP="006A4089">
            <w:pPr>
              <w:spacing w:after="0" w:line="240" w:lineRule="auto"/>
              <w:jc w:val="center"/>
              <w:rPr>
                <w:rFonts w:ascii="Times New Roman" w:eastAsia="Times New Roman" w:hAnsi="Times New Roman" w:cs="Times New Roman"/>
                <w:sz w:val="18"/>
                <w:szCs w:val="18"/>
                <w:vertAlign w:val="subscript"/>
                <w:lang w:val="sr-Cyrl-CS"/>
              </w:rPr>
            </w:pPr>
            <w:r w:rsidRPr="00965E2F">
              <w:rPr>
                <w:rFonts w:ascii="Times New Roman" w:eastAsia="Times New Roman" w:hAnsi="Times New Roman" w:cs="Times New Roman"/>
                <w:sz w:val="18"/>
                <w:szCs w:val="18"/>
                <w:vertAlign w:val="subscript"/>
                <w:lang w:val="sr-Cyrl-CS"/>
              </w:rPr>
              <w:t>8/1</w:t>
            </w:r>
          </w:p>
        </w:tc>
        <w:tc>
          <w:tcPr>
            <w:tcW w:w="382" w:type="dxa"/>
            <w:tcBorders>
              <w:top w:val="single" w:sz="4" w:space="0" w:color="auto"/>
            </w:tcBorders>
            <w:vAlign w:val="center"/>
          </w:tcPr>
          <w:p w:rsidR="008C307B" w:rsidRPr="00965E2F" w:rsidRDefault="007B7CAA"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8/2</w:t>
            </w:r>
          </w:p>
        </w:tc>
        <w:tc>
          <w:tcPr>
            <w:tcW w:w="383" w:type="dxa"/>
            <w:tcBorders>
              <w:top w:val="sing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bCs/>
                <w:sz w:val="18"/>
                <w:szCs w:val="18"/>
                <w:lang w:val="sr-Cyrl-CS"/>
              </w:rPr>
            </w:pPr>
          </w:p>
        </w:tc>
        <w:tc>
          <w:tcPr>
            <w:tcW w:w="384" w:type="dxa"/>
            <w:tcBorders>
              <w:top w:val="single" w:sz="4" w:space="0" w:color="auto"/>
              <w:right w:val="double" w:sz="4" w:space="0" w:color="auto"/>
            </w:tcBorders>
            <w:vAlign w:val="center"/>
          </w:tcPr>
          <w:p w:rsidR="008C307B" w:rsidRPr="00965E2F" w:rsidRDefault="008C307B" w:rsidP="006A4089">
            <w:pPr>
              <w:spacing w:after="0" w:line="240" w:lineRule="auto"/>
              <w:jc w:val="center"/>
              <w:rPr>
                <w:rFonts w:ascii="Times New Roman" w:eastAsia="Times New Roman" w:hAnsi="Times New Roman" w:cs="Times New Roman"/>
                <w:bCs/>
                <w:sz w:val="18"/>
                <w:szCs w:val="18"/>
                <w:lang w:val="en-US"/>
              </w:rPr>
            </w:pPr>
          </w:p>
        </w:tc>
      </w:tr>
      <w:tr w:rsidR="006B177E" w:rsidRPr="00FA2A33" w:rsidTr="00280C07">
        <w:trPr>
          <w:trHeight w:val="575"/>
          <w:jc w:val="center"/>
        </w:trPr>
        <w:tc>
          <w:tcPr>
            <w:tcW w:w="2178" w:type="dxa"/>
            <w:tcBorders>
              <w:left w:val="double" w:sz="4" w:space="0" w:color="auto"/>
              <w:right w:val="double" w:sz="4" w:space="0" w:color="auto"/>
            </w:tcBorders>
            <w:shd w:val="clear" w:color="auto" w:fill="E5DFEC" w:themeFill="accent4" w:themeFillTint="33"/>
            <w:vAlign w:val="center"/>
          </w:tcPr>
          <w:p w:rsidR="006B177E" w:rsidRPr="00FA2A33" w:rsidRDefault="006B177E" w:rsidP="008C307B">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ЈЕЛЕНА НИКИЋ СМИЉКОВИЋ</w:t>
            </w:r>
          </w:p>
        </w:tc>
        <w:tc>
          <w:tcPr>
            <w:tcW w:w="379" w:type="dxa"/>
            <w:tcBorders>
              <w:left w:val="double" w:sz="4" w:space="0" w:color="auto"/>
            </w:tcBorders>
            <w:vAlign w:val="center"/>
          </w:tcPr>
          <w:p w:rsidR="006B177E" w:rsidRPr="00965E2F" w:rsidRDefault="007B7CAA"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7/1</w:t>
            </w:r>
          </w:p>
        </w:tc>
        <w:tc>
          <w:tcPr>
            <w:tcW w:w="372" w:type="dxa"/>
            <w:vAlign w:val="center"/>
          </w:tcPr>
          <w:p w:rsidR="006B177E" w:rsidRPr="00965E2F" w:rsidRDefault="007B7CAA"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8/2</w:t>
            </w:r>
          </w:p>
        </w:tc>
        <w:tc>
          <w:tcPr>
            <w:tcW w:w="386" w:type="dxa"/>
            <w:vAlign w:val="center"/>
          </w:tcPr>
          <w:p w:rsidR="006B177E" w:rsidRPr="00965E2F" w:rsidRDefault="007B7CAA" w:rsidP="006A4089">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8/1</w:t>
            </w:r>
          </w:p>
        </w:tc>
        <w:tc>
          <w:tcPr>
            <w:tcW w:w="379" w:type="dxa"/>
            <w:vAlign w:val="center"/>
          </w:tcPr>
          <w:p w:rsidR="006B177E" w:rsidRPr="00965E2F" w:rsidRDefault="006B177E" w:rsidP="006A4089">
            <w:pPr>
              <w:spacing w:after="0" w:line="240" w:lineRule="auto"/>
              <w:jc w:val="center"/>
              <w:rPr>
                <w:rFonts w:ascii="Times New Roman" w:eastAsia="Times New Roman" w:hAnsi="Times New Roman" w:cs="Times New Roman"/>
                <w:bCs/>
                <w:sz w:val="18"/>
                <w:szCs w:val="18"/>
                <w:vertAlign w:val="subscript"/>
                <w:lang w:val="sr-Cyrl-CS"/>
              </w:rPr>
            </w:pPr>
          </w:p>
        </w:tc>
        <w:tc>
          <w:tcPr>
            <w:tcW w:w="379" w:type="dxa"/>
            <w:vAlign w:val="center"/>
          </w:tcPr>
          <w:p w:rsidR="006B177E" w:rsidRPr="00965E2F" w:rsidRDefault="006B177E" w:rsidP="006A4089">
            <w:pPr>
              <w:spacing w:after="0" w:line="240" w:lineRule="auto"/>
              <w:jc w:val="center"/>
              <w:rPr>
                <w:rFonts w:ascii="Times New Roman" w:eastAsia="Times New Roman" w:hAnsi="Times New Roman" w:cs="Times New Roman"/>
                <w:bCs/>
                <w:sz w:val="18"/>
                <w:szCs w:val="18"/>
                <w:vertAlign w:val="subscript"/>
                <w:lang w:val="en-US"/>
              </w:rPr>
            </w:pPr>
          </w:p>
        </w:tc>
        <w:tc>
          <w:tcPr>
            <w:tcW w:w="379" w:type="dxa"/>
            <w:vAlign w:val="center"/>
          </w:tcPr>
          <w:p w:rsidR="006B177E" w:rsidRPr="00965E2F" w:rsidRDefault="006B177E" w:rsidP="006A4089">
            <w:pPr>
              <w:spacing w:after="0" w:line="240" w:lineRule="auto"/>
              <w:jc w:val="center"/>
              <w:rPr>
                <w:rFonts w:ascii="Times New Roman" w:eastAsia="Times New Roman" w:hAnsi="Times New Roman" w:cs="Times New Roman"/>
                <w:bCs/>
                <w:sz w:val="18"/>
                <w:szCs w:val="18"/>
                <w:vertAlign w:val="subscript"/>
                <w:lang w:val="en-US"/>
              </w:rPr>
            </w:pPr>
          </w:p>
        </w:tc>
        <w:tc>
          <w:tcPr>
            <w:tcW w:w="380" w:type="dxa"/>
            <w:tcBorders>
              <w:right w:val="double" w:sz="4" w:space="0" w:color="auto"/>
            </w:tcBorders>
            <w:vAlign w:val="center"/>
          </w:tcPr>
          <w:p w:rsidR="006B177E" w:rsidRPr="00965E2F" w:rsidRDefault="006B177E" w:rsidP="006A4089">
            <w:pPr>
              <w:spacing w:after="0" w:line="240" w:lineRule="auto"/>
              <w:jc w:val="center"/>
              <w:rPr>
                <w:rFonts w:ascii="Times New Roman" w:eastAsia="Times New Roman" w:hAnsi="Times New Roman" w:cs="Times New Roman"/>
                <w:sz w:val="18"/>
                <w:szCs w:val="18"/>
                <w:lang w:val="en-US"/>
              </w:rPr>
            </w:pPr>
          </w:p>
        </w:tc>
        <w:tc>
          <w:tcPr>
            <w:tcW w:w="379" w:type="dxa"/>
            <w:tcBorders>
              <w:left w:val="double" w:sz="4" w:space="0" w:color="auto"/>
            </w:tcBorders>
            <w:vAlign w:val="center"/>
          </w:tcPr>
          <w:p w:rsidR="006B177E" w:rsidRPr="00965E2F" w:rsidRDefault="006B177E" w:rsidP="006A4089">
            <w:pPr>
              <w:spacing w:after="0" w:line="240" w:lineRule="auto"/>
              <w:jc w:val="center"/>
              <w:rPr>
                <w:rFonts w:ascii="Times New Roman" w:eastAsia="Times New Roman" w:hAnsi="Times New Roman" w:cs="Times New Roman"/>
                <w:bCs/>
                <w:sz w:val="18"/>
                <w:szCs w:val="18"/>
                <w:vertAlign w:val="subscript"/>
                <w:lang w:val="sr-Cyrl-CS"/>
              </w:rPr>
            </w:pPr>
          </w:p>
        </w:tc>
        <w:tc>
          <w:tcPr>
            <w:tcW w:w="379" w:type="dxa"/>
            <w:vAlign w:val="center"/>
          </w:tcPr>
          <w:p w:rsidR="006B177E" w:rsidRPr="00965E2F" w:rsidRDefault="007B7CAA" w:rsidP="006B177E">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7/1</w:t>
            </w:r>
          </w:p>
        </w:tc>
        <w:tc>
          <w:tcPr>
            <w:tcW w:w="379" w:type="dxa"/>
            <w:vAlign w:val="center"/>
          </w:tcPr>
          <w:p w:rsidR="006B177E" w:rsidRPr="00965E2F" w:rsidRDefault="006B177E" w:rsidP="006B177E">
            <w:pPr>
              <w:spacing w:after="0" w:line="240" w:lineRule="auto"/>
              <w:jc w:val="center"/>
              <w:rPr>
                <w:rFonts w:ascii="Times New Roman" w:eastAsia="Times New Roman" w:hAnsi="Times New Roman" w:cs="Times New Roman"/>
                <w:bCs/>
                <w:sz w:val="18"/>
                <w:szCs w:val="18"/>
                <w:vertAlign w:val="subscript"/>
                <w:lang w:val="sr-Cyrl-CS"/>
              </w:rPr>
            </w:pPr>
          </w:p>
        </w:tc>
        <w:tc>
          <w:tcPr>
            <w:tcW w:w="380" w:type="dxa"/>
            <w:vAlign w:val="center"/>
          </w:tcPr>
          <w:p w:rsidR="006B177E" w:rsidRPr="00965E2F" w:rsidRDefault="007B7CAA"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8/2</w:t>
            </w:r>
          </w:p>
        </w:tc>
        <w:tc>
          <w:tcPr>
            <w:tcW w:w="379" w:type="dxa"/>
            <w:vAlign w:val="center"/>
          </w:tcPr>
          <w:p w:rsidR="006B177E" w:rsidRPr="00965E2F" w:rsidRDefault="007B7CAA" w:rsidP="006B177E">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8/1</w:t>
            </w:r>
          </w:p>
        </w:tc>
        <w:tc>
          <w:tcPr>
            <w:tcW w:w="379" w:type="dxa"/>
            <w:vAlign w:val="center"/>
          </w:tcPr>
          <w:p w:rsidR="006B177E" w:rsidRPr="00965E2F" w:rsidRDefault="007B7CAA" w:rsidP="006B177E">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7/2</w:t>
            </w:r>
          </w:p>
        </w:tc>
        <w:tc>
          <w:tcPr>
            <w:tcW w:w="380" w:type="dxa"/>
            <w:tcBorders>
              <w:right w:val="double" w:sz="4" w:space="0" w:color="auto"/>
            </w:tcBorders>
            <w:vAlign w:val="center"/>
          </w:tcPr>
          <w:p w:rsidR="006B177E" w:rsidRPr="00965E2F" w:rsidRDefault="006B177E" w:rsidP="006A4089">
            <w:pPr>
              <w:spacing w:after="0" w:line="240" w:lineRule="auto"/>
              <w:jc w:val="center"/>
              <w:rPr>
                <w:rFonts w:ascii="Times New Roman" w:eastAsia="Times New Roman" w:hAnsi="Times New Roman" w:cs="Times New Roman"/>
                <w:bCs/>
                <w:sz w:val="18"/>
                <w:szCs w:val="18"/>
                <w:lang w:val="en-US"/>
              </w:rPr>
            </w:pPr>
          </w:p>
        </w:tc>
        <w:tc>
          <w:tcPr>
            <w:tcW w:w="379" w:type="dxa"/>
            <w:tcBorders>
              <w:left w:val="double" w:sz="4" w:space="0" w:color="auto"/>
            </w:tcBorders>
            <w:vAlign w:val="center"/>
          </w:tcPr>
          <w:p w:rsidR="006B177E" w:rsidRPr="00965E2F" w:rsidRDefault="007B7CAA" w:rsidP="006B177E">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7/1</w:t>
            </w:r>
          </w:p>
        </w:tc>
        <w:tc>
          <w:tcPr>
            <w:tcW w:w="379" w:type="dxa"/>
            <w:vAlign w:val="center"/>
          </w:tcPr>
          <w:p w:rsidR="006B177E" w:rsidRPr="00965E2F" w:rsidRDefault="007B7CAA" w:rsidP="006B177E">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8/1</w:t>
            </w:r>
          </w:p>
        </w:tc>
        <w:tc>
          <w:tcPr>
            <w:tcW w:w="379" w:type="dxa"/>
            <w:vAlign w:val="center"/>
          </w:tcPr>
          <w:p w:rsidR="006B177E" w:rsidRPr="00965E2F" w:rsidRDefault="007B7CAA" w:rsidP="006B177E">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7/2</w:t>
            </w:r>
          </w:p>
        </w:tc>
        <w:tc>
          <w:tcPr>
            <w:tcW w:w="379" w:type="dxa"/>
            <w:vAlign w:val="center"/>
          </w:tcPr>
          <w:p w:rsidR="006B177E" w:rsidRPr="00965E2F" w:rsidRDefault="006B177E" w:rsidP="006A4089">
            <w:pPr>
              <w:spacing w:after="0" w:line="240" w:lineRule="auto"/>
              <w:jc w:val="center"/>
              <w:rPr>
                <w:rFonts w:ascii="Times New Roman" w:eastAsia="Times New Roman" w:hAnsi="Times New Roman" w:cs="Times New Roman"/>
                <w:bCs/>
                <w:sz w:val="18"/>
                <w:szCs w:val="18"/>
                <w:vertAlign w:val="subscript"/>
                <w:lang w:val="sr-Cyrl-CS"/>
              </w:rPr>
            </w:pPr>
          </w:p>
        </w:tc>
        <w:tc>
          <w:tcPr>
            <w:tcW w:w="379" w:type="dxa"/>
            <w:vAlign w:val="center"/>
          </w:tcPr>
          <w:p w:rsidR="006B177E" w:rsidRPr="00965E2F" w:rsidRDefault="006B177E" w:rsidP="006A4089">
            <w:pPr>
              <w:spacing w:after="0" w:line="240" w:lineRule="auto"/>
              <w:jc w:val="center"/>
              <w:rPr>
                <w:rFonts w:ascii="Times New Roman" w:eastAsia="Times New Roman" w:hAnsi="Times New Roman" w:cs="Times New Roman"/>
                <w:bCs/>
                <w:sz w:val="18"/>
                <w:szCs w:val="18"/>
                <w:vertAlign w:val="subscript"/>
                <w:lang w:val="sr-Cyrl-CS"/>
              </w:rPr>
            </w:pPr>
          </w:p>
        </w:tc>
        <w:tc>
          <w:tcPr>
            <w:tcW w:w="379" w:type="dxa"/>
            <w:vAlign w:val="center"/>
          </w:tcPr>
          <w:p w:rsidR="006B177E" w:rsidRPr="00965E2F" w:rsidRDefault="006B177E" w:rsidP="006A4089">
            <w:pPr>
              <w:spacing w:after="0" w:line="240" w:lineRule="auto"/>
              <w:jc w:val="center"/>
              <w:rPr>
                <w:rFonts w:ascii="Times New Roman" w:eastAsia="Times New Roman" w:hAnsi="Times New Roman" w:cs="Times New Roman"/>
                <w:bCs/>
                <w:sz w:val="18"/>
                <w:szCs w:val="18"/>
                <w:lang w:val="en-US"/>
              </w:rPr>
            </w:pPr>
          </w:p>
        </w:tc>
        <w:tc>
          <w:tcPr>
            <w:tcW w:w="380" w:type="dxa"/>
            <w:tcBorders>
              <w:right w:val="double" w:sz="4" w:space="0" w:color="auto"/>
            </w:tcBorders>
            <w:vAlign w:val="center"/>
          </w:tcPr>
          <w:p w:rsidR="006B177E" w:rsidRPr="00965E2F" w:rsidRDefault="006B177E" w:rsidP="006A4089">
            <w:pPr>
              <w:spacing w:after="0" w:line="240" w:lineRule="auto"/>
              <w:jc w:val="center"/>
              <w:rPr>
                <w:rFonts w:ascii="Times New Roman" w:eastAsia="Times New Roman" w:hAnsi="Times New Roman" w:cs="Times New Roman"/>
                <w:bCs/>
                <w:sz w:val="18"/>
                <w:szCs w:val="18"/>
                <w:lang w:val="en-US"/>
              </w:rPr>
            </w:pPr>
          </w:p>
        </w:tc>
        <w:tc>
          <w:tcPr>
            <w:tcW w:w="379" w:type="dxa"/>
            <w:tcBorders>
              <w:left w:val="double" w:sz="4" w:space="0" w:color="auto"/>
            </w:tcBorders>
            <w:vAlign w:val="center"/>
          </w:tcPr>
          <w:p w:rsidR="006B177E" w:rsidRPr="00965E2F" w:rsidRDefault="007B7CAA" w:rsidP="006B177E">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7/2</w:t>
            </w:r>
          </w:p>
        </w:tc>
        <w:tc>
          <w:tcPr>
            <w:tcW w:w="399" w:type="dxa"/>
            <w:vAlign w:val="center"/>
          </w:tcPr>
          <w:p w:rsidR="006B177E" w:rsidRPr="00965E2F" w:rsidRDefault="00942E26" w:rsidP="006B177E">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8/1</w:t>
            </w:r>
          </w:p>
        </w:tc>
        <w:tc>
          <w:tcPr>
            <w:tcW w:w="333" w:type="dxa"/>
            <w:vAlign w:val="center"/>
          </w:tcPr>
          <w:p w:rsidR="006B177E" w:rsidRPr="00965E2F" w:rsidRDefault="00942E26" w:rsidP="006B177E">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8/2</w:t>
            </w:r>
          </w:p>
        </w:tc>
        <w:tc>
          <w:tcPr>
            <w:tcW w:w="382" w:type="dxa"/>
            <w:vAlign w:val="center"/>
          </w:tcPr>
          <w:p w:rsidR="006B177E" w:rsidRPr="00965E2F" w:rsidRDefault="006B177E" w:rsidP="006A4089">
            <w:pPr>
              <w:spacing w:after="0" w:line="240" w:lineRule="auto"/>
              <w:jc w:val="center"/>
              <w:rPr>
                <w:rFonts w:ascii="Times New Roman" w:eastAsia="Times New Roman" w:hAnsi="Times New Roman" w:cs="Times New Roman"/>
                <w:sz w:val="18"/>
                <w:szCs w:val="18"/>
                <w:lang w:val="sr-Cyrl-CS"/>
              </w:rPr>
            </w:pPr>
          </w:p>
        </w:tc>
        <w:tc>
          <w:tcPr>
            <w:tcW w:w="382" w:type="dxa"/>
            <w:vAlign w:val="center"/>
          </w:tcPr>
          <w:p w:rsidR="006B177E" w:rsidRPr="00965E2F" w:rsidRDefault="006B177E" w:rsidP="006A4089">
            <w:pPr>
              <w:spacing w:after="0" w:line="240" w:lineRule="auto"/>
              <w:jc w:val="center"/>
              <w:rPr>
                <w:rFonts w:ascii="Times New Roman" w:eastAsia="Times New Roman" w:hAnsi="Times New Roman" w:cs="Times New Roman"/>
                <w:sz w:val="18"/>
                <w:szCs w:val="18"/>
                <w:lang w:val="sr-Cyrl-CS"/>
              </w:rPr>
            </w:pPr>
          </w:p>
        </w:tc>
        <w:tc>
          <w:tcPr>
            <w:tcW w:w="382" w:type="dxa"/>
            <w:vAlign w:val="center"/>
          </w:tcPr>
          <w:p w:rsidR="006B177E" w:rsidRPr="00965E2F" w:rsidRDefault="006B177E" w:rsidP="006A4089">
            <w:pPr>
              <w:spacing w:after="0" w:line="240" w:lineRule="auto"/>
              <w:jc w:val="center"/>
              <w:rPr>
                <w:rFonts w:ascii="Times New Roman" w:eastAsia="Times New Roman" w:hAnsi="Times New Roman" w:cs="Times New Roman"/>
                <w:sz w:val="18"/>
                <w:szCs w:val="18"/>
                <w:lang w:val="sr-Cyrl-CS"/>
              </w:rPr>
            </w:pPr>
          </w:p>
        </w:tc>
        <w:tc>
          <w:tcPr>
            <w:tcW w:w="382" w:type="dxa"/>
            <w:tcBorders>
              <w:right w:val="double" w:sz="4" w:space="0" w:color="auto"/>
            </w:tcBorders>
            <w:vAlign w:val="center"/>
          </w:tcPr>
          <w:p w:rsidR="006B177E" w:rsidRPr="00965E2F" w:rsidRDefault="006B177E" w:rsidP="006A4089">
            <w:pPr>
              <w:spacing w:after="0" w:line="240" w:lineRule="auto"/>
              <w:jc w:val="center"/>
              <w:rPr>
                <w:rFonts w:ascii="Times New Roman" w:eastAsia="Times New Roman" w:hAnsi="Times New Roman" w:cs="Times New Roman"/>
                <w:sz w:val="18"/>
                <w:szCs w:val="18"/>
                <w:vertAlign w:val="subscript"/>
                <w:lang w:val="en-US"/>
              </w:rPr>
            </w:pPr>
          </w:p>
        </w:tc>
        <w:tc>
          <w:tcPr>
            <w:tcW w:w="382" w:type="dxa"/>
            <w:tcBorders>
              <w:left w:val="double" w:sz="4" w:space="0" w:color="auto"/>
            </w:tcBorders>
            <w:vAlign w:val="center"/>
          </w:tcPr>
          <w:p w:rsidR="006B177E" w:rsidRPr="00965E2F" w:rsidRDefault="00942E26" w:rsidP="006B177E">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7/1</w:t>
            </w:r>
          </w:p>
        </w:tc>
        <w:tc>
          <w:tcPr>
            <w:tcW w:w="382" w:type="dxa"/>
            <w:vAlign w:val="center"/>
          </w:tcPr>
          <w:p w:rsidR="006B177E" w:rsidRPr="00965E2F" w:rsidRDefault="00942E26" w:rsidP="006B177E">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7/2</w:t>
            </w:r>
          </w:p>
        </w:tc>
        <w:tc>
          <w:tcPr>
            <w:tcW w:w="382" w:type="dxa"/>
            <w:vAlign w:val="center"/>
          </w:tcPr>
          <w:p w:rsidR="006B177E" w:rsidRPr="00965E2F" w:rsidRDefault="00942E26" w:rsidP="006B177E">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8/2</w:t>
            </w:r>
          </w:p>
        </w:tc>
        <w:tc>
          <w:tcPr>
            <w:tcW w:w="382" w:type="dxa"/>
            <w:vAlign w:val="center"/>
          </w:tcPr>
          <w:p w:rsidR="006B177E" w:rsidRPr="00965E2F" w:rsidRDefault="006B177E" w:rsidP="006A4089">
            <w:pPr>
              <w:spacing w:after="0" w:line="240" w:lineRule="auto"/>
              <w:jc w:val="center"/>
              <w:rPr>
                <w:rFonts w:ascii="Times New Roman" w:eastAsia="Times New Roman" w:hAnsi="Times New Roman" w:cs="Times New Roman"/>
                <w:sz w:val="18"/>
                <w:szCs w:val="18"/>
                <w:vertAlign w:val="subscript"/>
                <w:lang w:val="sr-Cyrl-CS"/>
              </w:rPr>
            </w:pPr>
          </w:p>
        </w:tc>
        <w:tc>
          <w:tcPr>
            <w:tcW w:w="382" w:type="dxa"/>
            <w:vAlign w:val="center"/>
          </w:tcPr>
          <w:p w:rsidR="006B177E" w:rsidRPr="00965E2F" w:rsidRDefault="006B177E" w:rsidP="006A4089">
            <w:pPr>
              <w:spacing w:after="0" w:line="240" w:lineRule="auto"/>
              <w:jc w:val="center"/>
              <w:rPr>
                <w:rFonts w:ascii="Times New Roman" w:eastAsia="Times New Roman" w:hAnsi="Times New Roman" w:cs="Times New Roman"/>
                <w:sz w:val="18"/>
                <w:szCs w:val="18"/>
                <w:lang w:val="en-US"/>
              </w:rPr>
            </w:pPr>
          </w:p>
        </w:tc>
        <w:tc>
          <w:tcPr>
            <w:tcW w:w="383" w:type="dxa"/>
            <w:vAlign w:val="center"/>
          </w:tcPr>
          <w:p w:rsidR="006B177E" w:rsidRPr="00965E2F" w:rsidRDefault="006B177E" w:rsidP="006A4089">
            <w:pPr>
              <w:spacing w:after="0" w:line="240" w:lineRule="auto"/>
              <w:jc w:val="center"/>
              <w:rPr>
                <w:rFonts w:ascii="Times New Roman" w:eastAsia="Times New Roman" w:hAnsi="Times New Roman" w:cs="Times New Roman"/>
                <w:bCs/>
                <w:sz w:val="18"/>
                <w:szCs w:val="18"/>
                <w:lang w:val="en-US"/>
              </w:rPr>
            </w:pPr>
          </w:p>
        </w:tc>
        <w:tc>
          <w:tcPr>
            <w:tcW w:w="384" w:type="dxa"/>
            <w:tcBorders>
              <w:right w:val="double" w:sz="4" w:space="0" w:color="auto"/>
            </w:tcBorders>
            <w:vAlign w:val="center"/>
          </w:tcPr>
          <w:p w:rsidR="006B177E" w:rsidRPr="00965E2F" w:rsidRDefault="006B177E" w:rsidP="006A4089">
            <w:pPr>
              <w:spacing w:after="0" w:line="240" w:lineRule="auto"/>
              <w:jc w:val="center"/>
              <w:rPr>
                <w:rFonts w:ascii="Times New Roman" w:eastAsia="Times New Roman" w:hAnsi="Times New Roman" w:cs="Times New Roman"/>
                <w:bCs/>
                <w:lang w:val="en-US"/>
              </w:rPr>
            </w:pPr>
          </w:p>
        </w:tc>
      </w:tr>
      <w:tr w:rsidR="00BF1D91" w:rsidRPr="00FA2A33" w:rsidTr="00280C07">
        <w:trPr>
          <w:trHeight w:val="436"/>
          <w:jc w:val="center"/>
        </w:trPr>
        <w:tc>
          <w:tcPr>
            <w:tcW w:w="2178" w:type="dxa"/>
            <w:tcBorders>
              <w:left w:val="double" w:sz="4" w:space="0" w:color="auto"/>
              <w:right w:val="double" w:sz="4" w:space="0" w:color="auto"/>
            </w:tcBorders>
            <w:shd w:val="clear" w:color="auto" w:fill="E5DFEC" w:themeFill="accent4" w:themeFillTint="33"/>
            <w:vAlign w:val="center"/>
          </w:tcPr>
          <w:p w:rsidR="00BF1D91" w:rsidRPr="00FA2A33" w:rsidRDefault="00BF1D91" w:rsidP="008C307B">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НЕНАД ЈАНУШЕВИЋ</w:t>
            </w:r>
          </w:p>
        </w:tc>
        <w:tc>
          <w:tcPr>
            <w:tcW w:w="379" w:type="dxa"/>
            <w:tcBorders>
              <w:left w:val="double" w:sz="4" w:space="0" w:color="auto"/>
            </w:tcBorders>
            <w:vAlign w:val="center"/>
          </w:tcPr>
          <w:p w:rsidR="00BF1D91" w:rsidRPr="00965E2F" w:rsidRDefault="00BF1D91" w:rsidP="006A4089">
            <w:pPr>
              <w:spacing w:after="0" w:line="240" w:lineRule="auto"/>
              <w:jc w:val="center"/>
              <w:rPr>
                <w:rFonts w:ascii="Times New Roman" w:eastAsia="Times New Roman" w:hAnsi="Times New Roman" w:cs="Times New Roman"/>
                <w:bCs/>
                <w:sz w:val="18"/>
                <w:szCs w:val="18"/>
                <w:lang w:val="en-US"/>
              </w:rPr>
            </w:pPr>
          </w:p>
        </w:tc>
        <w:tc>
          <w:tcPr>
            <w:tcW w:w="372" w:type="dxa"/>
            <w:vAlign w:val="center"/>
          </w:tcPr>
          <w:p w:rsidR="00BF1D91" w:rsidRPr="00965E2F" w:rsidRDefault="00BF1D91" w:rsidP="006A4089">
            <w:pPr>
              <w:spacing w:after="0" w:line="240" w:lineRule="auto"/>
              <w:jc w:val="center"/>
              <w:rPr>
                <w:rFonts w:ascii="Times New Roman" w:eastAsia="Times New Roman" w:hAnsi="Times New Roman" w:cs="Times New Roman"/>
                <w:bCs/>
                <w:sz w:val="18"/>
                <w:szCs w:val="18"/>
                <w:lang w:val="en-US"/>
              </w:rPr>
            </w:pPr>
          </w:p>
        </w:tc>
        <w:tc>
          <w:tcPr>
            <w:tcW w:w="386" w:type="dxa"/>
            <w:vAlign w:val="center"/>
          </w:tcPr>
          <w:p w:rsidR="00BF1D91" w:rsidRPr="00965E2F" w:rsidRDefault="00344CE2" w:rsidP="006A4089">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7/2</w:t>
            </w:r>
          </w:p>
        </w:tc>
        <w:tc>
          <w:tcPr>
            <w:tcW w:w="379" w:type="dxa"/>
            <w:vAlign w:val="center"/>
          </w:tcPr>
          <w:p w:rsidR="00BF1D91" w:rsidRPr="00965E2F" w:rsidRDefault="00942E26" w:rsidP="006A4089">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7/2</w:t>
            </w:r>
          </w:p>
        </w:tc>
        <w:tc>
          <w:tcPr>
            <w:tcW w:w="379" w:type="dxa"/>
            <w:vAlign w:val="center"/>
          </w:tcPr>
          <w:p w:rsidR="00BF1D91" w:rsidRPr="00965E2F" w:rsidRDefault="00BF1D91" w:rsidP="006A4089">
            <w:pPr>
              <w:spacing w:after="0" w:line="240" w:lineRule="auto"/>
              <w:jc w:val="center"/>
              <w:rPr>
                <w:rFonts w:ascii="Times New Roman" w:eastAsia="Times New Roman" w:hAnsi="Times New Roman" w:cs="Times New Roman"/>
                <w:bCs/>
                <w:sz w:val="18"/>
                <w:szCs w:val="18"/>
                <w:vertAlign w:val="subscript"/>
                <w:lang w:val="sr-Cyrl-CS"/>
              </w:rPr>
            </w:pPr>
          </w:p>
        </w:tc>
        <w:tc>
          <w:tcPr>
            <w:tcW w:w="379" w:type="dxa"/>
            <w:vAlign w:val="center"/>
          </w:tcPr>
          <w:p w:rsidR="00BF1D91" w:rsidRPr="00965E2F" w:rsidRDefault="00BF1D91" w:rsidP="006A4089">
            <w:pPr>
              <w:spacing w:after="0" w:line="240" w:lineRule="auto"/>
              <w:jc w:val="center"/>
              <w:rPr>
                <w:rFonts w:ascii="Times New Roman" w:eastAsia="Times New Roman" w:hAnsi="Times New Roman" w:cs="Times New Roman"/>
                <w:bCs/>
                <w:sz w:val="18"/>
                <w:szCs w:val="18"/>
                <w:vertAlign w:val="subscript"/>
                <w:lang w:val="sr-Cyrl-CS"/>
              </w:rPr>
            </w:pPr>
          </w:p>
        </w:tc>
        <w:tc>
          <w:tcPr>
            <w:tcW w:w="380" w:type="dxa"/>
            <w:tcBorders>
              <w:right w:val="double" w:sz="4" w:space="0" w:color="auto"/>
            </w:tcBorders>
            <w:vAlign w:val="center"/>
          </w:tcPr>
          <w:p w:rsidR="00BF1D91" w:rsidRPr="00965E2F" w:rsidRDefault="00BF1D91" w:rsidP="006A4089">
            <w:pPr>
              <w:spacing w:after="0" w:line="240" w:lineRule="auto"/>
              <w:jc w:val="center"/>
              <w:rPr>
                <w:rFonts w:ascii="Times New Roman" w:eastAsia="Times New Roman" w:hAnsi="Times New Roman" w:cs="Times New Roman"/>
                <w:bCs/>
                <w:sz w:val="18"/>
                <w:szCs w:val="18"/>
                <w:vertAlign w:val="subscript"/>
                <w:lang w:val="en-US"/>
              </w:rPr>
            </w:pPr>
          </w:p>
        </w:tc>
        <w:tc>
          <w:tcPr>
            <w:tcW w:w="379" w:type="dxa"/>
            <w:tcBorders>
              <w:left w:val="double" w:sz="4" w:space="0" w:color="auto"/>
            </w:tcBorders>
            <w:vAlign w:val="center"/>
          </w:tcPr>
          <w:p w:rsidR="00BF1D91" w:rsidRPr="00965E2F" w:rsidRDefault="00942E26" w:rsidP="00344CE2">
            <w:pPr>
              <w:spacing w:after="0" w:line="240" w:lineRule="auto"/>
              <w:jc w:val="center"/>
              <w:rPr>
                <w:rFonts w:ascii="Times New Roman" w:eastAsia="Times New Roman" w:hAnsi="Times New Roman" w:cs="Times New Roman"/>
                <w:sz w:val="18"/>
                <w:szCs w:val="18"/>
                <w:vertAlign w:val="subscript"/>
                <w:lang w:val="sr-Cyrl-CS"/>
              </w:rPr>
            </w:pPr>
            <w:r w:rsidRPr="00965E2F">
              <w:rPr>
                <w:rFonts w:ascii="Times New Roman" w:eastAsia="Times New Roman" w:hAnsi="Times New Roman" w:cs="Times New Roman"/>
                <w:sz w:val="18"/>
                <w:szCs w:val="18"/>
                <w:vertAlign w:val="subscript"/>
                <w:lang w:val="sr-Cyrl-CS"/>
              </w:rPr>
              <w:t>6</w:t>
            </w:r>
            <w:r w:rsidR="00344CE2" w:rsidRPr="00965E2F">
              <w:rPr>
                <w:rFonts w:ascii="Times New Roman" w:eastAsia="Times New Roman" w:hAnsi="Times New Roman" w:cs="Times New Roman"/>
                <w:sz w:val="18"/>
                <w:szCs w:val="18"/>
                <w:vertAlign w:val="subscript"/>
                <w:lang w:val="sr-Cyrl-CS"/>
              </w:rPr>
              <w:t>/2</w:t>
            </w:r>
          </w:p>
        </w:tc>
        <w:tc>
          <w:tcPr>
            <w:tcW w:w="379" w:type="dxa"/>
            <w:vAlign w:val="center"/>
          </w:tcPr>
          <w:p w:rsidR="00BF1D91" w:rsidRPr="00965E2F" w:rsidRDefault="00942E26" w:rsidP="00B85E7D">
            <w:pPr>
              <w:spacing w:after="0" w:line="240" w:lineRule="auto"/>
              <w:jc w:val="center"/>
              <w:rPr>
                <w:rFonts w:ascii="Times New Roman" w:eastAsia="Times New Roman" w:hAnsi="Times New Roman" w:cs="Times New Roman"/>
                <w:sz w:val="18"/>
                <w:szCs w:val="18"/>
                <w:vertAlign w:val="subscript"/>
                <w:lang w:val="sr-Cyrl-CS"/>
              </w:rPr>
            </w:pPr>
            <w:r w:rsidRPr="00965E2F">
              <w:rPr>
                <w:rFonts w:ascii="Times New Roman" w:eastAsia="Times New Roman" w:hAnsi="Times New Roman" w:cs="Times New Roman"/>
                <w:sz w:val="18"/>
                <w:szCs w:val="18"/>
                <w:vertAlign w:val="subscript"/>
                <w:lang w:val="sr-Cyrl-CS"/>
              </w:rPr>
              <w:t>6/2</w:t>
            </w:r>
          </w:p>
        </w:tc>
        <w:tc>
          <w:tcPr>
            <w:tcW w:w="379" w:type="dxa"/>
            <w:vAlign w:val="center"/>
          </w:tcPr>
          <w:p w:rsidR="00BF1D91" w:rsidRPr="00965E2F" w:rsidRDefault="00344CE2"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5/1</w:t>
            </w:r>
          </w:p>
        </w:tc>
        <w:tc>
          <w:tcPr>
            <w:tcW w:w="380" w:type="dxa"/>
            <w:vAlign w:val="center"/>
          </w:tcPr>
          <w:p w:rsidR="00BF1D91" w:rsidRPr="00965E2F" w:rsidRDefault="00344CE2" w:rsidP="006A4089">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5/1</w:t>
            </w:r>
          </w:p>
        </w:tc>
        <w:tc>
          <w:tcPr>
            <w:tcW w:w="379" w:type="dxa"/>
            <w:vAlign w:val="center"/>
          </w:tcPr>
          <w:p w:rsidR="00BF1D91" w:rsidRPr="00965E2F" w:rsidRDefault="00942E26" w:rsidP="00B85E7D">
            <w:pPr>
              <w:spacing w:after="0" w:line="240" w:lineRule="auto"/>
              <w:jc w:val="center"/>
              <w:rPr>
                <w:rFonts w:ascii="Times New Roman" w:eastAsia="Times New Roman" w:hAnsi="Times New Roman" w:cs="Times New Roman"/>
                <w:sz w:val="18"/>
                <w:szCs w:val="18"/>
                <w:vertAlign w:val="subscript"/>
                <w:lang w:val="sr-Cyrl-CS"/>
              </w:rPr>
            </w:pPr>
            <w:r w:rsidRPr="00965E2F">
              <w:rPr>
                <w:rFonts w:ascii="Times New Roman" w:eastAsia="Times New Roman" w:hAnsi="Times New Roman" w:cs="Times New Roman"/>
                <w:sz w:val="18"/>
                <w:szCs w:val="18"/>
                <w:vertAlign w:val="subscript"/>
                <w:lang w:val="sr-Cyrl-CS"/>
              </w:rPr>
              <w:t>8/2</w:t>
            </w:r>
          </w:p>
        </w:tc>
        <w:tc>
          <w:tcPr>
            <w:tcW w:w="379" w:type="dxa"/>
            <w:vAlign w:val="center"/>
          </w:tcPr>
          <w:p w:rsidR="00BF1D91" w:rsidRPr="00965E2F" w:rsidRDefault="00942E26" w:rsidP="00B85E7D">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8/2</w:t>
            </w:r>
          </w:p>
        </w:tc>
        <w:tc>
          <w:tcPr>
            <w:tcW w:w="380" w:type="dxa"/>
            <w:tcBorders>
              <w:right w:val="double" w:sz="4" w:space="0" w:color="auto"/>
            </w:tcBorders>
            <w:vAlign w:val="center"/>
          </w:tcPr>
          <w:p w:rsidR="00BF1D91" w:rsidRPr="00965E2F" w:rsidRDefault="00BF1D91" w:rsidP="006A4089">
            <w:pPr>
              <w:spacing w:after="0" w:line="240" w:lineRule="auto"/>
              <w:jc w:val="center"/>
              <w:rPr>
                <w:rFonts w:ascii="Times New Roman" w:eastAsia="Times New Roman" w:hAnsi="Times New Roman" w:cs="Times New Roman"/>
                <w:sz w:val="18"/>
                <w:szCs w:val="18"/>
                <w:lang w:val="en-US"/>
              </w:rPr>
            </w:pPr>
          </w:p>
        </w:tc>
        <w:tc>
          <w:tcPr>
            <w:tcW w:w="379" w:type="dxa"/>
            <w:tcBorders>
              <w:left w:val="double" w:sz="4" w:space="0" w:color="auto"/>
            </w:tcBorders>
            <w:vAlign w:val="center"/>
          </w:tcPr>
          <w:p w:rsidR="00BF1D91" w:rsidRPr="00965E2F" w:rsidRDefault="00942E26"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5/2</w:t>
            </w:r>
          </w:p>
        </w:tc>
        <w:tc>
          <w:tcPr>
            <w:tcW w:w="379" w:type="dxa"/>
            <w:vAlign w:val="center"/>
          </w:tcPr>
          <w:p w:rsidR="00BF1D91" w:rsidRPr="00965E2F" w:rsidRDefault="00942E26" w:rsidP="006A4089">
            <w:pPr>
              <w:spacing w:after="0" w:line="240" w:lineRule="auto"/>
              <w:jc w:val="center"/>
              <w:rPr>
                <w:rFonts w:ascii="Times New Roman" w:eastAsia="Times New Roman" w:hAnsi="Times New Roman" w:cs="Times New Roman"/>
                <w:sz w:val="18"/>
                <w:szCs w:val="18"/>
                <w:vertAlign w:val="subscript"/>
                <w:lang w:val="sr-Cyrl-CS"/>
              </w:rPr>
            </w:pPr>
            <w:r w:rsidRPr="00965E2F">
              <w:rPr>
                <w:rFonts w:ascii="Times New Roman" w:eastAsia="Times New Roman" w:hAnsi="Times New Roman" w:cs="Times New Roman"/>
                <w:sz w:val="18"/>
                <w:szCs w:val="18"/>
                <w:vertAlign w:val="subscript"/>
                <w:lang w:val="sr-Cyrl-CS"/>
              </w:rPr>
              <w:t>5/2</w:t>
            </w:r>
          </w:p>
        </w:tc>
        <w:tc>
          <w:tcPr>
            <w:tcW w:w="379" w:type="dxa"/>
            <w:vAlign w:val="center"/>
          </w:tcPr>
          <w:p w:rsidR="00BF1D91" w:rsidRPr="00965E2F" w:rsidRDefault="00942E26" w:rsidP="006A4089">
            <w:pPr>
              <w:spacing w:after="0" w:line="240" w:lineRule="auto"/>
              <w:jc w:val="center"/>
              <w:rPr>
                <w:rFonts w:ascii="Times New Roman" w:eastAsia="Times New Roman" w:hAnsi="Times New Roman" w:cs="Times New Roman"/>
                <w:sz w:val="18"/>
                <w:szCs w:val="18"/>
                <w:vertAlign w:val="subscript"/>
                <w:lang w:val="sr-Cyrl-CS"/>
              </w:rPr>
            </w:pPr>
            <w:r w:rsidRPr="00965E2F">
              <w:rPr>
                <w:rFonts w:ascii="Times New Roman" w:eastAsia="Times New Roman" w:hAnsi="Times New Roman" w:cs="Times New Roman"/>
                <w:sz w:val="18"/>
                <w:szCs w:val="18"/>
                <w:vertAlign w:val="subscript"/>
                <w:lang w:val="sr-Cyrl-CS"/>
              </w:rPr>
              <w:t>7/1</w:t>
            </w:r>
          </w:p>
        </w:tc>
        <w:tc>
          <w:tcPr>
            <w:tcW w:w="379" w:type="dxa"/>
            <w:vAlign w:val="center"/>
          </w:tcPr>
          <w:p w:rsidR="00BF1D91" w:rsidRPr="00965E2F" w:rsidRDefault="00942E26" w:rsidP="006A4089">
            <w:pPr>
              <w:spacing w:after="0" w:line="240" w:lineRule="auto"/>
              <w:jc w:val="center"/>
              <w:rPr>
                <w:rFonts w:ascii="Times New Roman" w:eastAsia="Times New Roman" w:hAnsi="Times New Roman" w:cs="Times New Roman"/>
                <w:sz w:val="18"/>
                <w:szCs w:val="18"/>
                <w:vertAlign w:val="subscript"/>
                <w:lang w:val="sr-Cyrl-CS"/>
              </w:rPr>
            </w:pPr>
            <w:r w:rsidRPr="00965E2F">
              <w:rPr>
                <w:rFonts w:ascii="Times New Roman" w:eastAsia="Times New Roman" w:hAnsi="Times New Roman" w:cs="Times New Roman"/>
                <w:sz w:val="18"/>
                <w:szCs w:val="18"/>
                <w:vertAlign w:val="subscript"/>
                <w:lang w:val="sr-Cyrl-CS"/>
              </w:rPr>
              <w:t>7/1</w:t>
            </w:r>
          </w:p>
        </w:tc>
        <w:tc>
          <w:tcPr>
            <w:tcW w:w="379" w:type="dxa"/>
            <w:vAlign w:val="center"/>
          </w:tcPr>
          <w:p w:rsidR="00BF1D91" w:rsidRPr="00965E2F" w:rsidRDefault="00942E26"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8/1</w:t>
            </w:r>
          </w:p>
        </w:tc>
        <w:tc>
          <w:tcPr>
            <w:tcW w:w="379" w:type="dxa"/>
            <w:vAlign w:val="center"/>
          </w:tcPr>
          <w:p w:rsidR="00BF1D91" w:rsidRPr="00965E2F" w:rsidRDefault="00942E26"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8/1</w:t>
            </w:r>
          </w:p>
        </w:tc>
        <w:tc>
          <w:tcPr>
            <w:tcW w:w="380" w:type="dxa"/>
            <w:tcBorders>
              <w:right w:val="double" w:sz="4" w:space="0" w:color="auto"/>
            </w:tcBorders>
            <w:vAlign w:val="center"/>
          </w:tcPr>
          <w:p w:rsidR="00BF1D91" w:rsidRPr="00965E2F" w:rsidRDefault="00BF1D91" w:rsidP="006A4089">
            <w:pPr>
              <w:spacing w:after="0" w:line="240" w:lineRule="auto"/>
              <w:jc w:val="center"/>
              <w:rPr>
                <w:rFonts w:ascii="Times New Roman" w:eastAsia="Times New Roman" w:hAnsi="Times New Roman" w:cs="Times New Roman"/>
                <w:bCs/>
                <w:sz w:val="18"/>
                <w:szCs w:val="18"/>
                <w:vertAlign w:val="subscript"/>
                <w:lang w:val="en-US"/>
              </w:rPr>
            </w:pPr>
          </w:p>
        </w:tc>
        <w:tc>
          <w:tcPr>
            <w:tcW w:w="379" w:type="dxa"/>
            <w:tcBorders>
              <w:left w:val="double" w:sz="4" w:space="0" w:color="auto"/>
            </w:tcBorders>
            <w:vAlign w:val="center"/>
          </w:tcPr>
          <w:p w:rsidR="00BF1D91" w:rsidRPr="00965E2F" w:rsidRDefault="00942E26" w:rsidP="00B85E7D">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6/1</w:t>
            </w:r>
          </w:p>
        </w:tc>
        <w:tc>
          <w:tcPr>
            <w:tcW w:w="399" w:type="dxa"/>
            <w:vAlign w:val="center"/>
          </w:tcPr>
          <w:p w:rsidR="00BF1D91" w:rsidRPr="00965E2F" w:rsidRDefault="00942E26" w:rsidP="00B85E7D">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6/1</w:t>
            </w:r>
          </w:p>
        </w:tc>
        <w:tc>
          <w:tcPr>
            <w:tcW w:w="333" w:type="dxa"/>
            <w:vAlign w:val="center"/>
          </w:tcPr>
          <w:p w:rsidR="00BF1D91" w:rsidRPr="00965E2F" w:rsidRDefault="00BF1D91" w:rsidP="00B85E7D">
            <w:pPr>
              <w:spacing w:after="0" w:line="240" w:lineRule="auto"/>
              <w:jc w:val="center"/>
              <w:rPr>
                <w:rFonts w:ascii="Times New Roman" w:eastAsia="Times New Roman" w:hAnsi="Times New Roman" w:cs="Times New Roman"/>
                <w:sz w:val="18"/>
                <w:szCs w:val="18"/>
                <w:vertAlign w:val="subscript"/>
                <w:lang w:val="sr-Cyrl-CS"/>
              </w:rPr>
            </w:pPr>
          </w:p>
        </w:tc>
        <w:tc>
          <w:tcPr>
            <w:tcW w:w="382" w:type="dxa"/>
            <w:vAlign w:val="center"/>
          </w:tcPr>
          <w:p w:rsidR="00BF1D91" w:rsidRPr="00965E2F" w:rsidRDefault="00BF1D91" w:rsidP="00B85E7D">
            <w:pPr>
              <w:spacing w:after="0" w:line="240" w:lineRule="auto"/>
              <w:jc w:val="center"/>
              <w:rPr>
                <w:rFonts w:ascii="Times New Roman" w:eastAsia="Times New Roman" w:hAnsi="Times New Roman" w:cs="Times New Roman"/>
                <w:sz w:val="18"/>
                <w:szCs w:val="18"/>
                <w:vertAlign w:val="subscript"/>
                <w:lang w:val="sr-Cyrl-CS"/>
              </w:rPr>
            </w:pPr>
          </w:p>
        </w:tc>
        <w:tc>
          <w:tcPr>
            <w:tcW w:w="382" w:type="dxa"/>
            <w:vAlign w:val="center"/>
          </w:tcPr>
          <w:p w:rsidR="00BF1D91" w:rsidRPr="00965E2F" w:rsidRDefault="00BF1D91" w:rsidP="00B85E7D">
            <w:pPr>
              <w:spacing w:after="0" w:line="240" w:lineRule="auto"/>
              <w:jc w:val="center"/>
              <w:rPr>
                <w:rFonts w:ascii="Times New Roman" w:eastAsia="Times New Roman" w:hAnsi="Times New Roman" w:cs="Times New Roman"/>
                <w:sz w:val="18"/>
                <w:szCs w:val="18"/>
                <w:vertAlign w:val="subscript"/>
                <w:lang w:val="sr-Cyrl-CS"/>
              </w:rPr>
            </w:pPr>
          </w:p>
        </w:tc>
        <w:tc>
          <w:tcPr>
            <w:tcW w:w="382" w:type="dxa"/>
            <w:vAlign w:val="center"/>
          </w:tcPr>
          <w:p w:rsidR="00BF1D91" w:rsidRPr="00965E2F" w:rsidRDefault="00BF1D91" w:rsidP="00B85E7D">
            <w:pPr>
              <w:spacing w:after="0" w:line="240" w:lineRule="auto"/>
              <w:jc w:val="center"/>
              <w:rPr>
                <w:rFonts w:ascii="Times New Roman" w:eastAsia="Times New Roman" w:hAnsi="Times New Roman" w:cs="Times New Roman"/>
                <w:sz w:val="18"/>
                <w:szCs w:val="18"/>
                <w:vertAlign w:val="subscript"/>
                <w:lang w:val="sr-Cyrl-CS"/>
              </w:rPr>
            </w:pPr>
          </w:p>
        </w:tc>
        <w:tc>
          <w:tcPr>
            <w:tcW w:w="382" w:type="dxa"/>
            <w:tcBorders>
              <w:right w:val="double" w:sz="4" w:space="0" w:color="auto"/>
            </w:tcBorders>
            <w:vAlign w:val="center"/>
          </w:tcPr>
          <w:p w:rsidR="00BF1D91" w:rsidRPr="00965E2F" w:rsidRDefault="00BF1D91" w:rsidP="006A4089">
            <w:pPr>
              <w:spacing w:after="0" w:line="240" w:lineRule="auto"/>
              <w:jc w:val="center"/>
              <w:rPr>
                <w:rFonts w:ascii="Times New Roman" w:eastAsia="Times New Roman" w:hAnsi="Times New Roman" w:cs="Times New Roman"/>
                <w:sz w:val="18"/>
                <w:szCs w:val="18"/>
                <w:lang w:val="en-US"/>
              </w:rPr>
            </w:pPr>
          </w:p>
        </w:tc>
        <w:tc>
          <w:tcPr>
            <w:tcW w:w="382" w:type="dxa"/>
            <w:tcBorders>
              <w:left w:val="double" w:sz="4" w:space="0" w:color="auto"/>
            </w:tcBorders>
            <w:vAlign w:val="center"/>
          </w:tcPr>
          <w:p w:rsidR="00BF1D91" w:rsidRPr="00965E2F" w:rsidRDefault="00BF1D91" w:rsidP="00B85E7D">
            <w:pPr>
              <w:spacing w:after="0" w:line="240" w:lineRule="auto"/>
              <w:jc w:val="center"/>
              <w:rPr>
                <w:rFonts w:ascii="Times New Roman" w:eastAsia="Times New Roman" w:hAnsi="Times New Roman" w:cs="Times New Roman"/>
                <w:sz w:val="18"/>
                <w:szCs w:val="18"/>
                <w:lang w:val="sr-Cyrl-CS"/>
              </w:rPr>
            </w:pPr>
          </w:p>
        </w:tc>
        <w:tc>
          <w:tcPr>
            <w:tcW w:w="382" w:type="dxa"/>
            <w:vAlign w:val="center"/>
          </w:tcPr>
          <w:p w:rsidR="00BF1D91" w:rsidRPr="00965E2F" w:rsidRDefault="00BF1D91" w:rsidP="00B85E7D">
            <w:pPr>
              <w:spacing w:after="0" w:line="240" w:lineRule="auto"/>
              <w:jc w:val="center"/>
              <w:rPr>
                <w:rFonts w:ascii="Times New Roman" w:eastAsia="Times New Roman" w:hAnsi="Times New Roman" w:cs="Times New Roman"/>
                <w:sz w:val="18"/>
                <w:szCs w:val="18"/>
                <w:lang w:val="sr-Cyrl-CS"/>
              </w:rPr>
            </w:pPr>
          </w:p>
        </w:tc>
        <w:tc>
          <w:tcPr>
            <w:tcW w:w="382" w:type="dxa"/>
            <w:vAlign w:val="center"/>
          </w:tcPr>
          <w:p w:rsidR="00BF1D91" w:rsidRPr="00965E2F" w:rsidRDefault="00BF1D91" w:rsidP="00B85E7D">
            <w:pPr>
              <w:spacing w:after="0" w:line="240" w:lineRule="auto"/>
              <w:jc w:val="center"/>
              <w:rPr>
                <w:rFonts w:ascii="Times New Roman" w:eastAsia="Times New Roman" w:hAnsi="Times New Roman" w:cs="Times New Roman"/>
                <w:sz w:val="18"/>
                <w:szCs w:val="18"/>
                <w:vertAlign w:val="subscript"/>
                <w:lang w:val="sr-Cyrl-CS"/>
              </w:rPr>
            </w:pPr>
          </w:p>
        </w:tc>
        <w:tc>
          <w:tcPr>
            <w:tcW w:w="382" w:type="dxa"/>
            <w:vAlign w:val="center"/>
          </w:tcPr>
          <w:p w:rsidR="00BF1D91" w:rsidRPr="00965E2F" w:rsidRDefault="00BF1D91" w:rsidP="00B85E7D">
            <w:pPr>
              <w:spacing w:after="0" w:line="240" w:lineRule="auto"/>
              <w:jc w:val="center"/>
              <w:rPr>
                <w:rFonts w:ascii="Times New Roman" w:eastAsia="Times New Roman" w:hAnsi="Times New Roman" w:cs="Times New Roman"/>
                <w:sz w:val="18"/>
                <w:szCs w:val="18"/>
                <w:vertAlign w:val="subscript"/>
                <w:lang w:val="sr-Cyrl-CS"/>
              </w:rPr>
            </w:pPr>
          </w:p>
        </w:tc>
        <w:tc>
          <w:tcPr>
            <w:tcW w:w="382" w:type="dxa"/>
            <w:vAlign w:val="center"/>
          </w:tcPr>
          <w:p w:rsidR="00BF1D91" w:rsidRPr="00965E2F" w:rsidRDefault="00BF1D91" w:rsidP="00B85E7D">
            <w:pPr>
              <w:spacing w:after="0" w:line="240" w:lineRule="auto"/>
              <w:jc w:val="center"/>
              <w:rPr>
                <w:rFonts w:ascii="Times New Roman" w:eastAsia="Times New Roman" w:hAnsi="Times New Roman" w:cs="Times New Roman"/>
                <w:sz w:val="18"/>
                <w:szCs w:val="18"/>
                <w:vertAlign w:val="subscript"/>
                <w:lang w:val="sr-Cyrl-CS"/>
              </w:rPr>
            </w:pPr>
          </w:p>
        </w:tc>
        <w:tc>
          <w:tcPr>
            <w:tcW w:w="383" w:type="dxa"/>
            <w:vAlign w:val="center"/>
          </w:tcPr>
          <w:p w:rsidR="00BF1D91" w:rsidRPr="00965E2F" w:rsidRDefault="00BF1D91" w:rsidP="00B85E7D">
            <w:pPr>
              <w:spacing w:after="0" w:line="240" w:lineRule="auto"/>
              <w:jc w:val="center"/>
              <w:rPr>
                <w:rFonts w:ascii="Times New Roman" w:eastAsia="Times New Roman" w:hAnsi="Times New Roman" w:cs="Times New Roman"/>
                <w:sz w:val="18"/>
                <w:szCs w:val="18"/>
                <w:vertAlign w:val="subscript"/>
                <w:lang w:val="sr-Cyrl-CS"/>
              </w:rPr>
            </w:pPr>
          </w:p>
        </w:tc>
        <w:tc>
          <w:tcPr>
            <w:tcW w:w="384" w:type="dxa"/>
            <w:tcBorders>
              <w:right w:val="double" w:sz="4" w:space="0" w:color="auto"/>
            </w:tcBorders>
            <w:vAlign w:val="center"/>
          </w:tcPr>
          <w:p w:rsidR="00BF1D91" w:rsidRPr="00965E2F" w:rsidRDefault="00BF1D91" w:rsidP="006A4089">
            <w:pPr>
              <w:spacing w:after="0" w:line="240" w:lineRule="auto"/>
              <w:jc w:val="center"/>
              <w:rPr>
                <w:rFonts w:ascii="Times New Roman" w:eastAsia="Times New Roman" w:hAnsi="Times New Roman" w:cs="Times New Roman"/>
                <w:vertAlign w:val="subscript"/>
                <w:lang w:val="en-US"/>
              </w:rPr>
            </w:pPr>
          </w:p>
        </w:tc>
      </w:tr>
      <w:tr w:rsidR="00BF1D91" w:rsidRPr="00FA2A33" w:rsidTr="00280C07">
        <w:trPr>
          <w:trHeight w:val="436"/>
          <w:jc w:val="center"/>
        </w:trPr>
        <w:tc>
          <w:tcPr>
            <w:tcW w:w="2178" w:type="dxa"/>
            <w:tcBorders>
              <w:left w:val="double" w:sz="4" w:space="0" w:color="auto"/>
              <w:right w:val="double" w:sz="4" w:space="0" w:color="auto"/>
            </w:tcBorders>
            <w:shd w:val="clear" w:color="auto" w:fill="E5DFEC" w:themeFill="accent4" w:themeFillTint="33"/>
            <w:vAlign w:val="center"/>
          </w:tcPr>
          <w:p w:rsidR="00BF1D91" w:rsidRPr="00FA2A33" w:rsidRDefault="00BF1D91" w:rsidP="008C307B">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БОЈАНА МАЛИШ</w:t>
            </w:r>
          </w:p>
        </w:tc>
        <w:tc>
          <w:tcPr>
            <w:tcW w:w="379" w:type="dxa"/>
            <w:tcBorders>
              <w:left w:val="double" w:sz="4" w:space="0" w:color="auto"/>
            </w:tcBorders>
            <w:vAlign w:val="center"/>
          </w:tcPr>
          <w:p w:rsidR="00BF1D91" w:rsidRPr="00965E2F" w:rsidRDefault="00942E26"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5/2</w:t>
            </w:r>
          </w:p>
        </w:tc>
        <w:tc>
          <w:tcPr>
            <w:tcW w:w="372" w:type="dxa"/>
            <w:vAlign w:val="center"/>
          </w:tcPr>
          <w:p w:rsidR="00BF1D91" w:rsidRPr="00965E2F" w:rsidRDefault="00942E26"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5/1</w:t>
            </w:r>
          </w:p>
        </w:tc>
        <w:tc>
          <w:tcPr>
            <w:tcW w:w="386" w:type="dxa"/>
            <w:vAlign w:val="center"/>
          </w:tcPr>
          <w:p w:rsidR="00BF1D91" w:rsidRPr="00965E2F" w:rsidRDefault="00BF1D91" w:rsidP="006A4089">
            <w:pPr>
              <w:spacing w:after="0" w:line="240" w:lineRule="auto"/>
              <w:jc w:val="center"/>
              <w:rPr>
                <w:rFonts w:ascii="Times New Roman" w:eastAsia="Times New Roman" w:hAnsi="Times New Roman" w:cs="Times New Roman"/>
                <w:bCs/>
                <w:sz w:val="18"/>
                <w:szCs w:val="18"/>
                <w:vertAlign w:val="subscript"/>
                <w:lang w:val="sr-Cyrl-CS"/>
              </w:rPr>
            </w:pPr>
          </w:p>
        </w:tc>
        <w:tc>
          <w:tcPr>
            <w:tcW w:w="379" w:type="dxa"/>
            <w:vAlign w:val="center"/>
          </w:tcPr>
          <w:p w:rsidR="00BF1D91" w:rsidRPr="00965E2F" w:rsidRDefault="00942E26" w:rsidP="006A4089">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6/2</w:t>
            </w:r>
          </w:p>
        </w:tc>
        <w:tc>
          <w:tcPr>
            <w:tcW w:w="379" w:type="dxa"/>
            <w:vAlign w:val="center"/>
          </w:tcPr>
          <w:p w:rsidR="00BF1D91" w:rsidRPr="00965E2F" w:rsidRDefault="00BF1D91" w:rsidP="006A4089">
            <w:pPr>
              <w:spacing w:after="0" w:line="240" w:lineRule="auto"/>
              <w:jc w:val="center"/>
              <w:rPr>
                <w:rFonts w:ascii="Times New Roman" w:eastAsia="Times New Roman" w:hAnsi="Times New Roman" w:cs="Times New Roman"/>
                <w:bCs/>
                <w:sz w:val="18"/>
                <w:szCs w:val="18"/>
                <w:vertAlign w:val="subscript"/>
                <w:lang w:val="en-US"/>
              </w:rPr>
            </w:pPr>
          </w:p>
        </w:tc>
        <w:tc>
          <w:tcPr>
            <w:tcW w:w="379" w:type="dxa"/>
            <w:vAlign w:val="center"/>
          </w:tcPr>
          <w:p w:rsidR="00BF1D91" w:rsidRPr="00965E2F" w:rsidRDefault="00BF1D91" w:rsidP="006A4089">
            <w:pPr>
              <w:spacing w:after="0" w:line="240" w:lineRule="auto"/>
              <w:jc w:val="center"/>
              <w:rPr>
                <w:rFonts w:ascii="Times New Roman" w:eastAsia="Times New Roman" w:hAnsi="Times New Roman" w:cs="Times New Roman"/>
                <w:bCs/>
                <w:sz w:val="18"/>
                <w:szCs w:val="18"/>
                <w:lang w:val="en-US"/>
              </w:rPr>
            </w:pPr>
          </w:p>
        </w:tc>
        <w:tc>
          <w:tcPr>
            <w:tcW w:w="380" w:type="dxa"/>
            <w:tcBorders>
              <w:right w:val="double" w:sz="4" w:space="0" w:color="auto"/>
            </w:tcBorders>
            <w:vAlign w:val="center"/>
          </w:tcPr>
          <w:p w:rsidR="00BF1D91" w:rsidRPr="00965E2F" w:rsidRDefault="00BF1D91" w:rsidP="006A4089">
            <w:pPr>
              <w:spacing w:after="0" w:line="240" w:lineRule="auto"/>
              <w:jc w:val="center"/>
              <w:rPr>
                <w:rFonts w:ascii="Times New Roman" w:eastAsia="Times New Roman" w:hAnsi="Times New Roman" w:cs="Times New Roman"/>
                <w:bCs/>
                <w:sz w:val="18"/>
                <w:szCs w:val="18"/>
                <w:vertAlign w:val="subscript"/>
                <w:lang w:val="en-US"/>
              </w:rPr>
            </w:pPr>
          </w:p>
        </w:tc>
        <w:tc>
          <w:tcPr>
            <w:tcW w:w="379" w:type="dxa"/>
            <w:tcBorders>
              <w:left w:val="double" w:sz="4" w:space="0" w:color="auto"/>
            </w:tcBorders>
            <w:vAlign w:val="center"/>
          </w:tcPr>
          <w:p w:rsidR="00BF1D91" w:rsidRPr="00965E2F" w:rsidRDefault="00875BCC" w:rsidP="006A4089">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5</w:t>
            </w:r>
            <w:r w:rsidR="00942E26" w:rsidRPr="00965E2F">
              <w:rPr>
                <w:rFonts w:ascii="Times New Roman" w:eastAsia="Times New Roman" w:hAnsi="Times New Roman" w:cs="Times New Roman"/>
                <w:bCs/>
                <w:sz w:val="18"/>
                <w:szCs w:val="18"/>
                <w:vertAlign w:val="subscript"/>
                <w:lang w:val="sr-Cyrl-CS"/>
              </w:rPr>
              <w:t>/1</w:t>
            </w:r>
          </w:p>
        </w:tc>
        <w:tc>
          <w:tcPr>
            <w:tcW w:w="379" w:type="dxa"/>
            <w:vAlign w:val="center"/>
          </w:tcPr>
          <w:p w:rsidR="00BF1D91" w:rsidRPr="00965E2F" w:rsidRDefault="00875BCC" w:rsidP="006A4089">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6</w:t>
            </w:r>
            <w:r w:rsidR="00942E26" w:rsidRPr="00965E2F">
              <w:rPr>
                <w:rFonts w:ascii="Times New Roman" w:eastAsia="Times New Roman" w:hAnsi="Times New Roman" w:cs="Times New Roman"/>
                <w:bCs/>
                <w:sz w:val="18"/>
                <w:szCs w:val="18"/>
                <w:vertAlign w:val="subscript"/>
                <w:lang w:val="sr-Cyrl-CS"/>
              </w:rPr>
              <w:t>/1</w:t>
            </w:r>
          </w:p>
        </w:tc>
        <w:tc>
          <w:tcPr>
            <w:tcW w:w="379" w:type="dxa"/>
            <w:vAlign w:val="center"/>
          </w:tcPr>
          <w:p w:rsidR="00BF1D91" w:rsidRPr="00965E2F" w:rsidRDefault="00942E26"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6/2</w:t>
            </w:r>
          </w:p>
        </w:tc>
        <w:tc>
          <w:tcPr>
            <w:tcW w:w="380" w:type="dxa"/>
            <w:vAlign w:val="center"/>
          </w:tcPr>
          <w:p w:rsidR="00BF1D91" w:rsidRPr="00965E2F" w:rsidRDefault="00942E26"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5/2</w:t>
            </w:r>
          </w:p>
        </w:tc>
        <w:tc>
          <w:tcPr>
            <w:tcW w:w="379" w:type="dxa"/>
            <w:vAlign w:val="center"/>
          </w:tcPr>
          <w:p w:rsidR="00BF1D91" w:rsidRPr="00965E2F" w:rsidRDefault="00BF1D91" w:rsidP="006A4089">
            <w:pPr>
              <w:spacing w:after="0" w:line="240" w:lineRule="auto"/>
              <w:jc w:val="center"/>
              <w:rPr>
                <w:rFonts w:ascii="Times New Roman" w:eastAsia="Times New Roman" w:hAnsi="Times New Roman" w:cs="Times New Roman"/>
                <w:bCs/>
                <w:sz w:val="18"/>
                <w:szCs w:val="18"/>
                <w:vertAlign w:val="subscript"/>
                <w:lang w:val="sr-Cyrl-CS"/>
              </w:rPr>
            </w:pPr>
          </w:p>
        </w:tc>
        <w:tc>
          <w:tcPr>
            <w:tcW w:w="379" w:type="dxa"/>
            <w:vAlign w:val="center"/>
          </w:tcPr>
          <w:p w:rsidR="00BF1D91" w:rsidRPr="00965E2F" w:rsidRDefault="00BF1D91" w:rsidP="006A4089">
            <w:pPr>
              <w:spacing w:after="0" w:line="240" w:lineRule="auto"/>
              <w:jc w:val="center"/>
              <w:rPr>
                <w:rFonts w:ascii="Times New Roman" w:eastAsia="Times New Roman" w:hAnsi="Times New Roman" w:cs="Times New Roman"/>
                <w:bCs/>
                <w:sz w:val="18"/>
                <w:szCs w:val="18"/>
                <w:vertAlign w:val="superscript"/>
                <w:lang w:val="sr-Cyrl-CS"/>
              </w:rPr>
            </w:pPr>
          </w:p>
        </w:tc>
        <w:tc>
          <w:tcPr>
            <w:tcW w:w="380" w:type="dxa"/>
            <w:tcBorders>
              <w:right w:val="double" w:sz="4" w:space="0" w:color="auto"/>
            </w:tcBorders>
            <w:vAlign w:val="center"/>
          </w:tcPr>
          <w:p w:rsidR="00BF1D91" w:rsidRPr="00965E2F" w:rsidRDefault="00BF1D91" w:rsidP="006A4089">
            <w:pPr>
              <w:spacing w:after="0" w:line="240" w:lineRule="auto"/>
              <w:jc w:val="center"/>
              <w:rPr>
                <w:rFonts w:ascii="Times New Roman" w:eastAsia="Times New Roman" w:hAnsi="Times New Roman" w:cs="Times New Roman"/>
                <w:bCs/>
                <w:sz w:val="18"/>
                <w:szCs w:val="18"/>
                <w:vertAlign w:val="subscript"/>
                <w:lang w:val="sr-Cyrl-CS"/>
              </w:rPr>
            </w:pPr>
          </w:p>
        </w:tc>
        <w:tc>
          <w:tcPr>
            <w:tcW w:w="379" w:type="dxa"/>
            <w:tcBorders>
              <w:left w:val="double" w:sz="4" w:space="0" w:color="auto"/>
            </w:tcBorders>
            <w:vAlign w:val="center"/>
          </w:tcPr>
          <w:p w:rsidR="00BF1D91" w:rsidRPr="00965E2F" w:rsidRDefault="00942E26" w:rsidP="006A4089">
            <w:pPr>
              <w:spacing w:after="0" w:line="240" w:lineRule="auto"/>
              <w:jc w:val="center"/>
              <w:rPr>
                <w:rFonts w:ascii="Times New Roman" w:eastAsia="Times New Roman" w:hAnsi="Times New Roman" w:cs="Times New Roman"/>
                <w:sz w:val="18"/>
                <w:szCs w:val="18"/>
                <w:vertAlign w:val="subscript"/>
                <w:lang w:val="sr-Cyrl-CS"/>
              </w:rPr>
            </w:pPr>
            <w:r w:rsidRPr="00965E2F">
              <w:rPr>
                <w:rFonts w:ascii="Times New Roman" w:eastAsia="Times New Roman" w:hAnsi="Times New Roman" w:cs="Times New Roman"/>
                <w:sz w:val="18"/>
                <w:szCs w:val="18"/>
                <w:vertAlign w:val="subscript"/>
                <w:lang w:val="sr-Cyrl-CS"/>
              </w:rPr>
              <w:t>5/1</w:t>
            </w:r>
          </w:p>
        </w:tc>
        <w:tc>
          <w:tcPr>
            <w:tcW w:w="379" w:type="dxa"/>
            <w:vAlign w:val="center"/>
          </w:tcPr>
          <w:p w:rsidR="00BF1D91" w:rsidRPr="00965E2F" w:rsidRDefault="00942E26" w:rsidP="006A4089">
            <w:pPr>
              <w:spacing w:after="0" w:line="240" w:lineRule="auto"/>
              <w:jc w:val="center"/>
              <w:rPr>
                <w:rFonts w:ascii="Times New Roman" w:eastAsia="Times New Roman" w:hAnsi="Times New Roman" w:cs="Times New Roman"/>
                <w:sz w:val="18"/>
                <w:szCs w:val="18"/>
                <w:vertAlign w:val="subscript"/>
                <w:lang w:val="sr-Cyrl-CS"/>
              </w:rPr>
            </w:pPr>
            <w:r w:rsidRPr="00965E2F">
              <w:rPr>
                <w:rFonts w:ascii="Times New Roman" w:eastAsia="Times New Roman" w:hAnsi="Times New Roman" w:cs="Times New Roman"/>
                <w:sz w:val="18"/>
                <w:szCs w:val="18"/>
                <w:vertAlign w:val="subscript"/>
                <w:lang w:val="sr-Cyrl-CS"/>
              </w:rPr>
              <w:t>6/1</w:t>
            </w:r>
          </w:p>
        </w:tc>
        <w:tc>
          <w:tcPr>
            <w:tcW w:w="379" w:type="dxa"/>
            <w:vAlign w:val="center"/>
          </w:tcPr>
          <w:p w:rsidR="00BF1D91" w:rsidRPr="00965E2F" w:rsidRDefault="00942E26"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5/2</w:t>
            </w:r>
          </w:p>
        </w:tc>
        <w:tc>
          <w:tcPr>
            <w:tcW w:w="379" w:type="dxa"/>
            <w:vAlign w:val="center"/>
          </w:tcPr>
          <w:p w:rsidR="00BF1D91" w:rsidRPr="00965E2F" w:rsidRDefault="00BF1D91" w:rsidP="006A4089">
            <w:pPr>
              <w:spacing w:after="0" w:line="240" w:lineRule="auto"/>
              <w:jc w:val="center"/>
              <w:rPr>
                <w:rFonts w:ascii="Times New Roman" w:eastAsia="Times New Roman" w:hAnsi="Times New Roman" w:cs="Times New Roman"/>
                <w:sz w:val="18"/>
                <w:szCs w:val="18"/>
                <w:vertAlign w:val="subscript"/>
                <w:lang w:val="sr-Cyrl-CS"/>
              </w:rPr>
            </w:pPr>
          </w:p>
        </w:tc>
        <w:tc>
          <w:tcPr>
            <w:tcW w:w="379" w:type="dxa"/>
            <w:vAlign w:val="center"/>
          </w:tcPr>
          <w:p w:rsidR="00BF1D91" w:rsidRPr="00965E2F" w:rsidRDefault="00BF1D91" w:rsidP="006A4089">
            <w:pPr>
              <w:spacing w:after="0" w:line="240" w:lineRule="auto"/>
              <w:jc w:val="center"/>
              <w:rPr>
                <w:rFonts w:ascii="Times New Roman" w:eastAsia="Times New Roman" w:hAnsi="Times New Roman" w:cs="Times New Roman"/>
                <w:sz w:val="18"/>
                <w:szCs w:val="18"/>
                <w:lang w:val="en-US"/>
              </w:rPr>
            </w:pPr>
          </w:p>
        </w:tc>
        <w:tc>
          <w:tcPr>
            <w:tcW w:w="379" w:type="dxa"/>
            <w:vAlign w:val="center"/>
          </w:tcPr>
          <w:p w:rsidR="00BF1D91" w:rsidRPr="00965E2F" w:rsidRDefault="00BF1D91" w:rsidP="006A4089">
            <w:pPr>
              <w:spacing w:after="0" w:line="240" w:lineRule="auto"/>
              <w:jc w:val="center"/>
              <w:rPr>
                <w:rFonts w:ascii="Times New Roman" w:eastAsia="Times New Roman" w:hAnsi="Times New Roman" w:cs="Times New Roman"/>
                <w:sz w:val="18"/>
                <w:szCs w:val="18"/>
                <w:lang w:val="en-US"/>
              </w:rPr>
            </w:pPr>
          </w:p>
        </w:tc>
        <w:tc>
          <w:tcPr>
            <w:tcW w:w="380" w:type="dxa"/>
            <w:tcBorders>
              <w:right w:val="double" w:sz="4" w:space="0" w:color="auto"/>
            </w:tcBorders>
            <w:vAlign w:val="center"/>
          </w:tcPr>
          <w:p w:rsidR="00BF1D91" w:rsidRPr="00965E2F" w:rsidRDefault="00BF1D91" w:rsidP="006A4089">
            <w:pPr>
              <w:spacing w:after="0" w:line="240" w:lineRule="auto"/>
              <w:jc w:val="center"/>
              <w:rPr>
                <w:rFonts w:ascii="Times New Roman" w:eastAsia="Times New Roman" w:hAnsi="Times New Roman" w:cs="Times New Roman"/>
                <w:bCs/>
                <w:sz w:val="18"/>
                <w:szCs w:val="18"/>
                <w:lang w:val="en-US"/>
              </w:rPr>
            </w:pPr>
          </w:p>
        </w:tc>
        <w:tc>
          <w:tcPr>
            <w:tcW w:w="379" w:type="dxa"/>
            <w:tcBorders>
              <w:left w:val="double" w:sz="4" w:space="0" w:color="auto"/>
            </w:tcBorders>
            <w:vAlign w:val="center"/>
          </w:tcPr>
          <w:p w:rsidR="00BF1D91" w:rsidRPr="00965E2F" w:rsidRDefault="00BF1D91" w:rsidP="006A4089">
            <w:pPr>
              <w:spacing w:after="0" w:line="240" w:lineRule="auto"/>
              <w:jc w:val="center"/>
              <w:rPr>
                <w:rFonts w:ascii="Times New Roman" w:eastAsia="Times New Roman" w:hAnsi="Times New Roman" w:cs="Times New Roman"/>
                <w:sz w:val="18"/>
                <w:szCs w:val="18"/>
                <w:lang w:val="sr-Cyrl-CS"/>
              </w:rPr>
            </w:pPr>
          </w:p>
        </w:tc>
        <w:tc>
          <w:tcPr>
            <w:tcW w:w="399" w:type="dxa"/>
            <w:vAlign w:val="center"/>
          </w:tcPr>
          <w:p w:rsidR="00BF1D91" w:rsidRPr="00965E2F" w:rsidRDefault="00BF1D91" w:rsidP="006A4089">
            <w:pPr>
              <w:spacing w:after="0" w:line="240" w:lineRule="auto"/>
              <w:jc w:val="center"/>
              <w:rPr>
                <w:rFonts w:ascii="Times New Roman" w:eastAsia="Times New Roman" w:hAnsi="Times New Roman" w:cs="Times New Roman"/>
                <w:sz w:val="18"/>
                <w:szCs w:val="18"/>
                <w:vertAlign w:val="subscript"/>
                <w:lang w:val="sr-Cyrl-CS"/>
              </w:rPr>
            </w:pPr>
          </w:p>
        </w:tc>
        <w:tc>
          <w:tcPr>
            <w:tcW w:w="333" w:type="dxa"/>
            <w:vAlign w:val="center"/>
          </w:tcPr>
          <w:p w:rsidR="00BF1D91" w:rsidRPr="00965E2F" w:rsidRDefault="00942E26"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6/2</w:t>
            </w:r>
          </w:p>
        </w:tc>
        <w:tc>
          <w:tcPr>
            <w:tcW w:w="382" w:type="dxa"/>
            <w:vAlign w:val="center"/>
          </w:tcPr>
          <w:p w:rsidR="00BF1D91" w:rsidRPr="00965E2F" w:rsidRDefault="00942E26" w:rsidP="006A4089">
            <w:pPr>
              <w:spacing w:after="0" w:line="240" w:lineRule="auto"/>
              <w:jc w:val="center"/>
              <w:rPr>
                <w:rFonts w:ascii="Times New Roman" w:eastAsia="Times New Roman" w:hAnsi="Times New Roman" w:cs="Times New Roman"/>
                <w:sz w:val="18"/>
                <w:szCs w:val="18"/>
                <w:vertAlign w:val="subscript"/>
                <w:lang w:val="sr-Cyrl-CS"/>
              </w:rPr>
            </w:pPr>
            <w:r w:rsidRPr="00965E2F">
              <w:rPr>
                <w:rFonts w:ascii="Times New Roman" w:eastAsia="Times New Roman" w:hAnsi="Times New Roman" w:cs="Times New Roman"/>
                <w:sz w:val="18"/>
                <w:szCs w:val="18"/>
                <w:vertAlign w:val="subscript"/>
                <w:lang w:val="sr-Cyrl-CS"/>
              </w:rPr>
              <w:t>6/1</w:t>
            </w:r>
          </w:p>
        </w:tc>
        <w:tc>
          <w:tcPr>
            <w:tcW w:w="382" w:type="dxa"/>
            <w:vAlign w:val="center"/>
          </w:tcPr>
          <w:p w:rsidR="00BF1D91" w:rsidRPr="00965E2F" w:rsidRDefault="00942E26"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5/2</w:t>
            </w:r>
          </w:p>
        </w:tc>
        <w:tc>
          <w:tcPr>
            <w:tcW w:w="382" w:type="dxa"/>
            <w:vAlign w:val="center"/>
          </w:tcPr>
          <w:p w:rsidR="00BF1D91" w:rsidRPr="00965E2F" w:rsidRDefault="00942E26"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5/1</w:t>
            </w:r>
          </w:p>
        </w:tc>
        <w:tc>
          <w:tcPr>
            <w:tcW w:w="382" w:type="dxa"/>
            <w:tcBorders>
              <w:right w:val="double" w:sz="4" w:space="0" w:color="auto"/>
            </w:tcBorders>
            <w:vAlign w:val="center"/>
          </w:tcPr>
          <w:p w:rsidR="00BF1D91" w:rsidRPr="00965E2F" w:rsidRDefault="00BF1D91" w:rsidP="006A4089">
            <w:pPr>
              <w:spacing w:after="0" w:line="240" w:lineRule="auto"/>
              <w:jc w:val="center"/>
              <w:rPr>
                <w:rFonts w:ascii="Times New Roman" w:eastAsia="Times New Roman" w:hAnsi="Times New Roman" w:cs="Times New Roman"/>
                <w:sz w:val="18"/>
                <w:szCs w:val="18"/>
                <w:lang w:val="en-US"/>
              </w:rPr>
            </w:pPr>
          </w:p>
        </w:tc>
        <w:tc>
          <w:tcPr>
            <w:tcW w:w="382" w:type="dxa"/>
            <w:tcBorders>
              <w:left w:val="double" w:sz="4" w:space="0" w:color="auto"/>
            </w:tcBorders>
            <w:vAlign w:val="center"/>
          </w:tcPr>
          <w:p w:rsidR="00BF1D91" w:rsidRPr="00965E2F" w:rsidRDefault="00942E26" w:rsidP="006A4089">
            <w:pPr>
              <w:spacing w:after="0" w:line="240" w:lineRule="auto"/>
              <w:jc w:val="center"/>
              <w:rPr>
                <w:rFonts w:ascii="Times New Roman" w:eastAsia="Times New Roman" w:hAnsi="Times New Roman" w:cs="Times New Roman"/>
                <w:sz w:val="18"/>
                <w:szCs w:val="18"/>
                <w:vertAlign w:val="subscript"/>
                <w:lang w:val="sr-Cyrl-CS"/>
              </w:rPr>
            </w:pPr>
            <w:r w:rsidRPr="00965E2F">
              <w:rPr>
                <w:rFonts w:ascii="Times New Roman" w:eastAsia="Times New Roman" w:hAnsi="Times New Roman" w:cs="Times New Roman"/>
                <w:sz w:val="18"/>
                <w:szCs w:val="18"/>
                <w:vertAlign w:val="subscript"/>
                <w:lang w:val="sr-Cyrl-CS"/>
              </w:rPr>
              <w:t>5/2</w:t>
            </w:r>
          </w:p>
        </w:tc>
        <w:tc>
          <w:tcPr>
            <w:tcW w:w="382" w:type="dxa"/>
            <w:vAlign w:val="center"/>
          </w:tcPr>
          <w:p w:rsidR="00BF1D91" w:rsidRPr="00965E2F" w:rsidRDefault="00942E26" w:rsidP="006A4089">
            <w:pPr>
              <w:spacing w:after="0" w:line="240" w:lineRule="auto"/>
              <w:jc w:val="center"/>
              <w:rPr>
                <w:rFonts w:ascii="Times New Roman" w:eastAsia="Times New Roman" w:hAnsi="Times New Roman" w:cs="Times New Roman"/>
                <w:sz w:val="18"/>
                <w:szCs w:val="18"/>
                <w:vertAlign w:val="subscript"/>
                <w:lang w:val="sr-Cyrl-CS"/>
              </w:rPr>
            </w:pPr>
            <w:r w:rsidRPr="00965E2F">
              <w:rPr>
                <w:rFonts w:ascii="Times New Roman" w:eastAsia="Times New Roman" w:hAnsi="Times New Roman" w:cs="Times New Roman"/>
                <w:sz w:val="18"/>
                <w:szCs w:val="18"/>
                <w:vertAlign w:val="subscript"/>
                <w:lang w:val="sr-Cyrl-CS"/>
              </w:rPr>
              <w:t>6/1</w:t>
            </w:r>
          </w:p>
        </w:tc>
        <w:tc>
          <w:tcPr>
            <w:tcW w:w="382" w:type="dxa"/>
            <w:vAlign w:val="center"/>
          </w:tcPr>
          <w:p w:rsidR="00BF1D91" w:rsidRPr="00965E2F" w:rsidRDefault="00942E26"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6/2</w:t>
            </w:r>
          </w:p>
        </w:tc>
        <w:tc>
          <w:tcPr>
            <w:tcW w:w="382" w:type="dxa"/>
            <w:vAlign w:val="center"/>
          </w:tcPr>
          <w:p w:rsidR="00BF1D91" w:rsidRPr="00965E2F" w:rsidRDefault="00942E26" w:rsidP="006A4089">
            <w:pPr>
              <w:spacing w:after="0" w:line="240" w:lineRule="auto"/>
              <w:jc w:val="center"/>
              <w:rPr>
                <w:rFonts w:ascii="Times New Roman" w:eastAsia="Times New Roman" w:hAnsi="Times New Roman" w:cs="Times New Roman"/>
                <w:sz w:val="18"/>
                <w:szCs w:val="18"/>
                <w:vertAlign w:val="subscript"/>
                <w:lang w:val="sr-Cyrl-CS"/>
              </w:rPr>
            </w:pPr>
            <w:r w:rsidRPr="00965E2F">
              <w:rPr>
                <w:rFonts w:ascii="Times New Roman" w:eastAsia="Times New Roman" w:hAnsi="Times New Roman" w:cs="Times New Roman"/>
                <w:sz w:val="18"/>
                <w:szCs w:val="18"/>
                <w:vertAlign w:val="subscript"/>
                <w:lang w:val="sr-Cyrl-CS"/>
              </w:rPr>
              <w:t>5/1</w:t>
            </w:r>
          </w:p>
        </w:tc>
        <w:tc>
          <w:tcPr>
            <w:tcW w:w="382" w:type="dxa"/>
            <w:vAlign w:val="center"/>
          </w:tcPr>
          <w:p w:rsidR="00BF1D91" w:rsidRPr="00965E2F" w:rsidRDefault="00BF1D91" w:rsidP="006A4089">
            <w:pPr>
              <w:spacing w:after="0" w:line="240" w:lineRule="auto"/>
              <w:jc w:val="center"/>
              <w:rPr>
                <w:rFonts w:ascii="Times New Roman" w:eastAsia="Times New Roman" w:hAnsi="Times New Roman" w:cs="Times New Roman"/>
                <w:sz w:val="18"/>
                <w:szCs w:val="18"/>
                <w:vertAlign w:val="subscript"/>
                <w:lang w:val="en-US"/>
              </w:rPr>
            </w:pPr>
          </w:p>
        </w:tc>
        <w:tc>
          <w:tcPr>
            <w:tcW w:w="383" w:type="dxa"/>
            <w:vAlign w:val="center"/>
          </w:tcPr>
          <w:p w:rsidR="00BF1D91" w:rsidRPr="00965E2F" w:rsidRDefault="00BF1D91" w:rsidP="006A4089">
            <w:pPr>
              <w:spacing w:after="0" w:line="240" w:lineRule="auto"/>
              <w:jc w:val="center"/>
              <w:rPr>
                <w:rFonts w:ascii="Times New Roman" w:eastAsia="Times New Roman" w:hAnsi="Times New Roman" w:cs="Times New Roman"/>
                <w:sz w:val="18"/>
                <w:szCs w:val="18"/>
                <w:vertAlign w:val="subscript"/>
                <w:lang w:val="en-US"/>
              </w:rPr>
            </w:pPr>
          </w:p>
        </w:tc>
        <w:tc>
          <w:tcPr>
            <w:tcW w:w="384" w:type="dxa"/>
            <w:tcBorders>
              <w:right w:val="double" w:sz="4" w:space="0" w:color="auto"/>
            </w:tcBorders>
            <w:vAlign w:val="center"/>
          </w:tcPr>
          <w:p w:rsidR="00BF1D91" w:rsidRPr="00965E2F" w:rsidRDefault="00BF1D91" w:rsidP="006A4089">
            <w:pPr>
              <w:spacing w:after="0" w:line="240" w:lineRule="auto"/>
              <w:jc w:val="center"/>
              <w:rPr>
                <w:rFonts w:ascii="Times New Roman" w:eastAsia="Times New Roman" w:hAnsi="Times New Roman" w:cs="Times New Roman"/>
                <w:vertAlign w:val="subscript"/>
                <w:lang w:val="en-US"/>
              </w:rPr>
            </w:pPr>
          </w:p>
        </w:tc>
      </w:tr>
      <w:tr w:rsidR="00BF1D91" w:rsidRPr="00FA2A33" w:rsidTr="00280C07">
        <w:trPr>
          <w:trHeight w:val="521"/>
          <w:jc w:val="center"/>
        </w:trPr>
        <w:tc>
          <w:tcPr>
            <w:tcW w:w="2178" w:type="dxa"/>
            <w:tcBorders>
              <w:left w:val="double" w:sz="4" w:space="0" w:color="auto"/>
              <w:right w:val="double" w:sz="4" w:space="0" w:color="auto"/>
            </w:tcBorders>
            <w:shd w:val="clear" w:color="auto" w:fill="E5DFEC" w:themeFill="accent4" w:themeFillTint="33"/>
            <w:vAlign w:val="center"/>
          </w:tcPr>
          <w:p w:rsidR="00BF1D91" w:rsidRPr="00FA2A33" w:rsidRDefault="00BF1D91" w:rsidP="008C307B">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СНЕЖАНА МИЈАТОВИЋ</w:t>
            </w:r>
          </w:p>
        </w:tc>
        <w:tc>
          <w:tcPr>
            <w:tcW w:w="379" w:type="dxa"/>
            <w:tcBorders>
              <w:left w:val="double" w:sz="4" w:space="0" w:color="auto"/>
            </w:tcBorders>
            <w:vAlign w:val="center"/>
          </w:tcPr>
          <w:p w:rsidR="00BF1D91" w:rsidRPr="00965E2F" w:rsidRDefault="00BF1D91" w:rsidP="006A4089">
            <w:pPr>
              <w:spacing w:after="0" w:line="240" w:lineRule="auto"/>
              <w:jc w:val="center"/>
              <w:rPr>
                <w:rFonts w:ascii="Times New Roman" w:eastAsia="Times New Roman" w:hAnsi="Times New Roman" w:cs="Times New Roman"/>
                <w:sz w:val="18"/>
                <w:szCs w:val="18"/>
                <w:vertAlign w:val="subscript"/>
                <w:lang w:val="sr-Cyrl-CS"/>
              </w:rPr>
            </w:pPr>
          </w:p>
        </w:tc>
        <w:tc>
          <w:tcPr>
            <w:tcW w:w="372" w:type="dxa"/>
            <w:vAlign w:val="center"/>
          </w:tcPr>
          <w:p w:rsidR="00BF1D91" w:rsidRPr="00965E2F" w:rsidRDefault="00BF1D91" w:rsidP="006A4089">
            <w:pPr>
              <w:spacing w:after="0" w:line="240" w:lineRule="auto"/>
              <w:jc w:val="center"/>
              <w:rPr>
                <w:rFonts w:ascii="Times New Roman" w:eastAsia="Times New Roman" w:hAnsi="Times New Roman" w:cs="Times New Roman"/>
                <w:sz w:val="18"/>
                <w:szCs w:val="18"/>
                <w:vertAlign w:val="subscript"/>
                <w:lang w:val="sr-Cyrl-CS"/>
              </w:rPr>
            </w:pPr>
          </w:p>
        </w:tc>
        <w:tc>
          <w:tcPr>
            <w:tcW w:w="386" w:type="dxa"/>
            <w:vAlign w:val="center"/>
          </w:tcPr>
          <w:p w:rsidR="00BF1D91" w:rsidRPr="00965E2F" w:rsidRDefault="00BF1D91" w:rsidP="006A4089">
            <w:pPr>
              <w:spacing w:after="0" w:line="240" w:lineRule="auto"/>
              <w:jc w:val="center"/>
              <w:rPr>
                <w:rFonts w:ascii="Times New Roman" w:eastAsia="Times New Roman" w:hAnsi="Times New Roman" w:cs="Times New Roman"/>
                <w:bCs/>
                <w:sz w:val="18"/>
                <w:szCs w:val="18"/>
                <w:vertAlign w:val="subscript"/>
                <w:lang w:val="en-US"/>
              </w:rPr>
            </w:pPr>
          </w:p>
        </w:tc>
        <w:tc>
          <w:tcPr>
            <w:tcW w:w="379" w:type="dxa"/>
            <w:vAlign w:val="center"/>
          </w:tcPr>
          <w:p w:rsidR="00BF1D91" w:rsidRPr="00965E2F" w:rsidRDefault="00BF1D91" w:rsidP="006A4089">
            <w:pPr>
              <w:spacing w:after="0" w:line="240" w:lineRule="auto"/>
              <w:jc w:val="center"/>
              <w:rPr>
                <w:rFonts w:ascii="Times New Roman" w:eastAsia="Times New Roman" w:hAnsi="Times New Roman" w:cs="Times New Roman"/>
                <w:bCs/>
                <w:sz w:val="18"/>
                <w:szCs w:val="18"/>
                <w:vertAlign w:val="subscript"/>
                <w:lang w:val="sr-Cyrl-CS"/>
              </w:rPr>
            </w:pPr>
          </w:p>
        </w:tc>
        <w:tc>
          <w:tcPr>
            <w:tcW w:w="379" w:type="dxa"/>
            <w:vAlign w:val="center"/>
          </w:tcPr>
          <w:p w:rsidR="00BF1D91" w:rsidRPr="00965E2F" w:rsidRDefault="00BF1D91" w:rsidP="00B24167">
            <w:pPr>
              <w:spacing w:after="0" w:line="240" w:lineRule="auto"/>
              <w:jc w:val="center"/>
              <w:rPr>
                <w:rFonts w:ascii="Times New Roman" w:eastAsia="Times New Roman" w:hAnsi="Times New Roman" w:cs="Times New Roman"/>
                <w:bCs/>
                <w:sz w:val="18"/>
                <w:szCs w:val="18"/>
                <w:vertAlign w:val="subscript"/>
                <w:lang w:val="en-US"/>
              </w:rPr>
            </w:pPr>
          </w:p>
        </w:tc>
        <w:tc>
          <w:tcPr>
            <w:tcW w:w="379" w:type="dxa"/>
            <w:shd w:val="clear" w:color="auto" w:fill="auto"/>
            <w:vAlign w:val="center"/>
          </w:tcPr>
          <w:p w:rsidR="00BF1D91" w:rsidRPr="00965E2F" w:rsidRDefault="00BF1D91" w:rsidP="00B24167">
            <w:pPr>
              <w:spacing w:after="0" w:line="240" w:lineRule="auto"/>
              <w:jc w:val="center"/>
              <w:rPr>
                <w:rFonts w:ascii="Times New Roman" w:eastAsia="Times New Roman" w:hAnsi="Times New Roman" w:cs="Times New Roman"/>
                <w:bCs/>
                <w:sz w:val="18"/>
                <w:szCs w:val="18"/>
                <w:vertAlign w:val="subscript"/>
                <w:lang w:val="sr-Cyrl-CS"/>
              </w:rPr>
            </w:pPr>
          </w:p>
        </w:tc>
        <w:tc>
          <w:tcPr>
            <w:tcW w:w="380" w:type="dxa"/>
            <w:tcBorders>
              <w:right w:val="double" w:sz="4" w:space="0" w:color="auto"/>
            </w:tcBorders>
            <w:vAlign w:val="center"/>
          </w:tcPr>
          <w:p w:rsidR="00BF1D91" w:rsidRPr="00965E2F" w:rsidRDefault="00BF1D91" w:rsidP="006A4089">
            <w:pPr>
              <w:spacing w:after="0" w:line="240" w:lineRule="auto"/>
              <w:jc w:val="center"/>
              <w:rPr>
                <w:rFonts w:ascii="Times New Roman" w:eastAsia="Times New Roman" w:hAnsi="Times New Roman" w:cs="Times New Roman"/>
                <w:bCs/>
                <w:sz w:val="18"/>
                <w:szCs w:val="18"/>
                <w:lang w:val="en-US"/>
              </w:rPr>
            </w:pPr>
          </w:p>
        </w:tc>
        <w:tc>
          <w:tcPr>
            <w:tcW w:w="379" w:type="dxa"/>
            <w:tcBorders>
              <w:left w:val="double" w:sz="4" w:space="0" w:color="auto"/>
            </w:tcBorders>
            <w:vAlign w:val="center"/>
          </w:tcPr>
          <w:p w:rsidR="00BF1D91" w:rsidRPr="00965E2F" w:rsidRDefault="006931BC" w:rsidP="00BF1D91">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8/1</w:t>
            </w:r>
          </w:p>
          <w:p w:rsidR="006931BC" w:rsidRPr="00965E2F" w:rsidRDefault="006931BC" w:rsidP="00BF1D91">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/2</w:t>
            </w:r>
          </w:p>
        </w:tc>
        <w:tc>
          <w:tcPr>
            <w:tcW w:w="379" w:type="dxa"/>
            <w:vAlign w:val="center"/>
          </w:tcPr>
          <w:p w:rsidR="00BF1D91" w:rsidRPr="00965E2F" w:rsidRDefault="006931BC"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5/1</w:t>
            </w:r>
          </w:p>
          <w:p w:rsidR="006931BC" w:rsidRPr="00965E2F" w:rsidRDefault="00875BCC"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w:t>
            </w:r>
            <w:r w:rsidR="006931BC" w:rsidRPr="00965E2F">
              <w:rPr>
                <w:rFonts w:ascii="Times New Roman" w:eastAsia="Times New Roman" w:hAnsi="Times New Roman" w:cs="Times New Roman"/>
                <w:sz w:val="18"/>
                <w:szCs w:val="18"/>
                <w:lang w:val="sr-Cyrl-CS"/>
              </w:rPr>
              <w:t>2</w:t>
            </w:r>
          </w:p>
        </w:tc>
        <w:tc>
          <w:tcPr>
            <w:tcW w:w="379" w:type="dxa"/>
            <w:vAlign w:val="center"/>
          </w:tcPr>
          <w:p w:rsidR="00BF1D91" w:rsidRPr="00965E2F" w:rsidRDefault="00BF1D91" w:rsidP="006A4089">
            <w:pPr>
              <w:spacing w:after="0" w:line="240" w:lineRule="auto"/>
              <w:jc w:val="center"/>
              <w:rPr>
                <w:rFonts w:ascii="Times New Roman" w:eastAsia="Times New Roman" w:hAnsi="Times New Roman" w:cs="Times New Roman"/>
                <w:sz w:val="18"/>
                <w:szCs w:val="18"/>
                <w:vertAlign w:val="subscript"/>
                <w:lang w:val="en-US"/>
              </w:rPr>
            </w:pPr>
          </w:p>
        </w:tc>
        <w:tc>
          <w:tcPr>
            <w:tcW w:w="380" w:type="dxa"/>
            <w:vAlign w:val="center"/>
          </w:tcPr>
          <w:p w:rsidR="00BF1D91" w:rsidRPr="00965E2F" w:rsidRDefault="00BF1D91" w:rsidP="006A4089">
            <w:pPr>
              <w:spacing w:after="0" w:line="240" w:lineRule="auto"/>
              <w:jc w:val="center"/>
              <w:rPr>
                <w:rFonts w:ascii="Times New Roman" w:eastAsia="Times New Roman" w:hAnsi="Times New Roman" w:cs="Times New Roman"/>
                <w:bCs/>
                <w:sz w:val="18"/>
                <w:szCs w:val="18"/>
                <w:lang w:val="en-US"/>
              </w:rPr>
            </w:pPr>
          </w:p>
        </w:tc>
        <w:tc>
          <w:tcPr>
            <w:tcW w:w="379" w:type="dxa"/>
            <w:vAlign w:val="center"/>
          </w:tcPr>
          <w:p w:rsidR="00BF1D91" w:rsidRPr="00965E2F" w:rsidRDefault="00BF1D91" w:rsidP="006A4089">
            <w:pPr>
              <w:spacing w:after="0" w:line="240" w:lineRule="auto"/>
              <w:jc w:val="center"/>
              <w:rPr>
                <w:rFonts w:ascii="Times New Roman" w:eastAsia="Times New Roman" w:hAnsi="Times New Roman" w:cs="Times New Roman"/>
                <w:sz w:val="18"/>
                <w:szCs w:val="18"/>
                <w:lang w:val="en-US"/>
              </w:rPr>
            </w:pPr>
          </w:p>
        </w:tc>
        <w:tc>
          <w:tcPr>
            <w:tcW w:w="379" w:type="dxa"/>
            <w:vAlign w:val="center"/>
          </w:tcPr>
          <w:p w:rsidR="00BF1D91" w:rsidRPr="00965E2F" w:rsidRDefault="00BF1D91" w:rsidP="006A4089">
            <w:pPr>
              <w:spacing w:after="0" w:line="240" w:lineRule="auto"/>
              <w:jc w:val="center"/>
              <w:rPr>
                <w:rFonts w:ascii="Times New Roman" w:eastAsia="Times New Roman" w:hAnsi="Times New Roman" w:cs="Times New Roman"/>
                <w:sz w:val="18"/>
                <w:szCs w:val="18"/>
                <w:lang w:val="en-US"/>
              </w:rPr>
            </w:pPr>
          </w:p>
        </w:tc>
        <w:tc>
          <w:tcPr>
            <w:tcW w:w="380" w:type="dxa"/>
            <w:tcBorders>
              <w:right w:val="double" w:sz="4" w:space="0" w:color="auto"/>
            </w:tcBorders>
            <w:vAlign w:val="center"/>
          </w:tcPr>
          <w:p w:rsidR="00BF1D91" w:rsidRPr="00965E2F" w:rsidRDefault="00BF1D91" w:rsidP="006A4089">
            <w:pPr>
              <w:spacing w:after="0" w:line="240" w:lineRule="auto"/>
              <w:jc w:val="center"/>
              <w:rPr>
                <w:rFonts w:ascii="Times New Roman" w:eastAsia="Times New Roman" w:hAnsi="Times New Roman" w:cs="Times New Roman"/>
                <w:bCs/>
                <w:sz w:val="18"/>
                <w:szCs w:val="18"/>
                <w:lang w:val="en-US"/>
              </w:rPr>
            </w:pPr>
          </w:p>
        </w:tc>
        <w:tc>
          <w:tcPr>
            <w:tcW w:w="379" w:type="dxa"/>
            <w:tcBorders>
              <w:left w:val="double" w:sz="4" w:space="0" w:color="auto"/>
            </w:tcBorders>
            <w:vAlign w:val="center"/>
          </w:tcPr>
          <w:p w:rsidR="00BF1D91" w:rsidRPr="00965E2F" w:rsidRDefault="00BF1D91" w:rsidP="006A4089">
            <w:pPr>
              <w:spacing w:after="0" w:line="240" w:lineRule="auto"/>
              <w:jc w:val="center"/>
              <w:rPr>
                <w:rFonts w:ascii="Times New Roman" w:eastAsia="Times New Roman" w:hAnsi="Times New Roman" w:cs="Times New Roman"/>
                <w:bCs/>
                <w:sz w:val="18"/>
                <w:szCs w:val="18"/>
                <w:lang w:val="en-US"/>
              </w:rPr>
            </w:pPr>
          </w:p>
        </w:tc>
        <w:tc>
          <w:tcPr>
            <w:tcW w:w="379" w:type="dxa"/>
            <w:vAlign w:val="center"/>
          </w:tcPr>
          <w:p w:rsidR="00BF1D91" w:rsidRPr="00965E2F" w:rsidRDefault="00BF1D91" w:rsidP="006A4089">
            <w:pPr>
              <w:spacing w:after="0" w:line="240" w:lineRule="auto"/>
              <w:jc w:val="center"/>
              <w:rPr>
                <w:rFonts w:ascii="Times New Roman" w:eastAsia="Times New Roman" w:hAnsi="Times New Roman" w:cs="Times New Roman"/>
                <w:bCs/>
                <w:sz w:val="18"/>
                <w:szCs w:val="18"/>
                <w:lang w:val="en-US"/>
              </w:rPr>
            </w:pPr>
          </w:p>
        </w:tc>
        <w:tc>
          <w:tcPr>
            <w:tcW w:w="379" w:type="dxa"/>
            <w:vAlign w:val="center"/>
          </w:tcPr>
          <w:p w:rsidR="00BF1D91" w:rsidRPr="00965E2F" w:rsidRDefault="00BF1D91" w:rsidP="006A4089">
            <w:pPr>
              <w:spacing w:after="0" w:line="240" w:lineRule="auto"/>
              <w:jc w:val="center"/>
              <w:rPr>
                <w:rFonts w:ascii="Times New Roman" w:eastAsia="Times New Roman" w:hAnsi="Times New Roman" w:cs="Times New Roman"/>
                <w:bCs/>
                <w:sz w:val="18"/>
                <w:szCs w:val="18"/>
                <w:lang w:val="en-US"/>
              </w:rPr>
            </w:pPr>
          </w:p>
        </w:tc>
        <w:tc>
          <w:tcPr>
            <w:tcW w:w="379" w:type="dxa"/>
            <w:vAlign w:val="center"/>
          </w:tcPr>
          <w:p w:rsidR="00BF1D91" w:rsidRPr="00965E2F" w:rsidRDefault="00BF1D91" w:rsidP="006A4089">
            <w:pPr>
              <w:spacing w:after="0" w:line="240" w:lineRule="auto"/>
              <w:jc w:val="center"/>
              <w:rPr>
                <w:rFonts w:ascii="Times New Roman" w:eastAsia="Times New Roman" w:hAnsi="Times New Roman" w:cs="Times New Roman"/>
                <w:sz w:val="18"/>
                <w:szCs w:val="18"/>
                <w:vertAlign w:val="subscript"/>
                <w:lang w:val="sr-Cyrl-CS"/>
              </w:rPr>
            </w:pPr>
          </w:p>
        </w:tc>
        <w:tc>
          <w:tcPr>
            <w:tcW w:w="379" w:type="dxa"/>
            <w:vAlign w:val="center"/>
          </w:tcPr>
          <w:p w:rsidR="00BF1D91" w:rsidRPr="00965E2F" w:rsidRDefault="00BF1D91" w:rsidP="0032649A">
            <w:pPr>
              <w:spacing w:after="0" w:line="240" w:lineRule="auto"/>
              <w:jc w:val="center"/>
              <w:rPr>
                <w:rFonts w:ascii="Times New Roman" w:eastAsia="Times New Roman" w:hAnsi="Times New Roman" w:cs="Times New Roman"/>
                <w:sz w:val="18"/>
                <w:szCs w:val="18"/>
                <w:lang w:val="sr-Cyrl-CS"/>
              </w:rPr>
            </w:pPr>
          </w:p>
        </w:tc>
        <w:tc>
          <w:tcPr>
            <w:tcW w:w="379" w:type="dxa"/>
            <w:shd w:val="clear" w:color="auto" w:fill="auto"/>
            <w:vAlign w:val="center"/>
          </w:tcPr>
          <w:p w:rsidR="00BF1D91" w:rsidRPr="00965E2F" w:rsidRDefault="00BF1D91" w:rsidP="006A4089">
            <w:pPr>
              <w:spacing w:after="0" w:line="240" w:lineRule="auto"/>
              <w:jc w:val="center"/>
              <w:rPr>
                <w:rFonts w:ascii="Times New Roman" w:eastAsia="Times New Roman" w:hAnsi="Times New Roman" w:cs="Times New Roman"/>
                <w:sz w:val="18"/>
                <w:szCs w:val="18"/>
                <w:lang w:val="en-US"/>
              </w:rPr>
            </w:pPr>
          </w:p>
        </w:tc>
        <w:tc>
          <w:tcPr>
            <w:tcW w:w="380" w:type="dxa"/>
            <w:tcBorders>
              <w:right w:val="double" w:sz="4" w:space="0" w:color="auto"/>
            </w:tcBorders>
            <w:vAlign w:val="center"/>
          </w:tcPr>
          <w:p w:rsidR="00BF1D91" w:rsidRPr="00965E2F" w:rsidRDefault="00BF1D91" w:rsidP="006A4089">
            <w:pPr>
              <w:spacing w:after="0" w:line="240" w:lineRule="auto"/>
              <w:jc w:val="center"/>
              <w:rPr>
                <w:rFonts w:ascii="Times New Roman" w:eastAsia="Times New Roman" w:hAnsi="Times New Roman" w:cs="Times New Roman"/>
                <w:sz w:val="18"/>
                <w:szCs w:val="18"/>
                <w:vertAlign w:val="subscript"/>
                <w:lang w:val="en-US"/>
              </w:rPr>
            </w:pPr>
          </w:p>
        </w:tc>
        <w:tc>
          <w:tcPr>
            <w:tcW w:w="379" w:type="dxa"/>
            <w:tcBorders>
              <w:left w:val="double" w:sz="4" w:space="0" w:color="auto"/>
            </w:tcBorders>
            <w:vAlign w:val="center"/>
          </w:tcPr>
          <w:p w:rsidR="00BF1D91" w:rsidRPr="00965E2F" w:rsidRDefault="006931BC" w:rsidP="006A4089">
            <w:pPr>
              <w:spacing w:after="0" w:line="240" w:lineRule="auto"/>
              <w:jc w:val="center"/>
              <w:rPr>
                <w:rFonts w:ascii="Times New Roman" w:eastAsia="Times New Roman" w:hAnsi="Times New Roman" w:cs="Times New Roman"/>
                <w:sz w:val="18"/>
                <w:szCs w:val="18"/>
                <w:vertAlign w:val="subscript"/>
                <w:lang w:val="sr-Cyrl-CS"/>
              </w:rPr>
            </w:pPr>
            <w:r w:rsidRPr="00965E2F">
              <w:rPr>
                <w:rFonts w:ascii="Times New Roman" w:eastAsia="Times New Roman" w:hAnsi="Times New Roman" w:cs="Times New Roman"/>
                <w:sz w:val="18"/>
                <w:szCs w:val="18"/>
                <w:vertAlign w:val="subscript"/>
                <w:lang w:val="sr-Cyrl-CS"/>
              </w:rPr>
              <w:t>8/1/2</w:t>
            </w:r>
          </w:p>
          <w:p w:rsidR="006931BC" w:rsidRPr="00965E2F" w:rsidRDefault="006931BC" w:rsidP="006A4089">
            <w:pPr>
              <w:spacing w:after="0" w:line="240" w:lineRule="auto"/>
              <w:jc w:val="center"/>
              <w:rPr>
                <w:rFonts w:ascii="Times New Roman" w:eastAsia="Times New Roman" w:hAnsi="Times New Roman" w:cs="Times New Roman"/>
                <w:sz w:val="18"/>
                <w:szCs w:val="18"/>
                <w:vertAlign w:val="subscript"/>
                <w:lang w:val="sr-Cyrl-CS"/>
              </w:rPr>
            </w:pPr>
          </w:p>
        </w:tc>
        <w:tc>
          <w:tcPr>
            <w:tcW w:w="399" w:type="dxa"/>
            <w:vAlign w:val="center"/>
          </w:tcPr>
          <w:p w:rsidR="00BF1D91" w:rsidRPr="00965E2F" w:rsidRDefault="006931BC"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5/1/</w:t>
            </w:r>
          </w:p>
          <w:p w:rsidR="006931BC" w:rsidRPr="00965E2F" w:rsidRDefault="006931BC"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2</w:t>
            </w:r>
          </w:p>
        </w:tc>
        <w:tc>
          <w:tcPr>
            <w:tcW w:w="333" w:type="dxa"/>
            <w:vAlign w:val="center"/>
          </w:tcPr>
          <w:p w:rsidR="00BF1D91" w:rsidRPr="00965E2F" w:rsidRDefault="00BF1D91" w:rsidP="006A4089">
            <w:pPr>
              <w:spacing w:after="0" w:line="240" w:lineRule="auto"/>
              <w:jc w:val="center"/>
              <w:rPr>
                <w:rFonts w:ascii="Times New Roman" w:eastAsia="Times New Roman" w:hAnsi="Times New Roman" w:cs="Times New Roman"/>
                <w:sz w:val="18"/>
                <w:szCs w:val="18"/>
                <w:lang w:val="en-US"/>
              </w:rPr>
            </w:pPr>
          </w:p>
        </w:tc>
        <w:tc>
          <w:tcPr>
            <w:tcW w:w="382" w:type="dxa"/>
            <w:vAlign w:val="center"/>
          </w:tcPr>
          <w:p w:rsidR="00BF1D91" w:rsidRPr="00965E2F" w:rsidRDefault="00BF1D91" w:rsidP="006A4089">
            <w:pPr>
              <w:spacing w:after="0" w:line="240" w:lineRule="auto"/>
              <w:jc w:val="center"/>
              <w:rPr>
                <w:rFonts w:ascii="Times New Roman" w:eastAsia="Times New Roman" w:hAnsi="Times New Roman" w:cs="Times New Roman"/>
                <w:sz w:val="18"/>
                <w:szCs w:val="18"/>
                <w:lang w:val="en-US"/>
              </w:rPr>
            </w:pPr>
          </w:p>
        </w:tc>
        <w:tc>
          <w:tcPr>
            <w:tcW w:w="382" w:type="dxa"/>
            <w:vAlign w:val="center"/>
          </w:tcPr>
          <w:p w:rsidR="00BF1D91" w:rsidRPr="00965E2F" w:rsidRDefault="00BF1D91" w:rsidP="00BF1D91">
            <w:pPr>
              <w:spacing w:after="0" w:line="240" w:lineRule="auto"/>
              <w:jc w:val="center"/>
              <w:rPr>
                <w:rFonts w:ascii="Times New Roman" w:eastAsia="Times New Roman" w:hAnsi="Times New Roman" w:cs="Times New Roman"/>
                <w:sz w:val="18"/>
                <w:szCs w:val="18"/>
                <w:lang w:val="en-US"/>
              </w:rPr>
            </w:pPr>
          </w:p>
        </w:tc>
        <w:tc>
          <w:tcPr>
            <w:tcW w:w="382" w:type="dxa"/>
            <w:vAlign w:val="center"/>
          </w:tcPr>
          <w:p w:rsidR="00BF1D91" w:rsidRPr="00965E2F" w:rsidRDefault="00BF1D91" w:rsidP="006A4089">
            <w:pPr>
              <w:spacing w:after="0" w:line="240" w:lineRule="auto"/>
              <w:jc w:val="center"/>
              <w:rPr>
                <w:rFonts w:ascii="Times New Roman" w:eastAsia="Times New Roman" w:hAnsi="Times New Roman" w:cs="Times New Roman"/>
                <w:sz w:val="18"/>
                <w:szCs w:val="18"/>
                <w:vertAlign w:val="subscript"/>
                <w:lang w:val="en-US"/>
              </w:rPr>
            </w:pPr>
          </w:p>
        </w:tc>
        <w:tc>
          <w:tcPr>
            <w:tcW w:w="382" w:type="dxa"/>
            <w:tcBorders>
              <w:right w:val="double" w:sz="4" w:space="0" w:color="auto"/>
            </w:tcBorders>
            <w:vAlign w:val="center"/>
          </w:tcPr>
          <w:p w:rsidR="00BF1D91" w:rsidRPr="00965E2F" w:rsidRDefault="00BF1D91" w:rsidP="006A4089">
            <w:pPr>
              <w:spacing w:after="0" w:line="240" w:lineRule="auto"/>
              <w:jc w:val="center"/>
              <w:rPr>
                <w:rFonts w:ascii="Times New Roman" w:eastAsia="Times New Roman" w:hAnsi="Times New Roman" w:cs="Times New Roman"/>
                <w:sz w:val="18"/>
                <w:szCs w:val="18"/>
                <w:lang w:val="en-US"/>
              </w:rPr>
            </w:pPr>
          </w:p>
        </w:tc>
        <w:tc>
          <w:tcPr>
            <w:tcW w:w="382" w:type="dxa"/>
            <w:tcBorders>
              <w:left w:val="double" w:sz="4" w:space="0" w:color="auto"/>
            </w:tcBorders>
            <w:vAlign w:val="center"/>
          </w:tcPr>
          <w:p w:rsidR="00BF1D91" w:rsidRPr="00965E2F" w:rsidRDefault="00BF1D91" w:rsidP="006A4089">
            <w:pPr>
              <w:spacing w:after="0" w:line="240" w:lineRule="auto"/>
              <w:jc w:val="center"/>
              <w:rPr>
                <w:rFonts w:ascii="Times New Roman" w:eastAsia="Times New Roman" w:hAnsi="Times New Roman" w:cs="Times New Roman"/>
                <w:sz w:val="18"/>
                <w:szCs w:val="18"/>
                <w:lang w:val="en-US"/>
              </w:rPr>
            </w:pPr>
          </w:p>
        </w:tc>
        <w:tc>
          <w:tcPr>
            <w:tcW w:w="382" w:type="dxa"/>
            <w:vAlign w:val="center"/>
          </w:tcPr>
          <w:p w:rsidR="00BF1D91" w:rsidRPr="00965E2F" w:rsidRDefault="00BF1D91" w:rsidP="006A4089">
            <w:pPr>
              <w:spacing w:after="0" w:line="240" w:lineRule="auto"/>
              <w:jc w:val="center"/>
              <w:rPr>
                <w:rFonts w:ascii="Times New Roman" w:eastAsia="Times New Roman" w:hAnsi="Times New Roman" w:cs="Times New Roman"/>
                <w:sz w:val="18"/>
                <w:szCs w:val="18"/>
                <w:lang w:val="en-US"/>
              </w:rPr>
            </w:pPr>
          </w:p>
        </w:tc>
        <w:tc>
          <w:tcPr>
            <w:tcW w:w="382" w:type="dxa"/>
            <w:vAlign w:val="center"/>
          </w:tcPr>
          <w:p w:rsidR="00BF1D91" w:rsidRPr="00965E2F" w:rsidRDefault="00BF1D91" w:rsidP="006A4089">
            <w:pPr>
              <w:spacing w:after="0" w:line="240" w:lineRule="auto"/>
              <w:jc w:val="center"/>
              <w:rPr>
                <w:rFonts w:ascii="Times New Roman" w:eastAsia="Times New Roman" w:hAnsi="Times New Roman" w:cs="Times New Roman"/>
                <w:sz w:val="18"/>
                <w:szCs w:val="18"/>
                <w:lang w:val="en-US"/>
              </w:rPr>
            </w:pPr>
          </w:p>
        </w:tc>
        <w:tc>
          <w:tcPr>
            <w:tcW w:w="382" w:type="dxa"/>
            <w:vAlign w:val="center"/>
          </w:tcPr>
          <w:p w:rsidR="00BF1D91" w:rsidRPr="00965E2F" w:rsidRDefault="00BF1D91" w:rsidP="006A4089">
            <w:pPr>
              <w:spacing w:after="0" w:line="240" w:lineRule="auto"/>
              <w:jc w:val="center"/>
              <w:rPr>
                <w:rFonts w:ascii="Times New Roman" w:eastAsia="Times New Roman" w:hAnsi="Times New Roman" w:cs="Times New Roman"/>
                <w:bCs/>
                <w:sz w:val="18"/>
                <w:szCs w:val="18"/>
                <w:lang w:val="en-US"/>
              </w:rPr>
            </w:pPr>
          </w:p>
        </w:tc>
        <w:tc>
          <w:tcPr>
            <w:tcW w:w="382" w:type="dxa"/>
            <w:vAlign w:val="center"/>
          </w:tcPr>
          <w:p w:rsidR="00BF1D91" w:rsidRPr="00965E2F" w:rsidRDefault="00BF1D91" w:rsidP="006A4089">
            <w:pPr>
              <w:spacing w:after="0" w:line="240" w:lineRule="auto"/>
              <w:jc w:val="center"/>
              <w:rPr>
                <w:rFonts w:ascii="Times New Roman" w:eastAsia="Times New Roman" w:hAnsi="Times New Roman" w:cs="Times New Roman"/>
                <w:bCs/>
                <w:sz w:val="18"/>
                <w:szCs w:val="18"/>
                <w:lang w:val="sr-Cyrl-CS"/>
              </w:rPr>
            </w:pPr>
          </w:p>
        </w:tc>
        <w:tc>
          <w:tcPr>
            <w:tcW w:w="383" w:type="dxa"/>
            <w:vAlign w:val="center"/>
          </w:tcPr>
          <w:p w:rsidR="00BF1D91" w:rsidRPr="00965E2F" w:rsidRDefault="00BF1D91" w:rsidP="006A4089">
            <w:pPr>
              <w:spacing w:after="0" w:line="240" w:lineRule="auto"/>
              <w:jc w:val="center"/>
              <w:rPr>
                <w:rFonts w:ascii="Times New Roman" w:eastAsia="Times New Roman" w:hAnsi="Times New Roman" w:cs="Times New Roman"/>
                <w:bCs/>
                <w:sz w:val="18"/>
                <w:szCs w:val="18"/>
                <w:lang w:val="sr-Cyrl-CS"/>
              </w:rPr>
            </w:pPr>
          </w:p>
        </w:tc>
        <w:tc>
          <w:tcPr>
            <w:tcW w:w="384" w:type="dxa"/>
            <w:tcBorders>
              <w:right w:val="double" w:sz="4" w:space="0" w:color="auto"/>
            </w:tcBorders>
            <w:vAlign w:val="center"/>
          </w:tcPr>
          <w:p w:rsidR="00BF1D91" w:rsidRPr="00965E2F" w:rsidRDefault="00BF1D91" w:rsidP="006A4089">
            <w:pPr>
              <w:spacing w:after="0" w:line="240" w:lineRule="auto"/>
              <w:jc w:val="center"/>
              <w:rPr>
                <w:rFonts w:ascii="Times New Roman" w:eastAsia="Times New Roman" w:hAnsi="Times New Roman" w:cs="Times New Roman"/>
                <w:bCs/>
                <w:lang w:val="en-US"/>
              </w:rPr>
            </w:pPr>
          </w:p>
        </w:tc>
      </w:tr>
      <w:tr w:rsidR="00D54794" w:rsidRPr="00FA2A33" w:rsidTr="00280C07">
        <w:trPr>
          <w:trHeight w:val="436"/>
          <w:jc w:val="center"/>
        </w:trPr>
        <w:tc>
          <w:tcPr>
            <w:tcW w:w="2178" w:type="dxa"/>
            <w:tcBorders>
              <w:left w:val="double" w:sz="4" w:space="0" w:color="auto"/>
              <w:right w:val="double" w:sz="4" w:space="0" w:color="auto"/>
            </w:tcBorders>
            <w:shd w:val="clear" w:color="auto" w:fill="E5DFEC" w:themeFill="accent4" w:themeFillTint="33"/>
            <w:vAlign w:val="center"/>
          </w:tcPr>
          <w:p w:rsidR="00D54794" w:rsidRPr="00FA2A33" w:rsidRDefault="00D54794" w:rsidP="008C307B">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АНА ЗЕЈАК</w:t>
            </w:r>
          </w:p>
        </w:tc>
        <w:tc>
          <w:tcPr>
            <w:tcW w:w="379" w:type="dxa"/>
            <w:tcBorders>
              <w:left w:val="double" w:sz="4" w:space="0" w:color="auto"/>
            </w:tcBorders>
            <w:vAlign w:val="center"/>
          </w:tcPr>
          <w:p w:rsidR="00D54794" w:rsidRPr="00965E2F" w:rsidRDefault="006931BC"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5/1</w:t>
            </w:r>
          </w:p>
        </w:tc>
        <w:tc>
          <w:tcPr>
            <w:tcW w:w="372" w:type="dxa"/>
            <w:vAlign w:val="center"/>
          </w:tcPr>
          <w:p w:rsidR="00D54794" w:rsidRPr="00965E2F" w:rsidRDefault="006931BC" w:rsidP="006A4089">
            <w:pPr>
              <w:spacing w:after="0" w:line="240" w:lineRule="auto"/>
              <w:jc w:val="center"/>
              <w:rPr>
                <w:rFonts w:ascii="Times New Roman" w:eastAsia="Times New Roman" w:hAnsi="Times New Roman" w:cs="Times New Roman"/>
                <w:sz w:val="18"/>
                <w:szCs w:val="18"/>
                <w:vertAlign w:val="subscript"/>
                <w:lang w:val="sr-Cyrl-CS"/>
              </w:rPr>
            </w:pPr>
            <w:r w:rsidRPr="00965E2F">
              <w:rPr>
                <w:rFonts w:ascii="Times New Roman" w:eastAsia="Times New Roman" w:hAnsi="Times New Roman" w:cs="Times New Roman"/>
                <w:sz w:val="18"/>
                <w:szCs w:val="18"/>
                <w:vertAlign w:val="subscript"/>
                <w:lang w:val="sr-Cyrl-CS"/>
              </w:rPr>
              <w:t>7/1</w:t>
            </w:r>
          </w:p>
        </w:tc>
        <w:tc>
          <w:tcPr>
            <w:tcW w:w="386" w:type="dxa"/>
            <w:vAlign w:val="center"/>
          </w:tcPr>
          <w:p w:rsidR="00D54794" w:rsidRPr="00965E2F" w:rsidRDefault="006931BC" w:rsidP="006A4089">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5/2</w:t>
            </w:r>
          </w:p>
        </w:tc>
        <w:tc>
          <w:tcPr>
            <w:tcW w:w="379" w:type="dxa"/>
            <w:vAlign w:val="center"/>
          </w:tcPr>
          <w:p w:rsidR="00D54794" w:rsidRPr="00965E2F" w:rsidRDefault="006931BC"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6/1</w:t>
            </w:r>
          </w:p>
        </w:tc>
        <w:tc>
          <w:tcPr>
            <w:tcW w:w="379" w:type="dxa"/>
            <w:vAlign w:val="center"/>
          </w:tcPr>
          <w:p w:rsidR="00D54794" w:rsidRPr="00965E2F" w:rsidRDefault="00D54794" w:rsidP="00B24167">
            <w:pPr>
              <w:spacing w:after="0" w:line="240" w:lineRule="auto"/>
              <w:jc w:val="center"/>
              <w:rPr>
                <w:rFonts w:ascii="Times New Roman" w:eastAsia="Times New Roman" w:hAnsi="Times New Roman" w:cs="Times New Roman"/>
                <w:bCs/>
                <w:sz w:val="18"/>
                <w:szCs w:val="18"/>
                <w:lang w:val="en-US"/>
              </w:rPr>
            </w:pPr>
          </w:p>
        </w:tc>
        <w:tc>
          <w:tcPr>
            <w:tcW w:w="379"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80"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vertAlign w:val="subscript"/>
                <w:lang w:val="en-US"/>
              </w:rPr>
            </w:pPr>
          </w:p>
        </w:tc>
        <w:tc>
          <w:tcPr>
            <w:tcW w:w="379" w:type="dxa"/>
            <w:tcBorders>
              <w:lef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vertAlign w:val="subscript"/>
                <w:lang w:val="en-US"/>
              </w:rPr>
            </w:pPr>
          </w:p>
        </w:tc>
        <w:tc>
          <w:tcPr>
            <w:tcW w:w="379"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79"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80"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79" w:type="dxa"/>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vertAlign w:val="subscript"/>
                <w:lang w:val="en-US"/>
              </w:rPr>
            </w:pPr>
          </w:p>
        </w:tc>
        <w:tc>
          <w:tcPr>
            <w:tcW w:w="379" w:type="dxa"/>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vertAlign w:val="subscript"/>
                <w:lang w:val="en-US"/>
              </w:rPr>
            </w:pPr>
          </w:p>
        </w:tc>
        <w:tc>
          <w:tcPr>
            <w:tcW w:w="380"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79" w:type="dxa"/>
            <w:tcBorders>
              <w:left w:val="double" w:sz="4" w:space="0" w:color="auto"/>
            </w:tcBorders>
            <w:vAlign w:val="center"/>
          </w:tcPr>
          <w:p w:rsidR="00D54794" w:rsidRPr="00965E2F" w:rsidRDefault="006931BC"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7/2</w:t>
            </w:r>
          </w:p>
        </w:tc>
        <w:tc>
          <w:tcPr>
            <w:tcW w:w="379"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sr-Cyrl-CS"/>
              </w:rPr>
            </w:pPr>
          </w:p>
        </w:tc>
        <w:tc>
          <w:tcPr>
            <w:tcW w:w="379" w:type="dxa"/>
            <w:vAlign w:val="center"/>
          </w:tcPr>
          <w:p w:rsidR="00D54794" w:rsidRPr="00965E2F" w:rsidRDefault="006931BC" w:rsidP="00B85E7D">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6/2</w:t>
            </w:r>
          </w:p>
        </w:tc>
        <w:tc>
          <w:tcPr>
            <w:tcW w:w="379" w:type="dxa"/>
            <w:vAlign w:val="center"/>
          </w:tcPr>
          <w:p w:rsidR="00D54794" w:rsidRPr="00965E2F" w:rsidRDefault="00D54794" w:rsidP="00B85E7D">
            <w:pPr>
              <w:spacing w:after="0" w:line="240" w:lineRule="auto"/>
              <w:jc w:val="center"/>
              <w:rPr>
                <w:rFonts w:ascii="Times New Roman" w:eastAsia="Times New Roman" w:hAnsi="Times New Roman" w:cs="Times New Roman"/>
                <w:bCs/>
                <w:sz w:val="18"/>
                <w:szCs w:val="18"/>
                <w:lang w:val="sr-Cyrl-CS"/>
              </w:rPr>
            </w:pPr>
          </w:p>
        </w:tc>
        <w:tc>
          <w:tcPr>
            <w:tcW w:w="379" w:type="dxa"/>
            <w:vAlign w:val="center"/>
          </w:tcPr>
          <w:p w:rsidR="00D54794" w:rsidRPr="00965E2F" w:rsidRDefault="00D54794" w:rsidP="00B85E7D">
            <w:pPr>
              <w:spacing w:after="0" w:line="240" w:lineRule="auto"/>
              <w:jc w:val="center"/>
              <w:rPr>
                <w:rFonts w:ascii="Times New Roman" w:eastAsia="Times New Roman" w:hAnsi="Times New Roman" w:cs="Times New Roman"/>
                <w:sz w:val="18"/>
                <w:szCs w:val="18"/>
                <w:vertAlign w:val="subscript"/>
                <w:lang w:val="sr-Cyrl-CS"/>
              </w:rPr>
            </w:pPr>
          </w:p>
        </w:tc>
        <w:tc>
          <w:tcPr>
            <w:tcW w:w="379" w:type="dxa"/>
            <w:vAlign w:val="center"/>
          </w:tcPr>
          <w:p w:rsidR="00D54794" w:rsidRPr="00965E2F" w:rsidRDefault="00D54794" w:rsidP="00B85E7D">
            <w:pPr>
              <w:spacing w:after="0" w:line="240" w:lineRule="auto"/>
              <w:jc w:val="center"/>
              <w:rPr>
                <w:rFonts w:ascii="Times New Roman" w:eastAsia="Times New Roman" w:hAnsi="Times New Roman" w:cs="Times New Roman"/>
                <w:bCs/>
                <w:sz w:val="18"/>
                <w:szCs w:val="18"/>
                <w:vertAlign w:val="subscript"/>
                <w:lang w:val="sr-Cyrl-CS"/>
              </w:rPr>
            </w:pPr>
          </w:p>
        </w:tc>
        <w:tc>
          <w:tcPr>
            <w:tcW w:w="380" w:type="dxa"/>
            <w:tcBorders>
              <w:right w:val="double" w:sz="4" w:space="0" w:color="auto"/>
            </w:tcBorders>
            <w:vAlign w:val="center"/>
          </w:tcPr>
          <w:p w:rsidR="00D54794" w:rsidRPr="00965E2F" w:rsidRDefault="00D54794" w:rsidP="00B85E7D">
            <w:pPr>
              <w:spacing w:after="0" w:line="240" w:lineRule="auto"/>
              <w:jc w:val="center"/>
              <w:rPr>
                <w:rFonts w:ascii="Times New Roman" w:eastAsia="Times New Roman" w:hAnsi="Times New Roman" w:cs="Times New Roman"/>
                <w:bCs/>
                <w:sz w:val="18"/>
                <w:szCs w:val="18"/>
                <w:vertAlign w:val="subscript"/>
                <w:lang w:val="sr-Cyrl-CS"/>
              </w:rPr>
            </w:pPr>
          </w:p>
        </w:tc>
        <w:tc>
          <w:tcPr>
            <w:tcW w:w="379" w:type="dxa"/>
            <w:tcBorders>
              <w:lef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lang w:val="en-US"/>
              </w:rPr>
            </w:pPr>
          </w:p>
        </w:tc>
        <w:tc>
          <w:tcPr>
            <w:tcW w:w="399" w:type="dxa"/>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lang w:val="en-US"/>
              </w:rPr>
            </w:pPr>
          </w:p>
        </w:tc>
        <w:tc>
          <w:tcPr>
            <w:tcW w:w="333"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82" w:type="dxa"/>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lang w:val="en-US"/>
              </w:rPr>
            </w:pPr>
          </w:p>
        </w:tc>
        <w:tc>
          <w:tcPr>
            <w:tcW w:w="382" w:type="dxa"/>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vertAlign w:val="subscript"/>
                <w:lang w:val="en-US"/>
              </w:rPr>
            </w:pPr>
          </w:p>
        </w:tc>
        <w:tc>
          <w:tcPr>
            <w:tcW w:w="382" w:type="dxa"/>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lang w:val="en-US"/>
              </w:rPr>
            </w:pPr>
          </w:p>
        </w:tc>
        <w:tc>
          <w:tcPr>
            <w:tcW w:w="382"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82" w:type="dxa"/>
            <w:tcBorders>
              <w:left w:val="double" w:sz="4" w:space="0" w:color="auto"/>
            </w:tcBorders>
            <w:vAlign w:val="center"/>
          </w:tcPr>
          <w:p w:rsidR="00D54794" w:rsidRPr="00965E2F" w:rsidRDefault="006931BC"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5/1</w:t>
            </w:r>
          </w:p>
        </w:tc>
        <w:tc>
          <w:tcPr>
            <w:tcW w:w="382" w:type="dxa"/>
            <w:vAlign w:val="center"/>
          </w:tcPr>
          <w:p w:rsidR="00D54794" w:rsidRPr="00965E2F" w:rsidRDefault="006931BC"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5/2</w:t>
            </w:r>
          </w:p>
        </w:tc>
        <w:tc>
          <w:tcPr>
            <w:tcW w:w="382" w:type="dxa"/>
            <w:vAlign w:val="center"/>
          </w:tcPr>
          <w:p w:rsidR="00D54794" w:rsidRPr="00965E2F" w:rsidRDefault="006931BC"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6/1</w:t>
            </w:r>
          </w:p>
        </w:tc>
        <w:tc>
          <w:tcPr>
            <w:tcW w:w="382" w:type="dxa"/>
            <w:vAlign w:val="center"/>
          </w:tcPr>
          <w:p w:rsidR="00D54794" w:rsidRPr="00965E2F" w:rsidRDefault="006931BC"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7/2</w:t>
            </w:r>
          </w:p>
        </w:tc>
        <w:tc>
          <w:tcPr>
            <w:tcW w:w="382" w:type="dxa"/>
            <w:vAlign w:val="center"/>
          </w:tcPr>
          <w:p w:rsidR="00D54794" w:rsidRPr="00965E2F" w:rsidRDefault="006931BC"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6/2</w:t>
            </w:r>
          </w:p>
        </w:tc>
        <w:tc>
          <w:tcPr>
            <w:tcW w:w="383" w:type="dxa"/>
            <w:vAlign w:val="center"/>
          </w:tcPr>
          <w:p w:rsidR="00D54794" w:rsidRPr="00965E2F" w:rsidRDefault="006931BC"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7/1</w:t>
            </w:r>
          </w:p>
        </w:tc>
        <w:tc>
          <w:tcPr>
            <w:tcW w:w="384"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bCs/>
                <w:lang w:val="en-US"/>
              </w:rPr>
            </w:pPr>
          </w:p>
        </w:tc>
      </w:tr>
      <w:tr w:rsidR="00D54794" w:rsidRPr="00FA2A33" w:rsidTr="00280C07">
        <w:trPr>
          <w:trHeight w:val="436"/>
          <w:jc w:val="center"/>
        </w:trPr>
        <w:tc>
          <w:tcPr>
            <w:tcW w:w="2178" w:type="dxa"/>
            <w:tcBorders>
              <w:left w:val="double" w:sz="4" w:space="0" w:color="auto"/>
              <w:right w:val="double" w:sz="4" w:space="0" w:color="auto"/>
            </w:tcBorders>
            <w:shd w:val="clear" w:color="auto" w:fill="E5DFEC" w:themeFill="accent4" w:themeFillTint="33"/>
            <w:vAlign w:val="center"/>
          </w:tcPr>
          <w:p w:rsidR="00D54794" w:rsidRPr="00FA2A33" w:rsidRDefault="00E26735" w:rsidP="008C307B">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СПИРИДОН СТЕРГИОУ</w:t>
            </w:r>
          </w:p>
        </w:tc>
        <w:tc>
          <w:tcPr>
            <w:tcW w:w="379" w:type="dxa"/>
            <w:tcBorders>
              <w:left w:val="double" w:sz="4" w:space="0" w:color="auto"/>
            </w:tcBorders>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72"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86"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sr-Cyrl-CS"/>
              </w:rPr>
            </w:pP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sr-Cyrl-CS"/>
              </w:rPr>
            </w:pPr>
          </w:p>
        </w:tc>
        <w:tc>
          <w:tcPr>
            <w:tcW w:w="380"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79" w:type="dxa"/>
            <w:tcBorders>
              <w:left w:val="double" w:sz="4" w:space="0" w:color="auto"/>
            </w:tcBorders>
            <w:shd w:val="clear" w:color="auto" w:fill="auto"/>
            <w:vAlign w:val="center"/>
          </w:tcPr>
          <w:p w:rsidR="00D54794" w:rsidRPr="00965E2F" w:rsidRDefault="006931BC" w:rsidP="00D54794">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8/1</w:t>
            </w:r>
          </w:p>
          <w:p w:rsidR="006931BC" w:rsidRPr="00965E2F" w:rsidRDefault="006931BC" w:rsidP="00D54794">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/2</w:t>
            </w:r>
          </w:p>
        </w:tc>
        <w:tc>
          <w:tcPr>
            <w:tcW w:w="379" w:type="dxa"/>
            <w:shd w:val="clear" w:color="auto" w:fill="auto"/>
            <w:vAlign w:val="center"/>
          </w:tcPr>
          <w:p w:rsidR="00D54794" w:rsidRPr="00965E2F" w:rsidRDefault="006931BC"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5/1</w:t>
            </w:r>
          </w:p>
          <w:p w:rsidR="006931BC" w:rsidRPr="00965E2F" w:rsidRDefault="0031253C"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w:t>
            </w:r>
            <w:r w:rsidR="006931BC" w:rsidRPr="00965E2F">
              <w:rPr>
                <w:rFonts w:ascii="Times New Roman" w:eastAsia="Times New Roman" w:hAnsi="Times New Roman" w:cs="Times New Roman"/>
                <w:bCs/>
                <w:sz w:val="18"/>
                <w:szCs w:val="18"/>
                <w:lang w:val="sr-Cyrl-CS"/>
              </w:rPr>
              <w:t>2</w:t>
            </w:r>
          </w:p>
        </w:tc>
        <w:tc>
          <w:tcPr>
            <w:tcW w:w="379" w:type="dxa"/>
            <w:shd w:val="clear" w:color="auto" w:fill="auto"/>
            <w:vAlign w:val="center"/>
          </w:tcPr>
          <w:p w:rsidR="00D54794" w:rsidRPr="00965E2F" w:rsidRDefault="006931BC"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7/1</w:t>
            </w:r>
          </w:p>
        </w:tc>
        <w:tc>
          <w:tcPr>
            <w:tcW w:w="380"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vertAlign w:val="subscript"/>
                <w:lang w:val="en-US"/>
              </w:rPr>
            </w:pP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80"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lang w:val="en-US"/>
              </w:rPr>
            </w:pPr>
          </w:p>
        </w:tc>
        <w:tc>
          <w:tcPr>
            <w:tcW w:w="379" w:type="dxa"/>
            <w:tcBorders>
              <w:left w:val="double" w:sz="4" w:space="0" w:color="auto"/>
            </w:tcBorders>
            <w:shd w:val="clear" w:color="auto" w:fill="auto"/>
            <w:vAlign w:val="center"/>
          </w:tcPr>
          <w:p w:rsidR="00D54794" w:rsidRPr="00965E2F" w:rsidRDefault="006931BC"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6/1</w:t>
            </w:r>
          </w:p>
        </w:tc>
        <w:tc>
          <w:tcPr>
            <w:tcW w:w="379" w:type="dxa"/>
            <w:shd w:val="clear" w:color="auto" w:fill="auto"/>
            <w:vAlign w:val="center"/>
          </w:tcPr>
          <w:p w:rsidR="00D54794" w:rsidRPr="00965E2F" w:rsidRDefault="006931BC"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6/2</w:t>
            </w: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sr-Cyrl-CS"/>
              </w:rPr>
            </w:pP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sr-Cyrl-CS"/>
              </w:rPr>
            </w:pPr>
          </w:p>
        </w:tc>
        <w:tc>
          <w:tcPr>
            <w:tcW w:w="380"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79" w:type="dxa"/>
            <w:tcBorders>
              <w:left w:val="double" w:sz="4" w:space="0" w:color="auto"/>
            </w:tcBorders>
            <w:vAlign w:val="center"/>
          </w:tcPr>
          <w:p w:rsidR="00D54794" w:rsidRPr="00965E2F" w:rsidRDefault="006931BC"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8/1</w:t>
            </w:r>
          </w:p>
          <w:p w:rsidR="006931BC" w:rsidRPr="00965E2F" w:rsidRDefault="0031253C"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w:t>
            </w:r>
            <w:r w:rsidR="006931BC" w:rsidRPr="00965E2F">
              <w:rPr>
                <w:rFonts w:ascii="Times New Roman" w:eastAsia="Times New Roman" w:hAnsi="Times New Roman" w:cs="Times New Roman"/>
                <w:bCs/>
                <w:sz w:val="18"/>
                <w:szCs w:val="18"/>
                <w:lang w:val="sr-Cyrl-CS"/>
              </w:rPr>
              <w:t>2</w:t>
            </w:r>
          </w:p>
        </w:tc>
        <w:tc>
          <w:tcPr>
            <w:tcW w:w="399" w:type="dxa"/>
            <w:vAlign w:val="center"/>
          </w:tcPr>
          <w:p w:rsidR="00D54794" w:rsidRPr="00965E2F" w:rsidRDefault="006931BC"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5/1</w:t>
            </w:r>
          </w:p>
          <w:p w:rsidR="006931BC" w:rsidRPr="00965E2F" w:rsidRDefault="006931BC"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/2</w:t>
            </w:r>
          </w:p>
        </w:tc>
        <w:tc>
          <w:tcPr>
            <w:tcW w:w="333"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82" w:type="dxa"/>
            <w:vAlign w:val="center"/>
          </w:tcPr>
          <w:p w:rsidR="00D54794" w:rsidRPr="00965E2F" w:rsidRDefault="006931BC"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6/2</w:t>
            </w:r>
          </w:p>
        </w:tc>
        <w:tc>
          <w:tcPr>
            <w:tcW w:w="382" w:type="dxa"/>
            <w:vAlign w:val="center"/>
          </w:tcPr>
          <w:p w:rsidR="00D54794" w:rsidRPr="00965E2F" w:rsidRDefault="006931BC" w:rsidP="00D54794">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6/1</w:t>
            </w:r>
          </w:p>
        </w:tc>
        <w:tc>
          <w:tcPr>
            <w:tcW w:w="382" w:type="dxa"/>
            <w:vAlign w:val="center"/>
          </w:tcPr>
          <w:p w:rsidR="00D54794" w:rsidRPr="00965E2F" w:rsidRDefault="006931BC"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7/1</w:t>
            </w:r>
          </w:p>
        </w:tc>
        <w:tc>
          <w:tcPr>
            <w:tcW w:w="382"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82" w:type="dxa"/>
            <w:tcBorders>
              <w:lef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82"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82"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82"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82"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83"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vertAlign w:val="subscript"/>
                <w:lang w:val="en-US"/>
              </w:rPr>
            </w:pPr>
          </w:p>
        </w:tc>
        <w:tc>
          <w:tcPr>
            <w:tcW w:w="384"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bCs/>
                <w:vertAlign w:val="subscript"/>
                <w:lang w:val="en-US"/>
              </w:rPr>
            </w:pPr>
          </w:p>
        </w:tc>
      </w:tr>
      <w:tr w:rsidR="00D54794" w:rsidRPr="00FA2A33" w:rsidTr="00280C07">
        <w:trPr>
          <w:trHeight w:val="436"/>
          <w:jc w:val="center"/>
        </w:trPr>
        <w:tc>
          <w:tcPr>
            <w:tcW w:w="2178" w:type="dxa"/>
            <w:tcBorders>
              <w:left w:val="double" w:sz="4" w:space="0" w:color="auto"/>
              <w:right w:val="double" w:sz="4" w:space="0" w:color="auto"/>
            </w:tcBorders>
            <w:shd w:val="clear" w:color="auto" w:fill="E5DFEC" w:themeFill="accent4" w:themeFillTint="33"/>
            <w:vAlign w:val="center"/>
          </w:tcPr>
          <w:p w:rsidR="00D54794" w:rsidRPr="00FA2A33" w:rsidRDefault="00D54794" w:rsidP="008C307B">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АНА МУДРЕША</w:t>
            </w:r>
          </w:p>
        </w:tc>
        <w:tc>
          <w:tcPr>
            <w:tcW w:w="379" w:type="dxa"/>
            <w:tcBorders>
              <w:left w:val="double" w:sz="4" w:space="0" w:color="auto"/>
            </w:tcBorders>
            <w:shd w:val="clear" w:color="auto" w:fill="auto"/>
            <w:vAlign w:val="center"/>
          </w:tcPr>
          <w:p w:rsidR="00D54794" w:rsidRPr="00965E2F" w:rsidRDefault="006931BC"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6/1</w:t>
            </w:r>
          </w:p>
        </w:tc>
        <w:tc>
          <w:tcPr>
            <w:tcW w:w="372" w:type="dxa"/>
            <w:shd w:val="clear" w:color="auto" w:fill="auto"/>
            <w:vAlign w:val="center"/>
          </w:tcPr>
          <w:p w:rsidR="00D54794" w:rsidRPr="00965E2F" w:rsidRDefault="006931BC" w:rsidP="006A4089">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8/1</w:t>
            </w:r>
          </w:p>
        </w:tc>
        <w:tc>
          <w:tcPr>
            <w:tcW w:w="386"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sr-Cyrl-CS"/>
              </w:rPr>
            </w:pPr>
          </w:p>
        </w:tc>
        <w:tc>
          <w:tcPr>
            <w:tcW w:w="379" w:type="dxa"/>
            <w:shd w:val="clear" w:color="auto" w:fill="auto"/>
            <w:vAlign w:val="center"/>
          </w:tcPr>
          <w:p w:rsidR="00D54794" w:rsidRPr="00965E2F" w:rsidRDefault="006931BC"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5/1</w:t>
            </w:r>
          </w:p>
        </w:tc>
        <w:tc>
          <w:tcPr>
            <w:tcW w:w="379" w:type="dxa"/>
            <w:shd w:val="clear" w:color="auto" w:fill="auto"/>
            <w:vAlign w:val="center"/>
          </w:tcPr>
          <w:p w:rsidR="00D54794" w:rsidRPr="00965E2F" w:rsidRDefault="006931BC" w:rsidP="006A4089">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5/1</w:t>
            </w:r>
          </w:p>
        </w:tc>
        <w:tc>
          <w:tcPr>
            <w:tcW w:w="379" w:type="dxa"/>
            <w:shd w:val="clear" w:color="auto" w:fill="auto"/>
            <w:vAlign w:val="center"/>
          </w:tcPr>
          <w:p w:rsidR="00D54794" w:rsidRPr="00965E2F" w:rsidRDefault="006931BC"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7/1</w:t>
            </w:r>
          </w:p>
        </w:tc>
        <w:tc>
          <w:tcPr>
            <w:tcW w:w="380"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79" w:type="dxa"/>
            <w:tcBorders>
              <w:left w:val="double" w:sz="4" w:space="0" w:color="auto"/>
            </w:tcBorders>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lang w:val="en-US"/>
              </w:rPr>
            </w:pPr>
          </w:p>
        </w:tc>
        <w:tc>
          <w:tcPr>
            <w:tcW w:w="380"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lang w:val="en-US"/>
              </w:rPr>
            </w:pP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vertAlign w:val="subscript"/>
                <w:lang w:val="en-US"/>
              </w:rPr>
            </w:pP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80"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79" w:type="dxa"/>
            <w:tcBorders>
              <w:left w:val="double" w:sz="4" w:space="0" w:color="auto"/>
            </w:tcBorders>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vertAlign w:val="superscript"/>
                <w:lang w:val="en-US"/>
              </w:rPr>
            </w:pP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80"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79" w:type="dxa"/>
            <w:tcBorders>
              <w:lef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99"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33"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82"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82"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82"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82"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82" w:type="dxa"/>
            <w:tcBorders>
              <w:lef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82"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82"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82" w:type="dxa"/>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lang w:val="en-US"/>
              </w:rPr>
            </w:pPr>
          </w:p>
        </w:tc>
        <w:tc>
          <w:tcPr>
            <w:tcW w:w="382"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83"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84"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bCs/>
                <w:lang w:val="en-US"/>
              </w:rPr>
            </w:pPr>
          </w:p>
        </w:tc>
      </w:tr>
      <w:tr w:rsidR="00D54794" w:rsidRPr="00FA2A33" w:rsidTr="00A42F45">
        <w:trPr>
          <w:trHeight w:val="485"/>
          <w:jc w:val="center"/>
        </w:trPr>
        <w:tc>
          <w:tcPr>
            <w:tcW w:w="2178" w:type="dxa"/>
            <w:tcBorders>
              <w:left w:val="double" w:sz="4" w:space="0" w:color="auto"/>
              <w:right w:val="double" w:sz="4" w:space="0" w:color="auto"/>
            </w:tcBorders>
            <w:shd w:val="clear" w:color="auto" w:fill="E5DFEC" w:themeFill="accent4" w:themeFillTint="33"/>
            <w:vAlign w:val="center"/>
          </w:tcPr>
          <w:p w:rsidR="00D54794" w:rsidRPr="00FA2A33" w:rsidRDefault="00D54794" w:rsidP="00DE131F">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КСЕНИЈА КОВАЧЕВИЋ</w:t>
            </w:r>
          </w:p>
        </w:tc>
        <w:tc>
          <w:tcPr>
            <w:tcW w:w="379" w:type="dxa"/>
            <w:tcBorders>
              <w:left w:val="double" w:sz="4" w:space="0" w:color="auto"/>
            </w:tcBorders>
            <w:shd w:val="clear" w:color="auto" w:fill="auto"/>
            <w:vAlign w:val="center"/>
          </w:tcPr>
          <w:p w:rsidR="00D54794" w:rsidRPr="00965E2F" w:rsidRDefault="006931BC" w:rsidP="00B85E7D">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7/2</w:t>
            </w:r>
          </w:p>
        </w:tc>
        <w:tc>
          <w:tcPr>
            <w:tcW w:w="372" w:type="dxa"/>
            <w:shd w:val="clear" w:color="auto" w:fill="auto"/>
            <w:vAlign w:val="center"/>
          </w:tcPr>
          <w:p w:rsidR="00D54794" w:rsidRPr="00965E2F" w:rsidRDefault="006931BC" w:rsidP="00B85E7D">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6/2</w:t>
            </w:r>
          </w:p>
        </w:tc>
        <w:tc>
          <w:tcPr>
            <w:tcW w:w="386" w:type="dxa"/>
            <w:vAlign w:val="center"/>
          </w:tcPr>
          <w:p w:rsidR="00D54794" w:rsidRPr="00965E2F" w:rsidRDefault="006931BC" w:rsidP="00B85E7D">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8/2</w:t>
            </w:r>
          </w:p>
        </w:tc>
        <w:tc>
          <w:tcPr>
            <w:tcW w:w="379" w:type="dxa"/>
            <w:shd w:val="clear" w:color="auto" w:fill="auto"/>
            <w:vAlign w:val="center"/>
          </w:tcPr>
          <w:p w:rsidR="00D54794" w:rsidRPr="00965E2F" w:rsidRDefault="00D54794" w:rsidP="00B85E7D">
            <w:pPr>
              <w:spacing w:after="0" w:line="240" w:lineRule="auto"/>
              <w:jc w:val="center"/>
              <w:rPr>
                <w:rFonts w:ascii="Times New Roman" w:eastAsia="Times New Roman" w:hAnsi="Times New Roman" w:cs="Times New Roman"/>
                <w:bCs/>
                <w:sz w:val="18"/>
                <w:szCs w:val="18"/>
                <w:lang w:val="en-US"/>
              </w:rPr>
            </w:pPr>
          </w:p>
        </w:tc>
        <w:tc>
          <w:tcPr>
            <w:tcW w:w="379" w:type="dxa"/>
            <w:shd w:val="clear" w:color="auto" w:fill="auto"/>
            <w:vAlign w:val="center"/>
          </w:tcPr>
          <w:p w:rsidR="00D54794" w:rsidRPr="00965E2F" w:rsidRDefault="006931BC" w:rsidP="00B85E7D">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5/2</w:t>
            </w:r>
          </w:p>
        </w:tc>
        <w:tc>
          <w:tcPr>
            <w:tcW w:w="379" w:type="dxa"/>
            <w:shd w:val="clear" w:color="auto" w:fill="auto"/>
            <w:vAlign w:val="center"/>
          </w:tcPr>
          <w:p w:rsidR="00D54794" w:rsidRPr="00965E2F" w:rsidRDefault="006931BC" w:rsidP="00B85E7D">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5/2</w:t>
            </w:r>
          </w:p>
        </w:tc>
        <w:tc>
          <w:tcPr>
            <w:tcW w:w="380" w:type="dxa"/>
            <w:tcBorders>
              <w:right w:val="double" w:sz="4" w:space="0" w:color="auto"/>
            </w:tcBorders>
            <w:vAlign w:val="center"/>
          </w:tcPr>
          <w:p w:rsidR="00D54794" w:rsidRPr="00965E2F" w:rsidRDefault="00D54794" w:rsidP="00DE131F">
            <w:pPr>
              <w:spacing w:after="0" w:line="240" w:lineRule="auto"/>
              <w:jc w:val="center"/>
              <w:rPr>
                <w:rFonts w:ascii="Times New Roman" w:eastAsia="Times New Roman" w:hAnsi="Times New Roman" w:cs="Times New Roman"/>
                <w:b/>
                <w:bCs/>
                <w:color w:val="0000FF"/>
                <w:sz w:val="18"/>
                <w:szCs w:val="18"/>
                <w:lang w:val="en-US"/>
              </w:rPr>
            </w:pPr>
          </w:p>
        </w:tc>
        <w:tc>
          <w:tcPr>
            <w:tcW w:w="379" w:type="dxa"/>
            <w:tcBorders>
              <w:left w:val="double" w:sz="4" w:space="0" w:color="auto"/>
            </w:tcBorders>
            <w:shd w:val="clear" w:color="auto" w:fill="auto"/>
            <w:vAlign w:val="center"/>
          </w:tcPr>
          <w:p w:rsidR="00D54794" w:rsidRPr="00965E2F" w:rsidRDefault="00D54794" w:rsidP="00DE131F">
            <w:pPr>
              <w:spacing w:after="0" w:line="240" w:lineRule="auto"/>
              <w:jc w:val="center"/>
              <w:rPr>
                <w:rFonts w:ascii="Times New Roman" w:eastAsia="Times New Roman" w:hAnsi="Times New Roman" w:cs="Times New Roman"/>
                <w:b/>
                <w:bCs/>
                <w:sz w:val="18"/>
                <w:szCs w:val="18"/>
                <w:lang w:val="en-US"/>
              </w:rPr>
            </w:pPr>
          </w:p>
        </w:tc>
        <w:tc>
          <w:tcPr>
            <w:tcW w:w="379" w:type="dxa"/>
            <w:shd w:val="clear" w:color="auto" w:fill="auto"/>
            <w:vAlign w:val="center"/>
          </w:tcPr>
          <w:p w:rsidR="00D54794" w:rsidRPr="00965E2F" w:rsidRDefault="00D54794" w:rsidP="00DE131F">
            <w:pPr>
              <w:spacing w:after="0" w:line="240" w:lineRule="auto"/>
              <w:jc w:val="center"/>
              <w:rPr>
                <w:rFonts w:ascii="Times New Roman" w:eastAsia="Times New Roman" w:hAnsi="Times New Roman" w:cs="Times New Roman"/>
                <w:b/>
                <w:bCs/>
                <w:color w:val="0000FF"/>
                <w:sz w:val="18"/>
                <w:szCs w:val="18"/>
                <w:lang w:val="en-US"/>
              </w:rPr>
            </w:pPr>
          </w:p>
        </w:tc>
        <w:tc>
          <w:tcPr>
            <w:tcW w:w="379" w:type="dxa"/>
            <w:shd w:val="clear" w:color="auto" w:fill="auto"/>
            <w:vAlign w:val="center"/>
          </w:tcPr>
          <w:p w:rsidR="00D54794" w:rsidRPr="00965E2F" w:rsidRDefault="00D54794" w:rsidP="00DE131F">
            <w:pPr>
              <w:spacing w:after="0" w:line="240" w:lineRule="auto"/>
              <w:jc w:val="center"/>
              <w:rPr>
                <w:rFonts w:ascii="Times New Roman" w:eastAsia="Times New Roman" w:hAnsi="Times New Roman" w:cs="Times New Roman"/>
                <w:b/>
                <w:bCs/>
                <w:sz w:val="18"/>
                <w:szCs w:val="18"/>
                <w:lang w:val="en-US"/>
              </w:rPr>
            </w:pPr>
          </w:p>
        </w:tc>
        <w:tc>
          <w:tcPr>
            <w:tcW w:w="380" w:type="dxa"/>
            <w:shd w:val="clear" w:color="auto" w:fill="auto"/>
            <w:vAlign w:val="center"/>
          </w:tcPr>
          <w:p w:rsidR="00D54794" w:rsidRPr="00965E2F" w:rsidRDefault="00D54794" w:rsidP="00DE131F">
            <w:pPr>
              <w:spacing w:after="0" w:line="240" w:lineRule="auto"/>
              <w:jc w:val="center"/>
              <w:rPr>
                <w:rFonts w:ascii="Times New Roman" w:eastAsia="Times New Roman" w:hAnsi="Times New Roman" w:cs="Times New Roman"/>
                <w:b/>
                <w:bCs/>
                <w:sz w:val="18"/>
                <w:szCs w:val="18"/>
                <w:lang w:val="en-US"/>
              </w:rPr>
            </w:pPr>
          </w:p>
        </w:tc>
        <w:tc>
          <w:tcPr>
            <w:tcW w:w="379" w:type="dxa"/>
            <w:shd w:val="clear" w:color="auto" w:fill="auto"/>
            <w:vAlign w:val="center"/>
          </w:tcPr>
          <w:p w:rsidR="00D54794" w:rsidRPr="00965E2F" w:rsidRDefault="00D54794" w:rsidP="00DE131F">
            <w:pPr>
              <w:spacing w:after="0" w:line="240" w:lineRule="auto"/>
              <w:jc w:val="center"/>
              <w:rPr>
                <w:rFonts w:ascii="Times New Roman" w:eastAsia="Times New Roman" w:hAnsi="Times New Roman" w:cs="Times New Roman"/>
                <w:b/>
                <w:bCs/>
                <w:sz w:val="18"/>
                <w:szCs w:val="18"/>
                <w:lang w:val="en-US"/>
              </w:rPr>
            </w:pPr>
          </w:p>
        </w:tc>
        <w:tc>
          <w:tcPr>
            <w:tcW w:w="379" w:type="dxa"/>
            <w:shd w:val="clear" w:color="auto" w:fill="auto"/>
            <w:vAlign w:val="center"/>
          </w:tcPr>
          <w:p w:rsidR="00D54794" w:rsidRPr="00965E2F" w:rsidRDefault="00D54794" w:rsidP="00DE131F">
            <w:pPr>
              <w:spacing w:after="0" w:line="240" w:lineRule="auto"/>
              <w:jc w:val="center"/>
              <w:rPr>
                <w:rFonts w:ascii="Times New Roman" w:eastAsia="Times New Roman" w:hAnsi="Times New Roman" w:cs="Times New Roman"/>
                <w:b/>
                <w:bCs/>
                <w:sz w:val="18"/>
                <w:szCs w:val="18"/>
                <w:lang w:val="en-US"/>
              </w:rPr>
            </w:pPr>
          </w:p>
        </w:tc>
        <w:tc>
          <w:tcPr>
            <w:tcW w:w="380" w:type="dxa"/>
            <w:tcBorders>
              <w:right w:val="double" w:sz="4" w:space="0" w:color="auto"/>
            </w:tcBorders>
            <w:vAlign w:val="center"/>
          </w:tcPr>
          <w:p w:rsidR="00D54794" w:rsidRPr="00965E2F" w:rsidRDefault="00D54794" w:rsidP="00DE131F">
            <w:pPr>
              <w:spacing w:after="0" w:line="240" w:lineRule="auto"/>
              <w:jc w:val="center"/>
              <w:rPr>
                <w:rFonts w:ascii="Times New Roman" w:eastAsia="Times New Roman" w:hAnsi="Times New Roman" w:cs="Times New Roman"/>
                <w:b/>
                <w:bCs/>
                <w:sz w:val="18"/>
                <w:szCs w:val="18"/>
                <w:lang w:val="en-US"/>
              </w:rPr>
            </w:pPr>
          </w:p>
        </w:tc>
        <w:tc>
          <w:tcPr>
            <w:tcW w:w="379" w:type="dxa"/>
            <w:tcBorders>
              <w:left w:val="double" w:sz="4" w:space="0" w:color="auto"/>
            </w:tcBorders>
            <w:shd w:val="clear" w:color="auto" w:fill="auto"/>
            <w:vAlign w:val="center"/>
          </w:tcPr>
          <w:p w:rsidR="00D54794" w:rsidRPr="00965E2F" w:rsidRDefault="00D54794" w:rsidP="00DE131F">
            <w:pPr>
              <w:spacing w:after="0" w:line="240" w:lineRule="auto"/>
              <w:jc w:val="center"/>
              <w:rPr>
                <w:rFonts w:ascii="Times New Roman" w:eastAsia="Times New Roman" w:hAnsi="Times New Roman" w:cs="Times New Roman"/>
                <w:bCs/>
                <w:sz w:val="18"/>
                <w:szCs w:val="18"/>
                <w:lang w:val="sr-Cyrl-CS"/>
              </w:rPr>
            </w:pPr>
          </w:p>
        </w:tc>
        <w:tc>
          <w:tcPr>
            <w:tcW w:w="379" w:type="dxa"/>
            <w:shd w:val="clear" w:color="auto" w:fill="auto"/>
            <w:vAlign w:val="center"/>
          </w:tcPr>
          <w:p w:rsidR="00D54794" w:rsidRPr="00965E2F" w:rsidRDefault="00D54794" w:rsidP="00DE131F">
            <w:pPr>
              <w:spacing w:after="0" w:line="240" w:lineRule="auto"/>
              <w:jc w:val="center"/>
              <w:rPr>
                <w:rFonts w:ascii="Times New Roman" w:eastAsia="Times New Roman" w:hAnsi="Times New Roman" w:cs="Times New Roman"/>
                <w:bCs/>
                <w:sz w:val="18"/>
                <w:szCs w:val="18"/>
                <w:lang w:val="sr-Cyrl-CS"/>
              </w:rPr>
            </w:pPr>
          </w:p>
        </w:tc>
        <w:tc>
          <w:tcPr>
            <w:tcW w:w="379" w:type="dxa"/>
            <w:shd w:val="clear" w:color="auto" w:fill="auto"/>
            <w:vAlign w:val="center"/>
          </w:tcPr>
          <w:p w:rsidR="00D54794" w:rsidRPr="00965E2F" w:rsidRDefault="00D54794" w:rsidP="00DE131F">
            <w:pPr>
              <w:spacing w:after="0" w:line="240" w:lineRule="auto"/>
              <w:jc w:val="center"/>
              <w:rPr>
                <w:rFonts w:ascii="Times New Roman" w:eastAsia="Times New Roman" w:hAnsi="Times New Roman" w:cs="Times New Roman"/>
                <w:sz w:val="18"/>
                <w:szCs w:val="18"/>
                <w:lang w:val="sr-Cyrl-CS"/>
              </w:rPr>
            </w:pPr>
          </w:p>
        </w:tc>
        <w:tc>
          <w:tcPr>
            <w:tcW w:w="379" w:type="dxa"/>
            <w:shd w:val="clear" w:color="auto" w:fill="auto"/>
            <w:vAlign w:val="center"/>
          </w:tcPr>
          <w:p w:rsidR="00D54794" w:rsidRPr="00965E2F" w:rsidRDefault="00D54794" w:rsidP="00DE131F">
            <w:pPr>
              <w:spacing w:after="0" w:line="240" w:lineRule="auto"/>
              <w:jc w:val="center"/>
              <w:rPr>
                <w:rFonts w:ascii="Times New Roman" w:eastAsia="Times New Roman" w:hAnsi="Times New Roman" w:cs="Times New Roman"/>
                <w:bCs/>
                <w:sz w:val="18"/>
                <w:szCs w:val="18"/>
              </w:rPr>
            </w:pPr>
          </w:p>
        </w:tc>
        <w:tc>
          <w:tcPr>
            <w:tcW w:w="379" w:type="dxa"/>
            <w:shd w:val="clear" w:color="auto" w:fill="auto"/>
            <w:vAlign w:val="center"/>
          </w:tcPr>
          <w:p w:rsidR="00D54794" w:rsidRPr="00965E2F" w:rsidRDefault="00D54794" w:rsidP="00DE131F">
            <w:pPr>
              <w:spacing w:after="0" w:line="240" w:lineRule="auto"/>
              <w:jc w:val="center"/>
              <w:rPr>
                <w:rFonts w:ascii="Times New Roman" w:eastAsia="Times New Roman" w:hAnsi="Times New Roman" w:cs="Times New Roman"/>
                <w:bCs/>
                <w:sz w:val="18"/>
                <w:szCs w:val="18"/>
              </w:rPr>
            </w:pPr>
          </w:p>
        </w:tc>
        <w:tc>
          <w:tcPr>
            <w:tcW w:w="379" w:type="dxa"/>
            <w:shd w:val="clear" w:color="auto" w:fill="auto"/>
            <w:vAlign w:val="center"/>
          </w:tcPr>
          <w:p w:rsidR="00D54794" w:rsidRPr="00965E2F" w:rsidRDefault="00D54794" w:rsidP="00DE131F">
            <w:pPr>
              <w:spacing w:after="0" w:line="240" w:lineRule="auto"/>
              <w:jc w:val="center"/>
              <w:rPr>
                <w:rFonts w:ascii="Times New Roman" w:eastAsia="Times New Roman" w:hAnsi="Times New Roman" w:cs="Times New Roman"/>
                <w:sz w:val="18"/>
                <w:szCs w:val="18"/>
                <w:lang w:val="sr-Cyrl-CS"/>
              </w:rPr>
            </w:pPr>
          </w:p>
        </w:tc>
        <w:tc>
          <w:tcPr>
            <w:tcW w:w="380" w:type="dxa"/>
            <w:tcBorders>
              <w:right w:val="double" w:sz="4" w:space="0" w:color="auto"/>
            </w:tcBorders>
            <w:vAlign w:val="center"/>
          </w:tcPr>
          <w:p w:rsidR="00D54794" w:rsidRPr="00965E2F" w:rsidRDefault="00D54794" w:rsidP="00DE131F">
            <w:pPr>
              <w:spacing w:after="0" w:line="240" w:lineRule="auto"/>
              <w:jc w:val="center"/>
              <w:rPr>
                <w:rFonts w:ascii="Times New Roman" w:eastAsia="Times New Roman" w:hAnsi="Times New Roman" w:cs="Times New Roman"/>
                <w:bCs/>
                <w:sz w:val="18"/>
                <w:szCs w:val="18"/>
                <w:lang w:val="en-US"/>
              </w:rPr>
            </w:pPr>
          </w:p>
        </w:tc>
        <w:tc>
          <w:tcPr>
            <w:tcW w:w="379" w:type="dxa"/>
            <w:tcBorders>
              <w:left w:val="double" w:sz="4" w:space="0" w:color="auto"/>
            </w:tcBorders>
            <w:vAlign w:val="center"/>
          </w:tcPr>
          <w:p w:rsidR="00D54794" w:rsidRPr="00965E2F" w:rsidRDefault="00D54794" w:rsidP="00DE131F">
            <w:pPr>
              <w:spacing w:after="0" w:line="240" w:lineRule="auto"/>
              <w:jc w:val="center"/>
              <w:rPr>
                <w:rFonts w:ascii="Times New Roman" w:eastAsia="Times New Roman" w:hAnsi="Times New Roman" w:cs="Times New Roman"/>
                <w:bCs/>
                <w:sz w:val="18"/>
                <w:szCs w:val="18"/>
                <w:lang w:val="en-US"/>
              </w:rPr>
            </w:pPr>
          </w:p>
        </w:tc>
        <w:tc>
          <w:tcPr>
            <w:tcW w:w="399" w:type="dxa"/>
            <w:vAlign w:val="center"/>
          </w:tcPr>
          <w:p w:rsidR="00D54794" w:rsidRPr="00965E2F" w:rsidRDefault="00D54794" w:rsidP="00B85E7D">
            <w:pPr>
              <w:spacing w:after="0" w:line="240" w:lineRule="auto"/>
              <w:jc w:val="center"/>
              <w:rPr>
                <w:rFonts w:ascii="Times New Roman" w:eastAsia="Times New Roman" w:hAnsi="Times New Roman" w:cs="Times New Roman"/>
                <w:bCs/>
                <w:sz w:val="18"/>
                <w:szCs w:val="18"/>
              </w:rPr>
            </w:pPr>
          </w:p>
        </w:tc>
        <w:tc>
          <w:tcPr>
            <w:tcW w:w="333" w:type="dxa"/>
            <w:vAlign w:val="center"/>
          </w:tcPr>
          <w:p w:rsidR="00D54794" w:rsidRPr="00965E2F" w:rsidRDefault="00D54794" w:rsidP="00B85E7D">
            <w:pPr>
              <w:spacing w:after="0" w:line="240" w:lineRule="auto"/>
              <w:jc w:val="center"/>
              <w:rPr>
                <w:rFonts w:ascii="Times New Roman" w:eastAsia="Times New Roman" w:hAnsi="Times New Roman" w:cs="Times New Roman"/>
                <w:bCs/>
                <w:sz w:val="18"/>
                <w:szCs w:val="18"/>
              </w:rPr>
            </w:pPr>
          </w:p>
        </w:tc>
        <w:tc>
          <w:tcPr>
            <w:tcW w:w="382" w:type="dxa"/>
            <w:vAlign w:val="center"/>
          </w:tcPr>
          <w:p w:rsidR="00D54794" w:rsidRPr="00965E2F" w:rsidRDefault="00D54794" w:rsidP="00DE131F">
            <w:pPr>
              <w:spacing w:after="0" w:line="240" w:lineRule="auto"/>
              <w:jc w:val="center"/>
              <w:rPr>
                <w:rFonts w:ascii="Times New Roman" w:eastAsia="Times New Roman" w:hAnsi="Times New Roman" w:cs="Times New Roman"/>
                <w:bCs/>
                <w:sz w:val="18"/>
                <w:szCs w:val="18"/>
                <w:lang w:val="en-US"/>
              </w:rPr>
            </w:pPr>
          </w:p>
        </w:tc>
        <w:tc>
          <w:tcPr>
            <w:tcW w:w="382" w:type="dxa"/>
            <w:vAlign w:val="center"/>
          </w:tcPr>
          <w:p w:rsidR="00D54794" w:rsidRPr="00965E2F" w:rsidRDefault="00D54794" w:rsidP="00DE131F">
            <w:pPr>
              <w:spacing w:after="0" w:line="240" w:lineRule="auto"/>
              <w:jc w:val="center"/>
              <w:rPr>
                <w:rFonts w:ascii="Times New Roman" w:eastAsia="Times New Roman" w:hAnsi="Times New Roman" w:cs="Times New Roman"/>
                <w:bCs/>
                <w:sz w:val="18"/>
                <w:szCs w:val="18"/>
                <w:lang w:val="en-US"/>
              </w:rPr>
            </w:pPr>
          </w:p>
        </w:tc>
        <w:tc>
          <w:tcPr>
            <w:tcW w:w="382" w:type="dxa"/>
            <w:vAlign w:val="center"/>
          </w:tcPr>
          <w:p w:rsidR="00D54794" w:rsidRPr="00965E2F" w:rsidRDefault="00D54794" w:rsidP="00DE131F">
            <w:pPr>
              <w:spacing w:after="0" w:line="240" w:lineRule="auto"/>
              <w:jc w:val="center"/>
              <w:rPr>
                <w:rFonts w:ascii="Times New Roman" w:eastAsia="Times New Roman" w:hAnsi="Times New Roman" w:cs="Times New Roman"/>
                <w:bCs/>
                <w:sz w:val="18"/>
                <w:szCs w:val="18"/>
                <w:lang w:val="en-US"/>
              </w:rPr>
            </w:pPr>
          </w:p>
        </w:tc>
        <w:tc>
          <w:tcPr>
            <w:tcW w:w="382" w:type="dxa"/>
            <w:tcBorders>
              <w:right w:val="double" w:sz="4" w:space="0" w:color="auto"/>
            </w:tcBorders>
            <w:vAlign w:val="center"/>
          </w:tcPr>
          <w:p w:rsidR="00D54794" w:rsidRPr="00965E2F" w:rsidRDefault="00D54794" w:rsidP="00DE131F">
            <w:pPr>
              <w:spacing w:after="0" w:line="240" w:lineRule="auto"/>
              <w:jc w:val="center"/>
              <w:rPr>
                <w:rFonts w:ascii="Times New Roman" w:eastAsia="Times New Roman" w:hAnsi="Times New Roman" w:cs="Times New Roman"/>
                <w:bCs/>
                <w:sz w:val="18"/>
                <w:szCs w:val="18"/>
                <w:lang w:val="en-US"/>
              </w:rPr>
            </w:pPr>
          </w:p>
        </w:tc>
        <w:tc>
          <w:tcPr>
            <w:tcW w:w="382" w:type="dxa"/>
            <w:tcBorders>
              <w:left w:val="double" w:sz="4" w:space="0" w:color="auto"/>
            </w:tcBorders>
            <w:vAlign w:val="center"/>
          </w:tcPr>
          <w:p w:rsidR="00D54794" w:rsidRPr="00965E2F" w:rsidRDefault="00D54794" w:rsidP="00DE131F">
            <w:pPr>
              <w:spacing w:after="0" w:line="240" w:lineRule="auto"/>
              <w:jc w:val="center"/>
              <w:rPr>
                <w:rFonts w:ascii="Times New Roman" w:eastAsia="Times New Roman" w:hAnsi="Times New Roman" w:cs="Times New Roman"/>
                <w:bCs/>
                <w:sz w:val="18"/>
                <w:szCs w:val="18"/>
                <w:lang w:val="sr-Cyrl-CS"/>
              </w:rPr>
            </w:pPr>
          </w:p>
        </w:tc>
        <w:tc>
          <w:tcPr>
            <w:tcW w:w="382" w:type="dxa"/>
            <w:vAlign w:val="center"/>
          </w:tcPr>
          <w:p w:rsidR="00D54794" w:rsidRPr="00965E2F" w:rsidRDefault="00D54794" w:rsidP="00DE131F">
            <w:pPr>
              <w:spacing w:after="0" w:line="240" w:lineRule="auto"/>
              <w:jc w:val="center"/>
              <w:rPr>
                <w:rFonts w:ascii="Times New Roman" w:eastAsia="Times New Roman" w:hAnsi="Times New Roman" w:cs="Times New Roman"/>
                <w:bCs/>
                <w:sz w:val="18"/>
                <w:szCs w:val="18"/>
                <w:lang w:val="sr-Cyrl-CS"/>
              </w:rPr>
            </w:pPr>
          </w:p>
        </w:tc>
        <w:tc>
          <w:tcPr>
            <w:tcW w:w="382" w:type="dxa"/>
            <w:vAlign w:val="center"/>
          </w:tcPr>
          <w:p w:rsidR="00D54794" w:rsidRPr="00965E2F" w:rsidRDefault="00D54794" w:rsidP="00DE131F">
            <w:pPr>
              <w:spacing w:after="0" w:line="240" w:lineRule="auto"/>
              <w:rPr>
                <w:rFonts w:ascii="Times New Roman" w:eastAsia="Times New Roman" w:hAnsi="Times New Roman" w:cs="Times New Roman"/>
                <w:bCs/>
                <w:sz w:val="18"/>
                <w:szCs w:val="18"/>
                <w:lang w:val="sr-Cyrl-CS"/>
              </w:rPr>
            </w:pPr>
          </w:p>
        </w:tc>
        <w:tc>
          <w:tcPr>
            <w:tcW w:w="382" w:type="dxa"/>
            <w:vAlign w:val="center"/>
          </w:tcPr>
          <w:p w:rsidR="00D54794" w:rsidRPr="00965E2F" w:rsidRDefault="00D54794" w:rsidP="00DE131F">
            <w:pPr>
              <w:spacing w:after="0" w:line="240" w:lineRule="auto"/>
              <w:rPr>
                <w:rFonts w:ascii="Times New Roman" w:eastAsia="Times New Roman" w:hAnsi="Times New Roman" w:cs="Times New Roman"/>
                <w:bCs/>
                <w:sz w:val="18"/>
                <w:szCs w:val="18"/>
                <w:lang w:val="sr-Cyrl-CS"/>
              </w:rPr>
            </w:pPr>
          </w:p>
        </w:tc>
        <w:tc>
          <w:tcPr>
            <w:tcW w:w="382" w:type="dxa"/>
            <w:shd w:val="clear" w:color="auto" w:fill="auto"/>
            <w:vAlign w:val="center"/>
          </w:tcPr>
          <w:p w:rsidR="00D54794" w:rsidRPr="00965E2F" w:rsidRDefault="00D54794" w:rsidP="00DE131F">
            <w:pPr>
              <w:spacing w:after="0" w:line="240" w:lineRule="auto"/>
              <w:jc w:val="center"/>
              <w:rPr>
                <w:rFonts w:ascii="Times New Roman" w:eastAsia="Times New Roman" w:hAnsi="Times New Roman" w:cs="Times New Roman"/>
                <w:bCs/>
                <w:sz w:val="18"/>
                <w:szCs w:val="18"/>
                <w:lang w:val="sr-Cyrl-CS"/>
              </w:rPr>
            </w:pPr>
          </w:p>
        </w:tc>
        <w:tc>
          <w:tcPr>
            <w:tcW w:w="383" w:type="dxa"/>
            <w:vAlign w:val="center"/>
          </w:tcPr>
          <w:p w:rsidR="00D54794" w:rsidRPr="00965E2F" w:rsidRDefault="00D54794" w:rsidP="00DE131F">
            <w:pPr>
              <w:spacing w:after="0" w:line="240" w:lineRule="auto"/>
              <w:jc w:val="center"/>
              <w:rPr>
                <w:rFonts w:ascii="Times New Roman" w:eastAsia="Times New Roman" w:hAnsi="Times New Roman" w:cs="Times New Roman"/>
                <w:bCs/>
                <w:sz w:val="18"/>
                <w:szCs w:val="18"/>
                <w:lang w:val="sr-Cyrl-CS"/>
              </w:rPr>
            </w:pPr>
          </w:p>
        </w:tc>
        <w:tc>
          <w:tcPr>
            <w:tcW w:w="384" w:type="dxa"/>
            <w:tcBorders>
              <w:right w:val="double" w:sz="4" w:space="0" w:color="auto"/>
            </w:tcBorders>
            <w:vAlign w:val="center"/>
          </w:tcPr>
          <w:p w:rsidR="00D54794" w:rsidRPr="00965E2F" w:rsidRDefault="00D54794" w:rsidP="00DE131F">
            <w:pPr>
              <w:spacing w:after="0" w:line="240" w:lineRule="auto"/>
              <w:jc w:val="center"/>
              <w:rPr>
                <w:rFonts w:ascii="Times New Roman" w:eastAsia="Times New Roman" w:hAnsi="Times New Roman" w:cs="Times New Roman"/>
                <w:b/>
                <w:bCs/>
                <w:color w:val="0000FF"/>
                <w:lang w:val="en-US"/>
              </w:rPr>
            </w:pPr>
          </w:p>
        </w:tc>
      </w:tr>
      <w:tr w:rsidR="00D54794" w:rsidRPr="00FA2A33" w:rsidTr="00280C07">
        <w:trPr>
          <w:trHeight w:val="436"/>
          <w:jc w:val="center"/>
        </w:trPr>
        <w:tc>
          <w:tcPr>
            <w:tcW w:w="2178" w:type="dxa"/>
            <w:tcBorders>
              <w:left w:val="double" w:sz="4" w:space="0" w:color="auto"/>
              <w:right w:val="double" w:sz="4" w:space="0" w:color="auto"/>
            </w:tcBorders>
            <w:shd w:val="clear" w:color="auto" w:fill="E5DFEC" w:themeFill="accent4" w:themeFillTint="33"/>
            <w:vAlign w:val="center"/>
          </w:tcPr>
          <w:p w:rsidR="00D54794" w:rsidRPr="00FA2A33" w:rsidRDefault="00D54794" w:rsidP="008C307B">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ЉУБА ВЕЉОВИЋ</w:t>
            </w:r>
          </w:p>
        </w:tc>
        <w:tc>
          <w:tcPr>
            <w:tcW w:w="379" w:type="dxa"/>
            <w:tcBorders>
              <w:lef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72"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86"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vertAlign w:val="subscript"/>
                <w:lang w:val="en-US"/>
              </w:rPr>
            </w:pPr>
          </w:p>
        </w:tc>
        <w:tc>
          <w:tcPr>
            <w:tcW w:w="379"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vertAlign w:val="subscript"/>
                <w:lang w:val="en-US"/>
              </w:rPr>
            </w:pPr>
          </w:p>
        </w:tc>
        <w:tc>
          <w:tcPr>
            <w:tcW w:w="379"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vertAlign w:val="subscript"/>
                <w:lang w:val="en-US"/>
              </w:rPr>
            </w:pPr>
          </w:p>
        </w:tc>
        <w:tc>
          <w:tcPr>
            <w:tcW w:w="379"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80"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vertAlign w:val="subscript"/>
                <w:lang w:val="en-US"/>
              </w:rPr>
            </w:pPr>
          </w:p>
        </w:tc>
        <w:tc>
          <w:tcPr>
            <w:tcW w:w="379" w:type="dxa"/>
            <w:tcBorders>
              <w:left w:val="double" w:sz="4" w:space="0" w:color="auto"/>
            </w:tcBorders>
            <w:vAlign w:val="center"/>
          </w:tcPr>
          <w:p w:rsidR="00D54794" w:rsidRPr="00965E2F" w:rsidRDefault="006931BC"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6/1</w:t>
            </w:r>
          </w:p>
        </w:tc>
        <w:tc>
          <w:tcPr>
            <w:tcW w:w="379" w:type="dxa"/>
            <w:vAlign w:val="center"/>
          </w:tcPr>
          <w:p w:rsidR="00D54794" w:rsidRPr="00965E2F" w:rsidRDefault="006931BC" w:rsidP="00D54794">
            <w:pPr>
              <w:spacing w:after="0" w:line="240" w:lineRule="auto"/>
              <w:jc w:val="center"/>
              <w:rPr>
                <w:rFonts w:ascii="Times New Roman" w:eastAsia="Times New Roman" w:hAnsi="Times New Roman" w:cs="Times New Roman"/>
                <w:sz w:val="18"/>
                <w:szCs w:val="18"/>
                <w:vertAlign w:val="subscript"/>
                <w:lang w:val="sr-Cyrl-CS"/>
              </w:rPr>
            </w:pPr>
            <w:r w:rsidRPr="00965E2F">
              <w:rPr>
                <w:rFonts w:ascii="Times New Roman" w:eastAsia="Times New Roman" w:hAnsi="Times New Roman" w:cs="Times New Roman"/>
                <w:sz w:val="18"/>
                <w:szCs w:val="18"/>
                <w:vertAlign w:val="subscript"/>
                <w:lang w:val="sr-Cyrl-CS"/>
              </w:rPr>
              <w:t>8/1</w:t>
            </w:r>
          </w:p>
        </w:tc>
        <w:tc>
          <w:tcPr>
            <w:tcW w:w="379" w:type="dxa"/>
            <w:vAlign w:val="center"/>
          </w:tcPr>
          <w:p w:rsidR="00D54794" w:rsidRPr="00965E2F" w:rsidRDefault="006931BC"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5/2</w:t>
            </w:r>
          </w:p>
        </w:tc>
        <w:tc>
          <w:tcPr>
            <w:tcW w:w="380" w:type="dxa"/>
            <w:vAlign w:val="center"/>
          </w:tcPr>
          <w:p w:rsidR="00D54794" w:rsidRPr="00965E2F" w:rsidRDefault="006931BC" w:rsidP="006A4089">
            <w:pPr>
              <w:spacing w:after="0" w:line="240" w:lineRule="auto"/>
              <w:jc w:val="center"/>
              <w:rPr>
                <w:rFonts w:ascii="Times New Roman" w:eastAsia="Times New Roman" w:hAnsi="Times New Roman" w:cs="Times New Roman"/>
                <w:sz w:val="18"/>
                <w:szCs w:val="18"/>
                <w:vertAlign w:val="subscript"/>
                <w:lang w:val="sr-Cyrl-CS"/>
              </w:rPr>
            </w:pPr>
            <w:r w:rsidRPr="00965E2F">
              <w:rPr>
                <w:rFonts w:ascii="Times New Roman" w:eastAsia="Times New Roman" w:hAnsi="Times New Roman" w:cs="Times New Roman"/>
                <w:sz w:val="18"/>
                <w:szCs w:val="18"/>
                <w:vertAlign w:val="subscript"/>
                <w:lang w:val="sr-Cyrl-CS"/>
              </w:rPr>
              <w:t>7/2</w:t>
            </w:r>
          </w:p>
        </w:tc>
        <w:tc>
          <w:tcPr>
            <w:tcW w:w="379" w:type="dxa"/>
            <w:vAlign w:val="center"/>
          </w:tcPr>
          <w:p w:rsidR="00D54794" w:rsidRPr="00965E2F" w:rsidRDefault="006931BC" w:rsidP="006A4089">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5/1</w:t>
            </w:r>
          </w:p>
        </w:tc>
        <w:tc>
          <w:tcPr>
            <w:tcW w:w="379"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sr-Cyrl-CS"/>
              </w:rPr>
            </w:pPr>
          </w:p>
        </w:tc>
        <w:tc>
          <w:tcPr>
            <w:tcW w:w="380"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lang w:val="en-US"/>
              </w:rPr>
            </w:pPr>
          </w:p>
        </w:tc>
        <w:tc>
          <w:tcPr>
            <w:tcW w:w="379" w:type="dxa"/>
            <w:tcBorders>
              <w:lef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79" w:type="dxa"/>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lang w:val="en-US"/>
              </w:rPr>
            </w:pPr>
          </w:p>
        </w:tc>
        <w:tc>
          <w:tcPr>
            <w:tcW w:w="379"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79"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vertAlign w:val="subscript"/>
                <w:lang w:val="en-US"/>
              </w:rPr>
            </w:pPr>
          </w:p>
        </w:tc>
        <w:tc>
          <w:tcPr>
            <w:tcW w:w="379" w:type="dxa"/>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lang w:val="en-US"/>
              </w:rPr>
            </w:pPr>
          </w:p>
        </w:tc>
        <w:tc>
          <w:tcPr>
            <w:tcW w:w="379"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80"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lang w:val="en-US"/>
              </w:rPr>
            </w:pPr>
          </w:p>
        </w:tc>
        <w:tc>
          <w:tcPr>
            <w:tcW w:w="379" w:type="dxa"/>
            <w:tcBorders>
              <w:left w:val="double" w:sz="4" w:space="0" w:color="auto"/>
            </w:tcBorders>
            <w:vAlign w:val="center"/>
          </w:tcPr>
          <w:p w:rsidR="00D54794" w:rsidRPr="00965E2F" w:rsidRDefault="006931BC"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5/2</w:t>
            </w:r>
          </w:p>
        </w:tc>
        <w:tc>
          <w:tcPr>
            <w:tcW w:w="399" w:type="dxa"/>
            <w:vAlign w:val="center"/>
          </w:tcPr>
          <w:p w:rsidR="00D54794" w:rsidRPr="00965E2F" w:rsidRDefault="006931BC"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6/2</w:t>
            </w:r>
          </w:p>
        </w:tc>
        <w:tc>
          <w:tcPr>
            <w:tcW w:w="333" w:type="dxa"/>
            <w:vAlign w:val="center"/>
          </w:tcPr>
          <w:p w:rsidR="00D54794" w:rsidRPr="00965E2F" w:rsidRDefault="006931BC"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7/1</w:t>
            </w:r>
          </w:p>
        </w:tc>
        <w:tc>
          <w:tcPr>
            <w:tcW w:w="382" w:type="dxa"/>
            <w:vAlign w:val="center"/>
          </w:tcPr>
          <w:p w:rsidR="00D54794" w:rsidRPr="00965E2F" w:rsidRDefault="006931BC" w:rsidP="006A4089">
            <w:pPr>
              <w:spacing w:after="0" w:line="240" w:lineRule="auto"/>
              <w:jc w:val="center"/>
              <w:rPr>
                <w:rFonts w:ascii="Times New Roman" w:eastAsia="Times New Roman" w:hAnsi="Times New Roman" w:cs="Times New Roman"/>
                <w:sz w:val="18"/>
                <w:szCs w:val="18"/>
                <w:vertAlign w:val="subscript"/>
                <w:lang w:val="sr-Cyrl-CS"/>
              </w:rPr>
            </w:pPr>
            <w:r w:rsidRPr="00965E2F">
              <w:rPr>
                <w:rFonts w:ascii="Times New Roman" w:eastAsia="Times New Roman" w:hAnsi="Times New Roman" w:cs="Times New Roman"/>
                <w:sz w:val="18"/>
                <w:szCs w:val="18"/>
                <w:vertAlign w:val="subscript"/>
                <w:lang w:val="sr-Cyrl-CS"/>
              </w:rPr>
              <w:t>8/2</w:t>
            </w:r>
          </w:p>
        </w:tc>
        <w:tc>
          <w:tcPr>
            <w:tcW w:w="382" w:type="dxa"/>
            <w:vAlign w:val="center"/>
          </w:tcPr>
          <w:p w:rsidR="00D54794" w:rsidRPr="00965E2F" w:rsidRDefault="006931BC"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5/1</w:t>
            </w:r>
          </w:p>
        </w:tc>
        <w:tc>
          <w:tcPr>
            <w:tcW w:w="382" w:type="dxa"/>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lang w:val="en-US"/>
              </w:rPr>
            </w:pPr>
          </w:p>
        </w:tc>
        <w:tc>
          <w:tcPr>
            <w:tcW w:w="382" w:type="dxa"/>
            <w:tcBorders>
              <w:right w:val="double" w:sz="4" w:space="0" w:color="auto"/>
            </w:tcBorders>
            <w:vAlign w:val="center"/>
          </w:tcPr>
          <w:p w:rsidR="00D54794" w:rsidRPr="00965E2F" w:rsidRDefault="00D54794" w:rsidP="006A4089">
            <w:pPr>
              <w:spacing w:after="0" w:line="240" w:lineRule="auto"/>
              <w:ind w:right="-252"/>
              <w:jc w:val="center"/>
              <w:rPr>
                <w:rFonts w:ascii="Times New Roman" w:eastAsia="Times New Roman" w:hAnsi="Times New Roman" w:cs="Times New Roman"/>
                <w:bCs/>
                <w:sz w:val="18"/>
                <w:szCs w:val="18"/>
                <w:lang w:val="en-US"/>
              </w:rPr>
            </w:pPr>
          </w:p>
        </w:tc>
        <w:tc>
          <w:tcPr>
            <w:tcW w:w="382" w:type="dxa"/>
            <w:tcBorders>
              <w:left w:val="double" w:sz="4" w:space="0" w:color="auto"/>
            </w:tcBorders>
            <w:vAlign w:val="center"/>
          </w:tcPr>
          <w:p w:rsidR="00D54794" w:rsidRPr="00965E2F" w:rsidRDefault="00D54794" w:rsidP="006A4089">
            <w:pPr>
              <w:spacing w:after="0" w:line="240" w:lineRule="auto"/>
              <w:ind w:right="-252"/>
              <w:jc w:val="center"/>
              <w:rPr>
                <w:rFonts w:ascii="Times New Roman" w:eastAsia="Times New Roman" w:hAnsi="Times New Roman" w:cs="Times New Roman"/>
                <w:bCs/>
                <w:sz w:val="18"/>
                <w:szCs w:val="18"/>
                <w:lang w:val="en-US"/>
              </w:rPr>
            </w:pPr>
          </w:p>
        </w:tc>
        <w:tc>
          <w:tcPr>
            <w:tcW w:w="382"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vertAlign w:val="subscript"/>
                <w:lang w:val="en-US"/>
              </w:rPr>
            </w:pPr>
          </w:p>
        </w:tc>
        <w:tc>
          <w:tcPr>
            <w:tcW w:w="382"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82"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82" w:type="dxa"/>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lang w:val="en-US"/>
              </w:rPr>
            </w:pPr>
          </w:p>
        </w:tc>
        <w:tc>
          <w:tcPr>
            <w:tcW w:w="383"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84"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bCs/>
                <w:lang w:val="en-US"/>
              </w:rPr>
            </w:pPr>
          </w:p>
        </w:tc>
      </w:tr>
      <w:tr w:rsidR="00D54794" w:rsidRPr="00FA2A33" w:rsidTr="00280C07">
        <w:trPr>
          <w:trHeight w:val="436"/>
          <w:jc w:val="center"/>
        </w:trPr>
        <w:tc>
          <w:tcPr>
            <w:tcW w:w="2178" w:type="dxa"/>
            <w:tcBorders>
              <w:left w:val="double" w:sz="4" w:space="0" w:color="auto"/>
              <w:right w:val="double" w:sz="4" w:space="0" w:color="auto"/>
            </w:tcBorders>
            <w:shd w:val="clear" w:color="auto" w:fill="E5DFEC" w:themeFill="accent4" w:themeFillTint="33"/>
            <w:vAlign w:val="center"/>
          </w:tcPr>
          <w:p w:rsidR="00D54794" w:rsidRPr="00FA2A33" w:rsidRDefault="00D54794" w:rsidP="008C307B">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МИЛИЦА СИМИЋ</w:t>
            </w:r>
          </w:p>
        </w:tc>
        <w:tc>
          <w:tcPr>
            <w:tcW w:w="379" w:type="dxa"/>
            <w:tcBorders>
              <w:left w:val="double" w:sz="4" w:space="0" w:color="auto"/>
            </w:tcBorders>
            <w:vAlign w:val="center"/>
          </w:tcPr>
          <w:p w:rsidR="00D54794" w:rsidRPr="00965E2F" w:rsidRDefault="006931BC"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8/1</w:t>
            </w:r>
          </w:p>
        </w:tc>
        <w:tc>
          <w:tcPr>
            <w:tcW w:w="372" w:type="dxa"/>
            <w:vAlign w:val="center"/>
          </w:tcPr>
          <w:p w:rsidR="00D54794" w:rsidRPr="00965E2F" w:rsidRDefault="006931BC" w:rsidP="006A4089">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6/1</w:t>
            </w:r>
          </w:p>
        </w:tc>
        <w:tc>
          <w:tcPr>
            <w:tcW w:w="386"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lang w:val="en-US"/>
              </w:rPr>
            </w:pPr>
          </w:p>
        </w:tc>
        <w:tc>
          <w:tcPr>
            <w:tcW w:w="379" w:type="dxa"/>
            <w:vAlign w:val="center"/>
          </w:tcPr>
          <w:p w:rsidR="00D54794" w:rsidRPr="00965E2F" w:rsidRDefault="006931BC"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7/1</w:t>
            </w:r>
          </w:p>
        </w:tc>
        <w:tc>
          <w:tcPr>
            <w:tcW w:w="379" w:type="dxa"/>
            <w:vAlign w:val="center"/>
          </w:tcPr>
          <w:p w:rsidR="00D54794" w:rsidRPr="00965E2F" w:rsidRDefault="006931BC"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8/2</w:t>
            </w:r>
          </w:p>
        </w:tc>
        <w:tc>
          <w:tcPr>
            <w:tcW w:w="379" w:type="dxa"/>
            <w:shd w:val="clear" w:color="auto" w:fill="auto"/>
            <w:vAlign w:val="center"/>
          </w:tcPr>
          <w:p w:rsidR="00D54794" w:rsidRPr="00965E2F" w:rsidRDefault="006931BC" w:rsidP="006A4089">
            <w:pPr>
              <w:spacing w:after="0" w:line="240" w:lineRule="auto"/>
              <w:jc w:val="center"/>
              <w:rPr>
                <w:rFonts w:ascii="Times New Roman" w:eastAsia="Times New Roman" w:hAnsi="Times New Roman" w:cs="Times New Roman"/>
                <w:bCs/>
                <w:sz w:val="18"/>
                <w:szCs w:val="18"/>
                <w:vertAlign w:val="subscript"/>
                <w:lang w:val="sr-Cyrl-CS"/>
              </w:rPr>
            </w:pPr>
            <w:r w:rsidRPr="00965E2F">
              <w:rPr>
                <w:rFonts w:ascii="Times New Roman" w:eastAsia="Times New Roman" w:hAnsi="Times New Roman" w:cs="Times New Roman"/>
                <w:bCs/>
                <w:sz w:val="18"/>
                <w:szCs w:val="18"/>
                <w:vertAlign w:val="subscript"/>
                <w:lang w:val="sr-Cyrl-CS"/>
              </w:rPr>
              <w:t>7/2</w:t>
            </w:r>
          </w:p>
        </w:tc>
        <w:tc>
          <w:tcPr>
            <w:tcW w:w="380"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vertAlign w:val="subscript"/>
                <w:lang w:val="en-US"/>
              </w:rPr>
            </w:pPr>
          </w:p>
        </w:tc>
        <w:tc>
          <w:tcPr>
            <w:tcW w:w="379" w:type="dxa"/>
            <w:tcBorders>
              <w:left w:val="double" w:sz="4" w:space="0" w:color="auto"/>
            </w:tcBorders>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lang w:val="sr-Cyrl-CS"/>
              </w:rPr>
            </w:pP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lang w:val="sr-Cyrl-CS"/>
              </w:rPr>
            </w:pP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lang w:val="sr-Cyrl-CS"/>
              </w:rPr>
            </w:pPr>
          </w:p>
        </w:tc>
        <w:tc>
          <w:tcPr>
            <w:tcW w:w="380"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vertAlign w:val="subscript"/>
                <w:lang w:val="sr-Cyrl-CS"/>
              </w:rPr>
            </w:pP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vertAlign w:val="subscript"/>
                <w:lang w:val="sr-Cyrl-CS"/>
              </w:rPr>
            </w:pP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lang w:val="sr-Cyrl-CS"/>
              </w:rPr>
            </w:pPr>
          </w:p>
        </w:tc>
        <w:tc>
          <w:tcPr>
            <w:tcW w:w="380"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lang w:val="en-US"/>
              </w:rPr>
            </w:pPr>
          </w:p>
        </w:tc>
        <w:tc>
          <w:tcPr>
            <w:tcW w:w="379" w:type="dxa"/>
            <w:tcBorders>
              <w:left w:val="double" w:sz="4" w:space="0" w:color="auto"/>
            </w:tcBorders>
            <w:shd w:val="clear" w:color="auto" w:fill="auto"/>
            <w:vAlign w:val="center"/>
          </w:tcPr>
          <w:p w:rsidR="00D54794" w:rsidRPr="00965E2F" w:rsidRDefault="006931BC" w:rsidP="00B85E7D">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6/2</w:t>
            </w:r>
          </w:p>
        </w:tc>
        <w:tc>
          <w:tcPr>
            <w:tcW w:w="379" w:type="dxa"/>
            <w:shd w:val="clear" w:color="auto" w:fill="auto"/>
            <w:vAlign w:val="center"/>
          </w:tcPr>
          <w:p w:rsidR="00D54794" w:rsidRPr="00965E2F" w:rsidRDefault="006931BC"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5/1</w:t>
            </w:r>
          </w:p>
        </w:tc>
        <w:tc>
          <w:tcPr>
            <w:tcW w:w="379" w:type="dxa"/>
            <w:shd w:val="clear" w:color="auto" w:fill="auto"/>
            <w:vAlign w:val="center"/>
          </w:tcPr>
          <w:p w:rsidR="00D54794" w:rsidRPr="00965E2F" w:rsidRDefault="006931BC" w:rsidP="00B85E7D">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6/1</w:t>
            </w:r>
          </w:p>
        </w:tc>
        <w:tc>
          <w:tcPr>
            <w:tcW w:w="379" w:type="dxa"/>
            <w:shd w:val="clear" w:color="auto" w:fill="auto"/>
            <w:vAlign w:val="center"/>
          </w:tcPr>
          <w:p w:rsidR="00D54794" w:rsidRPr="00965E2F" w:rsidRDefault="006931BC" w:rsidP="006A4089">
            <w:pPr>
              <w:spacing w:after="0" w:line="240" w:lineRule="auto"/>
              <w:jc w:val="center"/>
              <w:rPr>
                <w:rFonts w:ascii="Times New Roman" w:eastAsia="Times New Roman" w:hAnsi="Times New Roman" w:cs="Times New Roman"/>
                <w:sz w:val="18"/>
                <w:szCs w:val="18"/>
                <w:vertAlign w:val="subscript"/>
                <w:lang w:val="sr-Cyrl-CS"/>
              </w:rPr>
            </w:pPr>
            <w:r w:rsidRPr="00965E2F">
              <w:rPr>
                <w:rFonts w:ascii="Times New Roman" w:eastAsia="Times New Roman" w:hAnsi="Times New Roman" w:cs="Times New Roman"/>
                <w:sz w:val="18"/>
                <w:szCs w:val="18"/>
                <w:vertAlign w:val="subscript"/>
                <w:lang w:val="sr-Cyrl-CS"/>
              </w:rPr>
              <w:t>7/2</w:t>
            </w:r>
          </w:p>
        </w:tc>
        <w:tc>
          <w:tcPr>
            <w:tcW w:w="379" w:type="dxa"/>
            <w:shd w:val="clear" w:color="auto" w:fill="auto"/>
            <w:vAlign w:val="center"/>
          </w:tcPr>
          <w:p w:rsidR="00D54794" w:rsidRPr="00965E2F" w:rsidRDefault="006931BC"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7/1</w:t>
            </w:r>
          </w:p>
        </w:tc>
        <w:tc>
          <w:tcPr>
            <w:tcW w:w="379" w:type="dxa"/>
            <w:shd w:val="clear" w:color="auto" w:fill="auto"/>
            <w:vAlign w:val="center"/>
          </w:tcPr>
          <w:p w:rsidR="00D54794" w:rsidRPr="00965E2F" w:rsidRDefault="00D54794" w:rsidP="00B85E7D">
            <w:pPr>
              <w:spacing w:after="0" w:line="240" w:lineRule="auto"/>
              <w:jc w:val="center"/>
              <w:rPr>
                <w:rFonts w:ascii="Times New Roman" w:eastAsia="Times New Roman" w:hAnsi="Times New Roman" w:cs="Times New Roman"/>
                <w:sz w:val="18"/>
                <w:szCs w:val="18"/>
                <w:lang w:val="sr-Cyrl-CS"/>
              </w:rPr>
            </w:pPr>
          </w:p>
        </w:tc>
        <w:tc>
          <w:tcPr>
            <w:tcW w:w="380"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lang w:val="en-US"/>
              </w:rPr>
            </w:pPr>
          </w:p>
        </w:tc>
        <w:tc>
          <w:tcPr>
            <w:tcW w:w="379" w:type="dxa"/>
            <w:tcBorders>
              <w:left w:val="double" w:sz="4" w:space="0" w:color="auto"/>
            </w:tcBorders>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lang w:val="en-US"/>
              </w:rPr>
            </w:pPr>
          </w:p>
        </w:tc>
        <w:tc>
          <w:tcPr>
            <w:tcW w:w="39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lang w:val="en-US"/>
              </w:rPr>
            </w:pPr>
          </w:p>
        </w:tc>
        <w:tc>
          <w:tcPr>
            <w:tcW w:w="333" w:type="dxa"/>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lang w:val="en-US"/>
              </w:rPr>
            </w:pPr>
          </w:p>
        </w:tc>
        <w:tc>
          <w:tcPr>
            <w:tcW w:w="382" w:type="dxa"/>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lang w:val="en-US"/>
              </w:rPr>
            </w:pPr>
          </w:p>
        </w:tc>
        <w:tc>
          <w:tcPr>
            <w:tcW w:w="382"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vertAlign w:val="subscript"/>
                <w:lang w:val="en-US"/>
              </w:rPr>
            </w:pPr>
          </w:p>
        </w:tc>
        <w:tc>
          <w:tcPr>
            <w:tcW w:w="382" w:type="dxa"/>
            <w:vAlign w:val="center"/>
          </w:tcPr>
          <w:p w:rsidR="00D54794" w:rsidRPr="00965E2F" w:rsidRDefault="00D54794" w:rsidP="006A4089">
            <w:pPr>
              <w:spacing w:after="0" w:line="240" w:lineRule="auto"/>
              <w:jc w:val="center"/>
              <w:rPr>
                <w:rFonts w:ascii="Times New Roman" w:eastAsia="Times New Roman" w:hAnsi="Times New Roman" w:cs="Times New Roman"/>
                <w:bCs/>
                <w:sz w:val="18"/>
                <w:szCs w:val="18"/>
                <w:vertAlign w:val="subscript"/>
                <w:lang w:val="en-US"/>
              </w:rPr>
            </w:pPr>
          </w:p>
        </w:tc>
        <w:tc>
          <w:tcPr>
            <w:tcW w:w="382"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lang w:val="en-US"/>
              </w:rPr>
            </w:pPr>
          </w:p>
        </w:tc>
        <w:tc>
          <w:tcPr>
            <w:tcW w:w="382" w:type="dxa"/>
            <w:tcBorders>
              <w:left w:val="double" w:sz="4" w:space="0" w:color="auto"/>
            </w:tcBorders>
            <w:vAlign w:val="center"/>
          </w:tcPr>
          <w:p w:rsidR="00D54794" w:rsidRPr="00965E2F" w:rsidRDefault="006931BC"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6/2</w:t>
            </w:r>
          </w:p>
        </w:tc>
        <w:tc>
          <w:tcPr>
            <w:tcW w:w="382" w:type="dxa"/>
            <w:vAlign w:val="center"/>
          </w:tcPr>
          <w:p w:rsidR="00D54794" w:rsidRPr="00965E2F" w:rsidRDefault="006931BC" w:rsidP="006A4089">
            <w:pPr>
              <w:spacing w:after="0" w:line="240" w:lineRule="auto"/>
              <w:jc w:val="center"/>
              <w:rPr>
                <w:rFonts w:ascii="Times New Roman" w:eastAsia="Times New Roman" w:hAnsi="Times New Roman" w:cs="Times New Roman"/>
                <w:sz w:val="18"/>
                <w:szCs w:val="18"/>
                <w:vertAlign w:val="subscript"/>
                <w:lang w:val="sr-Cyrl-CS"/>
              </w:rPr>
            </w:pPr>
            <w:r w:rsidRPr="00965E2F">
              <w:rPr>
                <w:rFonts w:ascii="Times New Roman" w:eastAsia="Times New Roman" w:hAnsi="Times New Roman" w:cs="Times New Roman"/>
                <w:sz w:val="18"/>
                <w:szCs w:val="18"/>
                <w:vertAlign w:val="subscript"/>
                <w:lang w:val="sr-Cyrl-CS"/>
              </w:rPr>
              <w:t>8/2</w:t>
            </w:r>
          </w:p>
        </w:tc>
        <w:tc>
          <w:tcPr>
            <w:tcW w:w="382" w:type="dxa"/>
            <w:vAlign w:val="center"/>
          </w:tcPr>
          <w:p w:rsidR="00D54794" w:rsidRPr="00965E2F" w:rsidRDefault="00344CE2" w:rsidP="006A4089">
            <w:pPr>
              <w:spacing w:after="0" w:line="240" w:lineRule="auto"/>
              <w:jc w:val="center"/>
              <w:rPr>
                <w:rFonts w:ascii="Times New Roman" w:eastAsia="Times New Roman" w:hAnsi="Times New Roman" w:cs="Times New Roman"/>
                <w:sz w:val="18"/>
                <w:szCs w:val="18"/>
                <w:vertAlign w:val="subscript"/>
                <w:lang w:val="sr-Cyrl-CS"/>
              </w:rPr>
            </w:pPr>
            <w:r w:rsidRPr="00965E2F">
              <w:rPr>
                <w:rFonts w:ascii="Times New Roman" w:eastAsia="Times New Roman" w:hAnsi="Times New Roman" w:cs="Times New Roman"/>
                <w:sz w:val="18"/>
                <w:szCs w:val="18"/>
                <w:vertAlign w:val="subscript"/>
                <w:lang w:val="sr-Cyrl-CS"/>
              </w:rPr>
              <w:t>8</w:t>
            </w:r>
            <w:r w:rsidR="006931BC" w:rsidRPr="00965E2F">
              <w:rPr>
                <w:rFonts w:ascii="Times New Roman" w:eastAsia="Times New Roman" w:hAnsi="Times New Roman" w:cs="Times New Roman"/>
                <w:sz w:val="18"/>
                <w:szCs w:val="18"/>
                <w:vertAlign w:val="subscript"/>
                <w:lang w:val="sr-Cyrl-CS"/>
              </w:rPr>
              <w:t>/1</w:t>
            </w:r>
          </w:p>
        </w:tc>
        <w:tc>
          <w:tcPr>
            <w:tcW w:w="382" w:type="dxa"/>
            <w:vAlign w:val="center"/>
          </w:tcPr>
          <w:p w:rsidR="00D54794" w:rsidRPr="00965E2F" w:rsidRDefault="006931BC" w:rsidP="006A4089">
            <w:pPr>
              <w:spacing w:after="0" w:line="240" w:lineRule="auto"/>
              <w:jc w:val="center"/>
              <w:rPr>
                <w:rFonts w:ascii="Times New Roman" w:eastAsia="Times New Roman" w:hAnsi="Times New Roman" w:cs="Times New Roman"/>
                <w:sz w:val="18"/>
                <w:szCs w:val="18"/>
                <w:vertAlign w:val="subscript"/>
                <w:lang w:val="sr-Cyrl-CS"/>
              </w:rPr>
            </w:pPr>
            <w:r w:rsidRPr="00965E2F">
              <w:rPr>
                <w:rFonts w:ascii="Times New Roman" w:eastAsia="Times New Roman" w:hAnsi="Times New Roman" w:cs="Times New Roman"/>
                <w:sz w:val="18"/>
                <w:szCs w:val="18"/>
                <w:vertAlign w:val="subscript"/>
                <w:lang w:val="sr-Cyrl-CS"/>
              </w:rPr>
              <w:t>5/2</w:t>
            </w:r>
          </w:p>
        </w:tc>
        <w:tc>
          <w:tcPr>
            <w:tcW w:w="382" w:type="dxa"/>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lang w:val="sr-Cyrl-CS"/>
              </w:rPr>
            </w:pPr>
          </w:p>
        </w:tc>
        <w:tc>
          <w:tcPr>
            <w:tcW w:w="383" w:type="dxa"/>
            <w:vAlign w:val="center"/>
          </w:tcPr>
          <w:p w:rsidR="00D54794" w:rsidRPr="00965E2F" w:rsidRDefault="00D54794" w:rsidP="006A4089">
            <w:pPr>
              <w:spacing w:after="0" w:line="240" w:lineRule="auto"/>
              <w:jc w:val="center"/>
              <w:rPr>
                <w:rFonts w:ascii="Times New Roman" w:eastAsia="Times New Roman" w:hAnsi="Times New Roman" w:cs="Times New Roman"/>
                <w:sz w:val="18"/>
                <w:szCs w:val="18"/>
                <w:vertAlign w:val="subscript"/>
                <w:lang w:val="sr-Cyrl-CS"/>
              </w:rPr>
            </w:pPr>
          </w:p>
        </w:tc>
        <w:tc>
          <w:tcPr>
            <w:tcW w:w="384"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vertAlign w:val="subscript"/>
                <w:lang w:val="en-US"/>
              </w:rPr>
            </w:pPr>
          </w:p>
        </w:tc>
      </w:tr>
      <w:tr w:rsidR="00D54794" w:rsidRPr="00FA2A33" w:rsidTr="00280C07">
        <w:trPr>
          <w:trHeight w:val="584"/>
          <w:jc w:val="center"/>
        </w:trPr>
        <w:tc>
          <w:tcPr>
            <w:tcW w:w="2178" w:type="dxa"/>
            <w:tcBorders>
              <w:left w:val="double" w:sz="4" w:space="0" w:color="auto"/>
              <w:right w:val="double" w:sz="4" w:space="0" w:color="auto"/>
            </w:tcBorders>
            <w:shd w:val="clear" w:color="auto" w:fill="E5DFEC" w:themeFill="accent4" w:themeFillTint="33"/>
            <w:vAlign w:val="center"/>
          </w:tcPr>
          <w:p w:rsidR="00D54794" w:rsidRPr="00FA2A33" w:rsidRDefault="00D54794" w:rsidP="008C307B">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ГОРДАНА ЖИВКОВИЋ</w:t>
            </w:r>
          </w:p>
        </w:tc>
        <w:tc>
          <w:tcPr>
            <w:tcW w:w="379" w:type="dxa"/>
            <w:tcBorders>
              <w:lef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bCs/>
                <w:lang w:val="sr-Cyrl-CS"/>
              </w:rPr>
            </w:pPr>
          </w:p>
        </w:tc>
        <w:tc>
          <w:tcPr>
            <w:tcW w:w="372" w:type="dxa"/>
            <w:vAlign w:val="center"/>
          </w:tcPr>
          <w:p w:rsidR="00D54794" w:rsidRPr="00965E2F" w:rsidRDefault="00D54794" w:rsidP="006A4089">
            <w:pPr>
              <w:spacing w:after="0" w:line="240" w:lineRule="auto"/>
              <w:jc w:val="center"/>
              <w:rPr>
                <w:rFonts w:ascii="Times New Roman" w:eastAsia="Times New Roman" w:hAnsi="Times New Roman" w:cs="Times New Roman"/>
                <w:bCs/>
                <w:lang w:val="sr-Cyrl-CS"/>
              </w:rPr>
            </w:pPr>
          </w:p>
        </w:tc>
        <w:tc>
          <w:tcPr>
            <w:tcW w:w="386" w:type="dxa"/>
            <w:vAlign w:val="center"/>
          </w:tcPr>
          <w:p w:rsidR="00D54794" w:rsidRPr="00965E2F" w:rsidRDefault="00D54794" w:rsidP="006A4089">
            <w:pPr>
              <w:spacing w:after="0" w:line="240" w:lineRule="auto"/>
              <w:jc w:val="center"/>
              <w:rPr>
                <w:rFonts w:ascii="Times New Roman" w:eastAsia="Times New Roman" w:hAnsi="Times New Roman" w:cs="Times New Roman"/>
                <w:bCs/>
                <w:lang w:val="sr-Cyrl-CS"/>
              </w:rPr>
            </w:pPr>
          </w:p>
        </w:tc>
        <w:tc>
          <w:tcPr>
            <w:tcW w:w="379" w:type="dxa"/>
            <w:vAlign w:val="center"/>
          </w:tcPr>
          <w:p w:rsidR="00D54794" w:rsidRPr="00965E2F" w:rsidRDefault="006931BC" w:rsidP="006A4089">
            <w:pPr>
              <w:spacing w:after="0" w:line="240" w:lineRule="auto"/>
              <w:jc w:val="center"/>
              <w:rPr>
                <w:rFonts w:ascii="Times New Roman" w:eastAsia="Times New Roman" w:hAnsi="Times New Roman" w:cs="Times New Roman"/>
                <w:bCs/>
                <w:sz w:val="16"/>
                <w:szCs w:val="16"/>
                <w:lang w:val="sr-Cyrl-CS"/>
              </w:rPr>
            </w:pPr>
            <w:r w:rsidRPr="00965E2F">
              <w:rPr>
                <w:rFonts w:ascii="Times New Roman" w:eastAsia="Times New Roman" w:hAnsi="Times New Roman" w:cs="Times New Roman"/>
                <w:bCs/>
                <w:sz w:val="16"/>
                <w:szCs w:val="16"/>
                <w:lang w:val="sr-Cyrl-CS"/>
              </w:rPr>
              <w:t>8/1</w:t>
            </w:r>
          </w:p>
        </w:tc>
        <w:tc>
          <w:tcPr>
            <w:tcW w:w="379" w:type="dxa"/>
            <w:vAlign w:val="center"/>
          </w:tcPr>
          <w:p w:rsidR="00D54794" w:rsidRPr="00965E2F" w:rsidRDefault="006931BC" w:rsidP="00B85E7D">
            <w:pPr>
              <w:spacing w:after="0" w:line="240" w:lineRule="auto"/>
              <w:jc w:val="center"/>
              <w:rPr>
                <w:rFonts w:ascii="Times New Roman" w:eastAsia="Times New Roman" w:hAnsi="Times New Roman" w:cs="Times New Roman"/>
                <w:bCs/>
                <w:sz w:val="16"/>
                <w:szCs w:val="16"/>
                <w:lang w:val="sr-Cyrl-CS"/>
              </w:rPr>
            </w:pPr>
            <w:r w:rsidRPr="00965E2F">
              <w:rPr>
                <w:rFonts w:ascii="Times New Roman" w:eastAsia="Times New Roman" w:hAnsi="Times New Roman" w:cs="Times New Roman"/>
                <w:bCs/>
                <w:sz w:val="16"/>
                <w:szCs w:val="16"/>
                <w:lang w:val="sr-Cyrl-CS"/>
              </w:rPr>
              <w:t>6/1</w:t>
            </w:r>
          </w:p>
        </w:tc>
        <w:tc>
          <w:tcPr>
            <w:tcW w:w="379" w:type="dxa"/>
            <w:shd w:val="clear" w:color="auto" w:fill="auto"/>
            <w:vAlign w:val="center"/>
          </w:tcPr>
          <w:p w:rsidR="00D54794" w:rsidRPr="00965E2F" w:rsidRDefault="006931BC" w:rsidP="006A4089">
            <w:pPr>
              <w:spacing w:after="0" w:line="240" w:lineRule="auto"/>
              <w:jc w:val="center"/>
              <w:rPr>
                <w:rFonts w:ascii="Times New Roman" w:eastAsia="Times New Roman" w:hAnsi="Times New Roman" w:cs="Times New Roman"/>
                <w:bCs/>
                <w:sz w:val="16"/>
                <w:szCs w:val="16"/>
                <w:vertAlign w:val="subscript"/>
                <w:lang w:val="sr-Cyrl-CS"/>
              </w:rPr>
            </w:pPr>
            <w:r w:rsidRPr="00965E2F">
              <w:rPr>
                <w:rFonts w:ascii="Times New Roman" w:eastAsia="Times New Roman" w:hAnsi="Times New Roman" w:cs="Times New Roman"/>
                <w:bCs/>
                <w:sz w:val="16"/>
                <w:szCs w:val="16"/>
                <w:vertAlign w:val="subscript"/>
                <w:lang w:val="sr-Cyrl-CS"/>
              </w:rPr>
              <w:t>8/2</w:t>
            </w:r>
          </w:p>
        </w:tc>
        <w:tc>
          <w:tcPr>
            <w:tcW w:w="380"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sz w:val="16"/>
                <w:szCs w:val="16"/>
                <w:lang w:val="en-US"/>
              </w:rPr>
            </w:pPr>
          </w:p>
        </w:tc>
        <w:tc>
          <w:tcPr>
            <w:tcW w:w="379" w:type="dxa"/>
            <w:tcBorders>
              <w:left w:val="double" w:sz="4" w:space="0" w:color="auto"/>
            </w:tcBorders>
            <w:shd w:val="clear" w:color="auto" w:fill="auto"/>
            <w:vAlign w:val="center"/>
          </w:tcPr>
          <w:p w:rsidR="00D54794" w:rsidRPr="00965E2F" w:rsidRDefault="006931BC" w:rsidP="006A4089">
            <w:pPr>
              <w:spacing w:after="0" w:line="240" w:lineRule="auto"/>
              <w:jc w:val="center"/>
              <w:rPr>
                <w:rFonts w:ascii="Times New Roman" w:eastAsia="Times New Roman" w:hAnsi="Times New Roman" w:cs="Times New Roman"/>
                <w:bCs/>
                <w:sz w:val="16"/>
                <w:szCs w:val="16"/>
                <w:lang w:val="sr-Cyrl-CS"/>
              </w:rPr>
            </w:pPr>
            <w:r w:rsidRPr="00965E2F">
              <w:rPr>
                <w:rFonts w:ascii="Times New Roman" w:eastAsia="Times New Roman" w:hAnsi="Times New Roman" w:cs="Times New Roman"/>
                <w:bCs/>
                <w:sz w:val="16"/>
                <w:szCs w:val="16"/>
                <w:lang w:val="sr-Cyrl-CS"/>
              </w:rPr>
              <w:t>5/2</w:t>
            </w:r>
          </w:p>
        </w:tc>
        <w:tc>
          <w:tcPr>
            <w:tcW w:w="379" w:type="dxa"/>
            <w:shd w:val="clear" w:color="auto" w:fill="auto"/>
            <w:vAlign w:val="center"/>
          </w:tcPr>
          <w:p w:rsidR="00D54794" w:rsidRPr="00965E2F" w:rsidRDefault="006931BC" w:rsidP="00B85E7D">
            <w:pPr>
              <w:spacing w:after="0" w:line="240" w:lineRule="auto"/>
              <w:jc w:val="center"/>
              <w:rPr>
                <w:rFonts w:ascii="Times New Roman" w:eastAsia="Times New Roman" w:hAnsi="Times New Roman" w:cs="Times New Roman"/>
                <w:sz w:val="16"/>
                <w:szCs w:val="16"/>
                <w:vertAlign w:val="subscript"/>
                <w:lang w:val="sr-Cyrl-CS"/>
              </w:rPr>
            </w:pPr>
            <w:r w:rsidRPr="00965E2F">
              <w:rPr>
                <w:rFonts w:ascii="Times New Roman" w:eastAsia="Times New Roman" w:hAnsi="Times New Roman" w:cs="Times New Roman"/>
                <w:sz w:val="16"/>
                <w:szCs w:val="16"/>
                <w:vertAlign w:val="subscript"/>
                <w:lang w:val="sr-Cyrl-CS"/>
              </w:rPr>
              <w:t>7/1</w:t>
            </w:r>
          </w:p>
        </w:tc>
        <w:tc>
          <w:tcPr>
            <w:tcW w:w="379" w:type="dxa"/>
            <w:shd w:val="clear" w:color="auto" w:fill="auto"/>
            <w:vAlign w:val="center"/>
          </w:tcPr>
          <w:p w:rsidR="00D54794" w:rsidRPr="00965E2F" w:rsidRDefault="006931BC" w:rsidP="006A4089">
            <w:pPr>
              <w:spacing w:after="0" w:line="240" w:lineRule="auto"/>
              <w:jc w:val="center"/>
              <w:rPr>
                <w:rFonts w:ascii="Times New Roman" w:eastAsia="Times New Roman" w:hAnsi="Times New Roman" w:cs="Times New Roman"/>
                <w:bCs/>
                <w:sz w:val="16"/>
                <w:szCs w:val="16"/>
                <w:vertAlign w:val="subscript"/>
                <w:lang w:val="sr-Cyrl-CS"/>
              </w:rPr>
            </w:pPr>
            <w:r w:rsidRPr="00965E2F">
              <w:rPr>
                <w:rFonts w:ascii="Times New Roman" w:eastAsia="Times New Roman" w:hAnsi="Times New Roman" w:cs="Times New Roman"/>
                <w:bCs/>
                <w:sz w:val="16"/>
                <w:szCs w:val="16"/>
                <w:vertAlign w:val="subscript"/>
                <w:lang w:val="sr-Cyrl-CS"/>
              </w:rPr>
              <w:t>7/2</w:t>
            </w:r>
          </w:p>
        </w:tc>
        <w:tc>
          <w:tcPr>
            <w:tcW w:w="380" w:type="dxa"/>
            <w:shd w:val="clear" w:color="auto" w:fill="auto"/>
            <w:vAlign w:val="center"/>
          </w:tcPr>
          <w:p w:rsidR="00D54794" w:rsidRPr="00965E2F" w:rsidRDefault="006931BC" w:rsidP="006A4089">
            <w:pPr>
              <w:spacing w:after="0" w:line="240" w:lineRule="auto"/>
              <w:jc w:val="center"/>
              <w:rPr>
                <w:rFonts w:ascii="Times New Roman" w:eastAsia="Times New Roman" w:hAnsi="Times New Roman" w:cs="Times New Roman"/>
                <w:sz w:val="16"/>
                <w:szCs w:val="16"/>
                <w:lang w:val="sr-Cyrl-CS"/>
              </w:rPr>
            </w:pPr>
            <w:r w:rsidRPr="00965E2F">
              <w:rPr>
                <w:rFonts w:ascii="Times New Roman" w:eastAsia="Times New Roman" w:hAnsi="Times New Roman" w:cs="Times New Roman"/>
                <w:sz w:val="16"/>
                <w:szCs w:val="16"/>
                <w:lang w:val="sr-Cyrl-CS"/>
              </w:rPr>
              <w:t>5/2</w:t>
            </w:r>
          </w:p>
        </w:tc>
        <w:tc>
          <w:tcPr>
            <w:tcW w:w="379" w:type="dxa"/>
            <w:shd w:val="clear" w:color="auto" w:fill="auto"/>
            <w:vAlign w:val="center"/>
          </w:tcPr>
          <w:p w:rsidR="00D54794" w:rsidRPr="00965E2F" w:rsidRDefault="006931BC" w:rsidP="00B85E7D">
            <w:pPr>
              <w:spacing w:after="0" w:line="240" w:lineRule="auto"/>
              <w:jc w:val="center"/>
              <w:rPr>
                <w:rFonts w:ascii="Times New Roman" w:eastAsia="Times New Roman" w:hAnsi="Times New Roman" w:cs="Times New Roman"/>
                <w:bCs/>
                <w:sz w:val="16"/>
                <w:szCs w:val="16"/>
                <w:lang w:val="sr-Cyrl-CS"/>
              </w:rPr>
            </w:pPr>
            <w:r w:rsidRPr="00965E2F">
              <w:rPr>
                <w:rFonts w:ascii="Times New Roman" w:eastAsia="Times New Roman" w:hAnsi="Times New Roman" w:cs="Times New Roman"/>
                <w:bCs/>
                <w:sz w:val="16"/>
                <w:szCs w:val="16"/>
                <w:lang w:val="sr-Cyrl-CS"/>
              </w:rPr>
              <w:t>6/1</w:t>
            </w: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sz w:val="16"/>
                <w:szCs w:val="16"/>
                <w:lang w:val="sr-Cyrl-CS"/>
              </w:rPr>
            </w:pPr>
          </w:p>
        </w:tc>
        <w:tc>
          <w:tcPr>
            <w:tcW w:w="380"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sz w:val="16"/>
                <w:szCs w:val="16"/>
                <w:lang w:val="en-US"/>
              </w:rPr>
            </w:pPr>
          </w:p>
        </w:tc>
        <w:tc>
          <w:tcPr>
            <w:tcW w:w="379" w:type="dxa"/>
            <w:tcBorders>
              <w:left w:val="double" w:sz="4" w:space="0" w:color="auto"/>
            </w:tcBorders>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sz w:val="16"/>
                <w:szCs w:val="16"/>
                <w:lang w:val="en-US"/>
              </w:rPr>
            </w:pP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sz w:val="16"/>
                <w:szCs w:val="16"/>
                <w:lang w:val="en-US"/>
              </w:rPr>
            </w:pP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sz w:val="16"/>
                <w:szCs w:val="16"/>
                <w:vertAlign w:val="subscript"/>
                <w:lang w:val="en-US"/>
              </w:rPr>
            </w:pP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sz w:val="16"/>
                <w:szCs w:val="16"/>
                <w:vertAlign w:val="subscript"/>
                <w:lang w:val="sr-Cyrl-CS"/>
              </w:rPr>
            </w:pPr>
          </w:p>
        </w:tc>
        <w:tc>
          <w:tcPr>
            <w:tcW w:w="379" w:type="dxa"/>
            <w:shd w:val="clear" w:color="auto" w:fill="auto"/>
            <w:vAlign w:val="center"/>
          </w:tcPr>
          <w:p w:rsidR="00D54794" w:rsidRPr="00965E2F" w:rsidRDefault="006931BC" w:rsidP="00B85E7D">
            <w:pPr>
              <w:spacing w:after="0" w:line="240" w:lineRule="auto"/>
              <w:jc w:val="center"/>
              <w:rPr>
                <w:rFonts w:ascii="Times New Roman" w:eastAsia="Times New Roman" w:hAnsi="Times New Roman" w:cs="Times New Roman"/>
                <w:bCs/>
                <w:sz w:val="16"/>
                <w:szCs w:val="16"/>
                <w:lang w:val="sr-Cyrl-CS"/>
              </w:rPr>
            </w:pPr>
            <w:r w:rsidRPr="00965E2F">
              <w:rPr>
                <w:rFonts w:ascii="Times New Roman" w:eastAsia="Times New Roman" w:hAnsi="Times New Roman" w:cs="Times New Roman"/>
                <w:bCs/>
                <w:sz w:val="16"/>
                <w:szCs w:val="16"/>
                <w:lang w:val="sr-Cyrl-CS"/>
              </w:rPr>
              <w:t>5/1</w:t>
            </w:r>
          </w:p>
        </w:tc>
        <w:tc>
          <w:tcPr>
            <w:tcW w:w="379" w:type="dxa"/>
            <w:shd w:val="clear" w:color="auto" w:fill="auto"/>
            <w:vAlign w:val="center"/>
          </w:tcPr>
          <w:p w:rsidR="00D54794" w:rsidRPr="00965E2F" w:rsidRDefault="006931BC" w:rsidP="006A4089">
            <w:pPr>
              <w:spacing w:after="0" w:line="240" w:lineRule="auto"/>
              <w:jc w:val="center"/>
              <w:rPr>
                <w:rFonts w:ascii="Times New Roman" w:eastAsia="Times New Roman" w:hAnsi="Times New Roman" w:cs="Times New Roman"/>
                <w:sz w:val="16"/>
                <w:szCs w:val="16"/>
                <w:vertAlign w:val="subscript"/>
                <w:lang w:val="sr-Cyrl-CS"/>
              </w:rPr>
            </w:pPr>
            <w:r w:rsidRPr="00965E2F">
              <w:rPr>
                <w:rFonts w:ascii="Times New Roman" w:eastAsia="Times New Roman" w:hAnsi="Times New Roman" w:cs="Times New Roman"/>
                <w:sz w:val="16"/>
                <w:szCs w:val="16"/>
                <w:vertAlign w:val="subscript"/>
                <w:lang w:val="sr-Cyrl-CS"/>
              </w:rPr>
              <w:t>8/2</w:t>
            </w:r>
          </w:p>
        </w:tc>
        <w:tc>
          <w:tcPr>
            <w:tcW w:w="380"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sz w:val="16"/>
                <w:szCs w:val="16"/>
                <w:lang w:val="en-US"/>
              </w:rPr>
            </w:pPr>
          </w:p>
        </w:tc>
        <w:tc>
          <w:tcPr>
            <w:tcW w:w="379" w:type="dxa"/>
            <w:tcBorders>
              <w:left w:val="double" w:sz="4" w:space="0" w:color="auto"/>
            </w:tcBorders>
            <w:shd w:val="clear" w:color="auto" w:fill="auto"/>
            <w:vAlign w:val="center"/>
          </w:tcPr>
          <w:p w:rsidR="00D54794" w:rsidRPr="00965E2F" w:rsidRDefault="006931BC" w:rsidP="006A4089">
            <w:pPr>
              <w:spacing w:after="0" w:line="240" w:lineRule="auto"/>
              <w:jc w:val="center"/>
              <w:rPr>
                <w:rFonts w:ascii="Times New Roman" w:eastAsia="Times New Roman" w:hAnsi="Times New Roman" w:cs="Times New Roman"/>
                <w:sz w:val="16"/>
                <w:szCs w:val="16"/>
                <w:lang w:val="sr-Cyrl-CS"/>
              </w:rPr>
            </w:pPr>
            <w:r w:rsidRPr="00965E2F">
              <w:rPr>
                <w:rFonts w:ascii="Times New Roman" w:eastAsia="Times New Roman" w:hAnsi="Times New Roman" w:cs="Times New Roman"/>
                <w:sz w:val="16"/>
                <w:szCs w:val="16"/>
                <w:lang w:val="sr-Cyrl-CS"/>
              </w:rPr>
              <w:t>5/1</w:t>
            </w:r>
          </w:p>
        </w:tc>
        <w:tc>
          <w:tcPr>
            <w:tcW w:w="399" w:type="dxa"/>
            <w:shd w:val="clear" w:color="auto" w:fill="auto"/>
            <w:vAlign w:val="center"/>
          </w:tcPr>
          <w:p w:rsidR="00D54794" w:rsidRPr="00965E2F" w:rsidRDefault="006931BC" w:rsidP="006A4089">
            <w:pPr>
              <w:spacing w:after="0" w:line="240" w:lineRule="auto"/>
              <w:jc w:val="center"/>
              <w:rPr>
                <w:rFonts w:ascii="Times New Roman" w:eastAsia="Times New Roman" w:hAnsi="Times New Roman" w:cs="Times New Roman"/>
                <w:sz w:val="16"/>
                <w:szCs w:val="16"/>
                <w:lang w:val="sr-Cyrl-CS"/>
              </w:rPr>
            </w:pPr>
            <w:r w:rsidRPr="00965E2F">
              <w:rPr>
                <w:rFonts w:ascii="Times New Roman" w:eastAsia="Times New Roman" w:hAnsi="Times New Roman" w:cs="Times New Roman"/>
                <w:sz w:val="16"/>
                <w:szCs w:val="16"/>
                <w:lang w:val="sr-Cyrl-CS"/>
              </w:rPr>
              <w:t>7/2</w:t>
            </w:r>
          </w:p>
        </w:tc>
        <w:tc>
          <w:tcPr>
            <w:tcW w:w="333" w:type="dxa"/>
            <w:vAlign w:val="center"/>
          </w:tcPr>
          <w:p w:rsidR="00D54794" w:rsidRPr="00965E2F" w:rsidRDefault="006931BC" w:rsidP="006A4089">
            <w:pPr>
              <w:spacing w:after="0" w:line="240" w:lineRule="auto"/>
              <w:jc w:val="center"/>
              <w:rPr>
                <w:rFonts w:ascii="Times New Roman" w:eastAsia="Times New Roman" w:hAnsi="Times New Roman" w:cs="Times New Roman"/>
                <w:sz w:val="18"/>
                <w:szCs w:val="18"/>
                <w:lang w:val="sr-Cyrl-CS"/>
              </w:rPr>
            </w:pPr>
            <w:r w:rsidRPr="00965E2F">
              <w:rPr>
                <w:rFonts w:ascii="Times New Roman" w:eastAsia="Times New Roman" w:hAnsi="Times New Roman" w:cs="Times New Roman"/>
                <w:sz w:val="18"/>
                <w:szCs w:val="18"/>
                <w:lang w:val="sr-Cyrl-CS"/>
              </w:rPr>
              <w:t>5/2</w:t>
            </w:r>
          </w:p>
        </w:tc>
        <w:tc>
          <w:tcPr>
            <w:tcW w:w="382" w:type="dxa"/>
            <w:vAlign w:val="center"/>
          </w:tcPr>
          <w:p w:rsidR="00D54794" w:rsidRPr="00965E2F" w:rsidRDefault="006931BC" w:rsidP="006A4089">
            <w:pPr>
              <w:spacing w:after="0" w:line="240" w:lineRule="auto"/>
              <w:jc w:val="center"/>
              <w:rPr>
                <w:rFonts w:ascii="Times New Roman" w:eastAsia="Times New Roman" w:hAnsi="Times New Roman" w:cs="Times New Roman"/>
                <w:sz w:val="16"/>
                <w:szCs w:val="16"/>
                <w:lang w:val="sr-Cyrl-CS"/>
              </w:rPr>
            </w:pPr>
            <w:r w:rsidRPr="00965E2F">
              <w:rPr>
                <w:rFonts w:ascii="Times New Roman" w:eastAsia="Times New Roman" w:hAnsi="Times New Roman" w:cs="Times New Roman"/>
                <w:sz w:val="16"/>
                <w:szCs w:val="16"/>
                <w:lang w:val="sr-Cyrl-CS"/>
              </w:rPr>
              <w:t>7/1</w:t>
            </w:r>
          </w:p>
        </w:tc>
        <w:tc>
          <w:tcPr>
            <w:tcW w:w="382" w:type="dxa"/>
            <w:vAlign w:val="center"/>
          </w:tcPr>
          <w:p w:rsidR="00D54794" w:rsidRPr="00965E2F" w:rsidRDefault="006931BC" w:rsidP="006A4089">
            <w:pPr>
              <w:spacing w:after="0" w:line="240" w:lineRule="auto"/>
              <w:jc w:val="center"/>
              <w:rPr>
                <w:rFonts w:ascii="Times New Roman" w:eastAsia="Times New Roman" w:hAnsi="Times New Roman" w:cs="Times New Roman"/>
                <w:bCs/>
                <w:sz w:val="16"/>
                <w:szCs w:val="16"/>
                <w:lang w:val="sr-Cyrl-CS"/>
              </w:rPr>
            </w:pPr>
            <w:r w:rsidRPr="00965E2F">
              <w:rPr>
                <w:rFonts w:ascii="Times New Roman" w:eastAsia="Times New Roman" w:hAnsi="Times New Roman" w:cs="Times New Roman"/>
                <w:bCs/>
                <w:sz w:val="16"/>
                <w:szCs w:val="16"/>
                <w:lang w:val="sr-Cyrl-CS"/>
              </w:rPr>
              <w:t>8/1</w:t>
            </w:r>
          </w:p>
        </w:tc>
        <w:tc>
          <w:tcPr>
            <w:tcW w:w="382" w:type="dxa"/>
            <w:vAlign w:val="center"/>
          </w:tcPr>
          <w:p w:rsidR="00D54794" w:rsidRPr="00965E2F" w:rsidRDefault="006931BC" w:rsidP="00B85E7D">
            <w:pPr>
              <w:spacing w:after="0" w:line="240" w:lineRule="auto"/>
              <w:jc w:val="center"/>
              <w:rPr>
                <w:rFonts w:ascii="Times New Roman" w:eastAsia="Times New Roman" w:hAnsi="Times New Roman" w:cs="Times New Roman"/>
                <w:sz w:val="16"/>
                <w:szCs w:val="16"/>
                <w:lang w:val="sr-Cyrl-CS"/>
              </w:rPr>
            </w:pPr>
            <w:r w:rsidRPr="00965E2F">
              <w:rPr>
                <w:rFonts w:ascii="Times New Roman" w:eastAsia="Times New Roman" w:hAnsi="Times New Roman" w:cs="Times New Roman"/>
                <w:sz w:val="16"/>
                <w:szCs w:val="16"/>
                <w:lang w:val="sr-Cyrl-CS"/>
              </w:rPr>
              <w:t>6/2</w:t>
            </w:r>
          </w:p>
        </w:tc>
        <w:tc>
          <w:tcPr>
            <w:tcW w:w="382"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sz w:val="16"/>
                <w:szCs w:val="16"/>
                <w:lang w:val="en-US"/>
              </w:rPr>
            </w:pPr>
          </w:p>
        </w:tc>
        <w:tc>
          <w:tcPr>
            <w:tcW w:w="382" w:type="dxa"/>
            <w:tcBorders>
              <w:left w:val="double" w:sz="4" w:space="0" w:color="auto"/>
            </w:tcBorders>
            <w:vAlign w:val="center"/>
          </w:tcPr>
          <w:p w:rsidR="00D54794" w:rsidRPr="00965E2F" w:rsidRDefault="00D54794" w:rsidP="00B85E7D">
            <w:pPr>
              <w:spacing w:after="0" w:line="240" w:lineRule="auto"/>
              <w:jc w:val="center"/>
              <w:rPr>
                <w:rFonts w:ascii="Times New Roman" w:eastAsia="Times New Roman" w:hAnsi="Times New Roman" w:cs="Times New Roman"/>
                <w:bCs/>
                <w:sz w:val="16"/>
                <w:szCs w:val="16"/>
                <w:lang w:val="sr-Cyrl-CS"/>
              </w:rPr>
            </w:pPr>
          </w:p>
        </w:tc>
        <w:tc>
          <w:tcPr>
            <w:tcW w:w="382" w:type="dxa"/>
            <w:vAlign w:val="center"/>
          </w:tcPr>
          <w:p w:rsidR="00D54794" w:rsidRPr="00965E2F" w:rsidRDefault="00D54794" w:rsidP="00B85E7D">
            <w:pPr>
              <w:spacing w:after="0" w:line="240" w:lineRule="auto"/>
              <w:jc w:val="center"/>
              <w:rPr>
                <w:rFonts w:ascii="Times New Roman" w:eastAsia="Times New Roman" w:hAnsi="Times New Roman" w:cs="Times New Roman"/>
                <w:bCs/>
                <w:lang w:val="sr-Cyrl-CS"/>
              </w:rPr>
            </w:pPr>
          </w:p>
        </w:tc>
        <w:tc>
          <w:tcPr>
            <w:tcW w:w="382" w:type="dxa"/>
            <w:vAlign w:val="center"/>
          </w:tcPr>
          <w:p w:rsidR="00D54794" w:rsidRPr="00965E2F" w:rsidRDefault="00D54794" w:rsidP="00B85E7D">
            <w:pPr>
              <w:spacing w:after="0" w:line="240" w:lineRule="auto"/>
              <w:jc w:val="center"/>
              <w:rPr>
                <w:rFonts w:ascii="Times New Roman" w:eastAsia="Times New Roman" w:hAnsi="Times New Roman" w:cs="Times New Roman"/>
                <w:bCs/>
                <w:lang w:val="sr-Cyrl-CS"/>
              </w:rPr>
            </w:pPr>
          </w:p>
        </w:tc>
        <w:tc>
          <w:tcPr>
            <w:tcW w:w="382" w:type="dxa"/>
            <w:vAlign w:val="center"/>
          </w:tcPr>
          <w:p w:rsidR="00D54794" w:rsidRPr="00965E2F" w:rsidRDefault="00D54794" w:rsidP="00B85E7D">
            <w:pPr>
              <w:spacing w:after="0" w:line="240" w:lineRule="auto"/>
              <w:jc w:val="center"/>
              <w:rPr>
                <w:rFonts w:ascii="Times New Roman" w:eastAsia="Times New Roman" w:hAnsi="Times New Roman" w:cs="Times New Roman"/>
                <w:bCs/>
                <w:lang w:val="sr-Cyrl-CS"/>
              </w:rPr>
            </w:pPr>
          </w:p>
        </w:tc>
        <w:tc>
          <w:tcPr>
            <w:tcW w:w="382" w:type="dxa"/>
            <w:vAlign w:val="center"/>
          </w:tcPr>
          <w:p w:rsidR="00D54794" w:rsidRPr="00965E2F" w:rsidRDefault="00D54794" w:rsidP="006A4089">
            <w:pPr>
              <w:spacing w:after="0" w:line="240" w:lineRule="auto"/>
              <w:jc w:val="center"/>
              <w:rPr>
                <w:rFonts w:ascii="Times New Roman" w:eastAsia="Times New Roman" w:hAnsi="Times New Roman" w:cs="Times New Roman"/>
                <w:lang w:val="en-US"/>
              </w:rPr>
            </w:pPr>
          </w:p>
        </w:tc>
        <w:tc>
          <w:tcPr>
            <w:tcW w:w="383" w:type="dxa"/>
            <w:vAlign w:val="center"/>
          </w:tcPr>
          <w:p w:rsidR="00D54794" w:rsidRPr="00965E2F" w:rsidRDefault="00D54794" w:rsidP="006A4089">
            <w:pPr>
              <w:spacing w:after="0" w:line="240" w:lineRule="auto"/>
              <w:jc w:val="center"/>
              <w:rPr>
                <w:rFonts w:ascii="Times New Roman" w:eastAsia="Times New Roman" w:hAnsi="Times New Roman" w:cs="Times New Roman"/>
                <w:vertAlign w:val="subscript"/>
                <w:lang w:val="en-US"/>
              </w:rPr>
            </w:pPr>
          </w:p>
        </w:tc>
        <w:tc>
          <w:tcPr>
            <w:tcW w:w="384"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vertAlign w:val="subscript"/>
                <w:lang w:val="en-US"/>
              </w:rPr>
            </w:pPr>
          </w:p>
        </w:tc>
      </w:tr>
      <w:tr w:rsidR="00D54794" w:rsidRPr="00FA2A33" w:rsidTr="00280C07">
        <w:trPr>
          <w:trHeight w:val="436"/>
          <w:jc w:val="center"/>
        </w:trPr>
        <w:tc>
          <w:tcPr>
            <w:tcW w:w="2178" w:type="dxa"/>
            <w:tcBorders>
              <w:left w:val="double" w:sz="4" w:space="0" w:color="auto"/>
              <w:right w:val="double" w:sz="4" w:space="0" w:color="auto"/>
            </w:tcBorders>
            <w:shd w:val="clear" w:color="auto" w:fill="E5DFEC" w:themeFill="accent4" w:themeFillTint="33"/>
            <w:vAlign w:val="center"/>
          </w:tcPr>
          <w:p w:rsidR="00D54794" w:rsidRPr="00FA2A33" w:rsidRDefault="00D54794" w:rsidP="008C307B">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СОЊА ЈЕВТИЋ</w:t>
            </w:r>
          </w:p>
        </w:tc>
        <w:tc>
          <w:tcPr>
            <w:tcW w:w="379" w:type="dxa"/>
            <w:tcBorders>
              <w:lef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bCs/>
                <w:lang w:val="en-US"/>
              </w:rPr>
            </w:pPr>
          </w:p>
        </w:tc>
        <w:tc>
          <w:tcPr>
            <w:tcW w:w="372" w:type="dxa"/>
            <w:vAlign w:val="center"/>
          </w:tcPr>
          <w:p w:rsidR="00D54794" w:rsidRPr="00965E2F" w:rsidRDefault="00D54794" w:rsidP="006A4089">
            <w:pPr>
              <w:spacing w:after="0" w:line="240" w:lineRule="auto"/>
              <w:jc w:val="center"/>
              <w:rPr>
                <w:rFonts w:ascii="Times New Roman" w:eastAsia="Times New Roman" w:hAnsi="Times New Roman" w:cs="Times New Roman"/>
                <w:bCs/>
                <w:lang w:val="en-US"/>
              </w:rPr>
            </w:pPr>
          </w:p>
        </w:tc>
        <w:tc>
          <w:tcPr>
            <w:tcW w:w="386" w:type="dxa"/>
            <w:vAlign w:val="center"/>
          </w:tcPr>
          <w:p w:rsidR="00D54794" w:rsidRPr="00965E2F" w:rsidRDefault="00D54794" w:rsidP="006A4089">
            <w:pPr>
              <w:spacing w:after="0" w:line="240" w:lineRule="auto"/>
              <w:jc w:val="center"/>
              <w:rPr>
                <w:rFonts w:ascii="Times New Roman" w:eastAsia="Times New Roman" w:hAnsi="Times New Roman" w:cs="Times New Roman"/>
                <w:bCs/>
                <w:lang w:val="en-US"/>
              </w:rPr>
            </w:pPr>
          </w:p>
        </w:tc>
        <w:tc>
          <w:tcPr>
            <w:tcW w:w="379" w:type="dxa"/>
            <w:vAlign w:val="center"/>
          </w:tcPr>
          <w:p w:rsidR="00D54794" w:rsidRPr="00965E2F" w:rsidRDefault="00D54794" w:rsidP="006A4089">
            <w:pPr>
              <w:spacing w:after="0" w:line="240" w:lineRule="auto"/>
              <w:jc w:val="center"/>
              <w:rPr>
                <w:rFonts w:ascii="Times New Roman" w:eastAsia="Times New Roman" w:hAnsi="Times New Roman" w:cs="Times New Roman"/>
                <w:bCs/>
                <w:lang w:val="en-US"/>
              </w:rPr>
            </w:pPr>
          </w:p>
        </w:tc>
        <w:tc>
          <w:tcPr>
            <w:tcW w:w="379" w:type="dxa"/>
            <w:vAlign w:val="center"/>
          </w:tcPr>
          <w:p w:rsidR="00D54794" w:rsidRPr="00965E2F" w:rsidRDefault="00D54794" w:rsidP="006A4089">
            <w:pPr>
              <w:spacing w:after="0" w:line="240" w:lineRule="auto"/>
              <w:jc w:val="center"/>
              <w:rPr>
                <w:rFonts w:ascii="Times New Roman" w:eastAsia="Times New Roman" w:hAnsi="Times New Roman" w:cs="Times New Roman"/>
                <w:bCs/>
                <w:vertAlign w:val="subscript"/>
                <w:lang w:val="en-US"/>
              </w:rPr>
            </w:pP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bCs/>
                <w:vertAlign w:val="subscript"/>
                <w:lang w:val="en-US"/>
              </w:rPr>
            </w:pPr>
          </w:p>
        </w:tc>
        <w:tc>
          <w:tcPr>
            <w:tcW w:w="380"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vertAlign w:val="subscript"/>
                <w:lang w:val="en-US"/>
              </w:rPr>
            </w:pPr>
          </w:p>
        </w:tc>
        <w:tc>
          <w:tcPr>
            <w:tcW w:w="379" w:type="dxa"/>
            <w:tcBorders>
              <w:left w:val="double" w:sz="4" w:space="0" w:color="auto"/>
            </w:tcBorders>
            <w:shd w:val="clear" w:color="auto" w:fill="auto"/>
            <w:vAlign w:val="center"/>
          </w:tcPr>
          <w:p w:rsidR="00D54794" w:rsidRPr="00965E2F" w:rsidRDefault="006931BC" w:rsidP="006A4089">
            <w:pPr>
              <w:spacing w:after="0" w:line="240" w:lineRule="auto"/>
              <w:jc w:val="center"/>
              <w:rPr>
                <w:rFonts w:ascii="Times New Roman" w:eastAsia="Times New Roman" w:hAnsi="Times New Roman" w:cs="Times New Roman"/>
                <w:sz w:val="16"/>
                <w:szCs w:val="16"/>
                <w:lang w:val="sr-Cyrl-CS"/>
              </w:rPr>
            </w:pPr>
            <w:r w:rsidRPr="00965E2F">
              <w:rPr>
                <w:rFonts w:ascii="Times New Roman" w:eastAsia="Times New Roman" w:hAnsi="Times New Roman" w:cs="Times New Roman"/>
                <w:sz w:val="16"/>
                <w:szCs w:val="16"/>
                <w:lang w:val="sr-Cyrl-CS"/>
              </w:rPr>
              <w:t>7/2</w:t>
            </w:r>
          </w:p>
        </w:tc>
        <w:tc>
          <w:tcPr>
            <w:tcW w:w="379" w:type="dxa"/>
            <w:shd w:val="clear" w:color="auto" w:fill="auto"/>
            <w:vAlign w:val="center"/>
          </w:tcPr>
          <w:p w:rsidR="00D54794" w:rsidRPr="00965E2F" w:rsidRDefault="006931BC" w:rsidP="006A4089">
            <w:pPr>
              <w:spacing w:after="0" w:line="240" w:lineRule="auto"/>
              <w:jc w:val="center"/>
              <w:rPr>
                <w:rFonts w:ascii="Times New Roman" w:eastAsia="Times New Roman" w:hAnsi="Times New Roman" w:cs="Times New Roman"/>
                <w:sz w:val="16"/>
                <w:szCs w:val="16"/>
                <w:vertAlign w:val="subscript"/>
                <w:lang w:val="sr-Cyrl-CS"/>
              </w:rPr>
            </w:pPr>
            <w:r w:rsidRPr="00965E2F">
              <w:rPr>
                <w:rFonts w:ascii="Times New Roman" w:eastAsia="Times New Roman" w:hAnsi="Times New Roman" w:cs="Times New Roman"/>
                <w:sz w:val="16"/>
                <w:szCs w:val="16"/>
                <w:vertAlign w:val="subscript"/>
                <w:lang w:val="sr-Cyrl-CS"/>
              </w:rPr>
              <w:t>8/2</w:t>
            </w:r>
          </w:p>
        </w:tc>
        <w:tc>
          <w:tcPr>
            <w:tcW w:w="379" w:type="dxa"/>
            <w:shd w:val="clear" w:color="auto" w:fill="auto"/>
            <w:vAlign w:val="center"/>
          </w:tcPr>
          <w:p w:rsidR="00D54794" w:rsidRPr="00965E2F" w:rsidRDefault="006931BC" w:rsidP="00B85E7D">
            <w:pPr>
              <w:spacing w:after="0" w:line="240" w:lineRule="auto"/>
              <w:jc w:val="center"/>
              <w:rPr>
                <w:rFonts w:ascii="Times New Roman" w:eastAsia="Times New Roman" w:hAnsi="Times New Roman" w:cs="Times New Roman"/>
                <w:sz w:val="16"/>
                <w:szCs w:val="16"/>
                <w:lang w:val="sr-Cyrl-CS"/>
              </w:rPr>
            </w:pPr>
            <w:r w:rsidRPr="00965E2F">
              <w:rPr>
                <w:rFonts w:ascii="Times New Roman" w:eastAsia="Times New Roman" w:hAnsi="Times New Roman" w:cs="Times New Roman"/>
                <w:sz w:val="16"/>
                <w:szCs w:val="16"/>
                <w:lang w:val="sr-Cyrl-CS"/>
              </w:rPr>
              <w:t>8/1</w:t>
            </w:r>
          </w:p>
        </w:tc>
        <w:tc>
          <w:tcPr>
            <w:tcW w:w="380" w:type="dxa"/>
            <w:shd w:val="clear" w:color="auto" w:fill="auto"/>
            <w:vAlign w:val="center"/>
          </w:tcPr>
          <w:p w:rsidR="00D54794" w:rsidRPr="00965E2F" w:rsidRDefault="006931BC" w:rsidP="00B85E7D">
            <w:pPr>
              <w:spacing w:after="0" w:line="240" w:lineRule="auto"/>
              <w:jc w:val="center"/>
              <w:rPr>
                <w:rFonts w:ascii="Times New Roman" w:eastAsia="Times New Roman" w:hAnsi="Times New Roman" w:cs="Times New Roman"/>
                <w:bCs/>
                <w:sz w:val="16"/>
                <w:szCs w:val="16"/>
                <w:vertAlign w:val="subscript"/>
                <w:lang w:val="sr-Cyrl-CS"/>
              </w:rPr>
            </w:pPr>
            <w:r w:rsidRPr="00965E2F">
              <w:rPr>
                <w:rFonts w:ascii="Times New Roman" w:eastAsia="Times New Roman" w:hAnsi="Times New Roman" w:cs="Times New Roman"/>
                <w:bCs/>
                <w:sz w:val="16"/>
                <w:szCs w:val="16"/>
                <w:vertAlign w:val="subscript"/>
                <w:lang w:val="sr-Cyrl-CS"/>
              </w:rPr>
              <w:t>7/1</w:t>
            </w: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bCs/>
                <w:sz w:val="16"/>
                <w:szCs w:val="16"/>
                <w:vertAlign w:val="subscript"/>
                <w:lang w:val="sr-Cyrl-CS"/>
              </w:rPr>
            </w:pP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sz w:val="16"/>
                <w:szCs w:val="16"/>
                <w:lang w:val="en-US"/>
              </w:rPr>
            </w:pPr>
          </w:p>
        </w:tc>
        <w:tc>
          <w:tcPr>
            <w:tcW w:w="380"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sz w:val="16"/>
                <w:szCs w:val="16"/>
                <w:vertAlign w:val="subscript"/>
                <w:lang w:val="en-US"/>
              </w:rPr>
            </w:pPr>
          </w:p>
        </w:tc>
        <w:tc>
          <w:tcPr>
            <w:tcW w:w="379" w:type="dxa"/>
            <w:tcBorders>
              <w:left w:val="double" w:sz="4" w:space="0" w:color="auto"/>
            </w:tcBorders>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sz w:val="16"/>
                <w:szCs w:val="16"/>
                <w:vertAlign w:val="subscript"/>
                <w:lang w:val="en-US"/>
              </w:rPr>
            </w:pP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sz w:val="16"/>
                <w:szCs w:val="16"/>
                <w:vertAlign w:val="subscript"/>
                <w:lang w:val="en-US"/>
              </w:rPr>
            </w:pP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sz w:val="16"/>
                <w:szCs w:val="16"/>
                <w:vertAlign w:val="subscript"/>
                <w:lang w:val="en-US"/>
              </w:rPr>
            </w:pP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sz w:val="16"/>
                <w:szCs w:val="16"/>
                <w:lang w:val="en-US"/>
              </w:rPr>
            </w:pP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bCs/>
                <w:sz w:val="16"/>
                <w:szCs w:val="16"/>
                <w:lang w:val="en-US"/>
              </w:rPr>
            </w:pPr>
          </w:p>
        </w:tc>
        <w:tc>
          <w:tcPr>
            <w:tcW w:w="379" w:type="dxa"/>
            <w:shd w:val="clear" w:color="auto" w:fill="auto"/>
            <w:vAlign w:val="center"/>
          </w:tcPr>
          <w:p w:rsidR="00D54794" w:rsidRPr="00965E2F" w:rsidRDefault="00D54794" w:rsidP="006A4089">
            <w:pPr>
              <w:spacing w:after="0" w:line="240" w:lineRule="auto"/>
              <w:jc w:val="center"/>
              <w:rPr>
                <w:rFonts w:ascii="Times New Roman" w:eastAsia="Times New Roman" w:hAnsi="Times New Roman" w:cs="Times New Roman"/>
                <w:sz w:val="16"/>
                <w:szCs w:val="16"/>
                <w:lang w:val="en-US"/>
              </w:rPr>
            </w:pPr>
          </w:p>
        </w:tc>
        <w:tc>
          <w:tcPr>
            <w:tcW w:w="380"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sz w:val="16"/>
                <w:szCs w:val="16"/>
                <w:vertAlign w:val="subscript"/>
                <w:lang w:val="en-US"/>
              </w:rPr>
            </w:pPr>
          </w:p>
        </w:tc>
        <w:tc>
          <w:tcPr>
            <w:tcW w:w="379" w:type="dxa"/>
            <w:tcBorders>
              <w:left w:val="double" w:sz="4" w:space="0" w:color="auto"/>
            </w:tcBorders>
            <w:shd w:val="clear" w:color="auto" w:fill="auto"/>
            <w:vAlign w:val="center"/>
          </w:tcPr>
          <w:p w:rsidR="00D54794" w:rsidRPr="00965E2F" w:rsidRDefault="006931BC" w:rsidP="006A4089">
            <w:pPr>
              <w:spacing w:after="0" w:line="240" w:lineRule="auto"/>
              <w:jc w:val="center"/>
              <w:rPr>
                <w:rFonts w:ascii="Times New Roman" w:eastAsia="Times New Roman" w:hAnsi="Times New Roman" w:cs="Times New Roman"/>
                <w:sz w:val="16"/>
                <w:szCs w:val="16"/>
                <w:vertAlign w:val="subscript"/>
                <w:lang w:val="sr-Cyrl-CS"/>
              </w:rPr>
            </w:pPr>
            <w:r w:rsidRPr="00965E2F">
              <w:rPr>
                <w:rFonts w:ascii="Times New Roman" w:eastAsia="Times New Roman" w:hAnsi="Times New Roman" w:cs="Times New Roman"/>
                <w:sz w:val="16"/>
                <w:szCs w:val="16"/>
                <w:vertAlign w:val="subscript"/>
                <w:lang w:val="sr-Cyrl-CS"/>
              </w:rPr>
              <w:t>7/1</w:t>
            </w:r>
          </w:p>
        </w:tc>
        <w:tc>
          <w:tcPr>
            <w:tcW w:w="399" w:type="dxa"/>
            <w:shd w:val="clear" w:color="auto" w:fill="auto"/>
            <w:vAlign w:val="center"/>
          </w:tcPr>
          <w:p w:rsidR="00D54794" w:rsidRPr="00965E2F" w:rsidRDefault="006931BC" w:rsidP="006A4089">
            <w:pPr>
              <w:spacing w:after="0" w:line="240" w:lineRule="auto"/>
              <w:jc w:val="center"/>
              <w:rPr>
                <w:rFonts w:ascii="Times New Roman" w:eastAsia="Times New Roman" w:hAnsi="Times New Roman" w:cs="Times New Roman"/>
                <w:sz w:val="16"/>
                <w:szCs w:val="16"/>
                <w:lang w:val="sr-Cyrl-CS"/>
              </w:rPr>
            </w:pPr>
            <w:r w:rsidRPr="00965E2F">
              <w:rPr>
                <w:rFonts w:ascii="Times New Roman" w:eastAsia="Times New Roman" w:hAnsi="Times New Roman" w:cs="Times New Roman"/>
                <w:sz w:val="16"/>
                <w:szCs w:val="16"/>
                <w:lang w:val="sr-Cyrl-CS"/>
              </w:rPr>
              <w:t>8/2</w:t>
            </w:r>
          </w:p>
        </w:tc>
        <w:tc>
          <w:tcPr>
            <w:tcW w:w="333" w:type="dxa"/>
            <w:vAlign w:val="center"/>
          </w:tcPr>
          <w:p w:rsidR="00D54794" w:rsidRPr="00965E2F" w:rsidRDefault="006931BC" w:rsidP="006A4089">
            <w:pPr>
              <w:spacing w:after="0" w:line="240" w:lineRule="auto"/>
              <w:jc w:val="center"/>
              <w:rPr>
                <w:rFonts w:ascii="Times New Roman" w:eastAsia="Times New Roman" w:hAnsi="Times New Roman" w:cs="Times New Roman"/>
                <w:sz w:val="18"/>
                <w:szCs w:val="18"/>
                <w:vertAlign w:val="subscript"/>
                <w:lang w:val="sr-Cyrl-CS"/>
              </w:rPr>
            </w:pPr>
            <w:r w:rsidRPr="00965E2F">
              <w:rPr>
                <w:rFonts w:ascii="Times New Roman" w:eastAsia="Times New Roman" w:hAnsi="Times New Roman" w:cs="Times New Roman"/>
                <w:sz w:val="18"/>
                <w:szCs w:val="18"/>
                <w:vertAlign w:val="subscript"/>
                <w:lang w:val="sr-Cyrl-CS"/>
              </w:rPr>
              <w:t>7/2</w:t>
            </w:r>
          </w:p>
        </w:tc>
        <w:tc>
          <w:tcPr>
            <w:tcW w:w="382" w:type="dxa"/>
            <w:vAlign w:val="center"/>
          </w:tcPr>
          <w:p w:rsidR="00D54794" w:rsidRPr="00965E2F" w:rsidRDefault="006931BC" w:rsidP="006A4089">
            <w:pPr>
              <w:spacing w:after="0" w:line="240" w:lineRule="auto"/>
              <w:jc w:val="center"/>
              <w:rPr>
                <w:rFonts w:ascii="Times New Roman" w:eastAsia="Times New Roman" w:hAnsi="Times New Roman" w:cs="Times New Roman"/>
                <w:sz w:val="16"/>
                <w:szCs w:val="16"/>
                <w:lang w:val="sr-Cyrl-CS"/>
              </w:rPr>
            </w:pPr>
            <w:r w:rsidRPr="00965E2F">
              <w:rPr>
                <w:rFonts w:ascii="Times New Roman" w:eastAsia="Times New Roman" w:hAnsi="Times New Roman" w:cs="Times New Roman"/>
                <w:sz w:val="16"/>
                <w:szCs w:val="16"/>
                <w:lang w:val="sr-Cyrl-CS"/>
              </w:rPr>
              <w:t>8/1</w:t>
            </w:r>
          </w:p>
        </w:tc>
        <w:tc>
          <w:tcPr>
            <w:tcW w:w="382" w:type="dxa"/>
            <w:vAlign w:val="center"/>
          </w:tcPr>
          <w:p w:rsidR="00D54794" w:rsidRPr="00965E2F" w:rsidRDefault="00D54794" w:rsidP="00B85E7D">
            <w:pPr>
              <w:spacing w:after="0" w:line="240" w:lineRule="auto"/>
              <w:jc w:val="center"/>
              <w:rPr>
                <w:rFonts w:ascii="Times New Roman" w:eastAsia="Times New Roman" w:hAnsi="Times New Roman" w:cs="Times New Roman"/>
                <w:sz w:val="16"/>
                <w:szCs w:val="16"/>
                <w:vertAlign w:val="subscript"/>
                <w:lang w:val="sr-Cyrl-CS"/>
              </w:rPr>
            </w:pPr>
          </w:p>
        </w:tc>
        <w:tc>
          <w:tcPr>
            <w:tcW w:w="382" w:type="dxa"/>
            <w:vAlign w:val="center"/>
          </w:tcPr>
          <w:p w:rsidR="00D54794" w:rsidRPr="00965E2F" w:rsidRDefault="00D54794" w:rsidP="00B85E7D">
            <w:pPr>
              <w:spacing w:after="0" w:line="240" w:lineRule="auto"/>
              <w:jc w:val="center"/>
              <w:rPr>
                <w:rFonts w:ascii="Times New Roman" w:eastAsia="Times New Roman" w:hAnsi="Times New Roman" w:cs="Times New Roman"/>
                <w:lang w:val="sr-Cyrl-CS"/>
              </w:rPr>
            </w:pPr>
          </w:p>
        </w:tc>
        <w:tc>
          <w:tcPr>
            <w:tcW w:w="382"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bCs/>
                <w:lang w:val="en-US"/>
              </w:rPr>
            </w:pPr>
          </w:p>
        </w:tc>
        <w:tc>
          <w:tcPr>
            <w:tcW w:w="382" w:type="dxa"/>
            <w:tcBorders>
              <w:lef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lang w:val="en-US"/>
              </w:rPr>
            </w:pPr>
          </w:p>
        </w:tc>
        <w:tc>
          <w:tcPr>
            <w:tcW w:w="382" w:type="dxa"/>
            <w:vAlign w:val="center"/>
          </w:tcPr>
          <w:p w:rsidR="00D54794" w:rsidRPr="00965E2F" w:rsidRDefault="00D54794" w:rsidP="006A4089">
            <w:pPr>
              <w:spacing w:after="0" w:line="240" w:lineRule="auto"/>
              <w:jc w:val="center"/>
              <w:rPr>
                <w:rFonts w:ascii="Times New Roman" w:eastAsia="Times New Roman" w:hAnsi="Times New Roman" w:cs="Times New Roman"/>
                <w:vertAlign w:val="subscript"/>
                <w:lang w:val="en-US"/>
              </w:rPr>
            </w:pPr>
          </w:p>
        </w:tc>
        <w:tc>
          <w:tcPr>
            <w:tcW w:w="382" w:type="dxa"/>
            <w:vAlign w:val="center"/>
          </w:tcPr>
          <w:p w:rsidR="00D54794" w:rsidRPr="00965E2F" w:rsidRDefault="00D54794" w:rsidP="006A4089">
            <w:pPr>
              <w:spacing w:after="0" w:line="240" w:lineRule="auto"/>
              <w:jc w:val="center"/>
              <w:rPr>
                <w:rFonts w:ascii="Times New Roman" w:eastAsia="Times New Roman" w:hAnsi="Times New Roman" w:cs="Times New Roman"/>
                <w:vertAlign w:val="subscript"/>
                <w:lang w:val="en-US"/>
              </w:rPr>
            </w:pPr>
          </w:p>
        </w:tc>
        <w:tc>
          <w:tcPr>
            <w:tcW w:w="382" w:type="dxa"/>
            <w:vAlign w:val="center"/>
          </w:tcPr>
          <w:p w:rsidR="00D54794" w:rsidRPr="00965E2F" w:rsidRDefault="00D54794" w:rsidP="006A4089">
            <w:pPr>
              <w:spacing w:after="0" w:line="240" w:lineRule="auto"/>
              <w:jc w:val="center"/>
              <w:rPr>
                <w:rFonts w:ascii="Times New Roman" w:eastAsia="Times New Roman" w:hAnsi="Times New Roman" w:cs="Times New Roman"/>
                <w:vertAlign w:val="subscript"/>
                <w:lang w:val="en-US"/>
              </w:rPr>
            </w:pPr>
          </w:p>
        </w:tc>
        <w:tc>
          <w:tcPr>
            <w:tcW w:w="382" w:type="dxa"/>
            <w:vAlign w:val="center"/>
          </w:tcPr>
          <w:p w:rsidR="00D54794" w:rsidRPr="00965E2F" w:rsidRDefault="00D54794" w:rsidP="006A4089">
            <w:pPr>
              <w:spacing w:after="0" w:line="240" w:lineRule="auto"/>
              <w:jc w:val="center"/>
              <w:rPr>
                <w:rFonts w:ascii="Times New Roman" w:eastAsia="Times New Roman" w:hAnsi="Times New Roman" w:cs="Times New Roman"/>
                <w:lang w:val="en-US"/>
              </w:rPr>
            </w:pPr>
          </w:p>
        </w:tc>
        <w:tc>
          <w:tcPr>
            <w:tcW w:w="383" w:type="dxa"/>
            <w:vAlign w:val="center"/>
          </w:tcPr>
          <w:p w:rsidR="00D54794" w:rsidRPr="00965E2F" w:rsidRDefault="00D54794" w:rsidP="006A4089">
            <w:pPr>
              <w:spacing w:after="0" w:line="240" w:lineRule="auto"/>
              <w:jc w:val="center"/>
              <w:rPr>
                <w:rFonts w:ascii="Times New Roman" w:eastAsia="Times New Roman" w:hAnsi="Times New Roman" w:cs="Times New Roman"/>
                <w:bCs/>
                <w:lang w:val="en-US"/>
              </w:rPr>
            </w:pPr>
          </w:p>
        </w:tc>
        <w:tc>
          <w:tcPr>
            <w:tcW w:w="384" w:type="dxa"/>
            <w:tcBorders>
              <w:right w:val="double" w:sz="4" w:space="0" w:color="auto"/>
            </w:tcBorders>
            <w:vAlign w:val="center"/>
          </w:tcPr>
          <w:p w:rsidR="00D54794" w:rsidRPr="00965E2F" w:rsidRDefault="00D54794" w:rsidP="006A4089">
            <w:pPr>
              <w:spacing w:after="0" w:line="240" w:lineRule="auto"/>
              <w:jc w:val="center"/>
              <w:rPr>
                <w:rFonts w:ascii="Times New Roman" w:eastAsia="Times New Roman" w:hAnsi="Times New Roman" w:cs="Times New Roman"/>
                <w:bCs/>
                <w:lang w:val="en-US"/>
              </w:rPr>
            </w:pPr>
          </w:p>
        </w:tc>
      </w:tr>
      <w:tr w:rsidR="000D74EE" w:rsidRPr="00FA2A33" w:rsidTr="00280C07">
        <w:trPr>
          <w:trHeight w:val="436"/>
          <w:jc w:val="center"/>
        </w:trPr>
        <w:tc>
          <w:tcPr>
            <w:tcW w:w="2178" w:type="dxa"/>
            <w:tcBorders>
              <w:left w:val="double" w:sz="4" w:space="0" w:color="auto"/>
              <w:right w:val="double" w:sz="4" w:space="0" w:color="auto"/>
            </w:tcBorders>
            <w:shd w:val="clear" w:color="auto" w:fill="E5DFEC" w:themeFill="accent4" w:themeFillTint="33"/>
            <w:vAlign w:val="center"/>
          </w:tcPr>
          <w:p w:rsidR="000D74EE" w:rsidRPr="00FA2A33" w:rsidRDefault="000D74EE" w:rsidP="008C307B">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pacing w:val="-4"/>
                <w:sz w:val="20"/>
                <w:szCs w:val="20"/>
                <w:lang w:val="sr-Cyrl-CS"/>
              </w:rPr>
              <w:t>САША ЂУРКОВИЋ</w:t>
            </w:r>
          </w:p>
        </w:tc>
        <w:tc>
          <w:tcPr>
            <w:tcW w:w="379" w:type="dxa"/>
            <w:tcBorders>
              <w:left w:val="double" w:sz="4" w:space="0" w:color="auto"/>
            </w:tcBorders>
            <w:vAlign w:val="center"/>
          </w:tcPr>
          <w:p w:rsidR="000D74EE" w:rsidRPr="00965E2F" w:rsidRDefault="000D74EE" w:rsidP="00B85E7D">
            <w:pPr>
              <w:spacing w:after="0" w:line="240" w:lineRule="auto"/>
              <w:jc w:val="center"/>
              <w:rPr>
                <w:rFonts w:ascii="Times New Roman" w:eastAsia="Times New Roman" w:hAnsi="Times New Roman" w:cs="Times New Roman"/>
                <w:bCs/>
                <w:lang w:val="sr-Cyrl-CS"/>
              </w:rPr>
            </w:pPr>
          </w:p>
        </w:tc>
        <w:tc>
          <w:tcPr>
            <w:tcW w:w="372" w:type="dxa"/>
            <w:vAlign w:val="center"/>
          </w:tcPr>
          <w:p w:rsidR="000D74EE" w:rsidRPr="00965E2F" w:rsidRDefault="000D74EE" w:rsidP="00B85E7D">
            <w:pPr>
              <w:spacing w:after="0" w:line="240" w:lineRule="auto"/>
              <w:jc w:val="center"/>
              <w:rPr>
                <w:rFonts w:ascii="Times New Roman" w:eastAsia="Times New Roman" w:hAnsi="Times New Roman" w:cs="Times New Roman"/>
                <w:bCs/>
                <w:lang w:val="sr-Cyrl-CS"/>
              </w:rPr>
            </w:pPr>
          </w:p>
        </w:tc>
        <w:tc>
          <w:tcPr>
            <w:tcW w:w="386" w:type="dxa"/>
            <w:vAlign w:val="center"/>
          </w:tcPr>
          <w:p w:rsidR="000D74EE" w:rsidRPr="00965E2F" w:rsidRDefault="0004544E" w:rsidP="006A4089">
            <w:pPr>
              <w:spacing w:after="0" w:line="240" w:lineRule="auto"/>
              <w:jc w:val="center"/>
              <w:rPr>
                <w:rFonts w:ascii="Times New Roman" w:eastAsia="Times New Roman" w:hAnsi="Times New Roman" w:cs="Times New Roman"/>
                <w:bCs/>
                <w:lang w:val="sr-Cyrl-CS"/>
              </w:rPr>
            </w:pPr>
            <w:r w:rsidRPr="00965E2F">
              <w:rPr>
                <w:rFonts w:ascii="Times New Roman" w:eastAsia="Times New Roman" w:hAnsi="Times New Roman" w:cs="Times New Roman"/>
                <w:bCs/>
                <w:lang w:val="sr-Cyrl-CS"/>
              </w:rPr>
              <w:t>6/2</w:t>
            </w:r>
          </w:p>
        </w:tc>
        <w:tc>
          <w:tcPr>
            <w:tcW w:w="379" w:type="dxa"/>
            <w:vAlign w:val="center"/>
          </w:tcPr>
          <w:p w:rsidR="000D74EE" w:rsidRPr="00965E2F" w:rsidRDefault="0004544E" w:rsidP="006A4089">
            <w:pPr>
              <w:spacing w:after="0" w:line="240" w:lineRule="auto"/>
              <w:jc w:val="center"/>
              <w:rPr>
                <w:rFonts w:ascii="Times New Roman" w:eastAsia="Times New Roman" w:hAnsi="Times New Roman" w:cs="Times New Roman"/>
                <w:bCs/>
                <w:sz w:val="16"/>
                <w:szCs w:val="16"/>
                <w:lang w:val="sr-Cyrl-CS"/>
              </w:rPr>
            </w:pPr>
            <w:r w:rsidRPr="00965E2F">
              <w:rPr>
                <w:rFonts w:ascii="Times New Roman" w:eastAsia="Times New Roman" w:hAnsi="Times New Roman" w:cs="Times New Roman"/>
                <w:bCs/>
                <w:sz w:val="16"/>
                <w:szCs w:val="16"/>
                <w:lang w:val="sr-Cyrl-CS"/>
              </w:rPr>
              <w:t>5/2</w:t>
            </w:r>
          </w:p>
        </w:tc>
        <w:tc>
          <w:tcPr>
            <w:tcW w:w="379" w:type="dxa"/>
            <w:vAlign w:val="center"/>
          </w:tcPr>
          <w:p w:rsidR="000D74EE" w:rsidRPr="00965E2F" w:rsidRDefault="0004544E" w:rsidP="006A4089">
            <w:pPr>
              <w:spacing w:after="0" w:line="240" w:lineRule="auto"/>
              <w:jc w:val="center"/>
              <w:rPr>
                <w:rFonts w:ascii="Times New Roman" w:eastAsia="Times New Roman" w:hAnsi="Times New Roman" w:cs="Times New Roman"/>
                <w:bCs/>
                <w:sz w:val="16"/>
                <w:szCs w:val="16"/>
                <w:lang w:val="sr-Cyrl-CS"/>
              </w:rPr>
            </w:pPr>
            <w:r w:rsidRPr="00965E2F">
              <w:rPr>
                <w:rFonts w:ascii="Times New Roman" w:eastAsia="Times New Roman" w:hAnsi="Times New Roman" w:cs="Times New Roman"/>
                <w:bCs/>
                <w:sz w:val="16"/>
                <w:szCs w:val="16"/>
                <w:lang w:val="sr-Cyrl-CS"/>
              </w:rPr>
              <w:t>7/1</w:t>
            </w:r>
          </w:p>
        </w:tc>
        <w:tc>
          <w:tcPr>
            <w:tcW w:w="379" w:type="dxa"/>
            <w:vAlign w:val="center"/>
          </w:tcPr>
          <w:p w:rsidR="000D74EE" w:rsidRPr="00965E2F" w:rsidRDefault="0004544E" w:rsidP="006A4089">
            <w:pPr>
              <w:spacing w:after="0" w:line="240" w:lineRule="auto"/>
              <w:jc w:val="center"/>
              <w:rPr>
                <w:rFonts w:ascii="Times New Roman" w:eastAsia="Times New Roman" w:hAnsi="Times New Roman" w:cs="Times New Roman"/>
                <w:bCs/>
                <w:sz w:val="16"/>
                <w:szCs w:val="16"/>
                <w:vertAlign w:val="subscript"/>
                <w:lang w:val="sr-Cyrl-CS"/>
              </w:rPr>
            </w:pPr>
            <w:r w:rsidRPr="00965E2F">
              <w:rPr>
                <w:rFonts w:ascii="Times New Roman" w:eastAsia="Times New Roman" w:hAnsi="Times New Roman" w:cs="Times New Roman"/>
                <w:bCs/>
                <w:sz w:val="16"/>
                <w:szCs w:val="16"/>
                <w:vertAlign w:val="subscript"/>
                <w:lang w:val="sr-Cyrl-CS"/>
              </w:rPr>
              <w:t>6/1</w:t>
            </w:r>
          </w:p>
        </w:tc>
        <w:tc>
          <w:tcPr>
            <w:tcW w:w="380" w:type="dxa"/>
            <w:tcBorders>
              <w:right w:val="double" w:sz="4" w:space="0" w:color="auto"/>
            </w:tcBorders>
            <w:vAlign w:val="center"/>
          </w:tcPr>
          <w:p w:rsidR="000D74EE" w:rsidRPr="00965E2F" w:rsidRDefault="0004544E" w:rsidP="006A4089">
            <w:pPr>
              <w:spacing w:after="0" w:line="240" w:lineRule="auto"/>
              <w:jc w:val="center"/>
              <w:rPr>
                <w:rFonts w:ascii="Times New Roman" w:eastAsia="Times New Roman" w:hAnsi="Times New Roman" w:cs="Times New Roman"/>
                <w:sz w:val="16"/>
                <w:szCs w:val="16"/>
                <w:vertAlign w:val="subscript"/>
                <w:lang w:val="sr-Cyrl-CS"/>
              </w:rPr>
            </w:pPr>
            <w:r w:rsidRPr="00965E2F">
              <w:rPr>
                <w:rFonts w:ascii="Times New Roman" w:eastAsia="Times New Roman" w:hAnsi="Times New Roman" w:cs="Times New Roman"/>
                <w:sz w:val="16"/>
                <w:szCs w:val="16"/>
                <w:vertAlign w:val="subscript"/>
                <w:lang w:val="sr-Cyrl-CS"/>
              </w:rPr>
              <w:t>8/2</w:t>
            </w:r>
          </w:p>
        </w:tc>
        <w:tc>
          <w:tcPr>
            <w:tcW w:w="379" w:type="dxa"/>
            <w:tcBorders>
              <w:left w:val="double" w:sz="4" w:space="0" w:color="auto"/>
            </w:tcBorders>
            <w:vAlign w:val="center"/>
          </w:tcPr>
          <w:p w:rsidR="000D74EE" w:rsidRPr="00965E2F" w:rsidRDefault="000D74EE" w:rsidP="006A4089">
            <w:pPr>
              <w:spacing w:after="0" w:line="240" w:lineRule="auto"/>
              <w:jc w:val="center"/>
              <w:rPr>
                <w:rFonts w:ascii="Times New Roman" w:eastAsia="Times New Roman" w:hAnsi="Times New Roman" w:cs="Times New Roman"/>
                <w:sz w:val="16"/>
                <w:szCs w:val="16"/>
                <w:vertAlign w:val="subscript"/>
                <w:lang w:val="sr-Cyrl-CS"/>
              </w:rPr>
            </w:pPr>
          </w:p>
        </w:tc>
        <w:tc>
          <w:tcPr>
            <w:tcW w:w="379" w:type="dxa"/>
            <w:vAlign w:val="center"/>
          </w:tcPr>
          <w:p w:rsidR="000D74EE" w:rsidRPr="00965E2F" w:rsidRDefault="000D74EE" w:rsidP="006A4089">
            <w:pPr>
              <w:spacing w:after="0" w:line="240" w:lineRule="auto"/>
              <w:jc w:val="center"/>
              <w:rPr>
                <w:rFonts w:ascii="Times New Roman" w:eastAsia="Times New Roman" w:hAnsi="Times New Roman" w:cs="Times New Roman"/>
                <w:sz w:val="16"/>
                <w:szCs w:val="16"/>
                <w:vertAlign w:val="subscript"/>
                <w:lang w:val="en-US"/>
              </w:rPr>
            </w:pPr>
          </w:p>
        </w:tc>
        <w:tc>
          <w:tcPr>
            <w:tcW w:w="379" w:type="dxa"/>
            <w:vAlign w:val="center"/>
          </w:tcPr>
          <w:p w:rsidR="000D74EE" w:rsidRPr="00965E2F" w:rsidRDefault="000D74EE" w:rsidP="00B85E7D">
            <w:pPr>
              <w:spacing w:after="0" w:line="240" w:lineRule="auto"/>
              <w:jc w:val="center"/>
              <w:rPr>
                <w:rFonts w:ascii="Times New Roman" w:eastAsia="Times New Roman" w:hAnsi="Times New Roman" w:cs="Times New Roman"/>
                <w:sz w:val="16"/>
                <w:szCs w:val="16"/>
                <w:lang w:val="sr-Cyrl-CS"/>
              </w:rPr>
            </w:pPr>
          </w:p>
        </w:tc>
        <w:tc>
          <w:tcPr>
            <w:tcW w:w="380" w:type="dxa"/>
            <w:vAlign w:val="center"/>
          </w:tcPr>
          <w:p w:rsidR="000D74EE" w:rsidRPr="00965E2F" w:rsidRDefault="000D74EE" w:rsidP="006A4089">
            <w:pPr>
              <w:spacing w:after="0" w:line="240" w:lineRule="auto"/>
              <w:jc w:val="center"/>
              <w:rPr>
                <w:rFonts w:ascii="Times New Roman" w:eastAsia="Times New Roman" w:hAnsi="Times New Roman" w:cs="Times New Roman"/>
                <w:sz w:val="16"/>
                <w:szCs w:val="16"/>
                <w:vertAlign w:val="subscript"/>
                <w:lang w:val="sr-Cyrl-CS"/>
              </w:rPr>
            </w:pPr>
          </w:p>
        </w:tc>
        <w:tc>
          <w:tcPr>
            <w:tcW w:w="379" w:type="dxa"/>
            <w:vAlign w:val="center"/>
          </w:tcPr>
          <w:p w:rsidR="000D74EE" w:rsidRPr="00965E2F" w:rsidRDefault="00F05DF6" w:rsidP="006A4089">
            <w:pPr>
              <w:spacing w:after="0" w:line="240" w:lineRule="auto"/>
              <w:jc w:val="center"/>
              <w:rPr>
                <w:rFonts w:ascii="Times New Roman" w:eastAsia="Times New Roman" w:hAnsi="Times New Roman" w:cs="Times New Roman"/>
                <w:sz w:val="16"/>
                <w:szCs w:val="16"/>
                <w:lang w:val="sr-Cyrl-CS"/>
              </w:rPr>
            </w:pPr>
            <w:r w:rsidRPr="00965E2F">
              <w:rPr>
                <w:rFonts w:ascii="Times New Roman" w:eastAsia="Times New Roman" w:hAnsi="Times New Roman" w:cs="Times New Roman"/>
                <w:sz w:val="16"/>
                <w:szCs w:val="16"/>
                <w:lang w:val="sr-Cyrl-CS"/>
              </w:rPr>
              <w:t>7/1</w:t>
            </w:r>
          </w:p>
        </w:tc>
        <w:tc>
          <w:tcPr>
            <w:tcW w:w="379" w:type="dxa"/>
            <w:vAlign w:val="center"/>
          </w:tcPr>
          <w:p w:rsidR="000D74EE" w:rsidRPr="00965E2F" w:rsidRDefault="0004544E" w:rsidP="006A4089">
            <w:pPr>
              <w:spacing w:after="0" w:line="240" w:lineRule="auto"/>
              <w:jc w:val="center"/>
              <w:rPr>
                <w:rFonts w:ascii="Times New Roman" w:eastAsia="Times New Roman" w:hAnsi="Times New Roman" w:cs="Times New Roman"/>
                <w:sz w:val="16"/>
                <w:szCs w:val="16"/>
                <w:lang w:val="sr-Cyrl-CS"/>
              </w:rPr>
            </w:pPr>
            <w:r w:rsidRPr="00965E2F">
              <w:rPr>
                <w:rFonts w:ascii="Times New Roman" w:eastAsia="Times New Roman" w:hAnsi="Times New Roman" w:cs="Times New Roman"/>
                <w:sz w:val="16"/>
                <w:szCs w:val="16"/>
                <w:lang w:val="sr-Cyrl-CS"/>
              </w:rPr>
              <w:t>6/1</w:t>
            </w:r>
          </w:p>
        </w:tc>
        <w:tc>
          <w:tcPr>
            <w:tcW w:w="380" w:type="dxa"/>
            <w:tcBorders>
              <w:right w:val="double" w:sz="4" w:space="0" w:color="auto"/>
            </w:tcBorders>
            <w:vAlign w:val="center"/>
          </w:tcPr>
          <w:p w:rsidR="000D74EE" w:rsidRPr="00965E2F" w:rsidRDefault="00F05DF6" w:rsidP="006A4089">
            <w:pPr>
              <w:spacing w:after="0" w:line="240" w:lineRule="auto"/>
              <w:jc w:val="center"/>
              <w:rPr>
                <w:rFonts w:ascii="Times New Roman" w:eastAsia="Times New Roman" w:hAnsi="Times New Roman" w:cs="Times New Roman"/>
                <w:sz w:val="16"/>
                <w:szCs w:val="16"/>
                <w:lang w:val="sr-Cyrl-CS"/>
              </w:rPr>
            </w:pPr>
            <w:r w:rsidRPr="00965E2F">
              <w:rPr>
                <w:rFonts w:ascii="Times New Roman" w:eastAsia="Times New Roman" w:hAnsi="Times New Roman" w:cs="Times New Roman"/>
                <w:sz w:val="16"/>
                <w:szCs w:val="16"/>
                <w:lang w:val="sr-Cyrl-CS"/>
              </w:rPr>
              <w:t>8/2</w:t>
            </w:r>
          </w:p>
        </w:tc>
        <w:tc>
          <w:tcPr>
            <w:tcW w:w="379" w:type="dxa"/>
            <w:tcBorders>
              <w:left w:val="double" w:sz="4" w:space="0" w:color="auto"/>
            </w:tcBorders>
            <w:vAlign w:val="center"/>
          </w:tcPr>
          <w:p w:rsidR="000D74EE" w:rsidRPr="00965E2F" w:rsidRDefault="000D74EE" w:rsidP="006A4089">
            <w:pPr>
              <w:spacing w:after="0" w:line="240" w:lineRule="auto"/>
              <w:jc w:val="center"/>
              <w:rPr>
                <w:rFonts w:ascii="Times New Roman" w:eastAsia="Times New Roman" w:hAnsi="Times New Roman" w:cs="Times New Roman"/>
                <w:sz w:val="16"/>
                <w:szCs w:val="16"/>
                <w:lang w:val="en-US"/>
              </w:rPr>
            </w:pPr>
          </w:p>
        </w:tc>
        <w:tc>
          <w:tcPr>
            <w:tcW w:w="379" w:type="dxa"/>
            <w:vAlign w:val="center"/>
          </w:tcPr>
          <w:p w:rsidR="000D74EE" w:rsidRPr="00965E2F" w:rsidRDefault="000D74EE" w:rsidP="006A4089">
            <w:pPr>
              <w:spacing w:after="0" w:line="240" w:lineRule="auto"/>
              <w:jc w:val="center"/>
              <w:rPr>
                <w:rFonts w:ascii="Times New Roman" w:eastAsia="Times New Roman" w:hAnsi="Times New Roman" w:cs="Times New Roman"/>
                <w:bCs/>
                <w:sz w:val="16"/>
                <w:szCs w:val="16"/>
                <w:lang w:val="en-US"/>
              </w:rPr>
            </w:pPr>
          </w:p>
        </w:tc>
        <w:tc>
          <w:tcPr>
            <w:tcW w:w="379" w:type="dxa"/>
            <w:vAlign w:val="center"/>
          </w:tcPr>
          <w:p w:rsidR="000D74EE" w:rsidRPr="00965E2F" w:rsidRDefault="000D74EE" w:rsidP="006A4089">
            <w:pPr>
              <w:spacing w:after="0" w:line="240" w:lineRule="auto"/>
              <w:jc w:val="center"/>
              <w:rPr>
                <w:rFonts w:ascii="Times New Roman" w:eastAsia="Times New Roman" w:hAnsi="Times New Roman" w:cs="Times New Roman"/>
                <w:bCs/>
                <w:sz w:val="16"/>
                <w:szCs w:val="16"/>
                <w:lang w:val="en-US"/>
              </w:rPr>
            </w:pPr>
          </w:p>
        </w:tc>
        <w:tc>
          <w:tcPr>
            <w:tcW w:w="379" w:type="dxa"/>
            <w:vAlign w:val="center"/>
          </w:tcPr>
          <w:p w:rsidR="000D74EE" w:rsidRPr="00965E2F" w:rsidRDefault="0004544E" w:rsidP="006A4089">
            <w:pPr>
              <w:spacing w:after="0" w:line="240" w:lineRule="auto"/>
              <w:jc w:val="center"/>
              <w:rPr>
                <w:rFonts w:ascii="Times New Roman" w:eastAsia="Times New Roman" w:hAnsi="Times New Roman" w:cs="Times New Roman"/>
                <w:sz w:val="16"/>
                <w:szCs w:val="16"/>
                <w:lang w:val="sr-Cyrl-CS"/>
              </w:rPr>
            </w:pPr>
            <w:r w:rsidRPr="00965E2F">
              <w:rPr>
                <w:rFonts w:ascii="Times New Roman" w:eastAsia="Times New Roman" w:hAnsi="Times New Roman" w:cs="Times New Roman"/>
                <w:sz w:val="16"/>
                <w:szCs w:val="16"/>
                <w:lang w:val="sr-Cyrl-CS"/>
              </w:rPr>
              <w:t>5/2</w:t>
            </w:r>
          </w:p>
        </w:tc>
        <w:tc>
          <w:tcPr>
            <w:tcW w:w="379" w:type="dxa"/>
            <w:vAlign w:val="center"/>
          </w:tcPr>
          <w:p w:rsidR="000D74EE" w:rsidRPr="00965E2F" w:rsidRDefault="0004544E" w:rsidP="006A4089">
            <w:pPr>
              <w:spacing w:after="0" w:line="240" w:lineRule="auto"/>
              <w:jc w:val="center"/>
              <w:rPr>
                <w:rFonts w:ascii="Times New Roman" w:eastAsia="Times New Roman" w:hAnsi="Times New Roman" w:cs="Times New Roman"/>
                <w:sz w:val="16"/>
                <w:szCs w:val="16"/>
                <w:lang w:val="sr-Cyrl-CS"/>
              </w:rPr>
            </w:pPr>
            <w:r w:rsidRPr="00965E2F">
              <w:rPr>
                <w:rFonts w:ascii="Times New Roman" w:eastAsia="Times New Roman" w:hAnsi="Times New Roman" w:cs="Times New Roman"/>
                <w:sz w:val="16"/>
                <w:szCs w:val="16"/>
                <w:lang w:val="sr-Cyrl-CS"/>
              </w:rPr>
              <w:t>8/2</w:t>
            </w:r>
          </w:p>
        </w:tc>
        <w:tc>
          <w:tcPr>
            <w:tcW w:w="379" w:type="dxa"/>
            <w:vAlign w:val="center"/>
          </w:tcPr>
          <w:p w:rsidR="000D74EE" w:rsidRPr="00965E2F" w:rsidRDefault="0004544E" w:rsidP="006A4089">
            <w:pPr>
              <w:spacing w:after="0" w:line="240" w:lineRule="auto"/>
              <w:jc w:val="center"/>
              <w:rPr>
                <w:rFonts w:ascii="Times New Roman" w:eastAsia="Times New Roman" w:hAnsi="Times New Roman" w:cs="Times New Roman"/>
                <w:sz w:val="16"/>
                <w:szCs w:val="16"/>
                <w:lang w:val="sr-Cyrl-CS"/>
              </w:rPr>
            </w:pPr>
            <w:r w:rsidRPr="00965E2F">
              <w:rPr>
                <w:rFonts w:ascii="Times New Roman" w:eastAsia="Times New Roman" w:hAnsi="Times New Roman" w:cs="Times New Roman"/>
                <w:sz w:val="16"/>
                <w:szCs w:val="16"/>
                <w:lang w:val="sr-Cyrl-CS"/>
              </w:rPr>
              <w:t>5/1</w:t>
            </w:r>
          </w:p>
        </w:tc>
        <w:tc>
          <w:tcPr>
            <w:tcW w:w="380" w:type="dxa"/>
            <w:tcBorders>
              <w:right w:val="double" w:sz="4" w:space="0" w:color="auto"/>
            </w:tcBorders>
            <w:vAlign w:val="center"/>
          </w:tcPr>
          <w:p w:rsidR="000D74EE" w:rsidRPr="00965E2F" w:rsidRDefault="000D74EE" w:rsidP="00B85E7D">
            <w:pPr>
              <w:spacing w:after="0" w:line="240" w:lineRule="auto"/>
              <w:jc w:val="center"/>
              <w:rPr>
                <w:rFonts w:ascii="Times New Roman" w:eastAsia="Times New Roman" w:hAnsi="Times New Roman" w:cs="Times New Roman"/>
                <w:sz w:val="16"/>
                <w:szCs w:val="16"/>
                <w:lang w:val="sr-Cyrl-CS"/>
              </w:rPr>
            </w:pPr>
          </w:p>
        </w:tc>
        <w:tc>
          <w:tcPr>
            <w:tcW w:w="379" w:type="dxa"/>
            <w:tcBorders>
              <w:left w:val="double" w:sz="4" w:space="0" w:color="auto"/>
            </w:tcBorders>
            <w:vAlign w:val="center"/>
          </w:tcPr>
          <w:p w:rsidR="000D74EE" w:rsidRPr="00965E2F" w:rsidRDefault="000D74EE" w:rsidP="00B85E7D">
            <w:pPr>
              <w:spacing w:after="0" w:line="240" w:lineRule="auto"/>
              <w:jc w:val="center"/>
              <w:rPr>
                <w:rFonts w:ascii="Times New Roman" w:eastAsia="Times New Roman" w:hAnsi="Times New Roman" w:cs="Times New Roman"/>
                <w:sz w:val="16"/>
                <w:szCs w:val="16"/>
                <w:lang w:val="sr-Cyrl-CS"/>
              </w:rPr>
            </w:pPr>
          </w:p>
        </w:tc>
        <w:tc>
          <w:tcPr>
            <w:tcW w:w="399" w:type="dxa"/>
            <w:vAlign w:val="center"/>
          </w:tcPr>
          <w:p w:rsidR="000D74EE" w:rsidRPr="00965E2F" w:rsidRDefault="000D74EE" w:rsidP="00B85E7D">
            <w:pPr>
              <w:spacing w:after="0" w:line="240" w:lineRule="auto"/>
              <w:jc w:val="center"/>
              <w:rPr>
                <w:rFonts w:ascii="Times New Roman" w:eastAsia="Times New Roman" w:hAnsi="Times New Roman" w:cs="Times New Roman"/>
                <w:sz w:val="16"/>
                <w:szCs w:val="16"/>
                <w:lang w:val="sr-Cyrl-CS"/>
              </w:rPr>
            </w:pPr>
          </w:p>
        </w:tc>
        <w:tc>
          <w:tcPr>
            <w:tcW w:w="333" w:type="dxa"/>
            <w:vAlign w:val="center"/>
          </w:tcPr>
          <w:p w:rsidR="000D74EE" w:rsidRPr="00965E2F" w:rsidRDefault="0004544E" w:rsidP="006A4089">
            <w:pPr>
              <w:spacing w:after="0" w:line="240" w:lineRule="auto"/>
              <w:jc w:val="center"/>
              <w:rPr>
                <w:rFonts w:ascii="Times New Roman" w:eastAsia="Times New Roman" w:hAnsi="Times New Roman" w:cs="Times New Roman"/>
                <w:bCs/>
                <w:sz w:val="18"/>
                <w:szCs w:val="18"/>
                <w:lang w:val="sr-Cyrl-CS"/>
              </w:rPr>
            </w:pPr>
            <w:r w:rsidRPr="00965E2F">
              <w:rPr>
                <w:rFonts w:ascii="Times New Roman" w:eastAsia="Times New Roman" w:hAnsi="Times New Roman" w:cs="Times New Roman"/>
                <w:bCs/>
                <w:sz w:val="18"/>
                <w:szCs w:val="18"/>
                <w:lang w:val="sr-Cyrl-CS"/>
              </w:rPr>
              <w:t>6/1</w:t>
            </w:r>
          </w:p>
        </w:tc>
        <w:tc>
          <w:tcPr>
            <w:tcW w:w="382" w:type="dxa"/>
            <w:vAlign w:val="center"/>
          </w:tcPr>
          <w:p w:rsidR="000D74EE" w:rsidRPr="00965E2F" w:rsidRDefault="0004544E" w:rsidP="006A4089">
            <w:pPr>
              <w:spacing w:after="0" w:line="240" w:lineRule="auto"/>
              <w:jc w:val="center"/>
              <w:rPr>
                <w:rFonts w:ascii="Times New Roman" w:eastAsia="Times New Roman" w:hAnsi="Times New Roman" w:cs="Times New Roman"/>
                <w:bCs/>
                <w:sz w:val="16"/>
                <w:szCs w:val="16"/>
                <w:lang w:val="sr-Cyrl-CS"/>
              </w:rPr>
            </w:pPr>
            <w:r w:rsidRPr="00965E2F">
              <w:rPr>
                <w:rFonts w:ascii="Times New Roman" w:eastAsia="Times New Roman" w:hAnsi="Times New Roman" w:cs="Times New Roman"/>
                <w:bCs/>
                <w:sz w:val="16"/>
                <w:szCs w:val="16"/>
                <w:lang w:val="sr-Cyrl-CS"/>
              </w:rPr>
              <w:t>5/2</w:t>
            </w:r>
          </w:p>
        </w:tc>
        <w:tc>
          <w:tcPr>
            <w:tcW w:w="382" w:type="dxa"/>
            <w:vAlign w:val="center"/>
          </w:tcPr>
          <w:p w:rsidR="000D74EE" w:rsidRPr="00965E2F" w:rsidRDefault="0004544E" w:rsidP="006A4089">
            <w:pPr>
              <w:spacing w:after="0" w:line="240" w:lineRule="auto"/>
              <w:jc w:val="center"/>
              <w:rPr>
                <w:rFonts w:ascii="Times New Roman" w:eastAsia="Times New Roman" w:hAnsi="Times New Roman" w:cs="Times New Roman"/>
                <w:bCs/>
                <w:sz w:val="16"/>
                <w:szCs w:val="16"/>
                <w:lang w:val="sr-Cyrl-CS"/>
              </w:rPr>
            </w:pPr>
            <w:r w:rsidRPr="00965E2F">
              <w:rPr>
                <w:rFonts w:ascii="Times New Roman" w:eastAsia="Times New Roman" w:hAnsi="Times New Roman" w:cs="Times New Roman"/>
                <w:bCs/>
                <w:sz w:val="16"/>
                <w:szCs w:val="16"/>
                <w:lang w:val="sr-Cyrl-CS"/>
              </w:rPr>
              <w:t>8/2</w:t>
            </w:r>
          </w:p>
        </w:tc>
        <w:tc>
          <w:tcPr>
            <w:tcW w:w="382" w:type="dxa"/>
            <w:vAlign w:val="center"/>
          </w:tcPr>
          <w:p w:rsidR="000D74EE" w:rsidRPr="00965E2F" w:rsidRDefault="0004544E" w:rsidP="006A4089">
            <w:pPr>
              <w:spacing w:after="0" w:line="240" w:lineRule="auto"/>
              <w:jc w:val="center"/>
              <w:rPr>
                <w:rFonts w:ascii="Times New Roman" w:eastAsia="Times New Roman" w:hAnsi="Times New Roman" w:cs="Times New Roman"/>
                <w:sz w:val="16"/>
                <w:szCs w:val="16"/>
                <w:lang w:val="sr-Cyrl-CS"/>
              </w:rPr>
            </w:pPr>
            <w:r w:rsidRPr="00965E2F">
              <w:rPr>
                <w:rFonts w:ascii="Times New Roman" w:eastAsia="Times New Roman" w:hAnsi="Times New Roman" w:cs="Times New Roman"/>
                <w:sz w:val="16"/>
                <w:szCs w:val="16"/>
                <w:lang w:val="sr-Cyrl-CS"/>
              </w:rPr>
              <w:t>7/2</w:t>
            </w:r>
          </w:p>
        </w:tc>
        <w:tc>
          <w:tcPr>
            <w:tcW w:w="382" w:type="dxa"/>
            <w:tcBorders>
              <w:right w:val="double" w:sz="4" w:space="0" w:color="auto"/>
            </w:tcBorders>
            <w:vAlign w:val="center"/>
          </w:tcPr>
          <w:p w:rsidR="000D74EE" w:rsidRPr="00965E2F" w:rsidRDefault="0004544E" w:rsidP="006A4089">
            <w:pPr>
              <w:spacing w:after="0" w:line="240" w:lineRule="auto"/>
              <w:jc w:val="center"/>
              <w:rPr>
                <w:rFonts w:ascii="Times New Roman" w:eastAsia="Times New Roman" w:hAnsi="Times New Roman" w:cs="Times New Roman"/>
                <w:bCs/>
                <w:sz w:val="16"/>
                <w:szCs w:val="16"/>
                <w:lang w:val="sr-Cyrl-CS"/>
              </w:rPr>
            </w:pPr>
            <w:r w:rsidRPr="00965E2F">
              <w:rPr>
                <w:rFonts w:ascii="Times New Roman" w:eastAsia="Times New Roman" w:hAnsi="Times New Roman" w:cs="Times New Roman"/>
                <w:bCs/>
                <w:sz w:val="16"/>
                <w:szCs w:val="16"/>
                <w:lang w:val="sr-Cyrl-CS"/>
              </w:rPr>
              <w:t>7/1</w:t>
            </w:r>
          </w:p>
        </w:tc>
        <w:tc>
          <w:tcPr>
            <w:tcW w:w="382" w:type="dxa"/>
            <w:tcBorders>
              <w:left w:val="double" w:sz="4" w:space="0" w:color="auto"/>
            </w:tcBorders>
            <w:vAlign w:val="center"/>
          </w:tcPr>
          <w:p w:rsidR="000D74EE" w:rsidRPr="00965E2F" w:rsidRDefault="000D74EE" w:rsidP="006A4089">
            <w:pPr>
              <w:spacing w:after="0" w:line="240" w:lineRule="auto"/>
              <w:jc w:val="center"/>
              <w:rPr>
                <w:rFonts w:ascii="Times New Roman" w:eastAsia="Times New Roman" w:hAnsi="Times New Roman" w:cs="Times New Roman"/>
                <w:bCs/>
                <w:sz w:val="16"/>
                <w:szCs w:val="16"/>
                <w:lang w:val="en-US"/>
              </w:rPr>
            </w:pPr>
          </w:p>
        </w:tc>
        <w:tc>
          <w:tcPr>
            <w:tcW w:w="382" w:type="dxa"/>
            <w:vAlign w:val="center"/>
          </w:tcPr>
          <w:p w:rsidR="000D74EE" w:rsidRPr="00965E2F" w:rsidRDefault="000D74EE" w:rsidP="006A4089">
            <w:pPr>
              <w:spacing w:after="0" w:line="240" w:lineRule="auto"/>
              <w:jc w:val="center"/>
              <w:rPr>
                <w:rFonts w:ascii="Times New Roman" w:eastAsia="Times New Roman" w:hAnsi="Times New Roman" w:cs="Times New Roman"/>
                <w:bCs/>
                <w:sz w:val="16"/>
                <w:szCs w:val="16"/>
                <w:lang w:val="sr-Cyrl-CS"/>
              </w:rPr>
            </w:pPr>
          </w:p>
        </w:tc>
        <w:tc>
          <w:tcPr>
            <w:tcW w:w="382" w:type="dxa"/>
            <w:vAlign w:val="center"/>
          </w:tcPr>
          <w:p w:rsidR="000D74EE" w:rsidRPr="00965E2F" w:rsidRDefault="000D74EE" w:rsidP="006A4089">
            <w:pPr>
              <w:spacing w:after="0" w:line="240" w:lineRule="auto"/>
              <w:jc w:val="center"/>
              <w:rPr>
                <w:rFonts w:ascii="Times New Roman" w:eastAsia="Times New Roman" w:hAnsi="Times New Roman" w:cs="Times New Roman"/>
                <w:bCs/>
                <w:sz w:val="16"/>
                <w:szCs w:val="16"/>
                <w:lang w:val="sr-Cyrl-CS"/>
              </w:rPr>
            </w:pPr>
          </w:p>
        </w:tc>
        <w:tc>
          <w:tcPr>
            <w:tcW w:w="382" w:type="dxa"/>
            <w:vAlign w:val="center"/>
          </w:tcPr>
          <w:p w:rsidR="000D74EE" w:rsidRPr="00965E2F" w:rsidRDefault="0004544E" w:rsidP="006A4089">
            <w:pPr>
              <w:spacing w:after="0" w:line="240" w:lineRule="auto"/>
              <w:jc w:val="center"/>
              <w:rPr>
                <w:rFonts w:ascii="Times New Roman" w:eastAsia="Times New Roman" w:hAnsi="Times New Roman" w:cs="Times New Roman"/>
                <w:bCs/>
                <w:sz w:val="16"/>
                <w:szCs w:val="16"/>
                <w:vertAlign w:val="subscript"/>
                <w:lang w:val="sr-Cyrl-CS"/>
              </w:rPr>
            </w:pPr>
            <w:r w:rsidRPr="00965E2F">
              <w:rPr>
                <w:rFonts w:ascii="Times New Roman" w:eastAsia="Times New Roman" w:hAnsi="Times New Roman" w:cs="Times New Roman"/>
                <w:bCs/>
                <w:sz w:val="16"/>
                <w:szCs w:val="16"/>
                <w:vertAlign w:val="subscript"/>
                <w:lang w:val="sr-Cyrl-CS"/>
              </w:rPr>
              <w:t>6/2</w:t>
            </w:r>
          </w:p>
        </w:tc>
        <w:tc>
          <w:tcPr>
            <w:tcW w:w="382" w:type="dxa"/>
            <w:vAlign w:val="center"/>
          </w:tcPr>
          <w:p w:rsidR="000D74EE" w:rsidRPr="00965E2F" w:rsidRDefault="0004544E" w:rsidP="006A4089">
            <w:pPr>
              <w:spacing w:after="0" w:line="240" w:lineRule="auto"/>
              <w:jc w:val="center"/>
              <w:rPr>
                <w:rFonts w:ascii="Times New Roman" w:eastAsia="Times New Roman" w:hAnsi="Times New Roman" w:cs="Times New Roman"/>
                <w:bCs/>
                <w:sz w:val="16"/>
                <w:szCs w:val="16"/>
                <w:lang w:val="sr-Cyrl-CS"/>
              </w:rPr>
            </w:pPr>
            <w:r w:rsidRPr="00965E2F">
              <w:rPr>
                <w:rFonts w:ascii="Times New Roman" w:eastAsia="Times New Roman" w:hAnsi="Times New Roman" w:cs="Times New Roman"/>
                <w:bCs/>
                <w:sz w:val="16"/>
                <w:szCs w:val="16"/>
                <w:lang w:val="sr-Cyrl-CS"/>
              </w:rPr>
              <w:t>5/1</w:t>
            </w:r>
          </w:p>
        </w:tc>
        <w:tc>
          <w:tcPr>
            <w:tcW w:w="383" w:type="dxa"/>
            <w:vAlign w:val="center"/>
          </w:tcPr>
          <w:p w:rsidR="000D74EE" w:rsidRPr="00965E2F" w:rsidRDefault="0004544E" w:rsidP="001747D6">
            <w:pPr>
              <w:spacing w:after="0" w:line="240" w:lineRule="auto"/>
              <w:jc w:val="center"/>
              <w:rPr>
                <w:rFonts w:ascii="Times New Roman" w:eastAsia="Times New Roman" w:hAnsi="Times New Roman" w:cs="Times New Roman"/>
                <w:bCs/>
                <w:sz w:val="16"/>
                <w:szCs w:val="16"/>
                <w:vertAlign w:val="subscript"/>
                <w:lang w:val="sr-Cyrl-CS"/>
              </w:rPr>
            </w:pPr>
            <w:r w:rsidRPr="00965E2F">
              <w:rPr>
                <w:rFonts w:ascii="Times New Roman" w:eastAsia="Times New Roman" w:hAnsi="Times New Roman" w:cs="Times New Roman"/>
                <w:bCs/>
                <w:sz w:val="16"/>
                <w:szCs w:val="16"/>
                <w:vertAlign w:val="subscript"/>
                <w:lang w:val="sr-Cyrl-CS"/>
              </w:rPr>
              <w:t>5/2</w:t>
            </w:r>
          </w:p>
        </w:tc>
        <w:tc>
          <w:tcPr>
            <w:tcW w:w="384" w:type="dxa"/>
            <w:tcBorders>
              <w:right w:val="double" w:sz="4" w:space="0" w:color="auto"/>
            </w:tcBorders>
            <w:vAlign w:val="center"/>
          </w:tcPr>
          <w:p w:rsidR="000D74EE" w:rsidRPr="00965E2F" w:rsidRDefault="0004544E" w:rsidP="006A4089">
            <w:pPr>
              <w:spacing w:after="0" w:line="240" w:lineRule="auto"/>
              <w:jc w:val="center"/>
              <w:rPr>
                <w:rFonts w:ascii="Times New Roman" w:eastAsia="Times New Roman" w:hAnsi="Times New Roman" w:cs="Times New Roman"/>
                <w:sz w:val="16"/>
                <w:szCs w:val="16"/>
                <w:lang w:val="sr-Cyrl-CS"/>
              </w:rPr>
            </w:pPr>
            <w:r w:rsidRPr="00965E2F">
              <w:rPr>
                <w:rFonts w:ascii="Times New Roman" w:eastAsia="Times New Roman" w:hAnsi="Times New Roman" w:cs="Times New Roman"/>
                <w:sz w:val="16"/>
                <w:szCs w:val="16"/>
                <w:lang w:val="sr-Cyrl-CS"/>
              </w:rPr>
              <w:t>8/1</w:t>
            </w:r>
          </w:p>
        </w:tc>
      </w:tr>
      <w:tr w:rsidR="000D74EE" w:rsidRPr="00FA2A33" w:rsidTr="00280C07">
        <w:trPr>
          <w:trHeight w:val="436"/>
          <w:jc w:val="center"/>
        </w:trPr>
        <w:tc>
          <w:tcPr>
            <w:tcW w:w="2178" w:type="dxa"/>
            <w:tcBorders>
              <w:top w:val="single" w:sz="4" w:space="0" w:color="auto"/>
              <w:left w:val="double" w:sz="4" w:space="0" w:color="auto"/>
              <w:bottom w:val="single" w:sz="4" w:space="0" w:color="auto"/>
              <w:right w:val="double" w:sz="4" w:space="0" w:color="auto"/>
            </w:tcBorders>
            <w:shd w:val="clear" w:color="auto" w:fill="E5DFEC" w:themeFill="accent4" w:themeFillTint="33"/>
            <w:vAlign w:val="center"/>
          </w:tcPr>
          <w:p w:rsidR="000D74EE" w:rsidRPr="00FA2A33" w:rsidRDefault="000D74EE" w:rsidP="008C307B">
            <w:pPr>
              <w:spacing w:after="0" w:line="240" w:lineRule="auto"/>
              <w:rPr>
                <w:rFonts w:ascii="Times New Roman" w:eastAsia="Times New Roman" w:hAnsi="Times New Roman" w:cs="Times New Roman"/>
                <w:spacing w:val="-4"/>
                <w:sz w:val="20"/>
                <w:szCs w:val="20"/>
                <w:lang w:val="sr-Cyrl-CS"/>
              </w:rPr>
            </w:pPr>
            <w:r w:rsidRPr="00FA2A33">
              <w:rPr>
                <w:rFonts w:ascii="Times New Roman" w:eastAsia="Times New Roman" w:hAnsi="Times New Roman" w:cs="Times New Roman"/>
                <w:sz w:val="20"/>
                <w:szCs w:val="20"/>
                <w:lang w:val="sr-Cyrl-CS"/>
              </w:rPr>
              <w:lastRenderedPageBreak/>
              <w:t>СНЕЖАНА СТЕФАНОВИЋ</w:t>
            </w:r>
          </w:p>
        </w:tc>
        <w:tc>
          <w:tcPr>
            <w:tcW w:w="379" w:type="dxa"/>
            <w:tcBorders>
              <w:top w:val="single" w:sz="4" w:space="0" w:color="auto"/>
              <w:left w:val="doub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lang w:val="en-US"/>
              </w:rPr>
            </w:pPr>
          </w:p>
        </w:tc>
        <w:tc>
          <w:tcPr>
            <w:tcW w:w="372"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lang w:val="en-US"/>
              </w:rPr>
            </w:pPr>
          </w:p>
        </w:tc>
        <w:tc>
          <w:tcPr>
            <w:tcW w:w="386" w:type="dxa"/>
            <w:tcBorders>
              <w:top w:val="single" w:sz="4" w:space="0" w:color="auto"/>
              <w:bottom w:val="sing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vertAlign w:val="subscript"/>
                <w:lang w:val="en-U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lang w:val="en-U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vertAlign w:val="subscript"/>
                <w:lang w:val="en-U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lang w:val="en-US"/>
              </w:rPr>
            </w:pPr>
          </w:p>
        </w:tc>
        <w:tc>
          <w:tcPr>
            <w:tcW w:w="380" w:type="dxa"/>
            <w:tcBorders>
              <w:top w:val="single" w:sz="4" w:space="0" w:color="auto"/>
              <w:bottom w:val="single" w:sz="4" w:space="0" w:color="auto"/>
              <w:right w:val="doub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lang w:val="en-US"/>
              </w:rPr>
            </w:pPr>
          </w:p>
        </w:tc>
        <w:tc>
          <w:tcPr>
            <w:tcW w:w="379" w:type="dxa"/>
            <w:tcBorders>
              <w:top w:val="single" w:sz="4" w:space="0" w:color="auto"/>
              <w:left w:val="doub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lang w:val="en-U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lang w:val="en-U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lang w:val="en-US"/>
              </w:rPr>
            </w:pPr>
          </w:p>
        </w:tc>
        <w:tc>
          <w:tcPr>
            <w:tcW w:w="380"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lang w:val="en-U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lang w:val="en-U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lang w:val="en-US"/>
              </w:rPr>
            </w:pPr>
          </w:p>
        </w:tc>
        <w:tc>
          <w:tcPr>
            <w:tcW w:w="380" w:type="dxa"/>
            <w:tcBorders>
              <w:top w:val="single" w:sz="4" w:space="0" w:color="auto"/>
              <w:bottom w:val="single" w:sz="4" w:space="0" w:color="auto"/>
              <w:right w:val="doub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lang w:val="en-US"/>
              </w:rPr>
            </w:pPr>
          </w:p>
        </w:tc>
        <w:tc>
          <w:tcPr>
            <w:tcW w:w="379" w:type="dxa"/>
            <w:tcBorders>
              <w:top w:val="single" w:sz="4" w:space="0" w:color="auto"/>
              <w:left w:val="doub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lang w:val="en-U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vertAlign w:val="subscript"/>
                <w:lang w:val="en-U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lang w:val="en-U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lang w:val="en-U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lang w:val="en-US"/>
              </w:rPr>
            </w:pPr>
          </w:p>
        </w:tc>
        <w:tc>
          <w:tcPr>
            <w:tcW w:w="379" w:type="dxa"/>
            <w:tcBorders>
              <w:top w:val="single" w:sz="4" w:space="0" w:color="auto"/>
              <w:bottom w:val="single" w:sz="4" w:space="0" w:color="auto"/>
            </w:tcBorders>
            <w:shd w:val="clear" w:color="auto" w:fill="auto"/>
            <w:vAlign w:val="center"/>
          </w:tcPr>
          <w:p w:rsidR="000D74EE" w:rsidRPr="00FA2A33" w:rsidRDefault="0004544E" w:rsidP="006A4089">
            <w:pPr>
              <w:spacing w:after="0" w:line="240" w:lineRule="auto"/>
              <w:jc w:val="center"/>
              <w:rPr>
                <w:rFonts w:ascii="Times New Roman" w:eastAsia="Times New Roman" w:hAnsi="Times New Roman" w:cs="Times New Roman"/>
                <w:sz w:val="16"/>
                <w:szCs w:val="16"/>
                <w:lang w:val="sr-Cyrl-CS"/>
              </w:rPr>
            </w:pPr>
            <w:r w:rsidRPr="00FA2A33">
              <w:rPr>
                <w:rFonts w:ascii="Times New Roman" w:eastAsia="Times New Roman" w:hAnsi="Times New Roman" w:cs="Times New Roman"/>
                <w:sz w:val="16"/>
                <w:szCs w:val="16"/>
                <w:lang w:val="sr-Cyrl-CS"/>
              </w:rPr>
              <w:t>7</w:t>
            </w:r>
            <w:r w:rsidR="00F05DF6" w:rsidRPr="00FA2A33">
              <w:rPr>
                <w:rFonts w:ascii="Times New Roman" w:eastAsia="Times New Roman" w:hAnsi="Times New Roman" w:cs="Times New Roman"/>
                <w:sz w:val="16"/>
                <w:szCs w:val="16"/>
                <w:lang w:val="sr-Cyrl-CS"/>
              </w:rPr>
              <w:t>/2</w:t>
            </w:r>
          </w:p>
        </w:tc>
        <w:tc>
          <w:tcPr>
            <w:tcW w:w="380" w:type="dxa"/>
            <w:tcBorders>
              <w:top w:val="single" w:sz="4" w:space="0" w:color="auto"/>
              <w:bottom w:val="single" w:sz="4" w:space="0" w:color="auto"/>
              <w:right w:val="double" w:sz="4" w:space="0" w:color="auto"/>
            </w:tcBorders>
            <w:vAlign w:val="center"/>
          </w:tcPr>
          <w:p w:rsidR="000D74EE" w:rsidRPr="00FA2A33" w:rsidRDefault="00F05DF6" w:rsidP="006A4089">
            <w:pPr>
              <w:spacing w:after="0" w:line="240" w:lineRule="auto"/>
              <w:jc w:val="center"/>
              <w:rPr>
                <w:rFonts w:ascii="Times New Roman" w:eastAsia="Times New Roman" w:hAnsi="Times New Roman" w:cs="Times New Roman"/>
                <w:bCs/>
                <w:sz w:val="16"/>
                <w:szCs w:val="16"/>
                <w:lang w:val="sr-Cyrl-CS"/>
              </w:rPr>
            </w:pPr>
            <w:r w:rsidRPr="00FA2A33">
              <w:rPr>
                <w:rFonts w:ascii="Times New Roman" w:eastAsia="Times New Roman" w:hAnsi="Times New Roman" w:cs="Times New Roman"/>
                <w:bCs/>
                <w:sz w:val="16"/>
                <w:szCs w:val="16"/>
                <w:lang w:val="sr-Cyrl-CS"/>
              </w:rPr>
              <w:t>8/1</w:t>
            </w:r>
          </w:p>
        </w:tc>
        <w:tc>
          <w:tcPr>
            <w:tcW w:w="379" w:type="dxa"/>
            <w:tcBorders>
              <w:top w:val="single" w:sz="4" w:space="0" w:color="auto"/>
              <w:left w:val="double" w:sz="4" w:space="0" w:color="auto"/>
              <w:bottom w:val="sing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6"/>
                <w:szCs w:val="16"/>
                <w:vertAlign w:val="subscript"/>
                <w:lang w:val="en-US"/>
              </w:rPr>
            </w:pPr>
          </w:p>
        </w:tc>
        <w:tc>
          <w:tcPr>
            <w:tcW w:w="399" w:type="dxa"/>
            <w:tcBorders>
              <w:top w:val="single" w:sz="4" w:space="0" w:color="auto"/>
              <w:bottom w:val="sing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6"/>
                <w:szCs w:val="16"/>
                <w:lang w:val="en-US"/>
              </w:rPr>
            </w:pPr>
          </w:p>
        </w:tc>
        <w:tc>
          <w:tcPr>
            <w:tcW w:w="333" w:type="dxa"/>
            <w:tcBorders>
              <w:top w:val="single" w:sz="4" w:space="0" w:color="auto"/>
              <w:bottom w:val="sing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6"/>
                <w:szCs w:val="16"/>
                <w:lang w:val="en-US"/>
              </w:rPr>
            </w:pPr>
          </w:p>
        </w:tc>
        <w:tc>
          <w:tcPr>
            <w:tcW w:w="382" w:type="dxa"/>
            <w:tcBorders>
              <w:top w:val="single" w:sz="4" w:space="0" w:color="auto"/>
              <w:bottom w:val="sing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6"/>
                <w:szCs w:val="16"/>
                <w:lang w:val="en-US"/>
              </w:rPr>
            </w:pPr>
          </w:p>
        </w:tc>
        <w:tc>
          <w:tcPr>
            <w:tcW w:w="382" w:type="dxa"/>
            <w:tcBorders>
              <w:top w:val="single" w:sz="4" w:space="0" w:color="auto"/>
              <w:bottom w:val="sing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6"/>
                <w:szCs w:val="16"/>
                <w:lang w:val="en-US"/>
              </w:rPr>
            </w:pPr>
          </w:p>
        </w:tc>
        <w:tc>
          <w:tcPr>
            <w:tcW w:w="382" w:type="dxa"/>
            <w:tcBorders>
              <w:top w:val="single" w:sz="4" w:space="0" w:color="auto"/>
              <w:bottom w:val="sing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6"/>
                <w:szCs w:val="16"/>
                <w:lang w:val="en-US"/>
              </w:rPr>
            </w:pPr>
          </w:p>
        </w:tc>
        <w:tc>
          <w:tcPr>
            <w:tcW w:w="382" w:type="dxa"/>
            <w:tcBorders>
              <w:top w:val="single" w:sz="4" w:space="0" w:color="auto"/>
              <w:bottom w:val="single" w:sz="4" w:space="0" w:color="auto"/>
              <w:right w:val="doub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6"/>
                <w:szCs w:val="16"/>
                <w:lang w:val="en-US"/>
              </w:rPr>
            </w:pPr>
          </w:p>
        </w:tc>
        <w:tc>
          <w:tcPr>
            <w:tcW w:w="382" w:type="dxa"/>
            <w:tcBorders>
              <w:top w:val="single" w:sz="4" w:space="0" w:color="auto"/>
              <w:left w:val="double" w:sz="4" w:space="0" w:color="auto"/>
              <w:bottom w:val="sing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6"/>
                <w:szCs w:val="16"/>
                <w:lang w:val="en-US"/>
              </w:rPr>
            </w:pPr>
          </w:p>
        </w:tc>
        <w:tc>
          <w:tcPr>
            <w:tcW w:w="382" w:type="dxa"/>
            <w:tcBorders>
              <w:top w:val="single" w:sz="4" w:space="0" w:color="auto"/>
              <w:bottom w:val="sing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6"/>
                <w:szCs w:val="16"/>
                <w:lang w:val="en-US"/>
              </w:rPr>
            </w:pPr>
          </w:p>
        </w:tc>
        <w:tc>
          <w:tcPr>
            <w:tcW w:w="382" w:type="dxa"/>
            <w:tcBorders>
              <w:top w:val="single" w:sz="4" w:space="0" w:color="auto"/>
              <w:bottom w:val="sing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6"/>
                <w:szCs w:val="16"/>
                <w:lang w:val="en-US"/>
              </w:rPr>
            </w:pPr>
          </w:p>
        </w:tc>
        <w:tc>
          <w:tcPr>
            <w:tcW w:w="382" w:type="dxa"/>
            <w:tcBorders>
              <w:top w:val="single" w:sz="4" w:space="0" w:color="auto"/>
              <w:bottom w:val="sing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6"/>
                <w:szCs w:val="16"/>
                <w:lang w:val="sr-Cyrl-CS"/>
              </w:rPr>
            </w:pPr>
          </w:p>
        </w:tc>
        <w:tc>
          <w:tcPr>
            <w:tcW w:w="382" w:type="dxa"/>
            <w:tcBorders>
              <w:top w:val="single" w:sz="4" w:space="0" w:color="auto"/>
              <w:bottom w:val="single" w:sz="4" w:space="0" w:color="auto"/>
            </w:tcBorders>
            <w:shd w:val="clear" w:color="auto" w:fill="auto"/>
            <w:vAlign w:val="center"/>
          </w:tcPr>
          <w:p w:rsidR="000D74EE" w:rsidRPr="00FA2A33" w:rsidRDefault="00F05DF6" w:rsidP="006A4089">
            <w:pPr>
              <w:spacing w:after="0" w:line="240" w:lineRule="auto"/>
              <w:jc w:val="center"/>
              <w:rPr>
                <w:rFonts w:ascii="Times New Roman" w:eastAsia="Times New Roman" w:hAnsi="Times New Roman" w:cs="Times New Roman"/>
                <w:bCs/>
                <w:sz w:val="16"/>
                <w:szCs w:val="16"/>
                <w:lang w:val="sr-Cyrl-CS"/>
              </w:rPr>
            </w:pPr>
            <w:r w:rsidRPr="00FA2A33">
              <w:rPr>
                <w:rFonts w:ascii="Times New Roman" w:eastAsia="Times New Roman" w:hAnsi="Times New Roman" w:cs="Times New Roman"/>
                <w:bCs/>
                <w:sz w:val="16"/>
                <w:szCs w:val="16"/>
                <w:lang w:val="sr-Cyrl-CS"/>
              </w:rPr>
              <w:t>8/1</w:t>
            </w:r>
          </w:p>
        </w:tc>
        <w:tc>
          <w:tcPr>
            <w:tcW w:w="383" w:type="dxa"/>
            <w:tcBorders>
              <w:top w:val="single" w:sz="4" w:space="0" w:color="auto"/>
              <w:bottom w:val="single" w:sz="4" w:space="0" w:color="auto"/>
            </w:tcBorders>
            <w:vAlign w:val="center"/>
          </w:tcPr>
          <w:p w:rsidR="000D74EE" w:rsidRPr="00FA2A33" w:rsidRDefault="00F05DF6" w:rsidP="006A4089">
            <w:pPr>
              <w:spacing w:after="0" w:line="240" w:lineRule="auto"/>
              <w:jc w:val="center"/>
              <w:rPr>
                <w:rFonts w:ascii="Times New Roman" w:eastAsia="Times New Roman" w:hAnsi="Times New Roman" w:cs="Times New Roman"/>
                <w:bCs/>
                <w:sz w:val="16"/>
                <w:szCs w:val="16"/>
                <w:lang w:val="sr-Cyrl-CS"/>
              </w:rPr>
            </w:pPr>
            <w:r w:rsidRPr="00FA2A33">
              <w:rPr>
                <w:rFonts w:ascii="Times New Roman" w:eastAsia="Times New Roman" w:hAnsi="Times New Roman" w:cs="Times New Roman"/>
                <w:bCs/>
                <w:sz w:val="16"/>
                <w:szCs w:val="16"/>
                <w:lang w:val="sr-Cyrl-CS"/>
              </w:rPr>
              <w:t>7/2</w:t>
            </w:r>
          </w:p>
        </w:tc>
        <w:tc>
          <w:tcPr>
            <w:tcW w:w="384" w:type="dxa"/>
            <w:tcBorders>
              <w:top w:val="single" w:sz="4" w:space="0" w:color="auto"/>
              <w:bottom w:val="single" w:sz="4" w:space="0" w:color="auto"/>
              <w:right w:val="doub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lang w:val="en-US"/>
              </w:rPr>
            </w:pPr>
          </w:p>
        </w:tc>
      </w:tr>
      <w:tr w:rsidR="000D74EE" w:rsidRPr="00FA2A33" w:rsidTr="00280C07">
        <w:trPr>
          <w:trHeight w:val="436"/>
          <w:jc w:val="center"/>
        </w:trPr>
        <w:tc>
          <w:tcPr>
            <w:tcW w:w="2178" w:type="dxa"/>
            <w:tcBorders>
              <w:top w:val="single" w:sz="4" w:space="0" w:color="auto"/>
              <w:left w:val="double" w:sz="4" w:space="0" w:color="auto"/>
              <w:bottom w:val="single" w:sz="4" w:space="0" w:color="auto"/>
              <w:right w:val="double" w:sz="4" w:space="0" w:color="auto"/>
            </w:tcBorders>
            <w:shd w:val="clear" w:color="auto" w:fill="E5DFEC" w:themeFill="accent4" w:themeFillTint="33"/>
            <w:vAlign w:val="center"/>
          </w:tcPr>
          <w:p w:rsidR="000D74EE" w:rsidRPr="00FA2A33" w:rsidRDefault="000D74EE" w:rsidP="008C307B">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СТЕВАН ЦВЕТКОВИЋ</w:t>
            </w:r>
          </w:p>
        </w:tc>
        <w:tc>
          <w:tcPr>
            <w:tcW w:w="379" w:type="dxa"/>
            <w:tcBorders>
              <w:top w:val="single" w:sz="4" w:space="0" w:color="auto"/>
              <w:left w:val="doub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lang w:val="en-US"/>
              </w:rPr>
            </w:pPr>
          </w:p>
        </w:tc>
        <w:tc>
          <w:tcPr>
            <w:tcW w:w="372"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lang w:val="en-US"/>
              </w:rPr>
            </w:pPr>
          </w:p>
        </w:tc>
        <w:tc>
          <w:tcPr>
            <w:tcW w:w="386" w:type="dxa"/>
            <w:tcBorders>
              <w:top w:val="single" w:sz="4" w:space="0" w:color="auto"/>
              <w:bottom w:val="sing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vertAlign w:val="subscript"/>
                <w:lang w:val="en-U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sz w:val="16"/>
                <w:szCs w:val="16"/>
                <w:lang w:val="en-U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sz w:val="16"/>
                <w:szCs w:val="16"/>
                <w:vertAlign w:val="subscript"/>
                <w:lang w:val="en-U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sz w:val="16"/>
                <w:szCs w:val="16"/>
                <w:lang w:val="en-US"/>
              </w:rPr>
            </w:pPr>
          </w:p>
        </w:tc>
        <w:tc>
          <w:tcPr>
            <w:tcW w:w="380" w:type="dxa"/>
            <w:tcBorders>
              <w:top w:val="single" w:sz="4" w:space="0" w:color="auto"/>
              <w:bottom w:val="single" w:sz="4" w:space="0" w:color="auto"/>
              <w:right w:val="doub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6"/>
                <w:szCs w:val="16"/>
                <w:vertAlign w:val="subscript"/>
                <w:lang w:val="en-US"/>
              </w:rPr>
            </w:pPr>
          </w:p>
        </w:tc>
        <w:tc>
          <w:tcPr>
            <w:tcW w:w="379" w:type="dxa"/>
            <w:tcBorders>
              <w:top w:val="single" w:sz="4" w:space="0" w:color="auto"/>
              <w:left w:val="doub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sz w:val="16"/>
                <w:szCs w:val="16"/>
                <w:lang w:val="en-U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B85E7D">
            <w:pPr>
              <w:spacing w:after="0" w:line="240" w:lineRule="auto"/>
              <w:jc w:val="center"/>
              <w:rPr>
                <w:rFonts w:ascii="Times New Roman" w:eastAsia="Times New Roman" w:hAnsi="Times New Roman" w:cs="Times New Roman"/>
                <w:bCs/>
                <w:sz w:val="16"/>
                <w:szCs w:val="16"/>
                <w:lang w:val="sr-Cyrl-C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B85E7D">
            <w:pPr>
              <w:spacing w:after="0" w:line="240" w:lineRule="auto"/>
              <w:jc w:val="center"/>
              <w:rPr>
                <w:rFonts w:ascii="Times New Roman" w:eastAsia="Times New Roman" w:hAnsi="Times New Roman" w:cs="Times New Roman"/>
                <w:sz w:val="16"/>
                <w:szCs w:val="16"/>
                <w:lang w:val="sr-Cyrl-CS"/>
              </w:rPr>
            </w:pPr>
          </w:p>
        </w:tc>
        <w:tc>
          <w:tcPr>
            <w:tcW w:w="380" w:type="dxa"/>
            <w:tcBorders>
              <w:top w:val="single" w:sz="4" w:space="0" w:color="auto"/>
              <w:bottom w:val="single" w:sz="4" w:space="0" w:color="auto"/>
            </w:tcBorders>
            <w:shd w:val="clear" w:color="auto" w:fill="auto"/>
            <w:vAlign w:val="center"/>
          </w:tcPr>
          <w:p w:rsidR="000D74EE" w:rsidRPr="00FA2A33" w:rsidRDefault="000D74EE" w:rsidP="00B85E7D">
            <w:pPr>
              <w:spacing w:after="0" w:line="240" w:lineRule="auto"/>
              <w:jc w:val="center"/>
              <w:rPr>
                <w:rFonts w:ascii="Times New Roman" w:eastAsia="Times New Roman" w:hAnsi="Times New Roman" w:cs="Times New Roman"/>
                <w:bCs/>
                <w:sz w:val="16"/>
                <w:szCs w:val="16"/>
                <w:lang w:val="sr-Cyrl-C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B85E7D">
            <w:pPr>
              <w:spacing w:after="0" w:line="240" w:lineRule="auto"/>
              <w:jc w:val="center"/>
              <w:rPr>
                <w:rFonts w:ascii="Times New Roman" w:eastAsia="Times New Roman" w:hAnsi="Times New Roman" w:cs="Times New Roman"/>
                <w:bCs/>
                <w:sz w:val="16"/>
                <w:szCs w:val="16"/>
                <w:vertAlign w:val="subscript"/>
                <w:lang w:val="en-U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B85E7D">
            <w:pPr>
              <w:spacing w:after="0" w:line="240" w:lineRule="auto"/>
              <w:jc w:val="center"/>
              <w:rPr>
                <w:rFonts w:ascii="Times New Roman" w:eastAsia="Times New Roman" w:hAnsi="Times New Roman" w:cs="Times New Roman"/>
                <w:bCs/>
                <w:sz w:val="16"/>
                <w:szCs w:val="16"/>
                <w:vertAlign w:val="subscript"/>
                <w:lang w:val="en-US"/>
              </w:rPr>
            </w:pPr>
          </w:p>
        </w:tc>
        <w:tc>
          <w:tcPr>
            <w:tcW w:w="380" w:type="dxa"/>
            <w:tcBorders>
              <w:top w:val="single" w:sz="4" w:space="0" w:color="auto"/>
              <w:bottom w:val="single" w:sz="4" w:space="0" w:color="auto"/>
              <w:right w:val="doub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6"/>
                <w:szCs w:val="16"/>
                <w:lang w:val="en-US"/>
              </w:rPr>
            </w:pPr>
          </w:p>
        </w:tc>
        <w:tc>
          <w:tcPr>
            <w:tcW w:w="379" w:type="dxa"/>
            <w:tcBorders>
              <w:top w:val="single" w:sz="4" w:space="0" w:color="auto"/>
              <w:left w:val="doub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sz w:val="16"/>
                <w:szCs w:val="16"/>
                <w:lang w:val="en-U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sz w:val="16"/>
                <w:szCs w:val="16"/>
                <w:lang w:val="en-US"/>
              </w:rPr>
            </w:pPr>
          </w:p>
        </w:tc>
        <w:tc>
          <w:tcPr>
            <w:tcW w:w="379" w:type="dxa"/>
            <w:tcBorders>
              <w:top w:val="single" w:sz="4" w:space="0" w:color="auto"/>
              <w:bottom w:val="single" w:sz="4" w:space="0" w:color="auto"/>
            </w:tcBorders>
            <w:shd w:val="clear" w:color="auto" w:fill="auto"/>
            <w:vAlign w:val="center"/>
          </w:tcPr>
          <w:p w:rsidR="000D74EE" w:rsidRPr="00FA2A33" w:rsidRDefault="00F05DF6" w:rsidP="006A4089">
            <w:pPr>
              <w:spacing w:after="0" w:line="240" w:lineRule="auto"/>
              <w:jc w:val="center"/>
              <w:rPr>
                <w:rFonts w:ascii="Times New Roman" w:eastAsia="Times New Roman" w:hAnsi="Times New Roman" w:cs="Times New Roman"/>
                <w:bCs/>
                <w:sz w:val="16"/>
                <w:szCs w:val="16"/>
                <w:lang w:val="sr-Cyrl-CS"/>
              </w:rPr>
            </w:pPr>
            <w:r w:rsidRPr="00FA2A33">
              <w:rPr>
                <w:rFonts w:ascii="Times New Roman" w:eastAsia="Times New Roman" w:hAnsi="Times New Roman" w:cs="Times New Roman"/>
                <w:bCs/>
                <w:sz w:val="16"/>
                <w:szCs w:val="16"/>
                <w:lang w:val="sr-Cyrl-CS"/>
              </w:rPr>
              <w:t>5/1</w:t>
            </w:r>
          </w:p>
        </w:tc>
        <w:tc>
          <w:tcPr>
            <w:tcW w:w="379" w:type="dxa"/>
            <w:tcBorders>
              <w:top w:val="single" w:sz="4" w:space="0" w:color="auto"/>
              <w:bottom w:val="single" w:sz="4" w:space="0" w:color="auto"/>
            </w:tcBorders>
            <w:shd w:val="clear" w:color="auto" w:fill="auto"/>
            <w:vAlign w:val="center"/>
          </w:tcPr>
          <w:p w:rsidR="00F05DF6" w:rsidRPr="00FA2A33" w:rsidRDefault="0004544E" w:rsidP="0004544E">
            <w:pPr>
              <w:spacing w:after="0" w:line="240" w:lineRule="auto"/>
              <w:jc w:val="center"/>
              <w:rPr>
                <w:rFonts w:ascii="Times New Roman" w:eastAsia="Times New Roman" w:hAnsi="Times New Roman" w:cs="Times New Roman"/>
                <w:bCs/>
                <w:sz w:val="16"/>
                <w:szCs w:val="16"/>
                <w:lang w:val="sr-Cyrl-CS"/>
              </w:rPr>
            </w:pPr>
            <w:r w:rsidRPr="00FA2A33">
              <w:rPr>
                <w:rFonts w:ascii="Times New Roman" w:eastAsia="Times New Roman" w:hAnsi="Times New Roman" w:cs="Times New Roman"/>
                <w:bCs/>
                <w:sz w:val="16"/>
                <w:szCs w:val="16"/>
                <w:lang w:val="sr-Cyrl-CS"/>
              </w:rPr>
              <w:t>8/1/2</w:t>
            </w:r>
          </w:p>
        </w:tc>
        <w:tc>
          <w:tcPr>
            <w:tcW w:w="379" w:type="dxa"/>
            <w:tcBorders>
              <w:top w:val="single" w:sz="4" w:space="0" w:color="auto"/>
              <w:bottom w:val="single" w:sz="4" w:space="0" w:color="auto"/>
            </w:tcBorders>
            <w:shd w:val="clear" w:color="auto" w:fill="auto"/>
            <w:vAlign w:val="center"/>
          </w:tcPr>
          <w:p w:rsidR="000D74EE" w:rsidRPr="00FA2A33" w:rsidRDefault="00F05DF6" w:rsidP="00B85E7D">
            <w:pPr>
              <w:spacing w:after="0" w:line="240" w:lineRule="auto"/>
              <w:jc w:val="center"/>
              <w:rPr>
                <w:rFonts w:ascii="Times New Roman" w:eastAsia="Times New Roman" w:hAnsi="Times New Roman" w:cs="Times New Roman"/>
                <w:sz w:val="16"/>
                <w:szCs w:val="16"/>
                <w:lang w:val="sr-Cyrl-CS"/>
              </w:rPr>
            </w:pPr>
            <w:r w:rsidRPr="00FA2A33">
              <w:rPr>
                <w:rFonts w:ascii="Times New Roman" w:eastAsia="Times New Roman" w:hAnsi="Times New Roman" w:cs="Times New Roman"/>
                <w:sz w:val="16"/>
                <w:szCs w:val="16"/>
                <w:lang w:val="sr-Cyrl-CS"/>
              </w:rPr>
              <w:t>5/2</w:t>
            </w:r>
          </w:p>
        </w:tc>
        <w:tc>
          <w:tcPr>
            <w:tcW w:w="379" w:type="dxa"/>
            <w:tcBorders>
              <w:top w:val="single" w:sz="4" w:space="0" w:color="auto"/>
              <w:bottom w:val="single" w:sz="4" w:space="0" w:color="auto"/>
            </w:tcBorders>
            <w:shd w:val="clear" w:color="auto" w:fill="auto"/>
            <w:vAlign w:val="center"/>
          </w:tcPr>
          <w:p w:rsidR="000D74EE" w:rsidRPr="00FA2A33" w:rsidRDefault="00F05DF6" w:rsidP="006A4089">
            <w:pPr>
              <w:spacing w:after="0" w:line="240" w:lineRule="auto"/>
              <w:jc w:val="center"/>
              <w:rPr>
                <w:rFonts w:ascii="Times New Roman" w:eastAsia="Times New Roman" w:hAnsi="Times New Roman" w:cs="Times New Roman"/>
                <w:sz w:val="16"/>
                <w:szCs w:val="16"/>
                <w:lang w:val="sr-Cyrl-CS"/>
              </w:rPr>
            </w:pPr>
            <w:r w:rsidRPr="00FA2A33">
              <w:rPr>
                <w:rFonts w:ascii="Times New Roman" w:eastAsia="Times New Roman" w:hAnsi="Times New Roman" w:cs="Times New Roman"/>
                <w:sz w:val="16"/>
                <w:szCs w:val="16"/>
                <w:lang w:val="sr-Cyrl-CS"/>
              </w:rPr>
              <w:t>6/1</w:t>
            </w:r>
          </w:p>
          <w:p w:rsidR="00F05DF6" w:rsidRPr="00FA2A33" w:rsidRDefault="0004544E" w:rsidP="006A4089">
            <w:pPr>
              <w:spacing w:after="0" w:line="240" w:lineRule="auto"/>
              <w:jc w:val="center"/>
              <w:rPr>
                <w:rFonts w:ascii="Times New Roman" w:eastAsia="Times New Roman" w:hAnsi="Times New Roman" w:cs="Times New Roman"/>
                <w:sz w:val="16"/>
                <w:szCs w:val="16"/>
                <w:lang w:val="sr-Cyrl-CS"/>
              </w:rPr>
            </w:pPr>
            <w:r w:rsidRPr="00FA2A33">
              <w:rPr>
                <w:rFonts w:ascii="Times New Roman" w:eastAsia="Times New Roman" w:hAnsi="Times New Roman" w:cs="Times New Roman"/>
                <w:sz w:val="16"/>
                <w:szCs w:val="16"/>
                <w:lang w:val="sr-Cyrl-CS"/>
              </w:rPr>
              <w:t>/</w:t>
            </w:r>
            <w:r w:rsidR="00F05DF6" w:rsidRPr="00FA2A33">
              <w:rPr>
                <w:rFonts w:ascii="Times New Roman" w:eastAsia="Times New Roman" w:hAnsi="Times New Roman" w:cs="Times New Roman"/>
                <w:sz w:val="16"/>
                <w:szCs w:val="16"/>
                <w:lang w:val="sr-Cyrl-CS"/>
              </w:rPr>
              <w:t>2</w:t>
            </w:r>
          </w:p>
        </w:tc>
        <w:tc>
          <w:tcPr>
            <w:tcW w:w="380" w:type="dxa"/>
            <w:tcBorders>
              <w:top w:val="single" w:sz="4" w:space="0" w:color="auto"/>
              <w:bottom w:val="single" w:sz="4" w:space="0" w:color="auto"/>
              <w:right w:val="double" w:sz="4" w:space="0" w:color="auto"/>
            </w:tcBorders>
            <w:vAlign w:val="center"/>
          </w:tcPr>
          <w:p w:rsidR="000D74EE" w:rsidRPr="00FA2A33" w:rsidRDefault="00F05DF6" w:rsidP="006A4089">
            <w:pPr>
              <w:spacing w:after="0" w:line="240" w:lineRule="auto"/>
              <w:jc w:val="center"/>
              <w:rPr>
                <w:rFonts w:ascii="Times New Roman" w:eastAsia="Times New Roman" w:hAnsi="Times New Roman" w:cs="Times New Roman"/>
                <w:bCs/>
                <w:sz w:val="16"/>
                <w:szCs w:val="16"/>
                <w:lang w:val="sr-Cyrl-CS"/>
              </w:rPr>
            </w:pPr>
            <w:r w:rsidRPr="00FA2A33">
              <w:rPr>
                <w:rFonts w:ascii="Times New Roman" w:eastAsia="Times New Roman" w:hAnsi="Times New Roman" w:cs="Times New Roman"/>
                <w:bCs/>
                <w:sz w:val="16"/>
                <w:szCs w:val="16"/>
                <w:lang w:val="sr-Cyrl-CS"/>
              </w:rPr>
              <w:t>7/1</w:t>
            </w:r>
          </w:p>
          <w:p w:rsidR="00F05DF6" w:rsidRPr="00FA2A33" w:rsidRDefault="00F05DF6" w:rsidP="006A4089">
            <w:pPr>
              <w:spacing w:after="0" w:line="240" w:lineRule="auto"/>
              <w:jc w:val="center"/>
              <w:rPr>
                <w:rFonts w:ascii="Times New Roman" w:eastAsia="Times New Roman" w:hAnsi="Times New Roman" w:cs="Times New Roman"/>
                <w:bCs/>
                <w:sz w:val="16"/>
                <w:szCs w:val="16"/>
                <w:lang w:val="sr-Cyrl-CS"/>
              </w:rPr>
            </w:pPr>
            <w:r w:rsidRPr="00FA2A33">
              <w:rPr>
                <w:rFonts w:ascii="Times New Roman" w:eastAsia="Times New Roman" w:hAnsi="Times New Roman" w:cs="Times New Roman"/>
                <w:bCs/>
                <w:sz w:val="16"/>
                <w:szCs w:val="16"/>
                <w:lang w:val="sr-Cyrl-CS"/>
              </w:rPr>
              <w:t>/2</w:t>
            </w:r>
          </w:p>
        </w:tc>
        <w:tc>
          <w:tcPr>
            <w:tcW w:w="379" w:type="dxa"/>
            <w:tcBorders>
              <w:top w:val="single" w:sz="4" w:space="0" w:color="auto"/>
              <w:left w:val="double" w:sz="4" w:space="0" w:color="auto"/>
              <w:bottom w:val="sing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6"/>
                <w:szCs w:val="16"/>
                <w:lang w:val="en-US"/>
              </w:rPr>
            </w:pPr>
          </w:p>
        </w:tc>
        <w:tc>
          <w:tcPr>
            <w:tcW w:w="399" w:type="dxa"/>
            <w:tcBorders>
              <w:top w:val="single" w:sz="4" w:space="0" w:color="auto"/>
              <w:bottom w:val="sing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6"/>
                <w:szCs w:val="16"/>
                <w:lang w:val="en-US"/>
              </w:rPr>
            </w:pPr>
          </w:p>
        </w:tc>
        <w:tc>
          <w:tcPr>
            <w:tcW w:w="333" w:type="dxa"/>
            <w:tcBorders>
              <w:top w:val="single" w:sz="4" w:space="0" w:color="auto"/>
              <w:bottom w:val="sing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6"/>
                <w:szCs w:val="16"/>
                <w:lang w:val="en-US"/>
              </w:rPr>
            </w:pPr>
          </w:p>
        </w:tc>
        <w:tc>
          <w:tcPr>
            <w:tcW w:w="382" w:type="dxa"/>
            <w:tcBorders>
              <w:top w:val="single" w:sz="4" w:space="0" w:color="auto"/>
              <w:bottom w:val="sing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6"/>
                <w:szCs w:val="16"/>
                <w:lang w:val="en-US"/>
              </w:rPr>
            </w:pPr>
          </w:p>
        </w:tc>
        <w:tc>
          <w:tcPr>
            <w:tcW w:w="382" w:type="dxa"/>
            <w:tcBorders>
              <w:top w:val="single" w:sz="4" w:space="0" w:color="auto"/>
              <w:bottom w:val="sing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6"/>
                <w:szCs w:val="16"/>
                <w:lang w:val="en-US"/>
              </w:rPr>
            </w:pPr>
          </w:p>
        </w:tc>
        <w:tc>
          <w:tcPr>
            <w:tcW w:w="382" w:type="dxa"/>
            <w:tcBorders>
              <w:top w:val="single" w:sz="4" w:space="0" w:color="auto"/>
              <w:bottom w:val="sing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6"/>
                <w:szCs w:val="16"/>
                <w:vertAlign w:val="subscript"/>
                <w:lang w:val="en-US"/>
              </w:rPr>
            </w:pPr>
          </w:p>
        </w:tc>
        <w:tc>
          <w:tcPr>
            <w:tcW w:w="382" w:type="dxa"/>
            <w:tcBorders>
              <w:top w:val="single" w:sz="4" w:space="0" w:color="auto"/>
              <w:bottom w:val="single" w:sz="4" w:space="0" w:color="auto"/>
              <w:right w:val="doub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6"/>
                <w:szCs w:val="16"/>
                <w:vertAlign w:val="subscript"/>
                <w:lang w:val="en-US"/>
              </w:rPr>
            </w:pPr>
          </w:p>
        </w:tc>
        <w:tc>
          <w:tcPr>
            <w:tcW w:w="382" w:type="dxa"/>
            <w:tcBorders>
              <w:top w:val="single" w:sz="4" w:space="0" w:color="auto"/>
              <w:left w:val="double" w:sz="4" w:space="0" w:color="auto"/>
              <w:bottom w:val="sing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6"/>
                <w:szCs w:val="16"/>
                <w:lang w:val="en-US"/>
              </w:rPr>
            </w:pPr>
          </w:p>
        </w:tc>
        <w:tc>
          <w:tcPr>
            <w:tcW w:w="382" w:type="dxa"/>
            <w:tcBorders>
              <w:top w:val="single" w:sz="4" w:space="0" w:color="auto"/>
              <w:bottom w:val="sing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sz w:val="16"/>
                <w:szCs w:val="16"/>
                <w:vertAlign w:val="subscript"/>
                <w:lang w:val="en-US"/>
              </w:rPr>
            </w:pPr>
          </w:p>
        </w:tc>
        <w:tc>
          <w:tcPr>
            <w:tcW w:w="382" w:type="dxa"/>
            <w:tcBorders>
              <w:top w:val="single" w:sz="4" w:space="0" w:color="auto"/>
              <w:bottom w:val="sing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sz w:val="16"/>
                <w:szCs w:val="16"/>
                <w:vertAlign w:val="subscript"/>
                <w:lang w:val="en-US"/>
              </w:rPr>
            </w:pPr>
          </w:p>
        </w:tc>
        <w:tc>
          <w:tcPr>
            <w:tcW w:w="382" w:type="dxa"/>
            <w:tcBorders>
              <w:top w:val="single" w:sz="4" w:space="0" w:color="auto"/>
              <w:bottom w:val="sing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6"/>
                <w:szCs w:val="16"/>
                <w:lang w:val="en-US"/>
              </w:rPr>
            </w:pPr>
          </w:p>
        </w:tc>
        <w:tc>
          <w:tcPr>
            <w:tcW w:w="382"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sz w:val="16"/>
                <w:szCs w:val="16"/>
                <w:lang w:val="sr-Cyrl-CS"/>
              </w:rPr>
            </w:pPr>
          </w:p>
        </w:tc>
        <w:tc>
          <w:tcPr>
            <w:tcW w:w="383" w:type="dxa"/>
            <w:tcBorders>
              <w:top w:val="single" w:sz="4" w:space="0" w:color="auto"/>
              <w:bottom w:val="sing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6"/>
                <w:szCs w:val="16"/>
                <w:lang w:val="sr-Cyrl-CS"/>
              </w:rPr>
            </w:pPr>
          </w:p>
        </w:tc>
        <w:tc>
          <w:tcPr>
            <w:tcW w:w="384" w:type="dxa"/>
            <w:tcBorders>
              <w:top w:val="single" w:sz="4" w:space="0" w:color="auto"/>
              <w:bottom w:val="single" w:sz="4" w:space="0" w:color="auto"/>
              <w:right w:val="doub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6"/>
                <w:szCs w:val="16"/>
                <w:lang w:val="sr-Cyrl-CS"/>
              </w:rPr>
            </w:pPr>
          </w:p>
        </w:tc>
      </w:tr>
      <w:tr w:rsidR="000D74EE" w:rsidRPr="00FA2A33" w:rsidTr="00280C07">
        <w:trPr>
          <w:trHeight w:val="436"/>
          <w:jc w:val="center"/>
        </w:trPr>
        <w:tc>
          <w:tcPr>
            <w:tcW w:w="2178" w:type="dxa"/>
            <w:tcBorders>
              <w:top w:val="single" w:sz="4" w:space="0" w:color="auto"/>
              <w:left w:val="double" w:sz="4" w:space="0" w:color="auto"/>
              <w:bottom w:val="single" w:sz="4" w:space="0" w:color="auto"/>
              <w:right w:val="double" w:sz="4" w:space="0" w:color="auto"/>
            </w:tcBorders>
            <w:shd w:val="clear" w:color="auto" w:fill="E5DFEC" w:themeFill="accent4" w:themeFillTint="33"/>
            <w:vAlign w:val="center"/>
          </w:tcPr>
          <w:p w:rsidR="000D74EE" w:rsidRPr="00FA2A33" w:rsidRDefault="000D74EE" w:rsidP="008C307B">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ЈАСМИНА АНТИ1Ћ</w:t>
            </w:r>
          </w:p>
        </w:tc>
        <w:tc>
          <w:tcPr>
            <w:tcW w:w="379" w:type="dxa"/>
            <w:tcBorders>
              <w:top w:val="single" w:sz="4" w:space="0" w:color="auto"/>
              <w:left w:val="doub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lang w:val="en-US"/>
              </w:rPr>
            </w:pPr>
          </w:p>
        </w:tc>
        <w:tc>
          <w:tcPr>
            <w:tcW w:w="372"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lang w:val="en-US"/>
              </w:rPr>
            </w:pPr>
          </w:p>
        </w:tc>
        <w:tc>
          <w:tcPr>
            <w:tcW w:w="386" w:type="dxa"/>
            <w:tcBorders>
              <w:top w:val="single" w:sz="4" w:space="0" w:color="auto"/>
              <w:bottom w:val="sing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8"/>
                <w:szCs w:val="18"/>
                <w:vertAlign w:val="subscript"/>
                <w:lang w:val="en-US"/>
              </w:rPr>
            </w:pPr>
          </w:p>
        </w:tc>
        <w:tc>
          <w:tcPr>
            <w:tcW w:w="379" w:type="dxa"/>
            <w:tcBorders>
              <w:top w:val="single" w:sz="4" w:space="0" w:color="auto"/>
              <w:bottom w:val="single" w:sz="4" w:space="0" w:color="auto"/>
            </w:tcBorders>
            <w:shd w:val="clear" w:color="auto" w:fill="auto"/>
            <w:vAlign w:val="center"/>
          </w:tcPr>
          <w:p w:rsidR="000D74EE" w:rsidRPr="00FA2A33" w:rsidRDefault="00F05DF6" w:rsidP="006A4089">
            <w:pPr>
              <w:spacing w:after="0" w:line="240" w:lineRule="auto"/>
              <w:jc w:val="center"/>
              <w:rPr>
                <w:rFonts w:ascii="Times New Roman" w:eastAsia="Times New Roman" w:hAnsi="Times New Roman" w:cs="Times New Roman"/>
                <w:bCs/>
                <w:sz w:val="16"/>
                <w:szCs w:val="16"/>
                <w:lang w:val="sr-Cyrl-CS"/>
              </w:rPr>
            </w:pPr>
            <w:r w:rsidRPr="00FA2A33">
              <w:rPr>
                <w:rFonts w:ascii="Times New Roman" w:eastAsia="Times New Roman" w:hAnsi="Times New Roman" w:cs="Times New Roman"/>
                <w:bCs/>
                <w:sz w:val="16"/>
                <w:szCs w:val="16"/>
                <w:lang w:val="sr-Cyrl-CS"/>
              </w:rPr>
              <w:t>5/1</w:t>
            </w:r>
          </w:p>
        </w:tc>
        <w:tc>
          <w:tcPr>
            <w:tcW w:w="379" w:type="dxa"/>
            <w:tcBorders>
              <w:top w:val="single" w:sz="4" w:space="0" w:color="auto"/>
              <w:bottom w:val="single" w:sz="4" w:space="0" w:color="auto"/>
            </w:tcBorders>
            <w:shd w:val="clear" w:color="auto" w:fill="auto"/>
            <w:vAlign w:val="center"/>
          </w:tcPr>
          <w:p w:rsidR="000D74EE" w:rsidRPr="00FA2A33" w:rsidRDefault="00E95BB4" w:rsidP="006A4089">
            <w:pPr>
              <w:spacing w:after="0" w:line="240" w:lineRule="auto"/>
              <w:jc w:val="center"/>
              <w:rPr>
                <w:rFonts w:ascii="Times New Roman" w:eastAsia="Times New Roman" w:hAnsi="Times New Roman" w:cs="Times New Roman"/>
                <w:bCs/>
                <w:sz w:val="18"/>
                <w:szCs w:val="18"/>
                <w:vertAlign w:val="subscript"/>
                <w:lang w:val="sr-Cyrl-CS"/>
              </w:rPr>
            </w:pPr>
            <w:r w:rsidRPr="00FA2A33">
              <w:rPr>
                <w:rFonts w:ascii="Times New Roman" w:eastAsia="Times New Roman" w:hAnsi="Times New Roman" w:cs="Times New Roman"/>
                <w:bCs/>
                <w:sz w:val="18"/>
                <w:szCs w:val="18"/>
                <w:vertAlign w:val="subscript"/>
                <w:lang w:val="sr-Cyrl-CS"/>
              </w:rPr>
              <w:t>8/2</w:t>
            </w:r>
          </w:p>
        </w:tc>
        <w:tc>
          <w:tcPr>
            <w:tcW w:w="379" w:type="dxa"/>
            <w:tcBorders>
              <w:top w:val="single" w:sz="4" w:space="0" w:color="auto"/>
              <w:bottom w:val="single" w:sz="4" w:space="0" w:color="auto"/>
            </w:tcBorders>
            <w:shd w:val="clear" w:color="auto" w:fill="auto"/>
            <w:vAlign w:val="center"/>
          </w:tcPr>
          <w:p w:rsidR="000D74EE" w:rsidRPr="00FA2A33" w:rsidRDefault="00F05DF6" w:rsidP="006A4089">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7/2</w:t>
            </w:r>
          </w:p>
        </w:tc>
        <w:tc>
          <w:tcPr>
            <w:tcW w:w="380" w:type="dxa"/>
            <w:tcBorders>
              <w:top w:val="single" w:sz="4" w:space="0" w:color="auto"/>
              <w:bottom w:val="single" w:sz="4" w:space="0" w:color="auto"/>
              <w:right w:val="double" w:sz="4" w:space="0" w:color="auto"/>
            </w:tcBorders>
            <w:vAlign w:val="center"/>
          </w:tcPr>
          <w:p w:rsidR="000D74EE" w:rsidRPr="00FA2A33" w:rsidRDefault="00F05DF6" w:rsidP="006A4089">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6/2</w:t>
            </w:r>
          </w:p>
        </w:tc>
        <w:tc>
          <w:tcPr>
            <w:tcW w:w="379" w:type="dxa"/>
            <w:tcBorders>
              <w:top w:val="single" w:sz="4" w:space="0" w:color="auto"/>
              <w:left w:val="doub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sz w:val="18"/>
                <w:szCs w:val="18"/>
                <w:lang w:val="en-U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sz w:val="18"/>
                <w:szCs w:val="18"/>
                <w:lang w:val="en-U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B85E7D">
            <w:pPr>
              <w:spacing w:after="0" w:line="240" w:lineRule="auto"/>
              <w:jc w:val="center"/>
              <w:rPr>
                <w:rFonts w:ascii="Times New Roman" w:eastAsia="Times New Roman" w:hAnsi="Times New Roman" w:cs="Times New Roman"/>
                <w:bCs/>
                <w:sz w:val="18"/>
                <w:szCs w:val="18"/>
                <w:lang w:val="sr-Cyrl-CS"/>
              </w:rPr>
            </w:pPr>
          </w:p>
        </w:tc>
        <w:tc>
          <w:tcPr>
            <w:tcW w:w="380" w:type="dxa"/>
            <w:tcBorders>
              <w:top w:val="single" w:sz="4" w:space="0" w:color="auto"/>
              <w:bottom w:val="single" w:sz="4" w:space="0" w:color="auto"/>
            </w:tcBorders>
            <w:shd w:val="clear" w:color="auto" w:fill="auto"/>
            <w:vAlign w:val="center"/>
          </w:tcPr>
          <w:p w:rsidR="000D74EE" w:rsidRPr="00FA2A33" w:rsidRDefault="000D74EE" w:rsidP="00B85E7D">
            <w:pPr>
              <w:spacing w:after="0" w:line="240" w:lineRule="auto"/>
              <w:jc w:val="center"/>
              <w:rPr>
                <w:rFonts w:ascii="Times New Roman" w:eastAsia="Times New Roman" w:hAnsi="Times New Roman" w:cs="Times New Roman"/>
                <w:bCs/>
                <w:sz w:val="18"/>
                <w:szCs w:val="18"/>
                <w:vertAlign w:val="subscript"/>
                <w:lang w:val="sr-Cyrl-C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B85E7D">
            <w:pPr>
              <w:spacing w:after="0" w:line="240" w:lineRule="auto"/>
              <w:jc w:val="center"/>
              <w:rPr>
                <w:rFonts w:ascii="Times New Roman" w:eastAsia="Times New Roman" w:hAnsi="Times New Roman" w:cs="Times New Roman"/>
                <w:bCs/>
                <w:sz w:val="18"/>
                <w:szCs w:val="18"/>
                <w:lang w:val="sr-Cyrl-C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sz w:val="18"/>
                <w:szCs w:val="18"/>
                <w:lang w:val="en-US"/>
              </w:rPr>
            </w:pPr>
          </w:p>
        </w:tc>
        <w:tc>
          <w:tcPr>
            <w:tcW w:w="380" w:type="dxa"/>
            <w:tcBorders>
              <w:top w:val="single" w:sz="4" w:space="0" w:color="auto"/>
              <w:bottom w:val="single" w:sz="4" w:space="0" w:color="auto"/>
              <w:right w:val="doub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8"/>
                <w:szCs w:val="18"/>
                <w:lang w:val="en-US"/>
              </w:rPr>
            </w:pPr>
          </w:p>
        </w:tc>
        <w:tc>
          <w:tcPr>
            <w:tcW w:w="379" w:type="dxa"/>
            <w:tcBorders>
              <w:top w:val="single" w:sz="4" w:space="0" w:color="auto"/>
              <w:left w:val="doub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sz w:val="18"/>
                <w:szCs w:val="18"/>
                <w:lang w:val="en-U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sz w:val="18"/>
                <w:szCs w:val="18"/>
                <w:lang w:val="en-U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sz w:val="18"/>
                <w:szCs w:val="18"/>
                <w:lang w:val="en-U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sz w:val="18"/>
                <w:szCs w:val="18"/>
                <w:lang w:val="en-U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sz w:val="18"/>
                <w:szCs w:val="18"/>
                <w:lang w:val="en-U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sz w:val="18"/>
                <w:szCs w:val="18"/>
                <w:lang w:val="en-US"/>
              </w:rPr>
            </w:pPr>
          </w:p>
        </w:tc>
        <w:tc>
          <w:tcPr>
            <w:tcW w:w="380" w:type="dxa"/>
            <w:tcBorders>
              <w:top w:val="single" w:sz="4" w:space="0" w:color="auto"/>
              <w:bottom w:val="single" w:sz="4" w:space="0" w:color="auto"/>
              <w:right w:val="doub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8"/>
                <w:szCs w:val="18"/>
                <w:lang w:val="en-US"/>
              </w:rPr>
            </w:pPr>
          </w:p>
        </w:tc>
        <w:tc>
          <w:tcPr>
            <w:tcW w:w="379" w:type="dxa"/>
            <w:tcBorders>
              <w:top w:val="single" w:sz="4" w:space="0" w:color="auto"/>
              <w:left w:val="double" w:sz="4" w:space="0" w:color="auto"/>
              <w:bottom w:val="sing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8"/>
                <w:szCs w:val="18"/>
                <w:lang w:val="en-US"/>
              </w:rPr>
            </w:pPr>
          </w:p>
        </w:tc>
        <w:tc>
          <w:tcPr>
            <w:tcW w:w="399" w:type="dxa"/>
            <w:tcBorders>
              <w:top w:val="single" w:sz="4" w:space="0" w:color="auto"/>
              <w:bottom w:val="sing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8"/>
                <w:szCs w:val="18"/>
                <w:lang w:val="en-US"/>
              </w:rPr>
            </w:pPr>
          </w:p>
        </w:tc>
        <w:tc>
          <w:tcPr>
            <w:tcW w:w="333" w:type="dxa"/>
            <w:tcBorders>
              <w:top w:val="single" w:sz="4" w:space="0" w:color="auto"/>
              <w:bottom w:val="sing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bottom w:val="single" w:sz="4" w:space="0" w:color="auto"/>
            </w:tcBorders>
            <w:vAlign w:val="center"/>
          </w:tcPr>
          <w:p w:rsidR="000D74EE" w:rsidRPr="00FA2A33" w:rsidRDefault="000D74EE" w:rsidP="00B85E7D">
            <w:pPr>
              <w:spacing w:after="0" w:line="240" w:lineRule="auto"/>
              <w:jc w:val="center"/>
              <w:rPr>
                <w:rFonts w:ascii="Times New Roman" w:eastAsia="Times New Roman" w:hAnsi="Times New Roman" w:cs="Times New Roman"/>
                <w:bCs/>
                <w:sz w:val="18"/>
                <w:szCs w:val="18"/>
                <w:lang w:val="sr-Cyrl-CS"/>
              </w:rPr>
            </w:pPr>
          </w:p>
        </w:tc>
        <w:tc>
          <w:tcPr>
            <w:tcW w:w="382" w:type="dxa"/>
            <w:tcBorders>
              <w:top w:val="single" w:sz="4" w:space="0" w:color="auto"/>
              <w:bottom w:val="single" w:sz="4" w:space="0" w:color="auto"/>
            </w:tcBorders>
            <w:vAlign w:val="center"/>
          </w:tcPr>
          <w:p w:rsidR="000D74EE" w:rsidRPr="00FA2A33" w:rsidRDefault="000D74EE" w:rsidP="00B85E7D">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bottom w:val="single" w:sz="4" w:space="0" w:color="auto"/>
            </w:tcBorders>
            <w:vAlign w:val="center"/>
          </w:tcPr>
          <w:p w:rsidR="000D74EE" w:rsidRPr="00FA2A33" w:rsidRDefault="000D74EE" w:rsidP="00B85E7D">
            <w:pPr>
              <w:spacing w:after="0" w:line="240" w:lineRule="auto"/>
              <w:jc w:val="center"/>
              <w:rPr>
                <w:rFonts w:ascii="Times New Roman" w:eastAsia="Times New Roman" w:hAnsi="Times New Roman" w:cs="Times New Roman"/>
                <w:bCs/>
                <w:sz w:val="18"/>
                <w:szCs w:val="18"/>
                <w:lang w:val="sr-Cyrl-CS"/>
              </w:rPr>
            </w:pPr>
          </w:p>
        </w:tc>
        <w:tc>
          <w:tcPr>
            <w:tcW w:w="382" w:type="dxa"/>
            <w:tcBorders>
              <w:top w:val="single" w:sz="4" w:space="0" w:color="auto"/>
              <w:bottom w:val="single" w:sz="4" w:space="0" w:color="auto"/>
              <w:right w:val="doub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left w:val="double" w:sz="4" w:space="0" w:color="auto"/>
              <w:bottom w:val="sing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bottom w:val="sing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8"/>
                <w:szCs w:val="18"/>
                <w:vertAlign w:val="subscript"/>
                <w:lang w:val="en-US"/>
              </w:rPr>
            </w:pPr>
          </w:p>
        </w:tc>
        <w:tc>
          <w:tcPr>
            <w:tcW w:w="382" w:type="dxa"/>
            <w:tcBorders>
              <w:top w:val="single" w:sz="4" w:space="0" w:color="auto"/>
              <w:bottom w:val="single" w:sz="4" w:space="0" w:color="auto"/>
            </w:tcBorders>
            <w:vAlign w:val="center"/>
          </w:tcPr>
          <w:p w:rsidR="000D74EE" w:rsidRPr="00FA2A33" w:rsidRDefault="00F05DF6" w:rsidP="006A4089">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7/1</w:t>
            </w:r>
          </w:p>
        </w:tc>
        <w:tc>
          <w:tcPr>
            <w:tcW w:w="382" w:type="dxa"/>
            <w:tcBorders>
              <w:top w:val="single" w:sz="4" w:space="0" w:color="auto"/>
              <w:bottom w:val="single" w:sz="4" w:space="0" w:color="auto"/>
            </w:tcBorders>
            <w:vAlign w:val="center"/>
          </w:tcPr>
          <w:p w:rsidR="000D74EE" w:rsidRPr="00FA2A33" w:rsidRDefault="00F05DF6" w:rsidP="006A4089">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6/1</w:t>
            </w:r>
          </w:p>
        </w:tc>
        <w:tc>
          <w:tcPr>
            <w:tcW w:w="382" w:type="dxa"/>
            <w:tcBorders>
              <w:top w:val="single" w:sz="4" w:space="0" w:color="auto"/>
              <w:bottom w:val="single" w:sz="4" w:space="0" w:color="auto"/>
            </w:tcBorders>
            <w:shd w:val="clear" w:color="auto" w:fill="auto"/>
            <w:vAlign w:val="center"/>
          </w:tcPr>
          <w:p w:rsidR="000D74EE" w:rsidRPr="00FA2A33" w:rsidRDefault="00E95BB4" w:rsidP="006A4089">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5</w:t>
            </w:r>
            <w:r w:rsidR="00F05DF6" w:rsidRPr="00FA2A33">
              <w:rPr>
                <w:rFonts w:ascii="Times New Roman" w:eastAsia="Times New Roman" w:hAnsi="Times New Roman" w:cs="Times New Roman"/>
                <w:bCs/>
                <w:sz w:val="18"/>
                <w:szCs w:val="18"/>
                <w:lang w:val="sr-Cyrl-CS"/>
              </w:rPr>
              <w:t>/2</w:t>
            </w:r>
          </w:p>
        </w:tc>
        <w:tc>
          <w:tcPr>
            <w:tcW w:w="383" w:type="dxa"/>
            <w:tcBorders>
              <w:top w:val="single" w:sz="4" w:space="0" w:color="auto"/>
              <w:bottom w:val="single" w:sz="4" w:space="0" w:color="auto"/>
            </w:tcBorders>
            <w:vAlign w:val="center"/>
          </w:tcPr>
          <w:p w:rsidR="000D74EE" w:rsidRPr="00FA2A33" w:rsidRDefault="00F05DF6" w:rsidP="006A4089">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8/1</w:t>
            </w:r>
          </w:p>
        </w:tc>
        <w:tc>
          <w:tcPr>
            <w:tcW w:w="384" w:type="dxa"/>
            <w:tcBorders>
              <w:top w:val="single" w:sz="4" w:space="0" w:color="auto"/>
              <w:bottom w:val="single" w:sz="4" w:space="0" w:color="auto"/>
              <w:right w:val="double" w:sz="4" w:space="0" w:color="auto"/>
            </w:tcBorders>
            <w:vAlign w:val="center"/>
          </w:tcPr>
          <w:p w:rsidR="000D74EE" w:rsidRPr="00FA2A33" w:rsidRDefault="00F05DF6" w:rsidP="006A4089">
            <w:pPr>
              <w:spacing w:after="0" w:line="240" w:lineRule="auto"/>
              <w:jc w:val="center"/>
              <w:rPr>
                <w:rFonts w:ascii="Times New Roman" w:eastAsia="Times New Roman" w:hAnsi="Times New Roman" w:cs="Times New Roman"/>
                <w:bCs/>
                <w:sz w:val="16"/>
                <w:szCs w:val="16"/>
                <w:lang w:val="sr-Cyrl-CS"/>
              </w:rPr>
            </w:pPr>
            <w:r w:rsidRPr="00FA2A33">
              <w:rPr>
                <w:rFonts w:ascii="Times New Roman" w:eastAsia="Times New Roman" w:hAnsi="Times New Roman" w:cs="Times New Roman"/>
                <w:bCs/>
                <w:sz w:val="16"/>
                <w:szCs w:val="16"/>
                <w:lang w:val="sr-Cyrl-CS"/>
              </w:rPr>
              <w:t>8/1</w:t>
            </w:r>
          </w:p>
        </w:tc>
      </w:tr>
      <w:tr w:rsidR="000D74EE" w:rsidRPr="00FA2A33" w:rsidTr="00280C07">
        <w:trPr>
          <w:trHeight w:val="512"/>
          <w:jc w:val="center"/>
        </w:trPr>
        <w:tc>
          <w:tcPr>
            <w:tcW w:w="2178" w:type="dxa"/>
            <w:tcBorders>
              <w:top w:val="single" w:sz="4" w:space="0" w:color="auto"/>
              <w:left w:val="double" w:sz="4" w:space="0" w:color="auto"/>
              <w:bottom w:val="single" w:sz="4" w:space="0" w:color="auto"/>
              <w:right w:val="double" w:sz="4" w:space="0" w:color="auto"/>
            </w:tcBorders>
            <w:shd w:val="clear" w:color="auto" w:fill="E5DFEC" w:themeFill="accent4" w:themeFillTint="33"/>
            <w:vAlign w:val="center"/>
          </w:tcPr>
          <w:p w:rsidR="000D74EE" w:rsidRPr="00FA2A33" w:rsidRDefault="000D74EE" w:rsidP="008C307B">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ТАТЈАНА ФИЛИПОВИЋ</w:t>
            </w:r>
          </w:p>
        </w:tc>
        <w:tc>
          <w:tcPr>
            <w:tcW w:w="379" w:type="dxa"/>
            <w:tcBorders>
              <w:top w:val="single" w:sz="4" w:space="0" w:color="auto"/>
              <w:left w:val="doub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lang w:val="sr-Cyrl-CS"/>
              </w:rPr>
            </w:pPr>
          </w:p>
        </w:tc>
        <w:tc>
          <w:tcPr>
            <w:tcW w:w="372"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lang w:val="sr-Cyrl-CS"/>
              </w:rPr>
            </w:pPr>
          </w:p>
        </w:tc>
        <w:tc>
          <w:tcPr>
            <w:tcW w:w="386" w:type="dxa"/>
            <w:tcBorders>
              <w:top w:val="single" w:sz="4" w:space="0" w:color="auto"/>
              <w:bottom w:val="sing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8"/>
                <w:szCs w:val="18"/>
                <w:vertAlign w:val="subscript"/>
                <w:lang w:val="sr-Cyrl-C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sz w:val="18"/>
                <w:szCs w:val="18"/>
                <w:lang w:val="sr-Cyrl-CS"/>
              </w:rPr>
            </w:pPr>
          </w:p>
        </w:tc>
        <w:tc>
          <w:tcPr>
            <w:tcW w:w="379" w:type="dxa"/>
            <w:tcBorders>
              <w:top w:val="single" w:sz="4" w:space="0" w:color="auto"/>
              <w:bottom w:val="single" w:sz="4" w:space="0" w:color="auto"/>
            </w:tcBorders>
            <w:shd w:val="clear" w:color="auto" w:fill="auto"/>
            <w:vAlign w:val="center"/>
          </w:tcPr>
          <w:p w:rsidR="000D74EE" w:rsidRPr="00FA2A33" w:rsidRDefault="00F05DF6" w:rsidP="006A4089">
            <w:pPr>
              <w:spacing w:after="0" w:line="240" w:lineRule="auto"/>
              <w:jc w:val="center"/>
              <w:rPr>
                <w:rFonts w:ascii="Times New Roman" w:eastAsia="Times New Roman" w:hAnsi="Times New Roman" w:cs="Times New Roman"/>
                <w:bCs/>
                <w:sz w:val="18"/>
                <w:szCs w:val="18"/>
                <w:vertAlign w:val="subscript"/>
                <w:lang w:val="sr-Cyrl-CS"/>
              </w:rPr>
            </w:pPr>
            <w:r w:rsidRPr="00FA2A33">
              <w:rPr>
                <w:rFonts w:ascii="Times New Roman" w:eastAsia="Times New Roman" w:hAnsi="Times New Roman" w:cs="Times New Roman"/>
                <w:bCs/>
                <w:sz w:val="18"/>
                <w:szCs w:val="18"/>
                <w:vertAlign w:val="subscript"/>
                <w:lang w:val="sr-Cyrl-CS"/>
              </w:rPr>
              <w:t>6/2</w:t>
            </w:r>
          </w:p>
        </w:tc>
        <w:tc>
          <w:tcPr>
            <w:tcW w:w="379" w:type="dxa"/>
            <w:tcBorders>
              <w:top w:val="single" w:sz="4" w:space="0" w:color="auto"/>
              <w:bottom w:val="single" w:sz="4" w:space="0" w:color="auto"/>
            </w:tcBorders>
            <w:shd w:val="clear" w:color="auto" w:fill="auto"/>
            <w:vAlign w:val="center"/>
          </w:tcPr>
          <w:p w:rsidR="000D74EE" w:rsidRPr="00FA2A33" w:rsidRDefault="00F05DF6" w:rsidP="006A4089">
            <w:pPr>
              <w:spacing w:after="0" w:line="240" w:lineRule="auto"/>
              <w:jc w:val="center"/>
              <w:rPr>
                <w:rFonts w:ascii="Times New Roman" w:eastAsia="Times New Roman" w:hAnsi="Times New Roman" w:cs="Times New Roman"/>
                <w:sz w:val="18"/>
                <w:szCs w:val="18"/>
                <w:vertAlign w:val="subscript"/>
                <w:lang w:val="sr-Cyrl-CS"/>
              </w:rPr>
            </w:pPr>
            <w:r w:rsidRPr="00FA2A33">
              <w:rPr>
                <w:rFonts w:ascii="Times New Roman" w:eastAsia="Times New Roman" w:hAnsi="Times New Roman" w:cs="Times New Roman"/>
                <w:sz w:val="18"/>
                <w:szCs w:val="18"/>
                <w:vertAlign w:val="subscript"/>
                <w:lang w:val="sr-Cyrl-CS"/>
              </w:rPr>
              <w:t>8/1</w:t>
            </w:r>
          </w:p>
        </w:tc>
        <w:tc>
          <w:tcPr>
            <w:tcW w:w="380" w:type="dxa"/>
            <w:tcBorders>
              <w:top w:val="single" w:sz="4" w:space="0" w:color="auto"/>
              <w:bottom w:val="single" w:sz="4" w:space="0" w:color="auto"/>
              <w:right w:val="doub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8"/>
                <w:szCs w:val="18"/>
                <w:vertAlign w:val="subscript"/>
                <w:lang w:val="en-US"/>
              </w:rPr>
            </w:pPr>
          </w:p>
        </w:tc>
        <w:tc>
          <w:tcPr>
            <w:tcW w:w="379" w:type="dxa"/>
            <w:tcBorders>
              <w:top w:val="single" w:sz="4" w:space="0" w:color="auto"/>
              <w:left w:val="doub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sz w:val="18"/>
                <w:szCs w:val="18"/>
                <w:lang w:val="en-U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sz w:val="18"/>
                <w:szCs w:val="18"/>
                <w:vertAlign w:val="subscript"/>
                <w:lang w:val="en-U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sz w:val="18"/>
                <w:szCs w:val="18"/>
                <w:vertAlign w:val="subscript"/>
                <w:lang w:val="en-US"/>
              </w:rPr>
            </w:pPr>
          </w:p>
        </w:tc>
        <w:tc>
          <w:tcPr>
            <w:tcW w:w="380"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sz w:val="18"/>
                <w:szCs w:val="18"/>
                <w:lang w:val="en-U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sz w:val="18"/>
                <w:szCs w:val="18"/>
                <w:lang w:val="en-US"/>
              </w:rPr>
            </w:pPr>
          </w:p>
        </w:tc>
        <w:tc>
          <w:tcPr>
            <w:tcW w:w="379" w:type="dxa"/>
            <w:tcBorders>
              <w:top w:val="single" w:sz="4" w:space="0" w:color="auto"/>
              <w:bottom w:val="single" w:sz="4" w:space="0" w:color="auto"/>
            </w:tcBorders>
            <w:shd w:val="clear" w:color="auto" w:fill="auto"/>
            <w:vAlign w:val="center"/>
          </w:tcPr>
          <w:p w:rsidR="000D74EE" w:rsidRPr="00FA2A33" w:rsidRDefault="000D74EE" w:rsidP="006A4089">
            <w:pPr>
              <w:spacing w:after="0" w:line="240" w:lineRule="auto"/>
              <w:jc w:val="center"/>
              <w:rPr>
                <w:rFonts w:ascii="Times New Roman" w:eastAsia="Times New Roman" w:hAnsi="Times New Roman" w:cs="Times New Roman"/>
                <w:bCs/>
                <w:sz w:val="18"/>
                <w:szCs w:val="18"/>
                <w:lang w:val="en-US"/>
              </w:rPr>
            </w:pPr>
          </w:p>
        </w:tc>
        <w:tc>
          <w:tcPr>
            <w:tcW w:w="380" w:type="dxa"/>
            <w:tcBorders>
              <w:top w:val="single" w:sz="4" w:space="0" w:color="auto"/>
              <w:bottom w:val="single" w:sz="4" w:space="0" w:color="auto"/>
              <w:right w:val="doub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8"/>
                <w:szCs w:val="18"/>
                <w:lang w:val="en-US"/>
              </w:rPr>
            </w:pPr>
          </w:p>
        </w:tc>
        <w:tc>
          <w:tcPr>
            <w:tcW w:w="379" w:type="dxa"/>
            <w:tcBorders>
              <w:top w:val="single" w:sz="4" w:space="0" w:color="auto"/>
              <w:left w:val="double" w:sz="4" w:space="0" w:color="auto"/>
              <w:bottom w:val="single" w:sz="4" w:space="0" w:color="auto"/>
            </w:tcBorders>
            <w:shd w:val="clear" w:color="auto" w:fill="auto"/>
            <w:vAlign w:val="center"/>
          </w:tcPr>
          <w:p w:rsidR="000D74EE" w:rsidRPr="00FA2A33" w:rsidRDefault="00F05DF6" w:rsidP="006A4089">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8/2</w:t>
            </w:r>
          </w:p>
        </w:tc>
        <w:tc>
          <w:tcPr>
            <w:tcW w:w="379" w:type="dxa"/>
            <w:tcBorders>
              <w:top w:val="single" w:sz="4" w:space="0" w:color="auto"/>
              <w:bottom w:val="single" w:sz="4" w:space="0" w:color="auto"/>
            </w:tcBorders>
            <w:shd w:val="clear" w:color="auto" w:fill="auto"/>
            <w:vAlign w:val="center"/>
          </w:tcPr>
          <w:p w:rsidR="000D74EE" w:rsidRPr="00FA2A33" w:rsidRDefault="00F05DF6" w:rsidP="006A4089">
            <w:pPr>
              <w:spacing w:after="0" w:line="240" w:lineRule="auto"/>
              <w:jc w:val="center"/>
              <w:rPr>
                <w:rFonts w:ascii="Times New Roman" w:eastAsia="Times New Roman" w:hAnsi="Times New Roman" w:cs="Times New Roman"/>
                <w:bCs/>
                <w:sz w:val="18"/>
                <w:szCs w:val="18"/>
                <w:vertAlign w:val="subscript"/>
                <w:lang w:val="sr-Cyrl-CS"/>
              </w:rPr>
            </w:pPr>
            <w:r w:rsidRPr="00FA2A33">
              <w:rPr>
                <w:rFonts w:ascii="Times New Roman" w:eastAsia="Times New Roman" w:hAnsi="Times New Roman" w:cs="Times New Roman"/>
                <w:bCs/>
                <w:sz w:val="18"/>
                <w:szCs w:val="18"/>
                <w:vertAlign w:val="subscript"/>
                <w:lang w:val="sr-Cyrl-CS"/>
              </w:rPr>
              <w:t>7/2</w:t>
            </w:r>
          </w:p>
        </w:tc>
        <w:tc>
          <w:tcPr>
            <w:tcW w:w="379" w:type="dxa"/>
            <w:tcBorders>
              <w:top w:val="single" w:sz="4" w:space="0" w:color="auto"/>
              <w:bottom w:val="single" w:sz="4" w:space="0" w:color="auto"/>
            </w:tcBorders>
            <w:shd w:val="clear" w:color="auto" w:fill="auto"/>
            <w:vAlign w:val="center"/>
          </w:tcPr>
          <w:p w:rsidR="000D74EE" w:rsidRPr="00FA2A33" w:rsidRDefault="000D74EE" w:rsidP="00B85E7D">
            <w:pPr>
              <w:spacing w:after="0" w:line="240" w:lineRule="auto"/>
              <w:jc w:val="center"/>
              <w:rPr>
                <w:rFonts w:ascii="Times New Roman" w:eastAsia="Times New Roman" w:hAnsi="Times New Roman" w:cs="Times New Roman"/>
                <w:sz w:val="18"/>
                <w:szCs w:val="18"/>
                <w:vertAlign w:val="subscript"/>
                <w:lang w:val="sr-Cyrl-CS"/>
              </w:rPr>
            </w:pPr>
          </w:p>
        </w:tc>
        <w:tc>
          <w:tcPr>
            <w:tcW w:w="379" w:type="dxa"/>
            <w:tcBorders>
              <w:top w:val="single" w:sz="4" w:space="0" w:color="auto"/>
              <w:bottom w:val="single" w:sz="4" w:space="0" w:color="auto"/>
            </w:tcBorders>
            <w:shd w:val="clear" w:color="auto" w:fill="auto"/>
            <w:vAlign w:val="center"/>
          </w:tcPr>
          <w:p w:rsidR="000D74EE" w:rsidRPr="00FA2A33" w:rsidRDefault="00F05DF6" w:rsidP="006A4089">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6/2</w:t>
            </w:r>
          </w:p>
        </w:tc>
        <w:tc>
          <w:tcPr>
            <w:tcW w:w="379" w:type="dxa"/>
            <w:tcBorders>
              <w:top w:val="single" w:sz="4" w:space="0" w:color="auto"/>
              <w:bottom w:val="single" w:sz="4" w:space="0" w:color="auto"/>
            </w:tcBorders>
            <w:shd w:val="clear" w:color="auto" w:fill="auto"/>
            <w:vAlign w:val="center"/>
          </w:tcPr>
          <w:p w:rsidR="000D74EE" w:rsidRPr="00FA2A33" w:rsidRDefault="00F05DF6" w:rsidP="006A4089">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6/1</w:t>
            </w:r>
          </w:p>
        </w:tc>
        <w:tc>
          <w:tcPr>
            <w:tcW w:w="379" w:type="dxa"/>
            <w:tcBorders>
              <w:top w:val="single" w:sz="4" w:space="0" w:color="auto"/>
              <w:bottom w:val="single" w:sz="4" w:space="0" w:color="auto"/>
            </w:tcBorders>
            <w:shd w:val="clear" w:color="auto" w:fill="auto"/>
            <w:vAlign w:val="center"/>
          </w:tcPr>
          <w:p w:rsidR="000D74EE" w:rsidRPr="00FA2A33" w:rsidRDefault="00F05DF6" w:rsidP="006A4089">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7/1</w:t>
            </w:r>
          </w:p>
        </w:tc>
        <w:tc>
          <w:tcPr>
            <w:tcW w:w="380" w:type="dxa"/>
            <w:tcBorders>
              <w:top w:val="single" w:sz="4" w:space="0" w:color="auto"/>
              <w:bottom w:val="single" w:sz="4" w:space="0" w:color="auto"/>
              <w:right w:val="doub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8"/>
                <w:szCs w:val="18"/>
                <w:lang w:val="en-US"/>
              </w:rPr>
            </w:pPr>
          </w:p>
        </w:tc>
        <w:tc>
          <w:tcPr>
            <w:tcW w:w="379" w:type="dxa"/>
            <w:tcBorders>
              <w:top w:val="single" w:sz="4" w:space="0" w:color="auto"/>
              <w:left w:val="double" w:sz="4" w:space="0" w:color="auto"/>
              <w:bottom w:val="single" w:sz="4" w:space="0" w:color="auto"/>
            </w:tcBorders>
            <w:vAlign w:val="center"/>
          </w:tcPr>
          <w:p w:rsidR="000D74EE" w:rsidRPr="00FA2A33" w:rsidRDefault="000D74EE" w:rsidP="00B85E7D">
            <w:pPr>
              <w:spacing w:after="0" w:line="240" w:lineRule="auto"/>
              <w:jc w:val="center"/>
              <w:rPr>
                <w:rFonts w:ascii="Times New Roman" w:eastAsia="Times New Roman" w:hAnsi="Times New Roman" w:cs="Times New Roman"/>
                <w:bCs/>
                <w:sz w:val="18"/>
                <w:szCs w:val="18"/>
                <w:lang w:val="sr-Cyrl-CS"/>
              </w:rPr>
            </w:pPr>
          </w:p>
        </w:tc>
        <w:tc>
          <w:tcPr>
            <w:tcW w:w="399" w:type="dxa"/>
            <w:tcBorders>
              <w:top w:val="single" w:sz="4" w:space="0" w:color="auto"/>
              <w:bottom w:val="single" w:sz="4" w:space="0" w:color="auto"/>
            </w:tcBorders>
            <w:vAlign w:val="center"/>
          </w:tcPr>
          <w:p w:rsidR="000D74EE" w:rsidRPr="00FA2A33" w:rsidRDefault="000D74EE" w:rsidP="00B85E7D">
            <w:pPr>
              <w:spacing w:after="0" w:line="240" w:lineRule="auto"/>
              <w:jc w:val="center"/>
              <w:rPr>
                <w:rFonts w:ascii="Times New Roman" w:eastAsia="Times New Roman" w:hAnsi="Times New Roman" w:cs="Times New Roman"/>
                <w:bCs/>
                <w:sz w:val="18"/>
                <w:szCs w:val="18"/>
                <w:vertAlign w:val="subscript"/>
                <w:lang w:val="sr-Cyrl-CS"/>
              </w:rPr>
            </w:pPr>
          </w:p>
        </w:tc>
        <w:tc>
          <w:tcPr>
            <w:tcW w:w="333" w:type="dxa"/>
            <w:tcBorders>
              <w:top w:val="single" w:sz="4" w:space="0" w:color="auto"/>
              <w:bottom w:val="single" w:sz="4" w:space="0" w:color="auto"/>
            </w:tcBorders>
            <w:vAlign w:val="center"/>
          </w:tcPr>
          <w:p w:rsidR="000D74EE" w:rsidRPr="00FA2A33" w:rsidRDefault="000D74EE" w:rsidP="00B85E7D">
            <w:pPr>
              <w:spacing w:after="0" w:line="240" w:lineRule="auto"/>
              <w:jc w:val="center"/>
              <w:rPr>
                <w:rFonts w:ascii="Times New Roman" w:eastAsia="Times New Roman" w:hAnsi="Times New Roman" w:cs="Times New Roman"/>
                <w:sz w:val="18"/>
                <w:szCs w:val="18"/>
                <w:vertAlign w:val="subscript"/>
                <w:lang w:val="sr-Cyrl-CS"/>
              </w:rPr>
            </w:pPr>
          </w:p>
        </w:tc>
        <w:tc>
          <w:tcPr>
            <w:tcW w:w="382" w:type="dxa"/>
            <w:tcBorders>
              <w:top w:val="single" w:sz="4" w:space="0" w:color="auto"/>
              <w:bottom w:val="single" w:sz="4" w:space="0" w:color="auto"/>
            </w:tcBorders>
            <w:vAlign w:val="center"/>
          </w:tcPr>
          <w:p w:rsidR="000D74EE" w:rsidRPr="00FA2A33" w:rsidRDefault="000D74EE" w:rsidP="00B85E7D">
            <w:pPr>
              <w:spacing w:after="0" w:line="240" w:lineRule="auto"/>
              <w:jc w:val="center"/>
              <w:rPr>
                <w:rFonts w:ascii="Times New Roman" w:eastAsia="Times New Roman" w:hAnsi="Times New Roman" w:cs="Times New Roman"/>
                <w:bCs/>
                <w:sz w:val="18"/>
                <w:szCs w:val="18"/>
                <w:lang w:val="sr-Cyrl-CS"/>
              </w:rPr>
            </w:pPr>
          </w:p>
        </w:tc>
        <w:tc>
          <w:tcPr>
            <w:tcW w:w="382" w:type="dxa"/>
            <w:tcBorders>
              <w:top w:val="single" w:sz="4" w:space="0" w:color="auto"/>
              <w:bottom w:val="single" w:sz="4" w:space="0" w:color="auto"/>
            </w:tcBorders>
            <w:vAlign w:val="center"/>
          </w:tcPr>
          <w:p w:rsidR="000D74EE" w:rsidRPr="00FA2A33" w:rsidRDefault="000D74EE" w:rsidP="00B85E7D">
            <w:pPr>
              <w:spacing w:after="0" w:line="240" w:lineRule="auto"/>
              <w:jc w:val="center"/>
              <w:rPr>
                <w:rFonts w:ascii="Times New Roman" w:eastAsia="Times New Roman" w:hAnsi="Times New Roman" w:cs="Times New Roman"/>
                <w:bCs/>
                <w:sz w:val="18"/>
                <w:szCs w:val="18"/>
                <w:vertAlign w:val="subscript"/>
                <w:lang w:val="sr-Cyrl-CS"/>
              </w:rPr>
            </w:pPr>
          </w:p>
        </w:tc>
        <w:tc>
          <w:tcPr>
            <w:tcW w:w="382" w:type="dxa"/>
            <w:tcBorders>
              <w:top w:val="single" w:sz="4" w:space="0" w:color="auto"/>
              <w:bottom w:val="single" w:sz="4" w:space="0" w:color="auto"/>
            </w:tcBorders>
            <w:vAlign w:val="center"/>
          </w:tcPr>
          <w:p w:rsidR="000D74EE" w:rsidRPr="00FA2A33" w:rsidRDefault="000D74EE" w:rsidP="00B85E7D">
            <w:pPr>
              <w:spacing w:after="0" w:line="240" w:lineRule="auto"/>
              <w:jc w:val="center"/>
              <w:rPr>
                <w:rFonts w:ascii="Times New Roman" w:eastAsia="Times New Roman" w:hAnsi="Times New Roman" w:cs="Times New Roman"/>
                <w:sz w:val="18"/>
                <w:szCs w:val="18"/>
                <w:vertAlign w:val="subscript"/>
                <w:lang w:val="sr-Cyrl-CS"/>
              </w:rPr>
            </w:pPr>
          </w:p>
        </w:tc>
        <w:tc>
          <w:tcPr>
            <w:tcW w:w="382" w:type="dxa"/>
            <w:tcBorders>
              <w:top w:val="single" w:sz="4" w:space="0" w:color="auto"/>
              <w:bottom w:val="single" w:sz="4" w:space="0" w:color="auto"/>
              <w:right w:val="doub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left w:val="double" w:sz="4" w:space="0" w:color="auto"/>
              <w:bottom w:val="single" w:sz="4" w:space="0" w:color="auto"/>
            </w:tcBorders>
            <w:vAlign w:val="center"/>
          </w:tcPr>
          <w:p w:rsidR="000D74EE" w:rsidRPr="00FA2A33" w:rsidRDefault="00F05DF6" w:rsidP="006A4089">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8/2</w:t>
            </w:r>
          </w:p>
        </w:tc>
        <w:tc>
          <w:tcPr>
            <w:tcW w:w="382" w:type="dxa"/>
            <w:tcBorders>
              <w:top w:val="single" w:sz="4" w:space="0" w:color="auto"/>
              <w:bottom w:val="single" w:sz="4" w:space="0" w:color="auto"/>
            </w:tcBorders>
            <w:vAlign w:val="center"/>
          </w:tcPr>
          <w:p w:rsidR="000D74EE" w:rsidRPr="00FA2A33" w:rsidRDefault="00E95BB4" w:rsidP="006A4089">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8</w:t>
            </w:r>
            <w:r w:rsidR="00F05DF6" w:rsidRPr="00FA2A33">
              <w:rPr>
                <w:rFonts w:ascii="Times New Roman" w:eastAsia="Times New Roman" w:hAnsi="Times New Roman" w:cs="Times New Roman"/>
                <w:bCs/>
                <w:sz w:val="18"/>
                <w:szCs w:val="18"/>
                <w:lang w:val="sr-Cyrl-CS"/>
              </w:rPr>
              <w:t>/1</w:t>
            </w:r>
          </w:p>
        </w:tc>
        <w:tc>
          <w:tcPr>
            <w:tcW w:w="382" w:type="dxa"/>
            <w:tcBorders>
              <w:top w:val="single" w:sz="4" w:space="0" w:color="auto"/>
              <w:bottom w:val="single" w:sz="4" w:space="0" w:color="auto"/>
            </w:tcBorders>
            <w:vAlign w:val="center"/>
          </w:tcPr>
          <w:p w:rsidR="000D74EE" w:rsidRPr="00FA2A33" w:rsidRDefault="00F05DF6" w:rsidP="006A4089">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7/2</w:t>
            </w:r>
          </w:p>
        </w:tc>
        <w:tc>
          <w:tcPr>
            <w:tcW w:w="382" w:type="dxa"/>
            <w:tcBorders>
              <w:top w:val="single" w:sz="4" w:space="0" w:color="auto"/>
              <w:bottom w:val="single" w:sz="4" w:space="0" w:color="auto"/>
            </w:tcBorders>
            <w:vAlign w:val="center"/>
          </w:tcPr>
          <w:p w:rsidR="000D74EE" w:rsidRPr="00FA2A33" w:rsidRDefault="00F05DF6" w:rsidP="006A4089">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7/1</w:t>
            </w:r>
          </w:p>
        </w:tc>
        <w:tc>
          <w:tcPr>
            <w:tcW w:w="382" w:type="dxa"/>
            <w:tcBorders>
              <w:top w:val="single" w:sz="4" w:space="0" w:color="auto"/>
              <w:bottom w:val="single" w:sz="4" w:space="0" w:color="auto"/>
            </w:tcBorders>
            <w:shd w:val="clear" w:color="auto" w:fill="auto"/>
            <w:vAlign w:val="center"/>
          </w:tcPr>
          <w:p w:rsidR="000D74EE" w:rsidRPr="00FA2A33" w:rsidRDefault="00F05DF6" w:rsidP="006A4089">
            <w:pPr>
              <w:spacing w:after="0" w:line="240" w:lineRule="auto"/>
              <w:jc w:val="center"/>
              <w:rPr>
                <w:rFonts w:ascii="Times New Roman" w:eastAsia="Times New Roman" w:hAnsi="Times New Roman" w:cs="Times New Roman"/>
                <w:bCs/>
                <w:sz w:val="18"/>
                <w:szCs w:val="18"/>
                <w:vertAlign w:val="subscript"/>
                <w:lang w:val="sr-Cyrl-CS"/>
              </w:rPr>
            </w:pPr>
            <w:r w:rsidRPr="00FA2A33">
              <w:rPr>
                <w:rFonts w:ascii="Times New Roman" w:eastAsia="Times New Roman" w:hAnsi="Times New Roman" w:cs="Times New Roman"/>
                <w:bCs/>
                <w:sz w:val="18"/>
                <w:szCs w:val="18"/>
                <w:vertAlign w:val="subscript"/>
                <w:lang w:val="sr-Cyrl-CS"/>
              </w:rPr>
              <w:t>6/1</w:t>
            </w:r>
          </w:p>
        </w:tc>
        <w:tc>
          <w:tcPr>
            <w:tcW w:w="383" w:type="dxa"/>
            <w:tcBorders>
              <w:top w:val="single" w:sz="4" w:space="0" w:color="auto"/>
              <w:bottom w:val="sing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8"/>
                <w:szCs w:val="18"/>
                <w:lang w:val="en-US"/>
              </w:rPr>
            </w:pPr>
          </w:p>
        </w:tc>
        <w:tc>
          <w:tcPr>
            <w:tcW w:w="384" w:type="dxa"/>
            <w:tcBorders>
              <w:top w:val="single" w:sz="4" w:space="0" w:color="auto"/>
              <w:bottom w:val="single" w:sz="4" w:space="0" w:color="auto"/>
              <w:right w:val="double" w:sz="4" w:space="0" w:color="auto"/>
            </w:tcBorders>
            <w:vAlign w:val="center"/>
          </w:tcPr>
          <w:p w:rsidR="000D74EE" w:rsidRPr="00FA2A33" w:rsidRDefault="000D74EE" w:rsidP="006A4089">
            <w:pPr>
              <w:spacing w:after="0" w:line="240" w:lineRule="auto"/>
              <w:jc w:val="center"/>
              <w:rPr>
                <w:rFonts w:ascii="Times New Roman" w:eastAsia="Times New Roman" w:hAnsi="Times New Roman" w:cs="Times New Roman"/>
                <w:bCs/>
                <w:sz w:val="16"/>
                <w:szCs w:val="16"/>
                <w:lang w:val="en-US"/>
              </w:rPr>
            </w:pPr>
          </w:p>
        </w:tc>
      </w:tr>
      <w:tr w:rsidR="00BE33DC" w:rsidRPr="00FA2A33" w:rsidTr="00280C07">
        <w:trPr>
          <w:trHeight w:val="436"/>
          <w:jc w:val="center"/>
        </w:trPr>
        <w:tc>
          <w:tcPr>
            <w:tcW w:w="2178" w:type="dxa"/>
            <w:tcBorders>
              <w:top w:val="single" w:sz="4" w:space="0" w:color="auto"/>
              <w:left w:val="double" w:sz="4" w:space="0" w:color="auto"/>
              <w:bottom w:val="single" w:sz="4" w:space="0" w:color="auto"/>
              <w:right w:val="double" w:sz="4" w:space="0" w:color="auto"/>
            </w:tcBorders>
            <w:shd w:val="clear" w:color="auto" w:fill="E5DFEC" w:themeFill="accent4" w:themeFillTint="33"/>
            <w:vAlign w:val="center"/>
          </w:tcPr>
          <w:p w:rsidR="00BE33DC" w:rsidRPr="00FA2A33" w:rsidRDefault="00BE33DC" w:rsidP="008C307B">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МАРИЈА М. ЉУБИЋ</w:t>
            </w:r>
          </w:p>
        </w:tc>
        <w:tc>
          <w:tcPr>
            <w:tcW w:w="379" w:type="dxa"/>
            <w:tcBorders>
              <w:top w:val="single" w:sz="4" w:space="0" w:color="auto"/>
              <w:left w:val="double" w:sz="4" w:space="0" w:color="auto"/>
              <w:bottom w:val="single" w:sz="4" w:space="0" w:color="auto"/>
            </w:tcBorders>
            <w:shd w:val="clear" w:color="auto" w:fill="auto"/>
            <w:vAlign w:val="center"/>
          </w:tcPr>
          <w:p w:rsidR="00BE33DC" w:rsidRPr="00FA2A33" w:rsidRDefault="00BE33DC" w:rsidP="006A4089">
            <w:pPr>
              <w:spacing w:after="0" w:line="240" w:lineRule="auto"/>
              <w:jc w:val="center"/>
              <w:rPr>
                <w:rFonts w:ascii="Times New Roman" w:eastAsia="Times New Roman" w:hAnsi="Times New Roman" w:cs="Times New Roman"/>
                <w:bCs/>
                <w:lang w:val="en-US"/>
              </w:rPr>
            </w:pPr>
          </w:p>
        </w:tc>
        <w:tc>
          <w:tcPr>
            <w:tcW w:w="372" w:type="dxa"/>
            <w:tcBorders>
              <w:top w:val="single" w:sz="4" w:space="0" w:color="auto"/>
              <w:bottom w:val="single" w:sz="4" w:space="0" w:color="auto"/>
            </w:tcBorders>
            <w:shd w:val="clear" w:color="auto" w:fill="auto"/>
            <w:vAlign w:val="center"/>
          </w:tcPr>
          <w:p w:rsidR="00BE33DC" w:rsidRPr="00FA2A33" w:rsidRDefault="00BE33DC" w:rsidP="006A4089">
            <w:pPr>
              <w:spacing w:after="0" w:line="240" w:lineRule="auto"/>
              <w:jc w:val="center"/>
              <w:rPr>
                <w:rFonts w:ascii="Times New Roman" w:eastAsia="Times New Roman" w:hAnsi="Times New Roman" w:cs="Times New Roman"/>
                <w:bCs/>
                <w:lang w:val="en-US"/>
              </w:rPr>
            </w:pPr>
          </w:p>
        </w:tc>
        <w:tc>
          <w:tcPr>
            <w:tcW w:w="386" w:type="dxa"/>
            <w:tcBorders>
              <w:top w:val="single" w:sz="4" w:space="0" w:color="auto"/>
              <w:bottom w:val="single" w:sz="4" w:space="0" w:color="auto"/>
            </w:tcBorders>
            <w:vAlign w:val="center"/>
          </w:tcPr>
          <w:p w:rsidR="00BE33DC" w:rsidRPr="00FA2A33" w:rsidRDefault="00BE33DC" w:rsidP="006A4089">
            <w:pPr>
              <w:spacing w:after="0" w:line="240" w:lineRule="auto"/>
              <w:jc w:val="center"/>
              <w:rPr>
                <w:rFonts w:ascii="Times New Roman" w:eastAsia="Times New Roman" w:hAnsi="Times New Roman" w:cs="Times New Roman"/>
                <w:bCs/>
                <w:sz w:val="18"/>
                <w:szCs w:val="18"/>
                <w:lang w:val="en-US"/>
              </w:rPr>
            </w:pPr>
          </w:p>
        </w:tc>
        <w:tc>
          <w:tcPr>
            <w:tcW w:w="379" w:type="dxa"/>
            <w:tcBorders>
              <w:top w:val="single" w:sz="4" w:space="0" w:color="auto"/>
              <w:bottom w:val="single" w:sz="4" w:space="0" w:color="auto"/>
            </w:tcBorders>
            <w:shd w:val="clear" w:color="auto" w:fill="auto"/>
            <w:vAlign w:val="center"/>
          </w:tcPr>
          <w:p w:rsidR="00BE33DC" w:rsidRPr="00FA2A33" w:rsidRDefault="00BE33DC" w:rsidP="006A4089">
            <w:pPr>
              <w:spacing w:after="0" w:line="240" w:lineRule="auto"/>
              <w:jc w:val="center"/>
              <w:rPr>
                <w:rFonts w:ascii="Times New Roman" w:eastAsia="Times New Roman" w:hAnsi="Times New Roman" w:cs="Times New Roman"/>
                <w:bCs/>
                <w:sz w:val="18"/>
                <w:szCs w:val="18"/>
                <w:lang w:val="en-US"/>
              </w:rPr>
            </w:pPr>
          </w:p>
        </w:tc>
        <w:tc>
          <w:tcPr>
            <w:tcW w:w="379" w:type="dxa"/>
            <w:tcBorders>
              <w:top w:val="single" w:sz="4" w:space="0" w:color="auto"/>
              <w:bottom w:val="single" w:sz="4" w:space="0" w:color="auto"/>
            </w:tcBorders>
            <w:shd w:val="clear" w:color="auto" w:fill="auto"/>
            <w:vAlign w:val="center"/>
          </w:tcPr>
          <w:p w:rsidR="00BE33DC" w:rsidRPr="00FA2A33" w:rsidRDefault="00BE33DC" w:rsidP="006A4089">
            <w:pPr>
              <w:spacing w:after="0" w:line="240" w:lineRule="auto"/>
              <w:jc w:val="center"/>
              <w:rPr>
                <w:rFonts w:ascii="Times New Roman" w:eastAsia="Times New Roman" w:hAnsi="Times New Roman" w:cs="Times New Roman"/>
                <w:bCs/>
                <w:sz w:val="18"/>
                <w:szCs w:val="18"/>
                <w:vertAlign w:val="subscript"/>
                <w:lang w:val="en-US"/>
              </w:rPr>
            </w:pPr>
          </w:p>
        </w:tc>
        <w:tc>
          <w:tcPr>
            <w:tcW w:w="379" w:type="dxa"/>
            <w:tcBorders>
              <w:top w:val="single" w:sz="4" w:space="0" w:color="auto"/>
              <w:bottom w:val="single" w:sz="4" w:space="0" w:color="auto"/>
            </w:tcBorders>
            <w:shd w:val="clear" w:color="auto" w:fill="auto"/>
            <w:vAlign w:val="center"/>
          </w:tcPr>
          <w:p w:rsidR="00BE33DC" w:rsidRPr="00FA2A33" w:rsidRDefault="00BE33DC" w:rsidP="006A4089">
            <w:pPr>
              <w:spacing w:after="0" w:line="240" w:lineRule="auto"/>
              <w:jc w:val="center"/>
              <w:rPr>
                <w:rFonts w:ascii="Times New Roman" w:eastAsia="Times New Roman" w:hAnsi="Times New Roman" w:cs="Times New Roman"/>
                <w:bCs/>
                <w:sz w:val="18"/>
                <w:szCs w:val="18"/>
                <w:lang w:val="en-US"/>
              </w:rPr>
            </w:pPr>
          </w:p>
        </w:tc>
        <w:tc>
          <w:tcPr>
            <w:tcW w:w="380" w:type="dxa"/>
            <w:tcBorders>
              <w:top w:val="single" w:sz="4" w:space="0" w:color="auto"/>
              <w:bottom w:val="single" w:sz="4" w:space="0" w:color="auto"/>
              <w:right w:val="double" w:sz="4" w:space="0" w:color="auto"/>
            </w:tcBorders>
            <w:vAlign w:val="center"/>
          </w:tcPr>
          <w:p w:rsidR="00BE33DC" w:rsidRPr="00FA2A33" w:rsidRDefault="00BE33DC" w:rsidP="006A4089">
            <w:pPr>
              <w:spacing w:after="0" w:line="240" w:lineRule="auto"/>
              <w:jc w:val="center"/>
              <w:rPr>
                <w:rFonts w:ascii="Times New Roman" w:eastAsia="Times New Roman" w:hAnsi="Times New Roman" w:cs="Times New Roman"/>
                <w:bCs/>
                <w:sz w:val="18"/>
                <w:szCs w:val="18"/>
                <w:lang w:val="en-US"/>
              </w:rPr>
            </w:pPr>
          </w:p>
        </w:tc>
        <w:tc>
          <w:tcPr>
            <w:tcW w:w="379" w:type="dxa"/>
            <w:tcBorders>
              <w:top w:val="single" w:sz="4" w:space="0" w:color="auto"/>
              <w:left w:val="double" w:sz="4" w:space="0" w:color="auto"/>
              <w:bottom w:val="single" w:sz="4" w:space="0" w:color="auto"/>
            </w:tcBorders>
            <w:shd w:val="clear" w:color="auto" w:fill="auto"/>
            <w:vAlign w:val="center"/>
          </w:tcPr>
          <w:p w:rsidR="00BE33DC" w:rsidRPr="00FA2A33" w:rsidRDefault="00BE33DC" w:rsidP="006A4089">
            <w:pPr>
              <w:spacing w:after="0" w:line="240" w:lineRule="auto"/>
              <w:jc w:val="center"/>
              <w:rPr>
                <w:rFonts w:ascii="Times New Roman" w:eastAsia="Times New Roman" w:hAnsi="Times New Roman" w:cs="Times New Roman"/>
                <w:bCs/>
                <w:sz w:val="18"/>
                <w:szCs w:val="18"/>
                <w:lang w:val="en-US"/>
              </w:rPr>
            </w:pPr>
          </w:p>
        </w:tc>
        <w:tc>
          <w:tcPr>
            <w:tcW w:w="379" w:type="dxa"/>
            <w:tcBorders>
              <w:top w:val="single" w:sz="4" w:space="0" w:color="auto"/>
              <w:bottom w:val="single" w:sz="4" w:space="0" w:color="auto"/>
            </w:tcBorders>
            <w:shd w:val="clear" w:color="auto" w:fill="auto"/>
            <w:vAlign w:val="center"/>
          </w:tcPr>
          <w:p w:rsidR="00BE33DC" w:rsidRPr="00FA2A33" w:rsidRDefault="00F05DF6" w:rsidP="006A4089">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7/2</w:t>
            </w:r>
          </w:p>
        </w:tc>
        <w:tc>
          <w:tcPr>
            <w:tcW w:w="379" w:type="dxa"/>
            <w:tcBorders>
              <w:top w:val="single" w:sz="4" w:space="0" w:color="auto"/>
              <w:bottom w:val="single" w:sz="4" w:space="0" w:color="auto"/>
            </w:tcBorders>
            <w:shd w:val="clear" w:color="auto" w:fill="auto"/>
            <w:vAlign w:val="center"/>
          </w:tcPr>
          <w:p w:rsidR="00BE33DC" w:rsidRPr="00FA2A33" w:rsidRDefault="00F05DF6" w:rsidP="006A4089">
            <w:pPr>
              <w:spacing w:after="0" w:line="240" w:lineRule="auto"/>
              <w:jc w:val="center"/>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6/1</w:t>
            </w:r>
          </w:p>
        </w:tc>
        <w:tc>
          <w:tcPr>
            <w:tcW w:w="380" w:type="dxa"/>
            <w:tcBorders>
              <w:top w:val="single" w:sz="4" w:space="0" w:color="auto"/>
              <w:bottom w:val="single" w:sz="4" w:space="0" w:color="auto"/>
            </w:tcBorders>
            <w:shd w:val="clear" w:color="auto" w:fill="auto"/>
            <w:vAlign w:val="center"/>
          </w:tcPr>
          <w:p w:rsidR="00BE33DC" w:rsidRPr="00FA2A33" w:rsidRDefault="00F05DF6" w:rsidP="006A4089">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8/2</w:t>
            </w:r>
          </w:p>
        </w:tc>
        <w:tc>
          <w:tcPr>
            <w:tcW w:w="379" w:type="dxa"/>
            <w:tcBorders>
              <w:top w:val="single" w:sz="4" w:space="0" w:color="auto"/>
              <w:bottom w:val="single" w:sz="4" w:space="0" w:color="auto"/>
            </w:tcBorders>
            <w:shd w:val="clear" w:color="auto" w:fill="auto"/>
            <w:vAlign w:val="center"/>
          </w:tcPr>
          <w:p w:rsidR="00BE33DC" w:rsidRPr="00FA2A33" w:rsidRDefault="00F05DF6" w:rsidP="006A4089">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6/2</w:t>
            </w:r>
          </w:p>
        </w:tc>
        <w:tc>
          <w:tcPr>
            <w:tcW w:w="379" w:type="dxa"/>
            <w:tcBorders>
              <w:top w:val="single" w:sz="4" w:space="0" w:color="auto"/>
              <w:bottom w:val="single" w:sz="4" w:space="0" w:color="auto"/>
            </w:tcBorders>
            <w:shd w:val="clear" w:color="auto" w:fill="auto"/>
            <w:vAlign w:val="center"/>
          </w:tcPr>
          <w:p w:rsidR="00BE33DC" w:rsidRPr="00FA2A33" w:rsidRDefault="00357638" w:rsidP="00B85E7D">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5/1/2</w:t>
            </w:r>
          </w:p>
        </w:tc>
        <w:tc>
          <w:tcPr>
            <w:tcW w:w="380" w:type="dxa"/>
            <w:tcBorders>
              <w:top w:val="single" w:sz="4" w:space="0" w:color="auto"/>
              <w:bottom w:val="single" w:sz="4" w:space="0" w:color="auto"/>
              <w:right w:val="double" w:sz="4" w:space="0" w:color="auto"/>
            </w:tcBorders>
            <w:vAlign w:val="center"/>
          </w:tcPr>
          <w:p w:rsidR="00BE33DC" w:rsidRPr="00FA2A33" w:rsidRDefault="00BE33DC" w:rsidP="006A4089">
            <w:pPr>
              <w:spacing w:after="0" w:line="240" w:lineRule="auto"/>
              <w:jc w:val="center"/>
              <w:rPr>
                <w:rFonts w:ascii="Times New Roman" w:eastAsia="Times New Roman" w:hAnsi="Times New Roman" w:cs="Times New Roman"/>
                <w:bCs/>
                <w:sz w:val="18"/>
                <w:szCs w:val="18"/>
                <w:lang w:val="en-US"/>
              </w:rPr>
            </w:pPr>
          </w:p>
        </w:tc>
        <w:tc>
          <w:tcPr>
            <w:tcW w:w="379" w:type="dxa"/>
            <w:tcBorders>
              <w:top w:val="single" w:sz="4" w:space="0" w:color="auto"/>
              <w:left w:val="double" w:sz="4" w:space="0" w:color="auto"/>
              <w:bottom w:val="single" w:sz="4" w:space="0" w:color="auto"/>
            </w:tcBorders>
            <w:shd w:val="clear" w:color="auto" w:fill="auto"/>
            <w:vAlign w:val="center"/>
          </w:tcPr>
          <w:p w:rsidR="00BE33DC" w:rsidRPr="00FA2A33" w:rsidRDefault="00BE33DC" w:rsidP="00B85E7D">
            <w:pPr>
              <w:spacing w:after="0" w:line="240" w:lineRule="auto"/>
              <w:jc w:val="center"/>
              <w:rPr>
                <w:rFonts w:ascii="Times New Roman" w:eastAsia="Times New Roman" w:hAnsi="Times New Roman" w:cs="Times New Roman"/>
                <w:bCs/>
                <w:sz w:val="18"/>
                <w:szCs w:val="18"/>
              </w:rPr>
            </w:pPr>
          </w:p>
        </w:tc>
        <w:tc>
          <w:tcPr>
            <w:tcW w:w="379" w:type="dxa"/>
            <w:tcBorders>
              <w:top w:val="single" w:sz="4" w:space="0" w:color="auto"/>
              <w:bottom w:val="single" w:sz="4" w:space="0" w:color="auto"/>
            </w:tcBorders>
            <w:shd w:val="clear" w:color="auto" w:fill="auto"/>
            <w:vAlign w:val="center"/>
          </w:tcPr>
          <w:p w:rsidR="00BE33DC" w:rsidRPr="00FA2A33" w:rsidRDefault="00BE33DC" w:rsidP="00B85E7D">
            <w:pPr>
              <w:spacing w:after="0" w:line="240" w:lineRule="auto"/>
              <w:jc w:val="center"/>
              <w:rPr>
                <w:rFonts w:ascii="Times New Roman" w:eastAsia="Times New Roman" w:hAnsi="Times New Roman" w:cs="Times New Roman"/>
                <w:sz w:val="18"/>
                <w:szCs w:val="18"/>
                <w:lang w:val="sr-Cyrl-CS"/>
              </w:rPr>
            </w:pPr>
          </w:p>
        </w:tc>
        <w:tc>
          <w:tcPr>
            <w:tcW w:w="379" w:type="dxa"/>
            <w:tcBorders>
              <w:top w:val="single" w:sz="4" w:space="0" w:color="auto"/>
              <w:bottom w:val="single" w:sz="4" w:space="0" w:color="auto"/>
            </w:tcBorders>
            <w:shd w:val="clear" w:color="auto" w:fill="auto"/>
            <w:vAlign w:val="center"/>
          </w:tcPr>
          <w:p w:rsidR="00BE33DC" w:rsidRPr="00FA2A33" w:rsidRDefault="00BE33DC" w:rsidP="00B85E7D">
            <w:pPr>
              <w:spacing w:after="0" w:line="240" w:lineRule="auto"/>
              <w:jc w:val="center"/>
              <w:rPr>
                <w:rFonts w:ascii="Times New Roman" w:eastAsia="Times New Roman" w:hAnsi="Times New Roman" w:cs="Times New Roman"/>
                <w:bCs/>
                <w:sz w:val="18"/>
                <w:szCs w:val="18"/>
                <w:lang w:val="sr-Cyrl-CS"/>
              </w:rPr>
            </w:pPr>
          </w:p>
        </w:tc>
        <w:tc>
          <w:tcPr>
            <w:tcW w:w="379" w:type="dxa"/>
            <w:tcBorders>
              <w:top w:val="single" w:sz="4" w:space="0" w:color="auto"/>
              <w:bottom w:val="single" w:sz="4" w:space="0" w:color="auto"/>
            </w:tcBorders>
            <w:shd w:val="clear" w:color="auto" w:fill="auto"/>
            <w:vAlign w:val="center"/>
          </w:tcPr>
          <w:p w:rsidR="00BE33DC" w:rsidRPr="00FA2A33" w:rsidRDefault="00BE33DC" w:rsidP="00B85E7D">
            <w:pPr>
              <w:spacing w:after="0" w:line="240" w:lineRule="auto"/>
              <w:jc w:val="center"/>
              <w:rPr>
                <w:rFonts w:ascii="Times New Roman" w:eastAsia="Times New Roman" w:hAnsi="Times New Roman" w:cs="Times New Roman"/>
                <w:bCs/>
                <w:sz w:val="18"/>
                <w:szCs w:val="18"/>
                <w:lang w:val="sr-Cyrl-CS"/>
              </w:rPr>
            </w:pPr>
          </w:p>
        </w:tc>
        <w:tc>
          <w:tcPr>
            <w:tcW w:w="379" w:type="dxa"/>
            <w:tcBorders>
              <w:top w:val="single" w:sz="4" w:space="0" w:color="auto"/>
              <w:bottom w:val="single" w:sz="4" w:space="0" w:color="auto"/>
            </w:tcBorders>
            <w:shd w:val="clear" w:color="auto" w:fill="auto"/>
            <w:vAlign w:val="center"/>
          </w:tcPr>
          <w:p w:rsidR="00BE33DC" w:rsidRPr="00FA2A33" w:rsidRDefault="00BE33DC" w:rsidP="006A4089">
            <w:pPr>
              <w:spacing w:after="0" w:line="240" w:lineRule="auto"/>
              <w:jc w:val="center"/>
              <w:rPr>
                <w:rFonts w:ascii="Times New Roman" w:eastAsia="Times New Roman" w:hAnsi="Times New Roman" w:cs="Times New Roman"/>
                <w:bCs/>
                <w:sz w:val="18"/>
                <w:szCs w:val="18"/>
                <w:lang w:val="en-US"/>
              </w:rPr>
            </w:pPr>
          </w:p>
        </w:tc>
        <w:tc>
          <w:tcPr>
            <w:tcW w:w="379" w:type="dxa"/>
            <w:tcBorders>
              <w:top w:val="single" w:sz="4" w:space="0" w:color="auto"/>
              <w:bottom w:val="single" w:sz="4" w:space="0" w:color="auto"/>
            </w:tcBorders>
            <w:shd w:val="clear" w:color="auto" w:fill="auto"/>
            <w:vAlign w:val="center"/>
          </w:tcPr>
          <w:p w:rsidR="00BE33DC" w:rsidRPr="00FA2A33" w:rsidRDefault="00BE33DC" w:rsidP="006A4089">
            <w:pPr>
              <w:spacing w:after="0" w:line="240" w:lineRule="auto"/>
              <w:jc w:val="center"/>
              <w:rPr>
                <w:rFonts w:ascii="Times New Roman" w:eastAsia="Times New Roman" w:hAnsi="Times New Roman" w:cs="Times New Roman"/>
                <w:sz w:val="18"/>
                <w:szCs w:val="18"/>
                <w:lang w:val="en-US"/>
              </w:rPr>
            </w:pPr>
          </w:p>
        </w:tc>
        <w:tc>
          <w:tcPr>
            <w:tcW w:w="380" w:type="dxa"/>
            <w:tcBorders>
              <w:top w:val="single" w:sz="4" w:space="0" w:color="auto"/>
              <w:bottom w:val="single" w:sz="4" w:space="0" w:color="auto"/>
              <w:right w:val="double" w:sz="4" w:space="0" w:color="auto"/>
            </w:tcBorders>
            <w:vAlign w:val="center"/>
          </w:tcPr>
          <w:p w:rsidR="00BE33DC" w:rsidRPr="00FA2A33" w:rsidRDefault="00BE33DC" w:rsidP="006A4089">
            <w:pPr>
              <w:spacing w:after="0" w:line="240" w:lineRule="auto"/>
              <w:jc w:val="center"/>
              <w:rPr>
                <w:rFonts w:ascii="Times New Roman" w:eastAsia="Times New Roman" w:hAnsi="Times New Roman" w:cs="Times New Roman"/>
                <w:bCs/>
                <w:sz w:val="18"/>
                <w:szCs w:val="18"/>
                <w:lang w:val="en-US"/>
              </w:rPr>
            </w:pPr>
          </w:p>
        </w:tc>
        <w:tc>
          <w:tcPr>
            <w:tcW w:w="379" w:type="dxa"/>
            <w:tcBorders>
              <w:top w:val="single" w:sz="4" w:space="0" w:color="auto"/>
              <w:left w:val="double" w:sz="4" w:space="0" w:color="auto"/>
              <w:bottom w:val="single" w:sz="4" w:space="0" w:color="auto"/>
            </w:tcBorders>
            <w:vAlign w:val="center"/>
          </w:tcPr>
          <w:p w:rsidR="00BE33DC" w:rsidRPr="00FA2A33" w:rsidRDefault="00F05DF6" w:rsidP="006A4089">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6/2</w:t>
            </w:r>
          </w:p>
        </w:tc>
        <w:tc>
          <w:tcPr>
            <w:tcW w:w="399" w:type="dxa"/>
            <w:tcBorders>
              <w:top w:val="single" w:sz="4" w:space="0" w:color="auto"/>
              <w:bottom w:val="single" w:sz="4" w:space="0" w:color="auto"/>
            </w:tcBorders>
            <w:vAlign w:val="center"/>
          </w:tcPr>
          <w:p w:rsidR="00BE33DC" w:rsidRPr="00FA2A33" w:rsidRDefault="00F05DF6" w:rsidP="006A4089">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7/1</w:t>
            </w:r>
          </w:p>
        </w:tc>
        <w:tc>
          <w:tcPr>
            <w:tcW w:w="333" w:type="dxa"/>
            <w:tcBorders>
              <w:top w:val="single" w:sz="4" w:space="0" w:color="auto"/>
              <w:bottom w:val="single" w:sz="4" w:space="0" w:color="auto"/>
            </w:tcBorders>
            <w:vAlign w:val="center"/>
          </w:tcPr>
          <w:p w:rsidR="00BE33DC" w:rsidRPr="00FA2A33" w:rsidRDefault="00357638" w:rsidP="006A4089">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8</w:t>
            </w:r>
            <w:r w:rsidR="00F05DF6" w:rsidRPr="00FA2A33">
              <w:rPr>
                <w:rFonts w:ascii="Times New Roman" w:eastAsia="Times New Roman" w:hAnsi="Times New Roman" w:cs="Times New Roman"/>
                <w:bCs/>
                <w:sz w:val="18"/>
                <w:szCs w:val="18"/>
                <w:lang w:val="sr-Cyrl-CS"/>
              </w:rPr>
              <w:t>/1</w:t>
            </w:r>
          </w:p>
        </w:tc>
        <w:tc>
          <w:tcPr>
            <w:tcW w:w="382" w:type="dxa"/>
            <w:tcBorders>
              <w:top w:val="single" w:sz="4" w:space="0" w:color="auto"/>
              <w:bottom w:val="single" w:sz="4" w:space="0" w:color="auto"/>
            </w:tcBorders>
            <w:vAlign w:val="center"/>
          </w:tcPr>
          <w:p w:rsidR="00BE33DC" w:rsidRPr="00FA2A33" w:rsidRDefault="00F05DF6" w:rsidP="006A4089">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5/2</w:t>
            </w:r>
          </w:p>
        </w:tc>
        <w:tc>
          <w:tcPr>
            <w:tcW w:w="382" w:type="dxa"/>
            <w:tcBorders>
              <w:top w:val="single" w:sz="4" w:space="0" w:color="auto"/>
              <w:bottom w:val="single" w:sz="4" w:space="0" w:color="auto"/>
            </w:tcBorders>
            <w:vAlign w:val="center"/>
          </w:tcPr>
          <w:p w:rsidR="00BE33DC" w:rsidRPr="00FA2A33" w:rsidRDefault="00F05DF6" w:rsidP="006A4089">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7/2</w:t>
            </w:r>
          </w:p>
        </w:tc>
        <w:tc>
          <w:tcPr>
            <w:tcW w:w="382" w:type="dxa"/>
            <w:tcBorders>
              <w:top w:val="single" w:sz="4" w:space="0" w:color="auto"/>
              <w:bottom w:val="single" w:sz="4" w:space="0" w:color="auto"/>
            </w:tcBorders>
            <w:vAlign w:val="center"/>
          </w:tcPr>
          <w:p w:rsidR="00BE33DC" w:rsidRPr="00FA2A33" w:rsidRDefault="00357638" w:rsidP="006A4089">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6</w:t>
            </w:r>
            <w:r w:rsidR="00F05DF6" w:rsidRPr="00FA2A33">
              <w:rPr>
                <w:rFonts w:ascii="Times New Roman" w:eastAsia="Times New Roman" w:hAnsi="Times New Roman" w:cs="Times New Roman"/>
                <w:bCs/>
                <w:sz w:val="18"/>
                <w:szCs w:val="18"/>
                <w:lang w:val="sr-Cyrl-CS"/>
              </w:rPr>
              <w:t>/1</w:t>
            </w:r>
          </w:p>
        </w:tc>
        <w:tc>
          <w:tcPr>
            <w:tcW w:w="382" w:type="dxa"/>
            <w:tcBorders>
              <w:top w:val="single" w:sz="4" w:space="0" w:color="auto"/>
              <w:bottom w:val="single" w:sz="4" w:space="0" w:color="auto"/>
              <w:right w:val="double" w:sz="4" w:space="0" w:color="auto"/>
            </w:tcBorders>
            <w:vAlign w:val="center"/>
          </w:tcPr>
          <w:p w:rsidR="00BE33DC" w:rsidRPr="00FA2A33" w:rsidRDefault="00BE33DC" w:rsidP="006A4089">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left w:val="double" w:sz="4" w:space="0" w:color="auto"/>
              <w:bottom w:val="single" w:sz="4" w:space="0" w:color="auto"/>
            </w:tcBorders>
            <w:vAlign w:val="center"/>
          </w:tcPr>
          <w:p w:rsidR="00BE33DC" w:rsidRPr="00FA2A33" w:rsidRDefault="00F05DF6" w:rsidP="006A4089">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8/1</w:t>
            </w:r>
          </w:p>
        </w:tc>
        <w:tc>
          <w:tcPr>
            <w:tcW w:w="382" w:type="dxa"/>
            <w:tcBorders>
              <w:top w:val="single" w:sz="4" w:space="0" w:color="auto"/>
              <w:bottom w:val="single" w:sz="4" w:space="0" w:color="auto"/>
            </w:tcBorders>
            <w:vAlign w:val="center"/>
          </w:tcPr>
          <w:p w:rsidR="00BE33DC" w:rsidRPr="00FA2A33" w:rsidRDefault="00F05DF6" w:rsidP="00B85E7D">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5/1</w:t>
            </w:r>
          </w:p>
        </w:tc>
        <w:tc>
          <w:tcPr>
            <w:tcW w:w="382" w:type="dxa"/>
            <w:tcBorders>
              <w:top w:val="single" w:sz="4" w:space="0" w:color="auto"/>
              <w:bottom w:val="single" w:sz="4" w:space="0" w:color="auto"/>
            </w:tcBorders>
            <w:vAlign w:val="center"/>
          </w:tcPr>
          <w:p w:rsidR="00BE33DC" w:rsidRPr="00FA2A33" w:rsidRDefault="00BE33DC" w:rsidP="00B85E7D">
            <w:pPr>
              <w:spacing w:after="0" w:line="240" w:lineRule="auto"/>
              <w:jc w:val="center"/>
              <w:rPr>
                <w:rFonts w:ascii="Times New Roman" w:eastAsia="Times New Roman" w:hAnsi="Times New Roman" w:cs="Times New Roman"/>
                <w:bCs/>
                <w:sz w:val="18"/>
                <w:szCs w:val="18"/>
                <w:lang w:val="sr-Cyrl-CS"/>
              </w:rPr>
            </w:pPr>
          </w:p>
        </w:tc>
        <w:tc>
          <w:tcPr>
            <w:tcW w:w="382" w:type="dxa"/>
            <w:tcBorders>
              <w:top w:val="single" w:sz="4" w:space="0" w:color="auto"/>
              <w:bottom w:val="single" w:sz="4" w:space="0" w:color="auto"/>
            </w:tcBorders>
            <w:vAlign w:val="center"/>
          </w:tcPr>
          <w:p w:rsidR="00BE33DC" w:rsidRPr="00FA2A33" w:rsidRDefault="00F05DF6" w:rsidP="0032649A">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8/2</w:t>
            </w:r>
          </w:p>
        </w:tc>
        <w:tc>
          <w:tcPr>
            <w:tcW w:w="382" w:type="dxa"/>
            <w:tcBorders>
              <w:top w:val="single" w:sz="4" w:space="0" w:color="auto"/>
              <w:bottom w:val="single" w:sz="4" w:space="0" w:color="auto"/>
            </w:tcBorders>
            <w:shd w:val="clear" w:color="auto" w:fill="auto"/>
            <w:vAlign w:val="center"/>
          </w:tcPr>
          <w:p w:rsidR="00BE33DC" w:rsidRPr="00FA2A33" w:rsidRDefault="00F05DF6" w:rsidP="0032649A">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7/1</w:t>
            </w:r>
          </w:p>
        </w:tc>
        <w:tc>
          <w:tcPr>
            <w:tcW w:w="383" w:type="dxa"/>
            <w:tcBorders>
              <w:top w:val="single" w:sz="4" w:space="0" w:color="auto"/>
              <w:bottom w:val="single" w:sz="4" w:space="0" w:color="auto"/>
            </w:tcBorders>
            <w:vAlign w:val="center"/>
          </w:tcPr>
          <w:p w:rsidR="00BE33DC" w:rsidRPr="00FA2A33" w:rsidRDefault="00357638" w:rsidP="0032649A">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6/1/2</w:t>
            </w:r>
          </w:p>
        </w:tc>
        <w:tc>
          <w:tcPr>
            <w:tcW w:w="384" w:type="dxa"/>
            <w:tcBorders>
              <w:top w:val="single" w:sz="4" w:space="0" w:color="auto"/>
              <w:bottom w:val="single" w:sz="4" w:space="0" w:color="auto"/>
              <w:right w:val="double" w:sz="4" w:space="0" w:color="auto"/>
            </w:tcBorders>
            <w:vAlign w:val="center"/>
          </w:tcPr>
          <w:p w:rsidR="00BE33DC" w:rsidRPr="00FA2A33" w:rsidRDefault="00BE33DC" w:rsidP="006A4089">
            <w:pPr>
              <w:spacing w:after="0" w:line="240" w:lineRule="auto"/>
              <w:jc w:val="center"/>
              <w:rPr>
                <w:rFonts w:ascii="Times New Roman" w:eastAsia="Times New Roman" w:hAnsi="Times New Roman" w:cs="Times New Roman"/>
                <w:bCs/>
                <w:sz w:val="16"/>
                <w:szCs w:val="16"/>
                <w:lang w:val="sr-Cyrl-CS"/>
              </w:rPr>
            </w:pPr>
          </w:p>
        </w:tc>
      </w:tr>
      <w:tr w:rsidR="00BE33DC" w:rsidRPr="00FA2A33" w:rsidTr="00A42F45">
        <w:trPr>
          <w:trHeight w:val="494"/>
          <w:jc w:val="center"/>
        </w:trPr>
        <w:tc>
          <w:tcPr>
            <w:tcW w:w="2178" w:type="dxa"/>
            <w:tcBorders>
              <w:top w:val="single" w:sz="4" w:space="0" w:color="auto"/>
              <w:left w:val="double" w:sz="4" w:space="0" w:color="auto"/>
              <w:bottom w:val="single" w:sz="4" w:space="0" w:color="auto"/>
              <w:right w:val="double" w:sz="4" w:space="0" w:color="auto"/>
            </w:tcBorders>
            <w:shd w:val="clear" w:color="auto" w:fill="E5DFEC" w:themeFill="accent4" w:themeFillTint="33"/>
            <w:vAlign w:val="center"/>
          </w:tcPr>
          <w:p w:rsidR="00BE33DC" w:rsidRPr="00FA2A33" w:rsidRDefault="00BE33DC" w:rsidP="008C307B">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КАТАРИНА МРВИЋ</w:t>
            </w:r>
          </w:p>
          <w:p w:rsidR="00BE33DC" w:rsidRPr="00FA2A33" w:rsidRDefault="00BE33DC" w:rsidP="008C307B">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(енглески језик)</w:t>
            </w:r>
          </w:p>
        </w:tc>
        <w:tc>
          <w:tcPr>
            <w:tcW w:w="379" w:type="dxa"/>
            <w:tcBorders>
              <w:top w:val="single" w:sz="4" w:space="0" w:color="auto"/>
              <w:left w:val="double" w:sz="4" w:space="0" w:color="auto"/>
              <w:bottom w:val="single" w:sz="4" w:space="0" w:color="auto"/>
            </w:tcBorders>
            <w:shd w:val="clear" w:color="auto" w:fill="auto"/>
            <w:vAlign w:val="center"/>
          </w:tcPr>
          <w:p w:rsidR="00BE33DC" w:rsidRPr="00FA2A33" w:rsidRDefault="00BE33DC" w:rsidP="008C307B">
            <w:pPr>
              <w:spacing w:after="0" w:line="240" w:lineRule="auto"/>
              <w:jc w:val="center"/>
              <w:rPr>
                <w:rFonts w:ascii="Times New Roman" w:eastAsia="Times New Roman" w:hAnsi="Times New Roman" w:cs="Times New Roman"/>
                <w:b/>
                <w:bCs/>
                <w:lang w:val="en-US"/>
              </w:rPr>
            </w:pPr>
          </w:p>
        </w:tc>
        <w:tc>
          <w:tcPr>
            <w:tcW w:w="372" w:type="dxa"/>
            <w:tcBorders>
              <w:top w:val="single" w:sz="4" w:space="0" w:color="auto"/>
              <w:bottom w:val="single" w:sz="4" w:space="0" w:color="auto"/>
            </w:tcBorders>
            <w:shd w:val="clear" w:color="auto" w:fill="auto"/>
            <w:vAlign w:val="center"/>
          </w:tcPr>
          <w:p w:rsidR="00BE33DC" w:rsidRPr="00FA2A33" w:rsidRDefault="00BE33DC" w:rsidP="008C307B">
            <w:pPr>
              <w:spacing w:after="0" w:line="240" w:lineRule="auto"/>
              <w:jc w:val="center"/>
              <w:rPr>
                <w:rFonts w:ascii="Times New Roman" w:eastAsia="Times New Roman" w:hAnsi="Times New Roman" w:cs="Times New Roman"/>
                <w:b/>
                <w:bCs/>
                <w:color w:val="0000FF"/>
                <w:lang w:val="en-US"/>
              </w:rPr>
            </w:pPr>
          </w:p>
        </w:tc>
        <w:tc>
          <w:tcPr>
            <w:tcW w:w="386" w:type="dxa"/>
            <w:tcBorders>
              <w:top w:val="single" w:sz="4" w:space="0" w:color="auto"/>
              <w:bottom w:val="single" w:sz="4" w:space="0" w:color="auto"/>
            </w:tcBorders>
            <w:vAlign w:val="center"/>
          </w:tcPr>
          <w:p w:rsidR="00BE33DC" w:rsidRPr="00FA2A33" w:rsidRDefault="00BE33DC"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bottom w:val="single" w:sz="4" w:space="0" w:color="auto"/>
            </w:tcBorders>
            <w:shd w:val="clear" w:color="auto" w:fill="auto"/>
            <w:vAlign w:val="center"/>
          </w:tcPr>
          <w:p w:rsidR="00BE33DC" w:rsidRPr="00FA2A33" w:rsidRDefault="00BE33DC"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bottom w:val="single" w:sz="4" w:space="0" w:color="auto"/>
            </w:tcBorders>
            <w:shd w:val="clear" w:color="auto" w:fill="auto"/>
            <w:vAlign w:val="center"/>
          </w:tcPr>
          <w:p w:rsidR="00BE33DC" w:rsidRPr="00FA2A33" w:rsidRDefault="00BE33DC" w:rsidP="008C307B">
            <w:pPr>
              <w:spacing w:after="0" w:line="240" w:lineRule="auto"/>
              <w:jc w:val="center"/>
              <w:rPr>
                <w:rFonts w:ascii="Times New Roman" w:eastAsia="Times New Roman" w:hAnsi="Times New Roman" w:cs="Times New Roman"/>
                <w:b/>
                <w:bCs/>
                <w:sz w:val="18"/>
                <w:szCs w:val="18"/>
                <w:vertAlign w:val="subscript"/>
                <w:lang w:val="en-US"/>
              </w:rPr>
            </w:pPr>
          </w:p>
        </w:tc>
        <w:tc>
          <w:tcPr>
            <w:tcW w:w="379" w:type="dxa"/>
            <w:tcBorders>
              <w:top w:val="single" w:sz="4" w:space="0" w:color="auto"/>
              <w:bottom w:val="single" w:sz="4" w:space="0" w:color="auto"/>
            </w:tcBorders>
            <w:shd w:val="clear" w:color="auto" w:fill="auto"/>
            <w:vAlign w:val="center"/>
          </w:tcPr>
          <w:p w:rsidR="00BE33DC" w:rsidRPr="00FA2A33" w:rsidRDefault="00BE33DC" w:rsidP="008C307B">
            <w:pPr>
              <w:spacing w:after="0" w:line="240" w:lineRule="auto"/>
              <w:jc w:val="center"/>
              <w:rPr>
                <w:rFonts w:ascii="Times New Roman" w:eastAsia="Times New Roman" w:hAnsi="Times New Roman" w:cs="Times New Roman"/>
                <w:b/>
                <w:bCs/>
                <w:sz w:val="18"/>
                <w:szCs w:val="18"/>
                <w:lang w:val="en-US"/>
              </w:rPr>
            </w:pPr>
          </w:p>
        </w:tc>
        <w:tc>
          <w:tcPr>
            <w:tcW w:w="380" w:type="dxa"/>
            <w:tcBorders>
              <w:top w:val="single" w:sz="4" w:space="0" w:color="auto"/>
              <w:bottom w:val="single" w:sz="4" w:space="0" w:color="auto"/>
              <w:right w:val="double" w:sz="4" w:space="0" w:color="auto"/>
            </w:tcBorders>
            <w:vAlign w:val="center"/>
          </w:tcPr>
          <w:p w:rsidR="00BE33DC" w:rsidRPr="00FA2A33" w:rsidRDefault="00BE33DC" w:rsidP="008C307B">
            <w:pPr>
              <w:spacing w:after="0" w:line="240" w:lineRule="auto"/>
              <w:jc w:val="center"/>
              <w:rPr>
                <w:rFonts w:ascii="Times New Roman" w:eastAsia="Times New Roman" w:hAnsi="Times New Roman" w:cs="Times New Roman"/>
                <w:b/>
                <w:bCs/>
                <w:color w:val="0000FF"/>
                <w:sz w:val="18"/>
                <w:szCs w:val="18"/>
                <w:lang w:val="en-US"/>
              </w:rPr>
            </w:pPr>
          </w:p>
        </w:tc>
        <w:tc>
          <w:tcPr>
            <w:tcW w:w="379" w:type="dxa"/>
            <w:tcBorders>
              <w:top w:val="single" w:sz="4" w:space="0" w:color="auto"/>
              <w:left w:val="double" w:sz="4" w:space="0" w:color="auto"/>
              <w:bottom w:val="single" w:sz="4" w:space="0" w:color="auto"/>
            </w:tcBorders>
            <w:shd w:val="clear" w:color="auto" w:fill="auto"/>
            <w:vAlign w:val="center"/>
          </w:tcPr>
          <w:p w:rsidR="00BE33DC" w:rsidRPr="00FA2A33" w:rsidRDefault="00BE33DC"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bottom w:val="single" w:sz="4" w:space="0" w:color="auto"/>
            </w:tcBorders>
            <w:shd w:val="clear" w:color="auto" w:fill="auto"/>
            <w:vAlign w:val="center"/>
          </w:tcPr>
          <w:p w:rsidR="00BE33DC" w:rsidRPr="00FA2A33" w:rsidRDefault="00BE33DC" w:rsidP="008C307B">
            <w:pPr>
              <w:spacing w:after="0" w:line="240" w:lineRule="auto"/>
              <w:jc w:val="center"/>
              <w:rPr>
                <w:rFonts w:ascii="Times New Roman" w:eastAsia="Times New Roman" w:hAnsi="Times New Roman" w:cs="Times New Roman"/>
                <w:b/>
                <w:bCs/>
                <w:color w:val="0000FF"/>
                <w:sz w:val="18"/>
                <w:szCs w:val="18"/>
                <w:lang w:val="en-US"/>
              </w:rPr>
            </w:pPr>
          </w:p>
        </w:tc>
        <w:tc>
          <w:tcPr>
            <w:tcW w:w="379" w:type="dxa"/>
            <w:tcBorders>
              <w:top w:val="single" w:sz="4" w:space="0" w:color="auto"/>
              <w:bottom w:val="single" w:sz="4" w:space="0" w:color="auto"/>
            </w:tcBorders>
            <w:shd w:val="clear" w:color="auto" w:fill="auto"/>
            <w:vAlign w:val="center"/>
          </w:tcPr>
          <w:p w:rsidR="00BE33DC" w:rsidRPr="00FA2A33" w:rsidRDefault="00BE33DC" w:rsidP="008C307B">
            <w:pPr>
              <w:spacing w:after="0" w:line="240" w:lineRule="auto"/>
              <w:jc w:val="center"/>
              <w:rPr>
                <w:rFonts w:ascii="Times New Roman" w:eastAsia="Times New Roman" w:hAnsi="Times New Roman" w:cs="Times New Roman"/>
                <w:b/>
                <w:bCs/>
                <w:sz w:val="18"/>
                <w:szCs w:val="18"/>
                <w:lang w:val="en-US"/>
              </w:rPr>
            </w:pPr>
          </w:p>
        </w:tc>
        <w:tc>
          <w:tcPr>
            <w:tcW w:w="380" w:type="dxa"/>
            <w:tcBorders>
              <w:top w:val="single" w:sz="4" w:space="0" w:color="auto"/>
              <w:bottom w:val="single" w:sz="4" w:space="0" w:color="auto"/>
            </w:tcBorders>
            <w:shd w:val="clear" w:color="auto" w:fill="auto"/>
            <w:vAlign w:val="center"/>
          </w:tcPr>
          <w:p w:rsidR="00BE33DC" w:rsidRPr="00FA2A33" w:rsidRDefault="00BE33DC"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bottom w:val="single" w:sz="4" w:space="0" w:color="auto"/>
            </w:tcBorders>
            <w:shd w:val="clear" w:color="auto" w:fill="auto"/>
            <w:vAlign w:val="center"/>
          </w:tcPr>
          <w:p w:rsidR="00BE33DC" w:rsidRPr="00FA2A33" w:rsidRDefault="00BE33DC"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bottom w:val="single" w:sz="4" w:space="0" w:color="auto"/>
            </w:tcBorders>
            <w:shd w:val="clear" w:color="auto" w:fill="auto"/>
            <w:vAlign w:val="center"/>
          </w:tcPr>
          <w:p w:rsidR="00BE33DC" w:rsidRPr="00FA2A33" w:rsidRDefault="00BE33DC" w:rsidP="008C307B">
            <w:pPr>
              <w:spacing w:after="0" w:line="240" w:lineRule="auto"/>
              <w:jc w:val="center"/>
              <w:rPr>
                <w:rFonts w:ascii="Times New Roman" w:eastAsia="Times New Roman" w:hAnsi="Times New Roman" w:cs="Times New Roman"/>
                <w:b/>
                <w:bCs/>
                <w:sz w:val="18"/>
                <w:szCs w:val="18"/>
                <w:lang w:val="en-US"/>
              </w:rPr>
            </w:pPr>
          </w:p>
        </w:tc>
        <w:tc>
          <w:tcPr>
            <w:tcW w:w="380" w:type="dxa"/>
            <w:tcBorders>
              <w:top w:val="single" w:sz="4" w:space="0" w:color="auto"/>
              <w:bottom w:val="single" w:sz="4" w:space="0" w:color="auto"/>
              <w:right w:val="double" w:sz="4" w:space="0" w:color="auto"/>
            </w:tcBorders>
            <w:vAlign w:val="center"/>
          </w:tcPr>
          <w:p w:rsidR="00BE33DC" w:rsidRPr="00FA2A33" w:rsidRDefault="00BE33DC"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left w:val="double" w:sz="4" w:space="0" w:color="auto"/>
              <w:bottom w:val="single" w:sz="4" w:space="0" w:color="auto"/>
            </w:tcBorders>
            <w:shd w:val="clear" w:color="auto" w:fill="auto"/>
            <w:vAlign w:val="center"/>
          </w:tcPr>
          <w:p w:rsidR="00BE33DC" w:rsidRPr="00FA2A33" w:rsidRDefault="00BE33DC" w:rsidP="00B85E7D">
            <w:pPr>
              <w:spacing w:after="0" w:line="240" w:lineRule="auto"/>
              <w:jc w:val="center"/>
              <w:rPr>
                <w:rFonts w:ascii="Times New Roman" w:eastAsia="Times New Roman" w:hAnsi="Times New Roman" w:cs="Times New Roman"/>
                <w:bCs/>
                <w:sz w:val="18"/>
                <w:szCs w:val="18"/>
                <w:lang w:val="sr-Cyrl-CS"/>
              </w:rPr>
            </w:pPr>
          </w:p>
        </w:tc>
        <w:tc>
          <w:tcPr>
            <w:tcW w:w="379" w:type="dxa"/>
            <w:tcBorders>
              <w:top w:val="single" w:sz="4" w:space="0" w:color="auto"/>
              <w:bottom w:val="single" w:sz="4" w:space="0" w:color="auto"/>
            </w:tcBorders>
            <w:shd w:val="clear" w:color="auto" w:fill="auto"/>
            <w:vAlign w:val="center"/>
          </w:tcPr>
          <w:p w:rsidR="00BE33DC" w:rsidRPr="00FA2A33" w:rsidRDefault="00F05DF6" w:rsidP="00B85E7D">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8/2</w:t>
            </w:r>
          </w:p>
        </w:tc>
        <w:tc>
          <w:tcPr>
            <w:tcW w:w="379" w:type="dxa"/>
            <w:tcBorders>
              <w:top w:val="single" w:sz="4" w:space="0" w:color="auto"/>
              <w:bottom w:val="single" w:sz="4" w:space="0" w:color="auto"/>
            </w:tcBorders>
            <w:shd w:val="clear" w:color="auto" w:fill="auto"/>
            <w:vAlign w:val="center"/>
          </w:tcPr>
          <w:p w:rsidR="00BE33DC" w:rsidRPr="00FA2A33" w:rsidRDefault="00F05DF6" w:rsidP="00B85E7D">
            <w:pPr>
              <w:spacing w:after="0" w:line="240" w:lineRule="auto"/>
              <w:jc w:val="center"/>
              <w:rPr>
                <w:rFonts w:ascii="Times New Roman" w:eastAsia="Times New Roman" w:hAnsi="Times New Roman" w:cs="Times New Roman"/>
                <w:sz w:val="18"/>
                <w:szCs w:val="18"/>
                <w:vertAlign w:val="subscript"/>
                <w:lang w:val="sr-Cyrl-CS"/>
              </w:rPr>
            </w:pPr>
            <w:r w:rsidRPr="00FA2A33">
              <w:rPr>
                <w:rFonts w:ascii="Times New Roman" w:eastAsia="Times New Roman" w:hAnsi="Times New Roman" w:cs="Times New Roman"/>
                <w:sz w:val="18"/>
                <w:szCs w:val="18"/>
                <w:vertAlign w:val="subscript"/>
                <w:lang w:val="sr-Cyrl-CS"/>
              </w:rPr>
              <w:t>8/1</w:t>
            </w:r>
          </w:p>
        </w:tc>
        <w:tc>
          <w:tcPr>
            <w:tcW w:w="379" w:type="dxa"/>
            <w:tcBorders>
              <w:top w:val="single" w:sz="4" w:space="0" w:color="auto"/>
              <w:bottom w:val="single" w:sz="4" w:space="0" w:color="auto"/>
            </w:tcBorders>
            <w:shd w:val="clear" w:color="auto" w:fill="auto"/>
            <w:vAlign w:val="center"/>
          </w:tcPr>
          <w:p w:rsidR="00BE33DC" w:rsidRPr="00FA2A33" w:rsidRDefault="00BE33DC" w:rsidP="00B85E7D">
            <w:pPr>
              <w:spacing w:after="0" w:line="240" w:lineRule="auto"/>
              <w:jc w:val="center"/>
              <w:rPr>
                <w:rFonts w:ascii="Times New Roman" w:eastAsia="Times New Roman" w:hAnsi="Times New Roman" w:cs="Times New Roman"/>
                <w:bCs/>
                <w:sz w:val="18"/>
                <w:szCs w:val="18"/>
                <w:lang w:val="sr-Cyrl-CS"/>
              </w:rPr>
            </w:pPr>
          </w:p>
        </w:tc>
        <w:tc>
          <w:tcPr>
            <w:tcW w:w="379" w:type="dxa"/>
            <w:tcBorders>
              <w:top w:val="single" w:sz="4" w:space="0" w:color="auto"/>
              <w:bottom w:val="single" w:sz="4" w:space="0" w:color="auto"/>
            </w:tcBorders>
            <w:shd w:val="clear" w:color="auto" w:fill="auto"/>
            <w:vAlign w:val="center"/>
          </w:tcPr>
          <w:p w:rsidR="00BE33DC" w:rsidRPr="00FA2A33" w:rsidRDefault="00BE33DC" w:rsidP="008C307B">
            <w:pPr>
              <w:spacing w:after="0" w:line="240" w:lineRule="auto"/>
              <w:jc w:val="center"/>
              <w:rPr>
                <w:rFonts w:ascii="Times New Roman" w:eastAsia="Times New Roman" w:hAnsi="Times New Roman" w:cs="Times New Roman"/>
                <w:bCs/>
                <w:sz w:val="18"/>
                <w:szCs w:val="18"/>
                <w:lang w:val="en-US"/>
              </w:rPr>
            </w:pPr>
          </w:p>
        </w:tc>
        <w:tc>
          <w:tcPr>
            <w:tcW w:w="379" w:type="dxa"/>
            <w:tcBorders>
              <w:top w:val="single" w:sz="4" w:space="0" w:color="auto"/>
              <w:bottom w:val="single" w:sz="4" w:space="0" w:color="auto"/>
            </w:tcBorders>
            <w:shd w:val="clear" w:color="auto" w:fill="auto"/>
            <w:vAlign w:val="center"/>
          </w:tcPr>
          <w:p w:rsidR="00BE33DC" w:rsidRPr="00FA2A33" w:rsidRDefault="00BE33DC" w:rsidP="008C307B">
            <w:pPr>
              <w:spacing w:after="0" w:line="240" w:lineRule="auto"/>
              <w:jc w:val="center"/>
              <w:rPr>
                <w:rFonts w:ascii="Times New Roman" w:eastAsia="Times New Roman" w:hAnsi="Times New Roman" w:cs="Times New Roman"/>
                <w:sz w:val="18"/>
                <w:szCs w:val="18"/>
                <w:lang w:val="en-US"/>
              </w:rPr>
            </w:pPr>
          </w:p>
        </w:tc>
        <w:tc>
          <w:tcPr>
            <w:tcW w:w="380" w:type="dxa"/>
            <w:tcBorders>
              <w:top w:val="single" w:sz="4" w:space="0" w:color="auto"/>
              <w:bottom w:val="single" w:sz="4" w:space="0" w:color="auto"/>
              <w:right w:val="double" w:sz="4" w:space="0" w:color="auto"/>
            </w:tcBorders>
            <w:vAlign w:val="center"/>
          </w:tcPr>
          <w:p w:rsidR="00BE33DC" w:rsidRPr="00FA2A33" w:rsidRDefault="00BE33DC" w:rsidP="008C307B">
            <w:pPr>
              <w:spacing w:after="0" w:line="240" w:lineRule="auto"/>
              <w:jc w:val="center"/>
              <w:rPr>
                <w:rFonts w:ascii="Times New Roman" w:eastAsia="Times New Roman" w:hAnsi="Times New Roman" w:cs="Times New Roman"/>
                <w:bCs/>
                <w:sz w:val="18"/>
                <w:szCs w:val="18"/>
                <w:lang w:val="en-US"/>
              </w:rPr>
            </w:pPr>
          </w:p>
        </w:tc>
        <w:tc>
          <w:tcPr>
            <w:tcW w:w="379" w:type="dxa"/>
            <w:tcBorders>
              <w:top w:val="single" w:sz="4" w:space="0" w:color="auto"/>
              <w:left w:val="double" w:sz="4" w:space="0" w:color="auto"/>
              <w:bottom w:val="single" w:sz="4" w:space="0" w:color="auto"/>
            </w:tcBorders>
            <w:vAlign w:val="center"/>
          </w:tcPr>
          <w:p w:rsidR="00BE33DC" w:rsidRPr="00FA2A33" w:rsidRDefault="00BE33DC" w:rsidP="00B85E7D">
            <w:pPr>
              <w:spacing w:after="0" w:line="240" w:lineRule="auto"/>
              <w:jc w:val="center"/>
              <w:rPr>
                <w:rFonts w:ascii="Times New Roman" w:eastAsia="Times New Roman" w:hAnsi="Times New Roman" w:cs="Times New Roman"/>
                <w:bCs/>
                <w:sz w:val="18"/>
                <w:szCs w:val="18"/>
                <w:lang w:val="sr-Cyrl-CS"/>
              </w:rPr>
            </w:pPr>
          </w:p>
        </w:tc>
        <w:tc>
          <w:tcPr>
            <w:tcW w:w="399" w:type="dxa"/>
            <w:tcBorders>
              <w:top w:val="single" w:sz="4" w:space="0" w:color="auto"/>
              <w:bottom w:val="single" w:sz="4" w:space="0" w:color="auto"/>
            </w:tcBorders>
            <w:vAlign w:val="center"/>
          </w:tcPr>
          <w:p w:rsidR="00BE33DC" w:rsidRPr="00FA2A33" w:rsidRDefault="00BE33DC" w:rsidP="00B85E7D">
            <w:pPr>
              <w:spacing w:after="0" w:line="240" w:lineRule="auto"/>
              <w:jc w:val="center"/>
              <w:rPr>
                <w:rFonts w:ascii="Times New Roman" w:eastAsia="Times New Roman" w:hAnsi="Times New Roman" w:cs="Times New Roman"/>
                <w:bCs/>
                <w:sz w:val="18"/>
                <w:szCs w:val="18"/>
                <w:lang w:val="sr-Cyrl-CS"/>
              </w:rPr>
            </w:pPr>
          </w:p>
        </w:tc>
        <w:tc>
          <w:tcPr>
            <w:tcW w:w="333" w:type="dxa"/>
            <w:tcBorders>
              <w:top w:val="single" w:sz="4" w:space="0" w:color="auto"/>
              <w:bottom w:val="single" w:sz="4" w:space="0" w:color="auto"/>
            </w:tcBorders>
            <w:vAlign w:val="center"/>
          </w:tcPr>
          <w:p w:rsidR="00BE33DC" w:rsidRPr="00FA2A33" w:rsidRDefault="00BE33DC" w:rsidP="00B85E7D">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bottom w:val="single" w:sz="4" w:space="0" w:color="auto"/>
            </w:tcBorders>
            <w:vAlign w:val="center"/>
          </w:tcPr>
          <w:p w:rsidR="00BE33DC" w:rsidRPr="00FA2A33" w:rsidRDefault="00BE33DC" w:rsidP="00B85E7D">
            <w:pPr>
              <w:spacing w:after="0" w:line="240" w:lineRule="auto"/>
              <w:jc w:val="center"/>
              <w:rPr>
                <w:rFonts w:ascii="Times New Roman" w:eastAsia="Times New Roman" w:hAnsi="Times New Roman" w:cs="Times New Roman"/>
                <w:bCs/>
                <w:sz w:val="18"/>
                <w:szCs w:val="18"/>
                <w:lang w:val="sr-Cyrl-CS"/>
              </w:rPr>
            </w:pPr>
          </w:p>
        </w:tc>
        <w:tc>
          <w:tcPr>
            <w:tcW w:w="382" w:type="dxa"/>
            <w:tcBorders>
              <w:top w:val="single" w:sz="4" w:space="0" w:color="auto"/>
              <w:bottom w:val="single" w:sz="4" w:space="0" w:color="auto"/>
            </w:tcBorders>
            <w:vAlign w:val="center"/>
          </w:tcPr>
          <w:p w:rsidR="00BE33DC" w:rsidRPr="00FA2A33" w:rsidRDefault="00032F3C" w:rsidP="00B85E7D">
            <w:pPr>
              <w:spacing w:after="0" w:line="240" w:lineRule="auto"/>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8/</w:t>
            </w:r>
          </w:p>
          <w:p w:rsidR="00032F3C" w:rsidRPr="00FA2A33" w:rsidRDefault="00032F3C" w:rsidP="00B85E7D">
            <w:pPr>
              <w:spacing w:after="0" w:line="240" w:lineRule="auto"/>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2</w:t>
            </w:r>
          </w:p>
        </w:tc>
        <w:tc>
          <w:tcPr>
            <w:tcW w:w="382" w:type="dxa"/>
            <w:tcBorders>
              <w:top w:val="single" w:sz="4" w:space="0" w:color="auto"/>
              <w:bottom w:val="single" w:sz="4" w:space="0" w:color="auto"/>
            </w:tcBorders>
            <w:vAlign w:val="center"/>
          </w:tcPr>
          <w:p w:rsidR="00BE33DC" w:rsidRPr="00FA2A33" w:rsidRDefault="00F05DF6" w:rsidP="00B85E7D">
            <w:pPr>
              <w:spacing w:after="0" w:line="240" w:lineRule="auto"/>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8/1</w:t>
            </w:r>
          </w:p>
        </w:tc>
        <w:tc>
          <w:tcPr>
            <w:tcW w:w="382" w:type="dxa"/>
            <w:tcBorders>
              <w:top w:val="single" w:sz="4" w:space="0" w:color="auto"/>
              <w:bottom w:val="single" w:sz="4" w:space="0" w:color="auto"/>
              <w:right w:val="double" w:sz="4" w:space="0" w:color="auto"/>
            </w:tcBorders>
            <w:vAlign w:val="center"/>
          </w:tcPr>
          <w:p w:rsidR="00BE33DC" w:rsidRPr="00FA2A33" w:rsidRDefault="00BE33DC" w:rsidP="00B85E7D">
            <w:pPr>
              <w:spacing w:after="0" w:line="240" w:lineRule="auto"/>
              <w:jc w:val="center"/>
              <w:rPr>
                <w:rFonts w:ascii="Times New Roman" w:eastAsia="Times New Roman" w:hAnsi="Times New Roman" w:cs="Times New Roman"/>
                <w:bCs/>
                <w:sz w:val="18"/>
                <w:szCs w:val="18"/>
                <w:lang w:val="sr-Cyrl-CS"/>
              </w:rPr>
            </w:pPr>
          </w:p>
        </w:tc>
        <w:tc>
          <w:tcPr>
            <w:tcW w:w="382" w:type="dxa"/>
            <w:tcBorders>
              <w:top w:val="single" w:sz="4" w:space="0" w:color="auto"/>
              <w:left w:val="double" w:sz="4" w:space="0" w:color="auto"/>
              <w:bottom w:val="single" w:sz="4" w:space="0" w:color="auto"/>
            </w:tcBorders>
            <w:vAlign w:val="center"/>
          </w:tcPr>
          <w:p w:rsidR="00BE33DC" w:rsidRPr="00FA2A33" w:rsidRDefault="00BE33DC" w:rsidP="008C307B">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bottom w:val="single" w:sz="4" w:space="0" w:color="auto"/>
            </w:tcBorders>
            <w:vAlign w:val="center"/>
          </w:tcPr>
          <w:p w:rsidR="00BE33DC" w:rsidRPr="00FA2A33" w:rsidRDefault="00BE33DC" w:rsidP="008C307B">
            <w:pPr>
              <w:spacing w:after="0" w:line="240" w:lineRule="auto"/>
              <w:jc w:val="center"/>
              <w:rPr>
                <w:rFonts w:ascii="Times New Roman" w:eastAsia="Times New Roman" w:hAnsi="Times New Roman" w:cs="Times New Roman"/>
                <w:bCs/>
                <w:sz w:val="18"/>
                <w:szCs w:val="18"/>
                <w:lang w:val="sr-Cyrl-CS"/>
              </w:rPr>
            </w:pPr>
          </w:p>
        </w:tc>
        <w:tc>
          <w:tcPr>
            <w:tcW w:w="382" w:type="dxa"/>
            <w:tcBorders>
              <w:top w:val="single" w:sz="4" w:space="0" w:color="auto"/>
              <w:bottom w:val="single" w:sz="4" w:space="0" w:color="auto"/>
            </w:tcBorders>
            <w:vAlign w:val="center"/>
          </w:tcPr>
          <w:p w:rsidR="00BE33DC" w:rsidRPr="00FA2A33" w:rsidRDefault="00BE33DC" w:rsidP="003A3064">
            <w:pPr>
              <w:spacing w:after="0" w:line="240" w:lineRule="auto"/>
              <w:rPr>
                <w:rFonts w:ascii="Times New Roman" w:eastAsia="Times New Roman" w:hAnsi="Times New Roman" w:cs="Times New Roman"/>
                <w:bCs/>
                <w:sz w:val="18"/>
                <w:szCs w:val="18"/>
                <w:lang w:val="sr-Cyrl-CS"/>
              </w:rPr>
            </w:pPr>
          </w:p>
        </w:tc>
        <w:tc>
          <w:tcPr>
            <w:tcW w:w="382" w:type="dxa"/>
            <w:tcBorders>
              <w:top w:val="single" w:sz="4" w:space="0" w:color="auto"/>
              <w:bottom w:val="single" w:sz="4" w:space="0" w:color="auto"/>
            </w:tcBorders>
            <w:vAlign w:val="center"/>
          </w:tcPr>
          <w:p w:rsidR="00BE33DC" w:rsidRPr="00FA2A33" w:rsidRDefault="00BE33DC" w:rsidP="003A3064">
            <w:pPr>
              <w:spacing w:after="0" w:line="240" w:lineRule="auto"/>
              <w:rPr>
                <w:rFonts w:ascii="Times New Roman" w:eastAsia="Times New Roman" w:hAnsi="Times New Roman" w:cs="Times New Roman"/>
                <w:bCs/>
                <w:sz w:val="18"/>
                <w:szCs w:val="18"/>
                <w:lang w:val="sr-Cyrl-CS"/>
              </w:rPr>
            </w:pPr>
          </w:p>
        </w:tc>
        <w:tc>
          <w:tcPr>
            <w:tcW w:w="382" w:type="dxa"/>
            <w:tcBorders>
              <w:top w:val="single" w:sz="4" w:space="0" w:color="auto"/>
              <w:bottom w:val="single" w:sz="4" w:space="0" w:color="auto"/>
            </w:tcBorders>
            <w:shd w:val="clear" w:color="auto" w:fill="auto"/>
            <w:vAlign w:val="center"/>
          </w:tcPr>
          <w:p w:rsidR="00BE33DC" w:rsidRPr="00FA2A33" w:rsidRDefault="00BE33DC" w:rsidP="008C307B">
            <w:pPr>
              <w:spacing w:after="0" w:line="240" w:lineRule="auto"/>
              <w:jc w:val="center"/>
              <w:rPr>
                <w:rFonts w:ascii="Times New Roman" w:eastAsia="Times New Roman" w:hAnsi="Times New Roman" w:cs="Times New Roman"/>
                <w:bCs/>
                <w:sz w:val="18"/>
                <w:szCs w:val="18"/>
                <w:lang w:val="sr-Cyrl-CS"/>
              </w:rPr>
            </w:pPr>
          </w:p>
        </w:tc>
        <w:tc>
          <w:tcPr>
            <w:tcW w:w="383" w:type="dxa"/>
            <w:tcBorders>
              <w:top w:val="single" w:sz="4" w:space="0" w:color="auto"/>
              <w:bottom w:val="single" w:sz="4" w:space="0" w:color="auto"/>
            </w:tcBorders>
            <w:vAlign w:val="center"/>
          </w:tcPr>
          <w:p w:rsidR="00BE33DC" w:rsidRPr="00FA2A33" w:rsidRDefault="00BE33DC" w:rsidP="008C307B">
            <w:pPr>
              <w:spacing w:after="0" w:line="240" w:lineRule="auto"/>
              <w:jc w:val="center"/>
              <w:rPr>
                <w:rFonts w:ascii="Times New Roman" w:eastAsia="Times New Roman" w:hAnsi="Times New Roman" w:cs="Times New Roman"/>
                <w:b/>
                <w:bCs/>
                <w:color w:val="0000FF"/>
                <w:sz w:val="18"/>
                <w:szCs w:val="18"/>
                <w:lang w:val="en-US"/>
              </w:rPr>
            </w:pPr>
          </w:p>
        </w:tc>
        <w:tc>
          <w:tcPr>
            <w:tcW w:w="384" w:type="dxa"/>
            <w:tcBorders>
              <w:top w:val="single" w:sz="4" w:space="0" w:color="auto"/>
              <w:bottom w:val="single" w:sz="4" w:space="0" w:color="auto"/>
              <w:right w:val="double" w:sz="4" w:space="0" w:color="auto"/>
            </w:tcBorders>
            <w:vAlign w:val="center"/>
          </w:tcPr>
          <w:p w:rsidR="00BE33DC" w:rsidRPr="00FA2A33" w:rsidRDefault="00BE33DC" w:rsidP="008C307B">
            <w:pPr>
              <w:spacing w:after="0" w:line="240" w:lineRule="auto"/>
              <w:jc w:val="center"/>
              <w:rPr>
                <w:rFonts w:ascii="Times New Roman" w:eastAsia="Times New Roman" w:hAnsi="Times New Roman" w:cs="Times New Roman"/>
                <w:b/>
                <w:bCs/>
                <w:color w:val="0000FF"/>
                <w:sz w:val="16"/>
                <w:szCs w:val="16"/>
                <w:lang w:val="en-US"/>
              </w:rPr>
            </w:pPr>
          </w:p>
        </w:tc>
      </w:tr>
      <w:tr w:rsidR="00BE33DC" w:rsidRPr="00FA2A33" w:rsidTr="00A42F45">
        <w:trPr>
          <w:trHeight w:val="530"/>
          <w:jc w:val="center"/>
        </w:trPr>
        <w:tc>
          <w:tcPr>
            <w:tcW w:w="2178" w:type="dxa"/>
            <w:tcBorders>
              <w:top w:val="single" w:sz="4" w:space="0" w:color="auto"/>
              <w:left w:val="double" w:sz="4" w:space="0" w:color="auto"/>
              <w:bottom w:val="single" w:sz="4" w:space="0" w:color="auto"/>
              <w:right w:val="double" w:sz="4" w:space="0" w:color="auto"/>
            </w:tcBorders>
            <w:shd w:val="clear" w:color="auto" w:fill="E5DFEC" w:themeFill="accent4" w:themeFillTint="33"/>
            <w:vAlign w:val="center"/>
          </w:tcPr>
          <w:p w:rsidR="00BE33DC" w:rsidRPr="00FA2A33" w:rsidRDefault="00BE33DC" w:rsidP="003A3064">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КАТАРИНА МРВИЋ</w:t>
            </w:r>
          </w:p>
          <w:p w:rsidR="00BE33DC" w:rsidRPr="00FA2A33" w:rsidRDefault="00BE33DC" w:rsidP="003A3064">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(грађанско васпитање)</w:t>
            </w:r>
          </w:p>
        </w:tc>
        <w:tc>
          <w:tcPr>
            <w:tcW w:w="379" w:type="dxa"/>
            <w:tcBorders>
              <w:top w:val="single" w:sz="4" w:space="0" w:color="auto"/>
              <w:left w:val="double" w:sz="4" w:space="0" w:color="auto"/>
              <w:bottom w:val="single" w:sz="4" w:space="0" w:color="auto"/>
            </w:tcBorders>
            <w:shd w:val="clear" w:color="auto" w:fill="auto"/>
            <w:vAlign w:val="center"/>
          </w:tcPr>
          <w:p w:rsidR="00BE33DC" w:rsidRPr="00FA2A33" w:rsidRDefault="00BE33DC" w:rsidP="008C307B">
            <w:pPr>
              <w:spacing w:after="0" w:line="240" w:lineRule="auto"/>
              <w:jc w:val="center"/>
              <w:rPr>
                <w:rFonts w:ascii="Times New Roman" w:eastAsia="Times New Roman" w:hAnsi="Times New Roman" w:cs="Times New Roman"/>
                <w:b/>
                <w:bCs/>
                <w:lang w:val="en-US"/>
              </w:rPr>
            </w:pPr>
          </w:p>
        </w:tc>
        <w:tc>
          <w:tcPr>
            <w:tcW w:w="372" w:type="dxa"/>
            <w:tcBorders>
              <w:top w:val="single" w:sz="4" w:space="0" w:color="auto"/>
              <w:bottom w:val="single" w:sz="4" w:space="0" w:color="auto"/>
            </w:tcBorders>
            <w:shd w:val="clear" w:color="auto" w:fill="auto"/>
            <w:vAlign w:val="center"/>
          </w:tcPr>
          <w:p w:rsidR="00BE33DC" w:rsidRPr="00FA2A33" w:rsidRDefault="00BE33DC" w:rsidP="008C307B">
            <w:pPr>
              <w:spacing w:after="0" w:line="240" w:lineRule="auto"/>
              <w:jc w:val="center"/>
              <w:rPr>
                <w:rFonts w:ascii="Times New Roman" w:eastAsia="Times New Roman" w:hAnsi="Times New Roman" w:cs="Times New Roman"/>
                <w:b/>
                <w:bCs/>
                <w:color w:val="0000FF"/>
                <w:lang w:val="en-US"/>
              </w:rPr>
            </w:pPr>
          </w:p>
        </w:tc>
        <w:tc>
          <w:tcPr>
            <w:tcW w:w="386" w:type="dxa"/>
            <w:tcBorders>
              <w:top w:val="single" w:sz="4" w:space="0" w:color="auto"/>
              <w:bottom w:val="single" w:sz="4" w:space="0" w:color="auto"/>
            </w:tcBorders>
            <w:vAlign w:val="center"/>
          </w:tcPr>
          <w:p w:rsidR="00BE33DC" w:rsidRPr="00FA2A33" w:rsidRDefault="00BE33DC"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bottom w:val="single" w:sz="4" w:space="0" w:color="auto"/>
            </w:tcBorders>
            <w:shd w:val="clear" w:color="auto" w:fill="auto"/>
            <w:vAlign w:val="center"/>
          </w:tcPr>
          <w:p w:rsidR="00BE33DC" w:rsidRPr="00FA2A33" w:rsidRDefault="00BE33DC"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bottom w:val="single" w:sz="4" w:space="0" w:color="auto"/>
            </w:tcBorders>
            <w:shd w:val="clear" w:color="auto" w:fill="auto"/>
            <w:vAlign w:val="center"/>
          </w:tcPr>
          <w:p w:rsidR="00BE33DC" w:rsidRPr="00FA2A33" w:rsidRDefault="00BE33DC" w:rsidP="008C307B">
            <w:pPr>
              <w:spacing w:after="0" w:line="240" w:lineRule="auto"/>
              <w:jc w:val="center"/>
              <w:rPr>
                <w:rFonts w:ascii="Times New Roman" w:eastAsia="Times New Roman" w:hAnsi="Times New Roman" w:cs="Times New Roman"/>
                <w:b/>
                <w:bCs/>
                <w:sz w:val="18"/>
                <w:szCs w:val="18"/>
                <w:vertAlign w:val="subscript"/>
                <w:lang w:val="en-US"/>
              </w:rPr>
            </w:pPr>
          </w:p>
        </w:tc>
        <w:tc>
          <w:tcPr>
            <w:tcW w:w="379" w:type="dxa"/>
            <w:tcBorders>
              <w:top w:val="single" w:sz="4" w:space="0" w:color="auto"/>
              <w:bottom w:val="single" w:sz="4" w:space="0" w:color="auto"/>
            </w:tcBorders>
            <w:shd w:val="clear" w:color="auto" w:fill="auto"/>
            <w:vAlign w:val="center"/>
          </w:tcPr>
          <w:p w:rsidR="00BE33DC" w:rsidRPr="00FA2A33" w:rsidRDefault="00BE33DC" w:rsidP="008C307B">
            <w:pPr>
              <w:spacing w:after="0" w:line="240" w:lineRule="auto"/>
              <w:jc w:val="center"/>
              <w:rPr>
                <w:rFonts w:ascii="Times New Roman" w:eastAsia="Times New Roman" w:hAnsi="Times New Roman" w:cs="Times New Roman"/>
                <w:b/>
                <w:bCs/>
                <w:sz w:val="18"/>
                <w:szCs w:val="18"/>
                <w:lang w:val="en-US"/>
              </w:rPr>
            </w:pPr>
          </w:p>
        </w:tc>
        <w:tc>
          <w:tcPr>
            <w:tcW w:w="380" w:type="dxa"/>
            <w:tcBorders>
              <w:top w:val="single" w:sz="4" w:space="0" w:color="auto"/>
              <w:bottom w:val="single" w:sz="4" w:space="0" w:color="auto"/>
              <w:right w:val="double" w:sz="4" w:space="0" w:color="auto"/>
            </w:tcBorders>
            <w:vAlign w:val="center"/>
          </w:tcPr>
          <w:p w:rsidR="00BE33DC" w:rsidRPr="00FA2A33" w:rsidRDefault="00BE33DC" w:rsidP="008C307B">
            <w:pPr>
              <w:spacing w:after="0" w:line="240" w:lineRule="auto"/>
              <w:jc w:val="center"/>
              <w:rPr>
                <w:rFonts w:ascii="Times New Roman" w:eastAsia="Times New Roman" w:hAnsi="Times New Roman" w:cs="Times New Roman"/>
                <w:b/>
                <w:bCs/>
                <w:color w:val="0000FF"/>
                <w:sz w:val="18"/>
                <w:szCs w:val="18"/>
                <w:lang w:val="en-US"/>
              </w:rPr>
            </w:pPr>
          </w:p>
        </w:tc>
        <w:tc>
          <w:tcPr>
            <w:tcW w:w="379" w:type="dxa"/>
            <w:tcBorders>
              <w:top w:val="single" w:sz="4" w:space="0" w:color="auto"/>
              <w:left w:val="double" w:sz="4" w:space="0" w:color="auto"/>
              <w:bottom w:val="single" w:sz="4" w:space="0" w:color="auto"/>
            </w:tcBorders>
            <w:shd w:val="clear" w:color="auto" w:fill="auto"/>
            <w:vAlign w:val="center"/>
          </w:tcPr>
          <w:p w:rsidR="00BE33DC" w:rsidRPr="00FA2A33" w:rsidRDefault="00BE33DC"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bottom w:val="single" w:sz="4" w:space="0" w:color="auto"/>
            </w:tcBorders>
            <w:shd w:val="clear" w:color="auto" w:fill="auto"/>
            <w:vAlign w:val="center"/>
          </w:tcPr>
          <w:p w:rsidR="00BE33DC" w:rsidRPr="00FA2A33" w:rsidRDefault="00BE33DC" w:rsidP="008C307B">
            <w:pPr>
              <w:spacing w:after="0" w:line="240" w:lineRule="auto"/>
              <w:jc w:val="center"/>
              <w:rPr>
                <w:rFonts w:ascii="Times New Roman" w:eastAsia="Times New Roman" w:hAnsi="Times New Roman" w:cs="Times New Roman"/>
                <w:b/>
                <w:bCs/>
                <w:color w:val="0000FF"/>
                <w:sz w:val="18"/>
                <w:szCs w:val="18"/>
                <w:lang w:val="en-US"/>
              </w:rPr>
            </w:pPr>
          </w:p>
        </w:tc>
        <w:tc>
          <w:tcPr>
            <w:tcW w:w="379" w:type="dxa"/>
            <w:tcBorders>
              <w:top w:val="single" w:sz="4" w:space="0" w:color="auto"/>
              <w:bottom w:val="single" w:sz="4" w:space="0" w:color="auto"/>
            </w:tcBorders>
            <w:shd w:val="clear" w:color="auto" w:fill="auto"/>
            <w:vAlign w:val="center"/>
          </w:tcPr>
          <w:p w:rsidR="00BE33DC" w:rsidRPr="00FA2A33" w:rsidRDefault="00BE33DC" w:rsidP="008C307B">
            <w:pPr>
              <w:spacing w:after="0" w:line="240" w:lineRule="auto"/>
              <w:jc w:val="center"/>
              <w:rPr>
                <w:rFonts w:ascii="Times New Roman" w:eastAsia="Times New Roman" w:hAnsi="Times New Roman" w:cs="Times New Roman"/>
                <w:b/>
                <w:bCs/>
                <w:sz w:val="18"/>
                <w:szCs w:val="18"/>
                <w:lang w:val="en-US"/>
              </w:rPr>
            </w:pPr>
          </w:p>
        </w:tc>
        <w:tc>
          <w:tcPr>
            <w:tcW w:w="380" w:type="dxa"/>
            <w:tcBorders>
              <w:top w:val="single" w:sz="4" w:space="0" w:color="auto"/>
              <w:bottom w:val="single" w:sz="4" w:space="0" w:color="auto"/>
            </w:tcBorders>
            <w:shd w:val="clear" w:color="auto" w:fill="auto"/>
            <w:vAlign w:val="center"/>
          </w:tcPr>
          <w:p w:rsidR="00BE33DC" w:rsidRPr="00FA2A33" w:rsidRDefault="00BE33DC"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bottom w:val="single" w:sz="4" w:space="0" w:color="auto"/>
            </w:tcBorders>
            <w:shd w:val="clear" w:color="auto" w:fill="auto"/>
            <w:vAlign w:val="center"/>
          </w:tcPr>
          <w:p w:rsidR="00BE33DC" w:rsidRPr="00FA2A33" w:rsidRDefault="00BE33DC"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bottom w:val="single" w:sz="4" w:space="0" w:color="auto"/>
            </w:tcBorders>
            <w:shd w:val="clear" w:color="auto" w:fill="auto"/>
            <w:vAlign w:val="center"/>
          </w:tcPr>
          <w:p w:rsidR="00BE33DC" w:rsidRPr="00FA2A33" w:rsidRDefault="00BE33DC" w:rsidP="008C307B">
            <w:pPr>
              <w:spacing w:after="0" w:line="240" w:lineRule="auto"/>
              <w:jc w:val="center"/>
              <w:rPr>
                <w:rFonts w:ascii="Times New Roman" w:eastAsia="Times New Roman" w:hAnsi="Times New Roman" w:cs="Times New Roman"/>
                <w:b/>
                <w:bCs/>
                <w:sz w:val="18"/>
                <w:szCs w:val="18"/>
                <w:lang w:val="en-US"/>
              </w:rPr>
            </w:pPr>
          </w:p>
        </w:tc>
        <w:tc>
          <w:tcPr>
            <w:tcW w:w="380" w:type="dxa"/>
            <w:tcBorders>
              <w:top w:val="single" w:sz="4" w:space="0" w:color="auto"/>
              <w:bottom w:val="single" w:sz="4" w:space="0" w:color="auto"/>
              <w:right w:val="double" w:sz="4" w:space="0" w:color="auto"/>
            </w:tcBorders>
            <w:vAlign w:val="center"/>
          </w:tcPr>
          <w:p w:rsidR="00BE33DC" w:rsidRPr="00FA2A33" w:rsidRDefault="00BE33DC"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left w:val="double" w:sz="4" w:space="0" w:color="auto"/>
              <w:bottom w:val="single" w:sz="4" w:space="0" w:color="auto"/>
            </w:tcBorders>
            <w:shd w:val="clear" w:color="auto" w:fill="auto"/>
            <w:vAlign w:val="center"/>
          </w:tcPr>
          <w:p w:rsidR="00BE33DC" w:rsidRPr="00FA2A33" w:rsidRDefault="00BE33DC" w:rsidP="008C307B">
            <w:pPr>
              <w:spacing w:after="0" w:line="240" w:lineRule="auto"/>
              <w:jc w:val="center"/>
              <w:rPr>
                <w:rFonts w:ascii="Times New Roman" w:eastAsia="Times New Roman" w:hAnsi="Times New Roman" w:cs="Times New Roman"/>
                <w:bCs/>
                <w:sz w:val="18"/>
                <w:szCs w:val="18"/>
                <w:lang w:val="sr-Cyrl-CS"/>
              </w:rPr>
            </w:pPr>
          </w:p>
        </w:tc>
        <w:tc>
          <w:tcPr>
            <w:tcW w:w="379" w:type="dxa"/>
            <w:tcBorders>
              <w:top w:val="single" w:sz="4" w:space="0" w:color="auto"/>
              <w:bottom w:val="single" w:sz="4" w:space="0" w:color="auto"/>
            </w:tcBorders>
            <w:shd w:val="clear" w:color="auto" w:fill="auto"/>
            <w:vAlign w:val="center"/>
          </w:tcPr>
          <w:p w:rsidR="00BE33DC" w:rsidRPr="00FA2A33" w:rsidRDefault="00BE33DC" w:rsidP="008C307B">
            <w:pPr>
              <w:spacing w:after="0" w:line="240" w:lineRule="auto"/>
              <w:jc w:val="center"/>
              <w:rPr>
                <w:rFonts w:ascii="Times New Roman" w:eastAsia="Times New Roman" w:hAnsi="Times New Roman" w:cs="Times New Roman"/>
                <w:bCs/>
                <w:sz w:val="18"/>
                <w:szCs w:val="18"/>
                <w:lang w:val="sr-Cyrl-CS"/>
              </w:rPr>
            </w:pPr>
          </w:p>
        </w:tc>
        <w:tc>
          <w:tcPr>
            <w:tcW w:w="379" w:type="dxa"/>
            <w:tcBorders>
              <w:top w:val="single" w:sz="4" w:space="0" w:color="auto"/>
              <w:bottom w:val="single" w:sz="4" w:space="0" w:color="auto"/>
            </w:tcBorders>
            <w:shd w:val="clear" w:color="auto" w:fill="auto"/>
            <w:vAlign w:val="center"/>
          </w:tcPr>
          <w:p w:rsidR="00BE33DC" w:rsidRPr="00FA2A33" w:rsidRDefault="00BE33DC" w:rsidP="008C307B">
            <w:pPr>
              <w:spacing w:after="0" w:line="240" w:lineRule="auto"/>
              <w:jc w:val="center"/>
              <w:rPr>
                <w:rFonts w:ascii="Times New Roman" w:eastAsia="Times New Roman" w:hAnsi="Times New Roman" w:cs="Times New Roman"/>
                <w:sz w:val="18"/>
                <w:szCs w:val="18"/>
                <w:lang w:val="sr-Cyrl-CS"/>
              </w:rPr>
            </w:pPr>
          </w:p>
        </w:tc>
        <w:tc>
          <w:tcPr>
            <w:tcW w:w="379" w:type="dxa"/>
            <w:tcBorders>
              <w:top w:val="single" w:sz="4" w:space="0" w:color="auto"/>
              <w:bottom w:val="single" w:sz="4" w:space="0" w:color="auto"/>
            </w:tcBorders>
            <w:shd w:val="clear" w:color="auto" w:fill="auto"/>
            <w:vAlign w:val="center"/>
          </w:tcPr>
          <w:p w:rsidR="00BE33DC" w:rsidRPr="00FA2A33" w:rsidRDefault="00F05DF6" w:rsidP="008C307B">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8/1</w:t>
            </w:r>
          </w:p>
          <w:p w:rsidR="00F05DF6" w:rsidRPr="00FA2A33" w:rsidRDefault="00F05DF6" w:rsidP="008C307B">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8/2</w:t>
            </w:r>
          </w:p>
        </w:tc>
        <w:tc>
          <w:tcPr>
            <w:tcW w:w="379" w:type="dxa"/>
            <w:tcBorders>
              <w:top w:val="single" w:sz="4" w:space="0" w:color="auto"/>
              <w:bottom w:val="single" w:sz="4" w:space="0" w:color="auto"/>
            </w:tcBorders>
            <w:shd w:val="clear" w:color="auto" w:fill="auto"/>
            <w:vAlign w:val="center"/>
          </w:tcPr>
          <w:p w:rsidR="00BE33DC" w:rsidRPr="00FA2A33" w:rsidRDefault="00BE33DC" w:rsidP="00B85E7D">
            <w:pPr>
              <w:spacing w:after="0" w:line="240" w:lineRule="auto"/>
              <w:jc w:val="center"/>
              <w:rPr>
                <w:rFonts w:ascii="Times New Roman" w:eastAsia="Times New Roman" w:hAnsi="Times New Roman" w:cs="Times New Roman"/>
                <w:sz w:val="18"/>
                <w:szCs w:val="18"/>
                <w:lang w:val="sr-Cyrl-CS"/>
              </w:rPr>
            </w:pPr>
          </w:p>
        </w:tc>
        <w:tc>
          <w:tcPr>
            <w:tcW w:w="379" w:type="dxa"/>
            <w:tcBorders>
              <w:top w:val="single" w:sz="4" w:space="0" w:color="auto"/>
              <w:bottom w:val="single" w:sz="4" w:space="0" w:color="auto"/>
            </w:tcBorders>
            <w:shd w:val="clear" w:color="auto" w:fill="auto"/>
            <w:vAlign w:val="center"/>
          </w:tcPr>
          <w:p w:rsidR="00BE33DC" w:rsidRPr="00FA2A33" w:rsidRDefault="00F05DF6" w:rsidP="00B85E7D">
            <w:pPr>
              <w:spacing w:after="0" w:line="240" w:lineRule="auto"/>
              <w:jc w:val="center"/>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6/1</w:t>
            </w:r>
          </w:p>
          <w:p w:rsidR="00F05DF6" w:rsidRPr="00FA2A33" w:rsidRDefault="00F05DF6" w:rsidP="00B85E7D">
            <w:pPr>
              <w:spacing w:after="0" w:line="240" w:lineRule="auto"/>
              <w:jc w:val="center"/>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6/2</w:t>
            </w:r>
          </w:p>
        </w:tc>
        <w:tc>
          <w:tcPr>
            <w:tcW w:w="380" w:type="dxa"/>
            <w:tcBorders>
              <w:top w:val="single" w:sz="4" w:space="0" w:color="auto"/>
              <w:bottom w:val="single" w:sz="4" w:space="0" w:color="auto"/>
              <w:right w:val="double" w:sz="4" w:space="0" w:color="auto"/>
            </w:tcBorders>
            <w:vAlign w:val="center"/>
          </w:tcPr>
          <w:p w:rsidR="00BE33DC" w:rsidRPr="00FA2A33" w:rsidRDefault="00F05DF6" w:rsidP="00B85E7D">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7/1</w:t>
            </w:r>
          </w:p>
          <w:p w:rsidR="00F05DF6" w:rsidRPr="00FA2A33" w:rsidRDefault="00F05DF6" w:rsidP="00B85E7D">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7/2</w:t>
            </w:r>
          </w:p>
        </w:tc>
        <w:tc>
          <w:tcPr>
            <w:tcW w:w="379" w:type="dxa"/>
            <w:tcBorders>
              <w:top w:val="single" w:sz="4" w:space="0" w:color="auto"/>
              <w:left w:val="double" w:sz="4" w:space="0" w:color="auto"/>
              <w:bottom w:val="single" w:sz="4" w:space="0" w:color="auto"/>
            </w:tcBorders>
            <w:vAlign w:val="center"/>
          </w:tcPr>
          <w:p w:rsidR="00BE33DC" w:rsidRPr="00FA2A33" w:rsidRDefault="00BE33DC" w:rsidP="008C307B">
            <w:pPr>
              <w:spacing w:after="0" w:line="240" w:lineRule="auto"/>
              <w:jc w:val="center"/>
              <w:rPr>
                <w:rFonts w:ascii="Times New Roman" w:eastAsia="Times New Roman" w:hAnsi="Times New Roman" w:cs="Times New Roman"/>
                <w:bCs/>
                <w:sz w:val="18"/>
                <w:szCs w:val="18"/>
                <w:lang w:val="en-US"/>
              </w:rPr>
            </w:pPr>
          </w:p>
        </w:tc>
        <w:tc>
          <w:tcPr>
            <w:tcW w:w="399" w:type="dxa"/>
            <w:tcBorders>
              <w:top w:val="single" w:sz="4" w:space="0" w:color="auto"/>
              <w:bottom w:val="single" w:sz="4" w:space="0" w:color="auto"/>
            </w:tcBorders>
            <w:vAlign w:val="center"/>
          </w:tcPr>
          <w:p w:rsidR="00BE33DC" w:rsidRPr="00FA2A33" w:rsidRDefault="00BE33DC" w:rsidP="008C307B">
            <w:pPr>
              <w:spacing w:after="0" w:line="240" w:lineRule="auto"/>
              <w:jc w:val="center"/>
              <w:rPr>
                <w:rFonts w:ascii="Times New Roman" w:eastAsia="Times New Roman" w:hAnsi="Times New Roman" w:cs="Times New Roman"/>
                <w:bCs/>
                <w:sz w:val="18"/>
                <w:szCs w:val="18"/>
                <w:lang w:val="en-US"/>
              </w:rPr>
            </w:pPr>
          </w:p>
        </w:tc>
        <w:tc>
          <w:tcPr>
            <w:tcW w:w="333" w:type="dxa"/>
            <w:tcBorders>
              <w:top w:val="single" w:sz="4" w:space="0" w:color="auto"/>
              <w:bottom w:val="single" w:sz="4" w:space="0" w:color="auto"/>
            </w:tcBorders>
            <w:vAlign w:val="center"/>
          </w:tcPr>
          <w:p w:rsidR="00BE33DC" w:rsidRPr="00FA2A33" w:rsidRDefault="00BE33DC" w:rsidP="008C307B">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bottom w:val="single" w:sz="4" w:space="0" w:color="auto"/>
            </w:tcBorders>
            <w:vAlign w:val="center"/>
          </w:tcPr>
          <w:p w:rsidR="00BE33DC" w:rsidRPr="00FA2A33" w:rsidRDefault="00BE33DC" w:rsidP="008C307B">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bottom w:val="single" w:sz="4" w:space="0" w:color="auto"/>
            </w:tcBorders>
            <w:vAlign w:val="center"/>
          </w:tcPr>
          <w:p w:rsidR="00BE33DC" w:rsidRPr="00FA2A33" w:rsidRDefault="00BE33DC" w:rsidP="008C307B">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bottom w:val="single" w:sz="4" w:space="0" w:color="auto"/>
            </w:tcBorders>
            <w:vAlign w:val="center"/>
          </w:tcPr>
          <w:p w:rsidR="00BE33DC" w:rsidRPr="00FA2A33" w:rsidRDefault="00BE33DC" w:rsidP="008C307B">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bottom w:val="single" w:sz="4" w:space="0" w:color="auto"/>
              <w:right w:val="double" w:sz="4" w:space="0" w:color="auto"/>
            </w:tcBorders>
            <w:vAlign w:val="center"/>
          </w:tcPr>
          <w:p w:rsidR="00BE33DC" w:rsidRPr="00FA2A33" w:rsidRDefault="00BE33DC" w:rsidP="008C307B">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left w:val="double" w:sz="4" w:space="0" w:color="auto"/>
              <w:bottom w:val="single" w:sz="4" w:space="0" w:color="auto"/>
            </w:tcBorders>
            <w:vAlign w:val="center"/>
          </w:tcPr>
          <w:p w:rsidR="00BE33DC" w:rsidRPr="00FA2A33" w:rsidRDefault="00BE33DC" w:rsidP="008C307B">
            <w:pPr>
              <w:spacing w:after="0" w:line="240" w:lineRule="auto"/>
              <w:jc w:val="center"/>
              <w:rPr>
                <w:rFonts w:ascii="Times New Roman" w:eastAsia="Times New Roman" w:hAnsi="Times New Roman" w:cs="Times New Roman"/>
                <w:bCs/>
                <w:sz w:val="18"/>
                <w:szCs w:val="18"/>
                <w:lang w:val="sr-Cyrl-CS"/>
              </w:rPr>
            </w:pPr>
          </w:p>
        </w:tc>
        <w:tc>
          <w:tcPr>
            <w:tcW w:w="382" w:type="dxa"/>
            <w:tcBorders>
              <w:top w:val="single" w:sz="4" w:space="0" w:color="auto"/>
              <w:bottom w:val="single" w:sz="4" w:space="0" w:color="auto"/>
            </w:tcBorders>
            <w:vAlign w:val="center"/>
          </w:tcPr>
          <w:p w:rsidR="00BE33DC" w:rsidRPr="00FA2A33" w:rsidRDefault="00BE33DC" w:rsidP="008C307B">
            <w:pPr>
              <w:spacing w:after="0" w:line="240" w:lineRule="auto"/>
              <w:jc w:val="center"/>
              <w:rPr>
                <w:rFonts w:ascii="Times New Roman" w:eastAsia="Times New Roman" w:hAnsi="Times New Roman" w:cs="Times New Roman"/>
                <w:bCs/>
                <w:sz w:val="18"/>
                <w:szCs w:val="18"/>
                <w:lang w:val="sr-Cyrl-CS"/>
              </w:rPr>
            </w:pPr>
          </w:p>
        </w:tc>
        <w:tc>
          <w:tcPr>
            <w:tcW w:w="382" w:type="dxa"/>
            <w:tcBorders>
              <w:top w:val="single" w:sz="4" w:space="0" w:color="auto"/>
              <w:bottom w:val="single" w:sz="4" w:space="0" w:color="auto"/>
            </w:tcBorders>
            <w:vAlign w:val="center"/>
          </w:tcPr>
          <w:p w:rsidR="00BE33DC" w:rsidRPr="00FA2A33" w:rsidRDefault="00BE33DC" w:rsidP="003A3064">
            <w:pPr>
              <w:spacing w:after="0" w:line="240" w:lineRule="auto"/>
              <w:rPr>
                <w:rFonts w:ascii="Times New Roman" w:eastAsia="Times New Roman" w:hAnsi="Times New Roman" w:cs="Times New Roman"/>
                <w:bCs/>
                <w:sz w:val="18"/>
                <w:szCs w:val="18"/>
                <w:lang w:val="sr-Cyrl-CS"/>
              </w:rPr>
            </w:pPr>
          </w:p>
        </w:tc>
        <w:tc>
          <w:tcPr>
            <w:tcW w:w="382" w:type="dxa"/>
            <w:tcBorders>
              <w:top w:val="single" w:sz="4" w:space="0" w:color="auto"/>
              <w:bottom w:val="single" w:sz="4" w:space="0" w:color="auto"/>
            </w:tcBorders>
            <w:vAlign w:val="center"/>
          </w:tcPr>
          <w:p w:rsidR="00BE33DC" w:rsidRPr="00FA2A33" w:rsidRDefault="00BE33DC" w:rsidP="003A3064">
            <w:pPr>
              <w:spacing w:after="0" w:line="240" w:lineRule="auto"/>
              <w:rPr>
                <w:rFonts w:ascii="Times New Roman" w:eastAsia="Times New Roman" w:hAnsi="Times New Roman" w:cs="Times New Roman"/>
                <w:bCs/>
                <w:sz w:val="18"/>
                <w:szCs w:val="18"/>
                <w:lang w:val="sr-Cyrl-CS"/>
              </w:rPr>
            </w:pPr>
          </w:p>
        </w:tc>
        <w:tc>
          <w:tcPr>
            <w:tcW w:w="382" w:type="dxa"/>
            <w:tcBorders>
              <w:top w:val="single" w:sz="4" w:space="0" w:color="auto"/>
              <w:bottom w:val="single" w:sz="4" w:space="0" w:color="auto"/>
            </w:tcBorders>
            <w:shd w:val="clear" w:color="auto" w:fill="auto"/>
            <w:vAlign w:val="center"/>
          </w:tcPr>
          <w:p w:rsidR="00BE33DC" w:rsidRPr="00FA2A33" w:rsidRDefault="00BE33DC" w:rsidP="008C307B">
            <w:pPr>
              <w:spacing w:after="0" w:line="240" w:lineRule="auto"/>
              <w:jc w:val="center"/>
              <w:rPr>
                <w:rFonts w:ascii="Times New Roman" w:eastAsia="Times New Roman" w:hAnsi="Times New Roman" w:cs="Times New Roman"/>
                <w:bCs/>
                <w:sz w:val="18"/>
                <w:szCs w:val="18"/>
                <w:lang w:val="sr-Cyrl-CS"/>
              </w:rPr>
            </w:pPr>
          </w:p>
        </w:tc>
        <w:tc>
          <w:tcPr>
            <w:tcW w:w="383" w:type="dxa"/>
            <w:tcBorders>
              <w:top w:val="single" w:sz="4" w:space="0" w:color="auto"/>
              <w:bottom w:val="single" w:sz="4" w:space="0" w:color="auto"/>
            </w:tcBorders>
            <w:vAlign w:val="center"/>
          </w:tcPr>
          <w:p w:rsidR="00BE33DC" w:rsidRPr="00FA2A33" w:rsidRDefault="00BE33DC" w:rsidP="008C307B">
            <w:pPr>
              <w:spacing w:after="0" w:line="240" w:lineRule="auto"/>
              <w:jc w:val="center"/>
              <w:rPr>
                <w:rFonts w:ascii="Times New Roman" w:eastAsia="Times New Roman" w:hAnsi="Times New Roman" w:cs="Times New Roman"/>
                <w:bCs/>
                <w:sz w:val="18"/>
                <w:szCs w:val="18"/>
                <w:lang w:val="sr-Cyrl-CS"/>
              </w:rPr>
            </w:pPr>
          </w:p>
        </w:tc>
        <w:tc>
          <w:tcPr>
            <w:tcW w:w="384" w:type="dxa"/>
            <w:tcBorders>
              <w:top w:val="single" w:sz="4" w:space="0" w:color="auto"/>
              <w:bottom w:val="single" w:sz="4" w:space="0" w:color="auto"/>
              <w:right w:val="double" w:sz="4" w:space="0" w:color="auto"/>
            </w:tcBorders>
            <w:vAlign w:val="center"/>
          </w:tcPr>
          <w:p w:rsidR="00BE33DC" w:rsidRPr="00FA2A33" w:rsidRDefault="00BE33DC" w:rsidP="008C307B">
            <w:pPr>
              <w:spacing w:after="0" w:line="240" w:lineRule="auto"/>
              <w:jc w:val="center"/>
              <w:rPr>
                <w:rFonts w:ascii="Times New Roman" w:eastAsia="Times New Roman" w:hAnsi="Times New Roman" w:cs="Times New Roman"/>
                <w:b/>
                <w:bCs/>
                <w:color w:val="0000FF"/>
                <w:lang w:val="en-US"/>
              </w:rPr>
            </w:pPr>
          </w:p>
        </w:tc>
      </w:tr>
      <w:tr w:rsidR="00E26735" w:rsidRPr="00FA2A33" w:rsidTr="00A42F45">
        <w:trPr>
          <w:trHeight w:val="530"/>
          <w:jc w:val="center"/>
        </w:trPr>
        <w:tc>
          <w:tcPr>
            <w:tcW w:w="2178" w:type="dxa"/>
            <w:tcBorders>
              <w:top w:val="single" w:sz="4" w:space="0" w:color="auto"/>
              <w:left w:val="double" w:sz="4" w:space="0" w:color="auto"/>
              <w:bottom w:val="single" w:sz="4" w:space="0" w:color="auto"/>
              <w:right w:val="double" w:sz="4" w:space="0" w:color="auto"/>
            </w:tcBorders>
            <w:shd w:val="clear" w:color="auto" w:fill="E5DFEC" w:themeFill="accent4" w:themeFillTint="33"/>
            <w:vAlign w:val="center"/>
          </w:tcPr>
          <w:p w:rsidR="00E26735" w:rsidRPr="00FA2A33" w:rsidRDefault="00E26735" w:rsidP="003A3064">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ОЛГА МАРИНКОВИЋ</w:t>
            </w:r>
          </w:p>
          <w:p w:rsidR="00E26735" w:rsidRPr="00FA2A33" w:rsidRDefault="00E26735" w:rsidP="003A3064">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(хор и оркестар)</w:t>
            </w:r>
          </w:p>
        </w:tc>
        <w:tc>
          <w:tcPr>
            <w:tcW w:w="379" w:type="dxa"/>
            <w:tcBorders>
              <w:top w:val="single" w:sz="4" w:space="0" w:color="auto"/>
              <w:left w:val="double" w:sz="4" w:space="0" w:color="auto"/>
              <w:bottom w:val="single" w:sz="4" w:space="0" w:color="auto"/>
            </w:tcBorders>
            <w:shd w:val="clear" w:color="auto" w:fill="auto"/>
            <w:vAlign w:val="center"/>
          </w:tcPr>
          <w:p w:rsidR="00E26735" w:rsidRPr="00FA2A33" w:rsidRDefault="00E26735" w:rsidP="008C307B">
            <w:pPr>
              <w:spacing w:after="0" w:line="240" w:lineRule="auto"/>
              <w:jc w:val="center"/>
              <w:rPr>
                <w:rFonts w:ascii="Times New Roman" w:eastAsia="Times New Roman" w:hAnsi="Times New Roman" w:cs="Times New Roman"/>
                <w:b/>
                <w:bCs/>
                <w:lang w:val="en-US"/>
              </w:rPr>
            </w:pPr>
          </w:p>
        </w:tc>
        <w:tc>
          <w:tcPr>
            <w:tcW w:w="372" w:type="dxa"/>
            <w:tcBorders>
              <w:top w:val="single" w:sz="4" w:space="0" w:color="auto"/>
              <w:bottom w:val="single" w:sz="4" w:space="0" w:color="auto"/>
            </w:tcBorders>
            <w:shd w:val="clear" w:color="auto" w:fill="auto"/>
            <w:vAlign w:val="center"/>
          </w:tcPr>
          <w:p w:rsidR="00E26735" w:rsidRPr="00FA2A33" w:rsidRDefault="00E26735" w:rsidP="008C307B">
            <w:pPr>
              <w:spacing w:after="0" w:line="240" w:lineRule="auto"/>
              <w:jc w:val="center"/>
              <w:rPr>
                <w:rFonts w:ascii="Times New Roman" w:eastAsia="Times New Roman" w:hAnsi="Times New Roman" w:cs="Times New Roman"/>
                <w:b/>
                <w:bCs/>
                <w:color w:val="0000FF"/>
                <w:lang w:val="en-US"/>
              </w:rPr>
            </w:pPr>
          </w:p>
        </w:tc>
        <w:tc>
          <w:tcPr>
            <w:tcW w:w="386" w:type="dxa"/>
            <w:tcBorders>
              <w:top w:val="single" w:sz="4" w:space="0" w:color="auto"/>
              <w:bottom w:val="single" w:sz="4" w:space="0" w:color="auto"/>
            </w:tcBorders>
            <w:vAlign w:val="center"/>
          </w:tcPr>
          <w:p w:rsidR="00E26735" w:rsidRPr="00FA2A33" w:rsidRDefault="00E26735"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bottom w:val="single" w:sz="4" w:space="0" w:color="auto"/>
            </w:tcBorders>
            <w:shd w:val="clear" w:color="auto" w:fill="auto"/>
            <w:vAlign w:val="center"/>
          </w:tcPr>
          <w:p w:rsidR="00E26735" w:rsidRPr="00FA2A33" w:rsidRDefault="00E26735"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bottom w:val="single" w:sz="4" w:space="0" w:color="auto"/>
            </w:tcBorders>
            <w:shd w:val="clear" w:color="auto" w:fill="auto"/>
            <w:vAlign w:val="center"/>
          </w:tcPr>
          <w:p w:rsidR="00E26735" w:rsidRPr="00FA2A33" w:rsidRDefault="00E26735" w:rsidP="008C307B">
            <w:pPr>
              <w:spacing w:after="0" w:line="240" w:lineRule="auto"/>
              <w:jc w:val="center"/>
              <w:rPr>
                <w:rFonts w:ascii="Times New Roman" w:eastAsia="Times New Roman" w:hAnsi="Times New Roman" w:cs="Times New Roman"/>
                <w:b/>
                <w:bCs/>
                <w:sz w:val="18"/>
                <w:szCs w:val="18"/>
                <w:vertAlign w:val="subscript"/>
                <w:lang w:val="en-US"/>
              </w:rPr>
            </w:pPr>
          </w:p>
        </w:tc>
        <w:tc>
          <w:tcPr>
            <w:tcW w:w="379" w:type="dxa"/>
            <w:tcBorders>
              <w:top w:val="single" w:sz="4" w:space="0" w:color="auto"/>
              <w:bottom w:val="single" w:sz="4" w:space="0" w:color="auto"/>
            </w:tcBorders>
            <w:shd w:val="clear" w:color="auto" w:fill="auto"/>
            <w:vAlign w:val="center"/>
          </w:tcPr>
          <w:p w:rsidR="00E26735" w:rsidRPr="00FA2A33" w:rsidRDefault="00E26735" w:rsidP="008C307B">
            <w:pPr>
              <w:spacing w:after="0" w:line="240" w:lineRule="auto"/>
              <w:jc w:val="center"/>
              <w:rPr>
                <w:rFonts w:ascii="Times New Roman" w:eastAsia="Times New Roman" w:hAnsi="Times New Roman" w:cs="Times New Roman"/>
                <w:b/>
                <w:bCs/>
                <w:sz w:val="18"/>
                <w:szCs w:val="18"/>
                <w:lang w:val="en-US"/>
              </w:rPr>
            </w:pPr>
          </w:p>
        </w:tc>
        <w:tc>
          <w:tcPr>
            <w:tcW w:w="380" w:type="dxa"/>
            <w:tcBorders>
              <w:top w:val="single" w:sz="4" w:space="0" w:color="auto"/>
              <w:bottom w:val="single" w:sz="4" w:space="0" w:color="auto"/>
              <w:right w:val="double" w:sz="4" w:space="0" w:color="auto"/>
            </w:tcBorders>
            <w:vAlign w:val="center"/>
          </w:tcPr>
          <w:p w:rsidR="00E26735" w:rsidRPr="00FA2A33" w:rsidRDefault="00E26735" w:rsidP="008C307B">
            <w:pPr>
              <w:spacing w:after="0" w:line="240" w:lineRule="auto"/>
              <w:jc w:val="center"/>
              <w:rPr>
                <w:rFonts w:ascii="Times New Roman" w:eastAsia="Times New Roman" w:hAnsi="Times New Roman" w:cs="Times New Roman"/>
                <w:b/>
                <w:bCs/>
                <w:color w:val="0000FF"/>
                <w:sz w:val="18"/>
                <w:szCs w:val="18"/>
                <w:lang w:val="en-US"/>
              </w:rPr>
            </w:pPr>
          </w:p>
        </w:tc>
        <w:tc>
          <w:tcPr>
            <w:tcW w:w="379" w:type="dxa"/>
            <w:tcBorders>
              <w:top w:val="single" w:sz="4" w:space="0" w:color="auto"/>
              <w:left w:val="double" w:sz="4" w:space="0" w:color="auto"/>
              <w:bottom w:val="single" w:sz="4" w:space="0" w:color="auto"/>
            </w:tcBorders>
            <w:shd w:val="clear" w:color="auto" w:fill="auto"/>
            <w:vAlign w:val="center"/>
          </w:tcPr>
          <w:p w:rsidR="00E26735" w:rsidRPr="00FA2A33" w:rsidRDefault="00E26735"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bottom w:val="single" w:sz="4" w:space="0" w:color="auto"/>
            </w:tcBorders>
            <w:shd w:val="clear" w:color="auto" w:fill="auto"/>
            <w:vAlign w:val="center"/>
          </w:tcPr>
          <w:p w:rsidR="00E26735" w:rsidRPr="00FA2A33" w:rsidRDefault="00E26735" w:rsidP="008C307B">
            <w:pPr>
              <w:spacing w:after="0" w:line="240" w:lineRule="auto"/>
              <w:jc w:val="center"/>
              <w:rPr>
                <w:rFonts w:ascii="Times New Roman" w:eastAsia="Times New Roman" w:hAnsi="Times New Roman" w:cs="Times New Roman"/>
                <w:b/>
                <w:bCs/>
                <w:color w:val="0000FF"/>
                <w:sz w:val="18"/>
                <w:szCs w:val="18"/>
                <w:lang w:val="en-US"/>
              </w:rPr>
            </w:pPr>
          </w:p>
        </w:tc>
        <w:tc>
          <w:tcPr>
            <w:tcW w:w="379" w:type="dxa"/>
            <w:tcBorders>
              <w:top w:val="single" w:sz="4" w:space="0" w:color="auto"/>
              <w:bottom w:val="single" w:sz="4" w:space="0" w:color="auto"/>
            </w:tcBorders>
            <w:shd w:val="clear" w:color="auto" w:fill="auto"/>
            <w:vAlign w:val="center"/>
          </w:tcPr>
          <w:p w:rsidR="00E26735" w:rsidRPr="00FA2A33" w:rsidRDefault="00E26735" w:rsidP="008C307B">
            <w:pPr>
              <w:spacing w:after="0" w:line="240" w:lineRule="auto"/>
              <w:jc w:val="center"/>
              <w:rPr>
                <w:rFonts w:ascii="Times New Roman" w:eastAsia="Times New Roman" w:hAnsi="Times New Roman" w:cs="Times New Roman"/>
                <w:b/>
                <w:bCs/>
                <w:sz w:val="18"/>
                <w:szCs w:val="18"/>
                <w:lang w:val="en-US"/>
              </w:rPr>
            </w:pPr>
          </w:p>
        </w:tc>
        <w:tc>
          <w:tcPr>
            <w:tcW w:w="380" w:type="dxa"/>
            <w:tcBorders>
              <w:top w:val="single" w:sz="4" w:space="0" w:color="auto"/>
              <w:bottom w:val="single" w:sz="4" w:space="0" w:color="auto"/>
            </w:tcBorders>
            <w:shd w:val="clear" w:color="auto" w:fill="auto"/>
            <w:vAlign w:val="center"/>
          </w:tcPr>
          <w:p w:rsidR="00E26735" w:rsidRPr="00FA2A33" w:rsidRDefault="00E26735"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bottom w:val="single" w:sz="4" w:space="0" w:color="auto"/>
            </w:tcBorders>
            <w:shd w:val="clear" w:color="auto" w:fill="auto"/>
            <w:vAlign w:val="center"/>
          </w:tcPr>
          <w:p w:rsidR="00E26735" w:rsidRPr="00FA2A33" w:rsidRDefault="00E26735"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bottom w:val="single" w:sz="4" w:space="0" w:color="auto"/>
            </w:tcBorders>
            <w:shd w:val="clear" w:color="auto" w:fill="auto"/>
            <w:vAlign w:val="center"/>
          </w:tcPr>
          <w:p w:rsidR="00E26735" w:rsidRPr="00FA2A33" w:rsidRDefault="00E26735" w:rsidP="008C307B">
            <w:pPr>
              <w:spacing w:after="0" w:line="240" w:lineRule="auto"/>
              <w:jc w:val="center"/>
              <w:rPr>
                <w:rFonts w:ascii="Times New Roman" w:eastAsia="Times New Roman" w:hAnsi="Times New Roman" w:cs="Times New Roman"/>
                <w:b/>
                <w:bCs/>
                <w:sz w:val="18"/>
                <w:szCs w:val="18"/>
                <w:lang w:val="en-US"/>
              </w:rPr>
            </w:pPr>
          </w:p>
        </w:tc>
        <w:tc>
          <w:tcPr>
            <w:tcW w:w="380" w:type="dxa"/>
            <w:tcBorders>
              <w:top w:val="single" w:sz="4" w:space="0" w:color="auto"/>
              <w:bottom w:val="single" w:sz="4" w:space="0" w:color="auto"/>
              <w:right w:val="double" w:sz="4" w:space="0" w:color="auto"/>
            </w:tcBorders>
            <w:vAlign w:val="center"/>
          </w:tcPr>
          <w:p w:rsidR="00E26735" w:rsidRPr="00FA2A33" w:rsidRDefault="00E26735"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left w:val="double" w:sz="4" w:space="0" w:color="auto"/>
              <w:bottom w:val="single" w:sz="4" w:space="0" w:color="auto"/>
            </w:tcBorders>
            <w:shd w:val="clear" w:color="auto" w:fill="auto"/>
            <w:vAlign w:val="center"/>
          </w:tcPr>
          <w:p w:rsidR="00E26735" w:rsidRPr="00FA2A33" w:rsidRDefault="00E26735" w:rsidP="008C307B">
            <w:pPr>
              <w:spacing w:after="0" w:line="240" w:lineRule="auto"/>
              <w:jc w:val="center"/>
              <w:rPr>
                <w:rFonts w:ascii="Times New Roman" w:eastAsia="Times New Roman" w:hAnsi="Times New Roman" w:cs="Times New Roman"/>
                <w:bCs/>
                <w:sz w:val="18"/>
                <w:szCs w:val="18"/>
                <w:lang w:val="sr-Cyrl-CS"/>
              </w:rPr>
            </w:pPr>
          </w:p>
        </w:tc>
        <w:tc>
          <w:tcPr>
            <w:tcW w:w="379" w:type="dxa"/>
            <w:tcBorders>
              <w:top w:val="single" w:sz="4" w:space="0" w:color="auto"/>
              <w:bottom w:val="single" w:sz="4" w:space="0" w:color="auto"/>
            </w:tcBorders>
            <w:shd w:val="clear" w:color="auto" w:fill="auto"/>
            <w:vAlign w:val="center"/>
          </w:tcPr>
          <w:p w:rsidR="00E26735" w:rsidRPr="00FA2A33" w:rsidRDefault="00E26735" w:rsidP="008C307B">
            <w:pPr>
              <w:spacing w:after="0" w:line="240" w:lineRule="auto"/>
              <w:jc w:val="center"/>
              <w:rPr>
                <w:rFonts w:ascii="Times New Roman" w:eastAsia="Times New Roman" w:hAnsi="Times New Roman" w:cs="Times New Roman"/>
                <w:bCs/>
                <w:sz w:val="18"/>
                <w:szCs w:val="18"/>
                <w:lang w:val="sr-Cyrl-CS"/>
              </w:rPr>
            </w:pPr>
          </w:p>
        </w:tc>
        <w:tc>
          <w:tcPr>
            <w:tcW w:w="379" w:type="dxa"/>
            <w:tcBorders>
              <w:top w:val="single" w:sz="4" w:space="0" w:color="auto"/>
              <w:bottom w:val="single" w:sz="4" w:space="0" w:color="auto"/>
            </w:tcBorders>
            <w:shd w:val="clear" w:color="auto" w:fill="auto"/>
            <w:vAlign w:val="center"/>
          </w:tcPr>
          <w:p w:rsidR="00E26735" w:rsidRPr="00FA2A33" w:rsidRDefault="00E26735" w:rsidP="008C307B">
            <w:pPr>
              <w:spacing w:after="0" w:line="240" w:lineRule="auto"/>
              <w:jc w:val="center"/>
              <w:rPr>
                <w:rFonts w:ascii="Times New Roman" w:eastAsia="Times New Roman" w:hAnsi="Times New Roman" w:cs="Times New Roman"/>
                <w:sz w:val="18"/>
                <w:szCs w:val="18"/>
                <w:lang w:val="sr-Cyrl-CS"/>
              </w:rPr>
            </w:pPr>
          </w:p>
        </w:tc>
        <w:tc>
          <w:tcPr>
            <w:tcW w:w="379" w:type="dxa"/>
            <w:tcBorders>
              <w:top w:val="single" w:sz="4" w:space="0" w:color="auto"/>
              <w:bottom w:val="single" w:sz="4" w:space="0" w:color="auto"/>
            </w:tcBorders>
            <w:shd w:val="clear" w:color="auto" w:fill="auto"/>
            <w:vAlign w:val="center"/>
          </w:tcPr>
          <w:p w:rsidR="00E26735" w:rsidRPr="00FA2A33" w:rsidRDefault="00E26735" w:rsidP="008C307B">
            <w:pPr>
              <w:spacing w:after="0" w:line="240" w:lineRule="auto"/>
              <w:jc w:val="center"/>
              <w:rPr>
                <w:rFonts w:ascii="Times New Roman" w:eastAsia="Times New Roman" w:hAnsi="Times New Roman" w:cs="Times New Roman"/>
                <w:bCs/>
                <w:sz w:val="18"/>
                <w:szCs w:val="18"/>
                <w:lang w:val="sr-Cyrl-CS"/>
              </w:rPr>
            </w:pPr>
          </w:p>
        </w:tc>
        <w:tc>
          <w:tcPr>
            <w:tcW w:w="379" w:type="dxa"/>
            <w:tcBorders>
              <w:top w:val="single" w:sz="4" w:space="0" w:color="auto"/>
              <w:bottom w:val="single" w:sz="4" w:space="0" w:color="auto"/>
            </w:tcBorders>
            <w:shd w:val="clear" w:color="auto" w:fill="auto"/>
            <w:vAlign w:val="center"/>
          </w:tcPr>
          <w:p w:rsidR="00E26735" w:rsidRPr="00FA2A33" w:rsidRDefault="00E26735" w:rsidP="00B85E7D">
            <w:pPr>
              <w:spacing w:after="0" w:line="240" w:lineRule="auto"/>
              <w:jc w:val="center"/>
              <w:rPr>
                <w:rFonts w:ascii="Times New Roman" w:eastAsia="Times New Roman" w:hAnsi="Times New Roman" w:cs="Times New Roman"/>
                <w:sz w:val="18"/>
                <w:szCs w:val="18"/>
                <w:lang w:val="sr-Cyrl-CS"/>
              </w:rPr>
            </w:pPr>
          </w:p>
        </w:tc>
        <w:tc>
          <w:tcPr>
            <w:tcW w:w="379" w:type="dxa"/>
            <w:tcBorders>
              <w:top w:val="single" w:sz="4" w:space="0" w:color="auto"/>
              <w:bottom w:val="single" w:sz="4" w:space="0" w:color="auto"/>
            </w:tcBorders>
            <w:shd w:val="clear" w:color="auto" w:fill="auto"/>
            <w:vAlign w:val="center"/>
          </w:tcPr>
          <w:p w:rsidR="00E26735" w:rsidRPr="00FA2A33" w:rsidRDefault="00E26735" w:rsidP="00B85E7D">
            <w:pPr>
              <w:spacing w:after="0" w:line="240" w:lineRule="auto"/>
              <w:jc w:val="center"/>
              <w:rPr>
                <w:rFonts w:ascii="Times New Roman" w:eastAsia="Times New Roman" w:hAnsi="Times New Roman" w:cs="Times New Roman"/>
                <w:sz w:val="18"/>
                <w:szCs w:val="18"/>
                <w:lang w:val="sr-Cyrl-CS"/>
              </w:rPr>
            </w:pPr>
          </w:p>
        </w:tc>
        <w:tc>
          <w:tcPr>
            <w:tcW w:w="380" w:type="dxa"/>
            <w:tcBorders>
              <w:top w:val="single" w:sz="4" w:space="0" w:color="auto"/>
              <w:bottom w:val="single" w:sz="4" w:space="0" w:color="auto"/>
              <w:right w:val="double" w:sz="4" w:space="0" w:color="auto"/>
            </w:tcBorders>
            <w:vAlign w:val="center"/>
          </w:tcPr>
          <w:p w:rsidR="00E26735" w:rsidRPr="00FA2A33" w:rsidRDefault="00E26735" w:rsidP="00B85E7D">
            <w:pPr>
              <w:spacing w:after="0" w:line="240" w:lineRule="auto"/>
              <w:jc w:val="center"/>
              <w:rPr>
                <w:rFonts w:ascii="Times New Roman" w:eastAsia="Times New Roman" w:hAnsi="Times New Roman" w:cs="Times New Roman"/>
                <w:bCs/>
                <w:sz w:val="18"/>
                <w:szCs w:val="18"/>
                <w:lang w:val="sr-Cyrl-CS"/>
              </w:rPr>
            </w:pPr>
          </w:p>
        </w:tc>
        <w:tc>
          <w:tcPr>
            <w:tcW w:w="379" w:type="dxa"/>
            <w:tcBorders>
              <w:top w:val="single" w:sz="4" w:space="0" w:color="auto"/>
              <w:left w:val="double" w:sz="4" w:space="0" w:color="auto"/>
              <w:bottom w:val="single" w:sz="4" w:space="0" w:color="auto"/>
            </w:tcBorders>
            <w:vAlign w:val="center"/>
          </w:tcPr>
          <w:p w:rsidR="00E26735" w:rsidRPr="00FA2A33" w:rsidRDefault="00E26735" w:rsidP="008C307B">
            <w:pPr>
              <w:spacing w:after="0" w:line="240" w:lineRule="auto"/>
              <w:jc w:val="center"/>
              <w:rPr>
                <w:rFonts w:ascii="Times New Roman" w:eastAsia="Times New Roman" w:hAnsi="Times New Roman" w:cs="Times New Roman"/>
                <w:bCs/>
                <w:sz w:val="18"/>
                <w:szCs w:val="18"/>
                <w:lang w:val="en-US"/>
              </w:rPr>
            </w:pPr>
          </w:p>
        </w:tc>
        <w:tc>
          <w:tcPr>
            <w:tcW w:w="399" w:type="dxa"/>
            <w:tcBorders>
              <w:top w:val="single" w:sz="4" w:space="0" w:color="auto"/>
              <w:bottom w:val="single" w:sz="4" w:space="0" w:color="auto"/>
            </w:tcBorders>
            <w:vAlign w:val="center"/>
          </w:tcPr>
          <w:p w:rsidR="00E26735" w:rsidRPr="00FA2A33" w:rsidRDefault="00E26735" w:rsidP="008C307B">
            <w:pPr>
              <w:spacing w:after="0" w:line="240" w:lineRule="auto"/>
              <w:jc w:val="center"/>
              <w:rPr>
                <w:rFonts w:ascii="Times New Roman" w:eastAsia="Times New Roman" w:hAnsi="Times New Roman" w:cs="Times New Roman"/>
                <w:bCs/>
                <w:sz w:val="18"/>
                <w:szCs w:val="18"/>
                <w:lang w:val="en-US"/>
              </w:rPr>
            </w:pPr>
          </w:p>
        </w:tc>
        <w:tc>
          <w:tcPr>
            <w:tcW w:w="333" w:type="dxa"/>
            <w:tcBorders>
              <w:top w:val="single" w:sz="4" w:space="0" w:color="auto"/>
              <w:bottom w:val="single" w:sz="4" w:space="0" w:color="auto"/>
            </w:tcBorders>
            <w:vAlign w:val="center"/>
          </w:tcPr>
          <w:p w:rsidR="00E26735" w:rsidRPr="00FA2A33" w:rsidRDefault="00E26735" w:rsidP="008C307B">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bottom w:val="single" w:sz="4" w:space="0" w:color="auto"/>
            </w:tcBorders>
            <w:vAlign w:val="center"/>
          </w:tcPr>
          <w:p w:rsidR="00E26735" w:rsidRPr="00FA2A33" w:rsidRDefault="00E26735" w:rsidP="008C307B">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bottom w:val="single" w:sz="4" w:space="0" w:color="auto"/>
            </w:tcBorders>
            <w:vAlign w:val="center"/>
          </w:tcPr>
          <w:p w:rsidR="00E26735" w:rsidRPr="00FA2A33" w:rsidRDefault="00E26735" w:rsidP="008C307B">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bottom w:val="single" w:sz="4" w:space="0" w:color="auto"/>
            </w:tcBorders>
            <w:vAlign w:val="center"/>
          </w:tcPr>
          <w:p w:rsidR="00E26735" w:rsidRPr="00FA2A33" w:rsidRDefault="00E26735" w:rsidP="008C307B">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bottom w:val="single" w:sz="4" w:space="0" w:color="auto"/>
              <w:right w:val="double" w:sz="4" w:space="0" w:color="auto"/>
            </w:tcBorders>
            <w:vAlign w:val="center"/>
          </w:tcPr>
          <w:p w:rsidR="00E26735" w:rsidRPr="00FA2A33" w:rsidRDefault="00E26735" w:rsidP="008C307B">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left w:val="double" w:sz="4" w:space="0" w:color="auto"/>
              <w:bottom w:val="single" w:sz="4" w:space="0" w:color="auto"/>
            </w:tcBorders>
            <w:vAlign w:val="center"/>
          </w:tcPr>
          <w:p w:rsidR="00E26735" w:rsidRPr="00FA2A33" w:rsidRDefault="00E26735" w:rsidP="008C307B">
            <w:pPr>
              <w:spacing w:after="0" w:line="240" w:lineRule="auto"/>
              <w:jc w:val="center"/>
              <w:rPr>
                <w:rFonts w:ascii="Times New Roman" w:eastAsia="Times New Roman" w:hAnsi="Times New Roman" w:cs="Times New Roman"/>
                <w:bCs/>
                <w:sz w:val="18"/>
                <w:szCs w:val="18"/>
                <w:lang w:val="sr-Cyrl-CS"/>
              </w:rPr>
            </w:pPr>
          </w:p>
        </w:tc>
        <w:tc>
          <w:tcPr>
            <w:tcW w:w="382" w:type="dxa"/>
            <w:tcBorders>
              <w:top w:val="single" w:sz="4" w:space="0" w:color="auto"/>
              <w:bottom w:val="single" w:sz="4" w:space="0" w:color="auto"/>
            </w:tcBorders>
            <w:vAlign w:val="center"/>
          </w:tcPr>
          <w:p w:rsidR="00E26735" w:rsidRPr="00FA2A33" w:rsidRDefault="00E26735" w:rsidP="008C307B">
            <w:pPr>
              <w:spacing w:after="0" w:line="240" w:lineRule="auto"/>
              <w:jc w:val="center"/>
              <w:rPr>
                <w:rFonts w:ascii="Times New Roman" w:eastAsia="Times New Roman" w:hAnsi="Times New Roman" w:cs="Times New Roman"/>
                <w:bCs/>
                <w:sz w:val="18"/>
                <w:szCs w:val="18"/>
                <w:lang w:val="sr-Cyrl-CS"/>
              </w:rPr>
            </w:pPr>
          </w:p>
        </w:tc>
        <w:tc>
          <w:tcPr>
            <w:tcW w:w="382" w:type="dxa"/>
            <w:tcBorders>
              <w:top w:val="single" w:sz="4" w:space="0" w:color="auto"/>
              <w:bottom w:val="single" w:sz="4" w:space="0" w:color="auto"/>
            </w:tcBorders>
            <w:vAlign w:val="center"/>
          </w:tcPr>
          <w:p w:rsidR="00E26735" w:rsidRPr="00FA2A33" w:rsidRDefault="00E26735" w:rsidP="003A3064">
            <w:pPr>
              <w:spacing w:after="0" w:line="240" w:lineRule="auto"/>
              <w:rPr>
                <w:rFonts w:ascii="Times New Roman" w:eastAsia="Times New Roman" w:hAnsi="Times New Roman" w:cs="Times New Roman"/>
                <w:bCs/>
                <w:sz w:val="18"/>
                <w:szCs w:val="18"/>
                <w:lang w:val="sr-Cyrl-CS"/>
              </w:rPr>
            </w:pPr>
          </w:p>
        </w:tc>
        <w:tc>
          <w:tcPr>
            <w:tcW w:w="382" w:type="dxa"/>
            <w:tcBorders>
              <w:top w:val="single" w:sz="4" w:space="0" w:color="auto"/>
              <w:bottom w:val="single" w:sz="4" w:space="0" w:color="auto"/>
            </w:tcBorders>
            <w:vAlign w:val="center"/>
          </w:tcPr>
          <w:p w:rsidR="00E26735" w:rsidRPr="00FA2A33" w:rsidRDefault="00E26735" w:rsidP="003A3064">
            <w:pPr>
              <w:spacing w:after="0" w:line="240" w:lineRule="auto"/>
              <w:rPr>
                <w:rFonts w:ascii="Times New Roman" w:eastAsia="Times New Roman" w:hAnsi="Times New Roman" w:cs="Times New Roman"/>
                <w:bCs/>
                <w:sz w:val="18"/>
                <w:szCs w:val="18"/>
                <w:lang w:val="sr-Cyrl-CS"/>
              </w:rPr>
            </w:pPr>
          </w:p>
        </w:tc>
        <w:tc>
          <w:tcPr>
            <w:tcW w:w="382" w:type="dxa"/>
            <w:tcBorders>
              <w:top w:val="single" w:sz="4" w:space="0" w:color="auto"/>
              <w:bottom w:val="single" w:sz="4" w:space="0" w:color="auto"/>
            </w:tcBorders>
            <w:shd w:val="clear" w:color="auto" w:fill="auto"/>
            <w:vAlign w:val="center"/>
          </w:tcPr>
          <w:p w:rsidR="00E26735" w:rsidRPr="00FA2A33" w:rsidRDefault="00E26735" w:rsidP="008C307B">
            <w:pPr>
              <w:spacing w:after="0" w:line="240" w:lineRule="auto"/>
              <w:jc w:val="center"/>
              <w:rPr>
                <w:rFonts w:ascii="Times New Roman" w:eastAsia="Times New Roman" w:hAnsi="Times New Roman" w:cs="Times New Roman"/>
                <w:bCs/>
                <w:sz w:val="18"/>
                <w:szCs w:val="18"/>
                <w:lang w:val="sr-Cyrl-CS"/>
              </w:rPr>
            </w:pPr>
          </w:p>
        </w:tc>
        <w:tc>
          <w:tcPr>
            <w:tcW w:w="383" w:type="dxa"/>
            <w:tcBorders>
              <w:top w:val="single" w:sz="4" w:space="0" w:color="auto"/>
              <w:bottom w:val="single" w:sz="4" w:space="0" w:color="auto"/>
            </w:tcBorders>
            <w:vAlign w:val="center"/>
          </w:tcPr>
          <w:p w:rsidR="00E26735" w:rsidRPr="00FA2A33" w:rsidRDefault="009F6176" w:rsidP="008C307B">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6/1</w:t>
            </w:r>
          </w:p>
          <w:p w:rsidR="009F6176" w:rsidRPr="00FA2A33" w:rsidRDefault="009F6176" w:rsidP="008C307B">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6/2</w:t>
            </w:r>
          </w:p>
        </w:tc>
        <w:tc>
          <w:tcPr>
            <w:tcW w:w="384" w:type="dxa"/>
            <w:tcBorders>
              <w:top w:val="single" w:sz="4" w:space="0" w:color="auto"/>
              <w:bottom w:val="single" w:sz="4" w:space="0" w:color="auto"/>
              <w:right w:val="double" w:sz="4" w:space="0" w:color="auto"/>
            </w:tcBorders>
            <w:vAlign w:val="center"/>
          </w:tcPr>
          <w:p w:rsidR="00E26735" w:rsidRPr="00FA2A33" w:rsidRDefault="00E26735" w:rsidP="008C307B">
            <w:pPr>
              <w:spacing w:after="0" w:line="240" w:lineRule="auto"/>
              <w:jc w:val="center"/>
              <w:rPr>
                <w:rFonts w:ascii="Times New Roman" w:eastAsia="Times New Roman" w:hAnsi="Times New Roman" w:cs="Times New Roman"/>
                <w:b/>
                <w:bCs/>
                <w:color w:val="0000FF"/>
                <w:lang w:val="en-US"/>
              </w:rPr>
            </w:pPr>
          </w:p>
        </w:tc>
      </w:tr>
      <w:tr w:rsidR="00E26735" w:rsidRPr="00FA2A33" w:rsidTr="00A42F45">
        <w:trPr>
          <w:trHeight w:val="530"/>
          <w:jc w:val="center"/>
        </w:trPr>
        <w:tc>
          <w:tcPr>
            <w:tcW w:w="2178" w:type="dxa"/>
            <w:tcBorders>
              <w:top w:val="single" w:sz="4" w:space="0" w:color="auto"/>
              <w:left w:val="double" w:sz="4" w:space="0" w:color="auto"/>
              <w:bottom w:val="single" w:sz="4" w:space="0" w:color="auto"/>
              <w:right w:val="double" w:sz="4" w:space="0" w:color="auto"/>
            </w:tcBorders>
            <w:shd w:val="clear" w:color="auto" w:fill="E5DFEC" w:themeFill="accent4" w:themeFillTint="33"/>
            <w:vAlign w:val="center"/>
          </w:tcPr>
          <w:p w:rsidR="00E26735" w:rsidRPr="00FA2A33" w:rsidRDefault="00E26735" w:rsidP="00E26735">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МАРКО ЈЕЛИСИЈЕВИЋ</w:t>
            </w:r>
          </w:p>
        </w:tc>
        <w:tc>
          <w:tcPr>
            <w:tcW w:w="379" w:type="dxa"/>
            <w:tcBorders>
              <w:top w:val="single" w:sz="4" w:space="0" w:color="auto"/>
              <w:left w:val="double" w:sz="4" w:space="0" w:color="auto"/>
              <w:bottom w:val="single" w:sz="4" w:space="0" w:color="auto"/>
            </w:tcBorders>
            <w:shd w:val="clear" w:color="auto" w:fill="auto"/>
            <w:vAlign w:val="center"/>
          </w:tcPr>
          <w:p w:rsidR="00E26735" w:rsidRPr="00FA2A33" w:rsidRDefault="00E26735" w:rsidP="008C307B">
            <w:pPr>
              <w:spacing w:after="0" w:line="240" w:lineRule="auto"/>
              <w:jc w:val="center"/>
              <w:rPr>
                <w:rFonts w:ascii="Times New Roman" w:eastAsia="Times New Roman" w:hAnsi="Times New Roman" w:cs="Times New Roman"/>
                <w:b/>
                <w:bCs/>
                <w:lang w:val="en-US"/>
              </w:rPr>
            </w:pPr>
          </w:p>
        </w:tc>
        <w:tc>
          <w:tcPr>
            <w:tcW w:w="372" w:type="dxa"/>
            <w:tcBorders>
              <w:top w:val="single" w:sz="4" w:space="0" w:color="auto"/>
              <w:bottom w:val="single" w:sz="4" w:space="0" w:color="auto"/>
            </w:tcBorders>
            <w:shd w:val="clear" w:color="auto" w:fill="auto"/>
            <w:vAlign w:val="center"/>
          </w:tcPr>
          <w:p w:rsidR="00E26735" w:rsidRPr="00FA2A33" w:rsidRDefault="00E26735" w:rsidP="008C307B">
            <w:pPr>
              <w:spacing w:after="0" w:line="240" w:lineRule="auto"/>
              <w:jc w:val="center"/>
              <w:rPr>
                <w:rFonts w:ascii="Times New Roman" w:eastAsia="Times New Roman" w:hAnsi="Times New Roman" w:cs="Times New Roman"/>
                <w:b/>
                <w:bCs/>
                <w:color w:val="0000FF"/>
                <w:lang w:val="en-US"/>
              </w:rPr>
            </w:pPr>
          </w:p>
        </w:tc>
        <w:tc>
          <w:tcPr>
            <w:tcW w:w="386" w:type="dxa"/>
            <w:tcBorders>
              <w:top w:val="single" w:sz="4" w:space="0" w:color="auto"/>
              <w:bottom w:val="single" w:sz="4" w:space="0" w:color="auto"/>
            </w:tcBorders>
            <w:vAlign w:val="center"/>
          </w:tcPr>
          <w:p w:rsidR="00E26735" w:rsidRPr="00FA2A33" w:rsidRDefault="00E26735"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bottom w:val="single" w:sz="4" w:space="0" w:color="auto"/>
            </w:tcBorders>
            <w:shd w:val="clear" w:color="auto" w:fill="auto"/>
            <w:vAlign w:val="center"/>
          </w:tcPr>
          <w:p w:rsidR="00E26735" w:rsidRPr="00FA2A33" w:rsidRDefault="00E26735"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bottom w:val="single" w:sz="4" w:space="0" w:color="auto"/>
            </w:tcBorders>
            <w:shd w:val="clear" w:color="auto" w:fill="auto"/>
            <w:vAlign w:val="center"/>
          </w:tcPr>
          <w:p w:rsidR="00E26735" w:rsidRPr="00FA2A33" w:rsidRDefault="00E26735" w:rsidP="008C307B">
            <w:pPr>
              <w:spacing w:after="0" w:line="240" w:lineRule="auto"/>
              <w:jc w:val="center"/>
              <w:rPr>
                <w:rFonts w:ascii="Times New Roman" w:eastAsia="Times New Roman" w:hAnsi="Times New Roman" w:cs="Times New Roman"/>
                <w:b/>
                <w:bCs/>
                <w:sz w:val="18"/>
                <w:szCs w:val="18"/>
                <w:vertAlign w:val="subscript"/>
                <w:lang w:val="en-US"/>
              </w:rPr>
            </w:pPr>
          </w:p>
        </w:tc>
        <w:tc>
          <w:tcPr>
            <w:tcW w:w="379" w:type="dxa"/>
            <w:tcBorders>
              <w:top w:val="single" w:sz="4" w:space="0" w:color="auto"/>
              <w:bottom w:val="single" w:sz="4" w:space="0" w:color="auto"/>
            </w:tcBorders>
            <w:shd w:val="clear" w:color="auto" w:fill="auto"/>
            <w:vAlign w:val="center"/>
          </w:tcPr>
          <w:p w:rsidR="00E26735" w:rsidRPr="00FA2A33" w:rsidRDefault="00E26735" w:rsidP="008C307B">
            <w:pPr>
              <w:spacing w:after="0" w:line="240" w:lineRule="auto"/>
              <w:jc w:val="center"/>
              <w:rPr>
                <w:rFonts w:ascii="Times New Roman" w:eastAsia="Times New Roman" w:hAnsi="Times New Roman" w:cs="Times New Roman"/>
                <w:b/>
                <w:bCs/>
                <w:sz w:val="18"/>
                <w:szCs w:val="18"/>
                <w:lang w:val="en-US"/>
              </w:rPr>
            </w:pPr>
          </w:p>
        </w:tc>
        <w:tc>
          <w:tcPr>
            <w:tcW w:w="380" w:type="dxa"/>
            <w:tcBorders>
              <w:top w:val="single" w:sz="4" w:space="0" w:color="auto"/>
              <w:bottom w:val="single" w:sz="4" w:space="0" w:color="auto"/>
              <w:right w:val="double" w:sz="4" w:space="0" w:color="auto"/>
            </w:tcBorders>
            <w:vAlign w:val="center"/>
          </w:tcPr>
          <w:p w:rsidR="00E26735" w:rsidRPr="00FA2A33" w:rsidRDefault="00E26735" w:rsidP="008C307B">
            <w:pPr>
              <w:spacing w:after="0" w:line="240" w:lineRule="auto"/>
              <w:jc w:val="center"/>
              <w:rPr>
                <w:rFonts w:ascii="Times New Roman" w:eastAsia="Times New Roman" w:hAnsi="Times New Roman" w:cs="Times New Roman"/>
                <w:b/>
                <w:bCs/>
                <w:color w:val="0000FF"/>
                <w:sz w:val="18"/>
                <w:szCs w:val="18"/>
                <w:lang w:val="en-US"/>
              </w:rPr>
            </w:pPr>
          </w:p>
        </w:tc>
        <w:tc>
          <w:tcPr>
            <w:tcW w:w="379" w:type="dxa"/>
            <w:tcBorders>
              <w:top w:val="single" w:sz="4" w:space="0" w:color="auto"/>
              <w:left w:val="double" w:sz="4" w:space="0" w:color="auto"/>
              <w:bottom w:val="single" w:sz="4" w:space="0" w:color="auto"/>
            </w:tcBorders>
            <w:shd w:val="clear" w:color="auto" w:fill="auto"/>
            <w:vAlign w:val="center"/>
          </w:tcPr>
          <w:p w:rsidR="00E26735" w:rsidRPr="00FA2A33" w:rsidRDefault="00E26735"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bottom w:val="single" w:sz="4" w:space="0" w:color="auto"/>
            </w:tcBorders>
            <w:shd w:val="clear" w:color="auto" w:fill="auto"/>
            <w:vAlign w:val="center"/>
          </w:tcPr>
          <w:p w:rsidR="00E26735" w:rsidRPr="00FA2A33" w:rsidRDefault="00E26735" w:rsidP="008C307B">
            <w:pPr>
              <w:spacing w:after="0" w:line="240" w:lineRule="auto"/>
              <w:jc w:val="center"/>
              <w:rPr>
                <w:rFonts w:ascii="Times New Roman" w:eastAsia="Times New Roman" w:hAnsi="Times New Roman" w:cs="Times New Roman"/>
                <w:b/>
                <w:bCs/>
                <w:color w:val="0000FF"/>
                <w:sz w:val="18"/>
                <w:szCs w:val="18"/>
                <w:lang w:val="en-US"/>
              </w:rPr>
            </w:pPr>
          </w:p>
        </w:tc>
        <w:tc>
          <w:tcPr>
            <w:tcW w:w="379" w:type="dxa"/>
            <w:tcBorders>
              <w:top w:val="single" w:sz="4" w:space="0" w:color="auto"/>
              <w:bottom w:val="single" w:sz="4" w:space="0" w:color="auto"/>
            </w:tcBorders>
            <w:shd w:val="clear" w:color="auto" w:fill="auto"/>
            <w:vAlign w:val="center"/>
          </w:tcPr>
          <w:p w:rsidR="00E26735" w:rsidRPr="00FA2A33" w:rsidRDefault="00E26735" w:rsidP="008C307B">
            <w:pPr>
              <w:spacing w:after="0" w:line="240" w:lineRule="auto"/>
              <w:jc w:val="center"/>
              <w:rPr>
                <w:rFonts w:ascii="Times New Roman" w:eastAsia="Times New Roman" w:hAnsi="Times New Roman" w:cs="Times New Roman"/>
                <w:b/>
                <w:bCs/>
                <w:sz w:val="18"/>
                <w:szCs w:val="18"/>
                <w:lang w:val="en-US"/>
              </w:rPr>
            </w:pPr>
          </w:p>
        </w:tc>
        <w:tc>
          <w:tcPr>
            <w:tcW w:w="380" w:type="dxa"/>
            <w:tcBorders>
              <w:top w:val="single" w:sz="4" w:space="0" w:color="auto"/>
              <w:bottom w:val="single" w:sz="4" w:space="0" w:color="auto"/>
            </w:tcBorders>
            <w:shd w:val="clear" w:color="auto" w:fill="auto"/>
            <w:vAlign w:val="center"/>
          </w:tcPr>
          <w:p w:rsidR="00E26735" w:rsidRPr="00FA2A33" w:rsidRDefault="00E26735"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bottom w:val="single" w:sz="4" w:space="0" w:color="auto"/>
            </w:tcBorders>
            <w:shd w:val="clear" w:color="auto" w:fill="auto"/>
            <w:vAlign w:val="center"/>
          </w:tcPr>
          <w:p w:rsidR="00E26735" w:rsidRPr="00FA2A33" w:rsidRDefault="00E26735"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bottom w:val="single" w:sz="4" w:space="0" w:color="auto"/>
            </w:tcBorders>
            <w:shd w:val="clear" w:color="auto" w:fill="auto"/>
            <w:vAlign w:val="center"/>
          </w:tcPr>
          <w:p w:rsidR="00E26735" w:rsidRPr="00FA2A33" w:rsidRDefault="00E26735" w:rsidP="008C307B">
            <w:pPr>
              <w:spacing w:after="0" w:line="240" w:lineRule="auto"/>
              <w:jc w:val="center"/>
              <w:rPr>
                <w:rFonts w:ascii="Times New Roman" w:eastAsia="Times New Roman" w:hAnsi="Times New Roman" w:cs="Times New Roman"/>
                <w:b/>
                <w:bCs/>
                <w:sz w:val="18"/>
                <w:szCs w:val="18"/>
                <w:lang w:val="en-US"/>
              </w:rPr>
            </w:pPr>
          </w:p>
        </w:tc>
        <w:tc>
          <w:tcPr>
            <w:tcW w:w="380" w:type="dxa"/>
            <w:tcBorders>
              <w:top w:val="single" w:sz="4" w:space="0" w:color="auto"/>
              <w:bottom w:val="single" w:sz="4" w:space="0" w:color="auto"/>
              <w:right w:val="double" w:sz="4" w:space="0" w:color="auto"/>
            </w:tcBorders>
            <w:vAlign w:val="center"/>
          </w:tcPr>
          <w:p w:rsidR="00E26735" w:rsidRPr="00FA2A33" w:rsidRDefault="00E26735"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left w:val="double" w:sz="4" w:space="0" w:color="auto"/>
              <w:bottom w:val="single" w:sz="4" w:space="0" w:color="auto"/>
            </w:tcBorders>
            <w:shd w:val="clear" w:color="auto" w:fill="auto"/>
            <w:vAlign w:val="center"/>
          </w:tcPr>
          <w:p w:rsidR="00E26735" w:rsidRPr="00FA2A33" w:rsidRDefault="00E26735" w:rsidP="008C307B">
            <w:pPr>
              <w:spacing w:after="0" w:line="240" w:lineRule="auto"/>
              <w:jc w:val="center"/>
              <w:rPr>
                <w:rFonts w:ascii="Times New Roman" w:eastAsia="Times New Roman" w:hAnsi="Times New Roman" w:cs="Times New Roman"/>
                <w:bCs/>
                <w:sz w:val="18"/>
                <w:szCs w:val="18"/>
                <w:lang w:val="sr-Cyrl-CS"/>
              </w:rPr>
            </w:pPr>
          </w:p>
        </w:tc>
        <w:tc>
          <w:tcPr>
            <w:tcW w:w="379" w:type="dxa"/>
            <w:tcBorders>
              <w:top w:val="single" w:sz="4" w:space="0" w:color="auto"/>
              <w:bottom w:val="single" w:sz="4" w:space="0" w:color="auto"/>
            </w:tcBorders>
            <w:shd w:val="clear" w:color="auto" w:fill="auto"/>
            <w:vAlign w:val="center"/>
          </w:tcPr>
          <w:p w:rsidR="00E26735" w:rsidRPr="00FA2A33" w:rsidRDefault="00E26735" w:rsidP="008C307B">
            <w:pPr>
              <w:spacing w:after="0" w:line="240" w:lineRule="auto"/>
              <w:jc w:val="center"/>
              <w:rPr>
                <w:rFonts w:ascii="Times New Roman" w:eastAsia="Times New Roman" w:hAnsi="Times New Roman" w:cs="Times New Roman"/>
                <w:bCs/>
                <w:sz w:val="18"/>
                <w:szCs w:val="18"/>
                <w:lang w:val="sr-Cyrl-CS"/>
              </w:rPr>
            </w:pPr>
          </w:p>
        </w:tc>
        <w:tc>
          <w:tcPr>
            <w:tcW w:w="379" w:type="dxa"/>
            <w:tcBorders>
              <w:top w:val="single" w:sz="4" w:space="0" w:color="auto"/>
              <w:bottom w:val="single" w:sz="4" w:space="0" w:color="auto"/>
            </w:tcBorders>
            <w:shd w:val="clear" w:color="auto" w:fill="auto"/>
            <w:vAlign w:val="center"/>
          </w:tcPr>
          <w:p w:rsidR="00E26735" w:rsidRPr="00FA2A33" w:rsidRDefault="00E26735" w:rsidP="008C307B">
            <w:pPr>
              <w:spacing w:after="0" w:line="240" w:lineRule="auto"/>
              <w:jc w:val="center"/>
              <w:rPr>
                <w:rFonts w:ascii="Times New Roman" w:eastAsia="Times New Roman" w:hAnsi="Times New Roman" w:cs="Times New Roman"/>
                <w:sz w:val="18"/>
                <w:szCs w:val="18"/>
                <w:lang w:val="sr-Cyrl-CS"/>
              </w:rPr>
            </w:pPr>
          </w:p>
        </w:tc>
        <w:tc>
          <w:tcPr>
            <w:tcW w:w="379" w:type="dxa"/>
            <w:tcBorders>
              <w:top w:val="single" w:sz="4" w:space="0" w:color="auto"/>
              <w:bottom w:val="single" w:sz="4" w:space="0" w:color="auto"/>
            </w:tcBorders>
            <w:shd w:val="clear" w:color="auto" w:fill="auto"/>
            <w:vAlign w:val="center"/>
          </w:tcPr>
          <w:p w:rsidR="00E26735" w:rsidRPr="00FA2A33" w:rsidRDefault="00E26735" w:rsidP="008C307B">
            <w:pPr>
              <w:spacing w:after="0" w:line="240" w:lineRule="auto"/>
              <w:jc w:val="center"/>
              <w:rPr>
                <w:rFonts w:ascii="Times New Roman" w:eastAsia="Times New Roman" w:hAnsi="Times New Roman" w:cs="Times New Roman"/>
                <w:bCs/>
                <w:sz w:val="18"/>
                <w:szCs w:val="18"/>
                <w:lang w:val="sr-Cyrl-CS"/>
              </w:rPr>
            </w:pPr>
          </w:p>
        </w:tc>
        <w:tc>
          <w:tcPr>
            <w:tcW w:w="379" w:type="dxa"/>
            <w:tcBorders>
              <w:top w:val="single" w:sz="4" w:space="0" w:color="auto"/>
              <w:bottom w:val="single" w:sz="4" w:space="0" w:color="auto"/>
            </w:tcBorders>
            <w:shd w:val="clear" w:color="auto" w:fill="auto"/>
            <w:vAlign w:val="center"/>
          </w:tcPr>
          <w:p w:rsidR="00E26735" w:rsidRPr="00FA2A33" w:rsidRDefault="009F6176" w:rsidP="00B85E7D">
            <w:pPr>
              <w:spacing w:after="0" w:line="240" w:lineRule="auto"/>
              <w:jc w:val="center"/>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7/2</w:t>
            </w:r>
          </w:p>
        </w:tc>
        <w:tc>
          <w:tcPr>
            <w:tcW w:w="379" w:type="dxa"/>
            <w:tcBorders>
              <w:top w:val="single" w:sz="4" w:space="0" w:color="auto"/>
              <w:bottom w:val="single" w:sz="4" w:space="0" w:color="auto"/>
            </w:tcBorders>
            <w:shd w:val="clear" w:color="auto" w:fill="auto"/>
            <w:vAlign w:val="center"/>
          </w:tcPr>
          <w:p w:rsidR="00E26735" w:rsidRPr="00FA2A33" w:rsidRDefault="00E26735" w:rsidP="00B85E7D">
            <w:pPr>
              <w:spacing w:after="0" w:line="240" w:lineRule="auto"/>
              <w:jc w:val="center"/>
              <w:rPr>
                <w:rFonts w:ascii="Times New Roman" w:eastAsia="Times New Roman" w:hAnsi="Times New Roman" w:cs="Times New Roman"/>
                <w:sz w:val="18"/>
                <w:szCs w:val="18"/>
                <w:lang w:val="sr-Cyrl-CS"/>
              </w:rPr>
            </w:pPr>
          </w:p>
        </w:tc>
        <w:tc>
          <w:tcPr>
            <w:tcW w:w="380" w:type="dxa"/>
            <w:tcBorders>
              <w:top w:val="single" w:sz="4" w:space="0" w:color="auto"/>
              <w:bottom w:val="single" w:sz="4" w:space="0" w:color="auto"/>
              <w:right w:val="double" w:sz="4" w:space="0" w:color="auto"/>
            </w:tcBorders>
            <w:vAlign w:val="center"/>
          </w:tcPr>
          <w:p w:rsidR="00E26735" w:rsidRPr="00FA2A33" w:rsidRDefault="00E26735" w:rsidP="00B85E7D">
            <w:pPr>
              <w:spacing w:after="0" w:line="240" w:lineRule="auto"/>
              <w:jc w:val="center"/>
              <w:rPr>
                <w:rFonts w:ascii="Times New Roman" w:eastAsia="Times New Roman" w:hAnsi="Times New Roman" w:cs="Times New Roman"/>
                <w:bCs/>
                <w:sz w:val="18"/>
                <w:szCs w:val="18"/>
                <w:lang w:val="sr-Cyrl-CS"/>
              </w:rPr>
            </w:pPr>
          </w:p>
        </w:tc>
        <w:tc>
          <w:tcPr>
            <w:tcW w:w="379" w:type="dxa"/>
            <w:tcBorders>
              <w:top w:val="single" w:sz="4" w:space="0" w:color="auto"/>
              <w:left w:val="double" w:sz="4" w:space="0" w:color="auto"/>
              <w:bottom w:val="single" w:sz="4" w:space="0" w:color="auto"/>
            </w:tcBorders>
            <w:vAlign w:val="center"/>
          </w:tcPr>
          <w:p w:rsidR="00E26735" w:rsidRPr="00FA2A33" w:rsidRDefault="00E26735" w:rsidP="008C307B">
            <w:pPr>
              <w:spacing w:after="0" w:line="240" w:lineRule="auto"/>
              <w:jc w:val="center"/>
              <w:rPr>
                <w:rFonts w:ascii="Times New Roman" w:eastAsia="Times New Roman" w:hAnsi="Times New Roman" w:cs="Times New Roman"/>
                <w:bCs/>
                <w:sz w:val="18"/>
                <w:szCs w:val="18"/>
                <w:lang w:val="en-US"/>
              </w:rPr>
            </w:pPr>
          </w:p>
        </w:tc>
        <w:tc>
          <w:tcPr>
            <w:tcW w:w="399" w:type="dxa"/>
            <w:tcBorders>
              <w:top w:val="single" w:sz="4" w:space="0" w:color="auto"/>
              <w:bottom w:val="single" w:sz="4" w:space="0" w:color="auto"/>
            </w:tcBorders>
            <w:vAlign w:val="center"/>
          </w:tcPr>
          <w:p w:rsidR="00E26735" w:rsidRPr="00FA2A33" w:rsidRDefault="00E26735" w:rsidP="008C307B">
            <w:pPr>
              <w:spacing w:after="0" w:line="240" w:lineRule="auto"/>
              <w:jc w:val="center"/>
              <w:rPr>
                <w:rFonts w:ascii="Times New Roman" w:eastAsia="Times New Roman" w:hAnsi="Times New Roman" w:cs="Times New Roman"/>
                <w:bCs/>
                <w:sz w:val="18"/>
                <w:szCs w:val="18"/>
                <w:lang w:val="en-US"/>
              </w:rPr>
            </w:pPr>
          </w:p>
        </w:tc>
        <w:tc>
          <w:tcPr>
            <w:tcW w:w="333" w:type="dxa"/>
            <w:tcBorders>
              <w:top w:val="single" w:sz="4" w:space="0" w:color="auto"/>
              <w:bottom w:val="single" w:sz="4" w:space="0" w:color="auto"/>
            </w:tcBorders>
            <w:vAlign w:val="center"/>
          </w:tcPr>
          <w:p w:rsidR="00E26735" w:rsidRPr="00FA2A33" w:rsidRDefault="00E26735" w:rsidP="008C307B">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bottom w:val="single" w:sz="4" w:space="0" w:color="auto"/>
            </w:tcBorders>
            <w:vAlign w:val="center"/>
          </w:tcPr>
          <w:p w:rsidR="00E26735" w:rsidRPr="00FA2A33" w:rsidRDefault="00E26735" w:rsidP="008C307B">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bottom w:val="single" w:sz="4" w:space="0" w:color="auto"/>
            </w:tcBorders>
            <w:vAlign w:val="center"/>
          </w:tcPr>
          <w:p w:rsidR="00E26735" w:rsidRPr="00FA2A33" w:rsidRDefault="00E26735" w:rsidP="008C307B">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bottom w:val="single" w:sz="4" w:space="0" w:color="auto"/>
            </w:tcBorders>
            <w:vAlign w:val="center"/>
          </w:tcPr>
          <w:p w:rsidR="00E26735" w:rsidRPr="00FA2A33" w:rsidRDefault="00E26735" w:rsidP="008C307B">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bottom w:val="single" w:sz="4" w:space="0" w:color="auto"/>
              <w:right w:val="double" w:sz="4" w:space="0" w:color="auto"/>
            </w:tcBorders>
            <w:vAlign w:val="center"/>
          </w:tcPr>
          <w:p w:rsidR="00E26735" w:rsidRPr="00FA2A33" w:rsidRDefault="00E26735" w:rsidP="008C307B">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left w:val="double" w:sz="4" w:space="0" w:color="auto"/>
              <w:bottom w:val="single" w:sz="4" w:space="0" w:color="auto"/>
            </w:tcBorders>
            <w:vAlign w:val="center"/>
          </w:tcPr>
          <w:p w:rsidR="00E26735" w:rsidRPr="00FA2A33" w:rsidRDefault="00E26735" w:rsidP="008C307B">
            <w:pPr>
              <w:spacing w:after="0" w:line="240" w:lineRule="auto"/>
              <w:jc w:val="center"/>
              <w:rPr>
                <w:rFonts w:ascii="Times New Roman" w:eastAsia="Times New Roman" w:hAnsi="Times New Roman" w:cs="Times New Roman"/>
                <w:bCs/>
                <w:sz w:val="18"/>
                <w:szCs w:val="18"/>
                <w:lang w:val="sr-Cyrl-CS"/>
              </w:rPr>
            </w:pPr>
          </w:p>
        </w:tc>
        <w:tc>
          <w:tcPr>
            <w:tcW w:w="382" w:type="dxa"/>
            <w:tcBorders>
              <w:top w:val="single" w:sz="4" w:space="0" w:color="auto"/>
              <w:bottom w:val="single" w:sz="4" w:space="0" w:color="auto"/>
            </w:tcBorders>
            <w:vAlign w:val="center"/>
          </w:tcPr>
          <w:p w:rsidR="00E26735" w:rsidRPr="00FA2A33" w:rsidRDefault="00E26735" w:rsidP="008C307B">
            <w:pPr>
              <w:spacing w:after="0" w:line="240" w:lineRule="auto"/>
              <w:jc w:val="center"/>
              <w:rPr>
                <w:rFonts w:ascii="Times New Roman" w:eastAsia="Times New Roman" w:hAnsi="Times New Roman" w:cs="Times New Roman"/>
                <w:bCs/>
                <w:sz w:val="18"/>
                <w:szCs w:val="18"/>
                <w:lang w:val="sr-Cyrl-CS"/>
              </w:rPr>
            </w:pPr>
          </w:p>
        </w:tc>
        <w:tc>
          <w:tcPr>
            <w:tcW w:w="382" w:type="dxa"/>
            <w:tcBorders>
              <w:top w:val="single" w:sz="4" w:space="0" w:color="auto"/>
              <w:bottom w:val="single" w:sz="4" w:space="0" w:color="auto"/>
            </w:tcBorders>
            <w:vAlign w:val="center"/>
          </w:tcPr>
          <w:p w:rsidR="00E26735" w:rsidRPr="00FA2A33" w:rsidRDefault="00E26735" w:rsidP="003A3064">
            <w:pPr>
              <w:spacing w:after="0" w:line="240" w:lineRule="auto"/>
              <w:rPr>
                <w:rFonts w:ascii="Times New Roman" w:eastAsia="Times New Roman" w:hAnsi="Times New Roman" w:cs="Times New Roman"/>
                <w:bCs/>
                <w:sz w:val="18"/>
                <w:szCs w:val="18"/>
                <w:lang w:val="sr-Cyrl-CS"/>
              </w:rPr>
            </w:pPr>
          </w:p>
        </w:tc>
        <w:tc>
          <w:tcPr>
            <w:tcW w:w="382" w:type="dxa"/>
            <w:tcBorders>
              <w:top w:val="single" w:sz="4" w:space="0" w:color="auto"/>
              <w:bottom w:val="single" w:sz="4" w:space="0" w:color="auto"/>
            </w:tcBorders>
            <w:vAlign w:val="center"/>
          </w:tcPr>
          <w:p w:rsidR="00E26735" w:rsidRPr="00FA2A33" w:rsidRDefault="00E26735" w:rsidP="003A3064">
            <w:pPr>
              <w:spacing w:after="0" w:line="240" w:lineRule="auto"/>
              <w:rPr>
                <w:rFonts w:ascii="Times New Roman" w:eastAsia="Times New Roman" w:hAnsi="Times New Roman" w:cs="Times New Roman"/>
                <w:bCs/>
                <w:sz w:val="18"/>
                <w:szCs w:val="18"/>
                <w:lang w:val="sr-Cyrl-CS"/>
              </w:rPr>
            </w:pPr>
          </w:p>
        </w:tc>
        <w:tc>
          <w:tcPr>
            <w:tcW w:w="382" w:type="dxa"/>
            <w:tcBorders>
              <w:top w:val="single" w:sz="4" w:space="0" w:color="auto"/>
              <w:bottom w:val="single" w:sz="4" w:space="0" w:color="auto"/>
            </w:tcBorders>
            <w:shd w:val="clear" w:color="auto" w:fill="auto"/>
            <w:vAlign w:val="center"/>
          </w:tcPr>
          <w:p w:rsidR="00E26735" w:rsidRPr="00FA2A33" w:rsidRDefault="009F6176" w:rsidP="008C307B">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7/2</w:t>
            </w:r>
          </w:p>
        </w:tc>
        <w:tc>
          <w:tcPr>
            <w:tcW w:w="383" w:type="dxa"/>
            <w:tcBorders>
              <w:top w:val="single" w:sz="4" w:space="0" w:color="auto"/>
              <w:bottom w:val="single" w:sz="4" w:space="0" w:color="auto"/>
            </w:tcBorders>
            <w:vAlign w:val="center"/>
          </w:tcPr>
          <w:p w:rsidR="00E26735" w:rsidRPr="00FA2A33" w:rsidRDefault="00E26735" w:rsidP="008C307B">
            <w:pPr>
              <w:spacing w:after="0" w:line="240" w:lineRule="auto"/>
              <w:jc w:val="center"/>
              <w:rPr>
                <w:rFonts w:ascii="Times New Roman" w:eastAsia="Times New Roman" w:hAnsi="Times New Roman" w:cs="Times New Roman"/>
                <w:bCs/>
                <w:sz w:val="18"/>
                <w:szCs w:val="18"/>
                <w:lang w:val="sr-Cyrl-CS"/>
              </w:rPr>
            </w:pPr>
          </w:p>
        </w:tc>
        <w:tc>
          <w:tcPr>
            <w:tcW w:w="384" w:type="dxa"/>
            <w:tcBorders>
              <w:top w:val="single" w:sz="4" w:space="0" w:color="auto"/>
              <w:bottom w:val="single" w:sz="4" w:space="0" w:color="auto"/>
              <w:right w:val="double" w:sz="4" w:space="0" w:color="auto"/>
            </w:tcBorders>
            <w:vAlign w:val="center"/>
          </w:tcPr>
          <w:p w:rsidR="00E26735" w:rsidRPr="00FA2A33" w:rsidRDefault="00E26735" w:rsidP="008C307B">
            <w:pPr>
              <w:spacing w:after="0" w:line="240" w:lineRule="auto"/>
              <w:jc w:val="center"/>
              <w:rPr>
                <w:rFonts w:ascii="Times New Roman" w:eastAsia="Times New Roman" w:hAnsi="Times New Roman" w:cs="Times New Roman"/>
                <w:b/>
                <w:bCs/>
                <w:color w:val="0000FF"/>
                <w:lang w:val="en-US"/>
              </w:rPr>
            </w:pPr>
          </w:p>
        </w:tc>
      </w:tr>
      <w:tr w:rsidR="009F6176" w:rsidRPr="00FA2A33" w:rsidTr="00A42F45">
        <w:trPr>
          <w:trHeight w:val="530"/>
          <w:jc w:val="center"/>
        </w:trPr>
        <w:tc>
          <w:tcPr>
            <w:tcW w:w="2178" w:type="dxa"/>
            <w:tcBorders>
              <w:top w:val="single" w:sz="4" w:space="0" w:color="auto"/>
              <w:left w:val="double" w:sz="4" w:space="0" w:color="auto"/>
              <w:bottom w:val="single" w:sz="4" w:space="0" w:color="auto"/>
              <w:right w:val="double" w:sz="4" w:space="0" w:color="auto"/>
            </w:tcBorders>
            <w:shd w:val="clear" w:color="auto" w:fill="E5DFEC" w:themeFill="accent4" w:themeFillTint="33"/>
            <w:vAlign w:val="center"/>
          </w:tcPr>
          <w:p w:rsidR="009F6176" w:rsidRPr="00FA2A33" w:rsidRDefault="009F6176" w:rsidP="00E26735">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МАРИЈА М. Љ.</w:t>
            </w:r>
          </w:p>
          <w:p w:rsidR="009F6176" w:rsidRPr="00FA2A33" w:rsidRDefault="009F6176" w:rsidP="00E26735">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(СВ. Ж. У ПР.)</w:t>
            </w:r>
          </w:p>
        </w:tc>
        <w:tc>
          <w:tcPr>
            <w:tcW w:w="379" w:type="dxa"/>
            <w:tcBorders>
              <w:top w:val="single" w:sz="4" w:space="0" w:color="auto"/>
              <w:left w:val="double" w:sz="4" w:space="0" w:color="auto"/>
              <w:bottom w:val="single" w:sz="4" w:space="0" w:color="auto"/>
            </w:tcBorders>
            <w:shd w:val="clear" w:color="auto" w:fill="auto"/>
            <w:vAlign w:val="center"/>
          </w:tcPr>
          <w:p w:rsidR="009F6176" w:rsidRPr="00FA2A33" w:rsidRDefault="009F6176" w:rsidP="008C307B">
            <w:pPr>
              <w:spacing w:after="0" w:line="240" w:lineRule="auto"/>
              <w:jc w:val="center"/>
              <w:rPr>
                <w:rFonts w:ascii="Times New Roman" w:eastAsia="Times New Roman" w:hAnsi="Times New Roman" w:cs="Times New Roman"/>
                <w:b/>
                <w:bCs/>
                <w:lang w:val="en-US"/>
              </w:rPr>
            </w:pPr>
          </w:p>
        </w:tc>
        <w:tc>
          <w:tcPr>
            <w:tcW w:w="372" w:type="dxa"/>
            <w:tcBorders>
              <w:top w:val="single" w:sz="4" w:space="0" w:color="auto"/>
              <w:bottom w:val="single" w:sz="4" w:space="0" w:color="auto"/>
            </w:tcBorders>
            <w:shd w:val="clear" w:color="auto" w:fill="auto"/>
            <w:vAlign w:val="center"/>
          </w:tcPr>
          <w:p w:rsidR="009F6176" w:rsidRPr="00FA2A33" w:rsidRDefault="009F6176" w:rsidP="008C307B">
            <w:pPr>
              <w:spacing w:after="0" w:line="240" w:lineRule="auto"/>
              <w:jc w:val="center"/>
              <w:rPr>
                <w:rFonts w:ascii="Times New Roman" w:eastAsia="Times New Roman" w:hAnsi="Times New Roman" w:cs="Times New Roman"/>
                <w:b/>
                <w:bCs/>
                <w:color w:val="0000FF"/>
                <w:lang w:val="en-US"/>
              </w:rPr>
            </w:pPr>
          </w:p>
        </w:tc>
        <w:tc>
          <w:tcPr>
            <w:tcW w:w="386" w:type="dxa"/>
            <w:tcBorders>
              <w:top w:val="single" w:sz="4" w:space="0" w:color="auto"/>
              <w:bottom w:val="single" w:sz="4" w:space="0" w:color="auto"/>
            </w:tcBorders>
            <w:vAlign w:val="center"/>
          </w:tcPr>
          <w:p w:rsidR="009F6176" w:rsidRPr="00FA2A33" w:rsidRDefault="009F6176"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bottom w:val="single" w:sz="4" w:space="0" w:color="auto"/>
            </w:tcBorders>
            <w:shd w:val="clear" w:color="auto" w:fill="auto"/>
            <w:vAlign w:val="center"/>
          </w:tcPr>
          <w:p w:rsidR="009F6176" w:rsidRPr="00FA2A33" w:rsidRDefault="009F6176"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bottom w:val="single" w:sz="4" w:space="0" w:color="auto"/>
            </w:tcBorders>
            <w:shd w:val="clear" w:color="auto" w:fill="auto"/>
            <w:vAlign w:val="center"/>
          </w:tcPr>
          <w:p w:rsidR="009F6176" w:rsidRPr="00FA2A33" w:rsidRDefault="009F6176" w:rsidP="008C307B">
            <w:pPr>
              <w:spacing w:after="0" w:line="240" w:lineRule="auto"/>
              <w:jc w:val="center"/>
              <w:rPr>
                <w:rFonts w:ascii="Times New Roman" w:eastAsia="Times New Roman" w:hAnsi="Times New Roman" w:cs="Times New Roman"/>
                <w:b/>
                <w:bCs/>
                <w:sz w:val="18"/>
                <w:szCs w:val="18"/>
                <w:vertAlign w:val="subscript"/>
                <w:lang w:val="en-US"/>
              </w:rPr>
            </w:pPr>
          </w:p>
        </w:tc>
        <w:tc>
          <w:tcPr>
            <w:tcW w:w="379" w:type="dxa"/>
            <w:tcBorders>
              <w:top w:val="single" w:sz="4" w:space="0" w:color="auto"/>
              <w:bottom w:val="single" w:sz="4" w:space="0" w:color="auto"/>
            </w:tcBorders>
            <w:shd w:val="clear" w:color="auto" w:fill="auto"/>
            <w:vAlign w:val="center"/>
          </w:tcPr>
          <w:p w:rsidR="009F6176" w:rsidRPr="00FA2A33" w:rsidRDefault="009F6176" w:rsidP="008C307B">
            <w:pPr>
              <w:spacing w:after="0" w:line="240" w:lineRule="auto"/>
              <w:jc w:val="center"/>
              <w:rPr>
                <w:rFonts w:ascii="Times New Roman" w:eastAsia="Times New Roman" w:hAnsi="Times New Roman" w:cs="Times New Roman"/>
                <w:b/>
                <w:bCs/>
                <w:sz w:val="18"/>
                <w:szCs w:val="18"/>
                <w:lang w:val="en-US"/>
              </w:rPr>
            </w:pPr>
          </w:p>
        </w:tc>
        <w:tc>
          <w:tcPr>
            <w:tcW w:w="380" w:type="dxa"/>
            <w:tcBorders>
              <w:top w:val="single" w:sz="4" w:space="0" w:color="auto"/>
              <w:bottom w:val="single" w:sz="4" w:space="0" w:color="auto"/>
              <w:right w:val="double" w:sz="4" w:space="0" w:color="auto"/>
            </w:tcBorders>
            <w:vAlign w:val="center"/>
          </w:tcPr>
          <w:p w:rsidR="009F6176" w:rsidRPr="00FA2A33" w:rsidRDefault="009F6176" w:rsidP="008C307B">
            <w:pPr>
              <w:spacing w:after="0" w:line="240" w:lineRule="auto"/>
              <w:jc w:val="center"/>
              <w:rPr>
                <w:rFonts w:ascii="Times New Roman" w:eastAsia="Times New Roman" w:hAnsi="Times New Roman" w:cs="Times New Roman"/>
                <w:b/>
                <w:bCs/>
                <w:color w:val="0000FF"/>
                <w:sz w:val="18"/>
                <w:szCs w:val="18"/>
                <w:lang w:val="en-US"/>
              </w:rPr>
            </w:pPr>
          </w:p>
        </w:tc>
        <w:tc>
          <w:tcPr>
            <w:tcW w:w="379" w:type="dxa"/>
            <w:tcBorders>
              <w:top w:val="single" w:sz="4" w:space="0" w:color="auto"/>
              <w:left w:val="double" w:sz="4" w:space="0" w:color="auto"/>
              <w:bottom w:val="single" w:sz="4" w:space="0" w:color="auto"/>
            </w:tcBorders>
            <w:shd w:val="clear" w:color="auto" w:fill="auto"/>
            <w:vAlign w:val="center"/>
          </w:tcPr>
          <w:p w:rsidR="009F6176" w:rsidRPr="00FA2A33" w:rsidRDefault="009F6176"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bottom w:val="single" w:sz="4" w:space="0" w:color="auto"/>
            </w:tcBorders>
            <w:shd w:val="clear" w:color="auto" w:fill="auto"/>
            <w:vAlign w:val="center"/>
          </w:tcPr>
          <w:p w:rsidR="009F6176" w:rsidRPr="00FA2A33" w:rsidRDefault="009F6176" w:rsidP="008C307B">
            <w:pPr>
              <w:spacing w:after="0" w:line="240" w:lineRule="auto"/>
              <w:jc w:val="center"/>
              <w:rPr>
                <w:rFonts w:ascii="Times New Roman" w:eastAsia="Times New Roman" w:hAnsi="Times New Roman" w:cs="Times New Roman"/>
                <w:b/>
                <w:bCs/>
                <w:color w:val="0000FF"/>
                <w:sz w:val="18"/>
                <w:szCs w:val="18"/>
                <w:lang w:val="en-US"/>
              </w:rPr>
            </w:pPr>
          </w:p>
        </w:tc>
        <w:tc>
          <w:tcPr>
            <w:tcW w:w="379" w:type="dxa"/>
            <w:tcBorders>
              <w:top w:val="single" w:sz="4" w:space="0" w:color="auto"/>
              <w:bottom w:val="single" w:sz="4" w:space="0" w:color="auto"/>
            </w:tcBorders>
            <w:shd w:val="clear" w:color="auto" w:fill="auto"/>
            <w:vAlign w:val="center"/>
          </w:tcPr>
          <w:p w:rsidR="009F6176" w:rsidRPr="00FA2A33" w:rsidRDefault="009F6176" w:rsidP="008C307B">
            <w:pPr>
              <w:spacing w:after="0" w:line="240" w:lineRule="auto"/>
              <w:jc w:val="center"/>
              <w:rPr>
                <w:rFonts w:ascii="Times New Roman" w:eastAsia="Times New Roman" w:hAnsi="Times New Roman" w:cs="Times New Roman"/>
                <w:b/>
                <w:bCs/>
                <w:sz w:val="18"/>
                <w:szCs w:val="18"/>
                <w:lang w:val="en-US"/>
              </w:rPr>
            </w:pPr>
          </w:p>
        </w:tc>
        <w:tc>
          <w:tcPr>
            <w:tcW w:w="380" w:type="dxa"/>
            <w:tcBorders>
              <w:top w:val="single" w:sz="4" w:space="0" w:color="auto"/>
              <w:bottom w:val="single" w:sz="4" w:space="0" w:color="auto"/>
            </w:tcBorders>
            <w:shd w:val="clear" w:color="auto" w:fill="auto"/>
            <w:vAlign w:val="center"/>
          </w:tcPr>
          <w:p w:rsidR="009F6176" w:rsidRPr="00FA2A33" w:rsidRDefault="009F6176"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bottom w:val="single" w:sz="4" w:space="0" w:color="auto"/>
            </w:tcBorders>
            <w:shd w:val="clear" w:color="auto" w:fill="auto"/>
            <w:vAlign w:val="center"/>
          </w:tcPr>
          <w:p w:rsidR="009F6176" w:rsidRPr="00FA2A33" w:rsidRDefault="009F6176"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bottom w:val="single" w:sz="4" w:space="0" w:color="auto"/>
            </w:tcBorders>
            <w:shd w:val="clear" w:color="auto" w:fill="auto"/>
            <w:vAlign w:val="center"/>
          </w:tcPr>
          <w:p w:rsidR="009F6176" w:rsidRPr="00FA2A33" w:rsidRDefault="009F6176" w:rsidP="008C307B">
            <w:pPr>
              <w:spacing w:after="0" w:line="240" w:lineRule="auto"/>
              <w:jc w:val="center"/>
              <w:rPr>
                <w:rFonts w:ascii="Times New Roman" w:eastAsia="Times New Roman" w:hAnsi="Times New Roman" w:cs="Times New Roman"/>
                <w:b/>
                <w:bCs/>
                <w:sz w:val="18"/>
                <w:szCs w:val="18"/>
                <w:lang w:val="en-US"/>
              </w:rPr>
            </w:pPr>
          </w:p>
        </w:tc>
        <w:tc>
          <w:tcPr>
            <w:tcW w:w="380" w:type="dxa"/>
            <w:tcBorders>
              <w:top w:val="single" w:sz="4" w:space="0" w:color="auto"/>
              <w:bottom w:val="single" w:sz="4" w:space="0" w:color="auto"/>
              <w:right w:val="double" w:sz="4" w:space="0" w:color="auto"/>
            </w:tcBorders>
            <w:vAlign w:val="center"/>
          </w:tcPr>
          <w:p w:rsidR="009F6176" w:rsidRPr="00FA2A33" w:rsidRDefault="009F6176"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left w:val="double" w:sz="4" w:space="0" w:color="auto"/>
              <w:bottom w:val="single" w:sz="4" w:space="0" w:color="auto"/>
            </w:tcBorders>
            <w:shd w:val="clear" w:color="auto" w:fill="auto"/>
            <w:vAlign w:val="center"/>
          </w:tcPr>
          <w:p w:rsidR="009F6176" w:rsidRPr="00FA2A33" w:rsidRDefault="009F6176" w:rsidP="008C307B">
            <w:pPr>
              <w:spacing w:after="0" w:line="240" w:lineRule="auto"/>
              <w:jc w:val="center"/>
              <w:rPr>
                <w:rFonts w:ascii="Times New Roman" w:eastAsia="Times New Roman" w:hAnsi="Times New Roman" w:cs="Times New Roman"/>
                <w:bCs/>
                <w:sz w:val="18"/>
                <w:szCs w:val="18"/>
                <w:lang w:val="sr-Cyrl-CS"/>
              </w:rPr>
            </w:pPr>
          </w:p>
        </w:tc>
        <w:tc>
          <w:tcPr>
            <w:tcW w:w="379" w:type="dxa"/>
            <w:tcBorders>
              <w:top w:val="single" w:sz="4" w:space="0" w:color="auto"/>
              <w:bottom w:val="single" w:sz="4" w:space="0" w:color="auto"/>
            </w:tcBorders>
            <w:shd w:val="clear" w:color="auto" w:fill="auto"/>
            <w:vAlign w:val="center"/>
          </w:tcPr>
          <w:p w:rsidR="009F6176" w:rsidRPr="00FA2A33" w:rsidRDefault="009F6176" w:rsidP="008C307B">
            <w:pPr>
              <w:spacing w:after="0" w:line="240" w:lineRule="auto"/>
              <w:jc w:val="center"/>
              <w:rPr>
                <w:rFonts w:ascii="Times New Roman" w:eastAsia="Times New Roman" w:hAnsi="Times New Roman" w:cs="Times New Roman"/>
                <w:bCs/>
                <w:sz w:val="18"/>
                <w:szCs w:val="18"/>
                <w:lang w:val="sr-Cyrl-CS"/>
              </w:rPr>
            </w:pPr>
          </w:p>
        </w:tc>
        <w:tc>
          <w:tcPr>
            <w:tcW w:w="379" w:type="dxa"/>
            <w:tcBorders>
              <w:top w:val="single" w:sz="4" w:space="0" w:color="auto"/>
              <w:bottom w:val="single" w:sz="4" w:space="0" w:color="auto"/>
            </w:tcBorders>
            <w:shd w:val="clear" w:color="auto" w:fill="auto"/>
            <w:vAlign w:val="center"/>
          </w:tcPr>
          <w:p w:rsidR="009F6176" w:rsidRPr="00FA2A33" w:rsidRDefault="009F6176" w:rsidP="008C307B">
            <w:pPr>
              <w:spacing w:after="0" w:line="240" w:lineRule="auto"/>
              <w:jc w:val="center"/>
              <w:rPr>
                <w:rFonts w:ascii="Times New Roman" w:eastAsia="Times New Roman" w:hAnsi="Times New Roman" w:cs="Times New Roman"/>
                <w:sz w:val="18"/>
                <w:szCs w:val="18"/>
                <w:lang w:val="sr-Cyrl-CS"/>
              </w:rPr>
            </w:pPr>
          </w:p>
        </w:tc>
        <w:tc>
          <w:tcPr>
            <w:tcW w:w="379" w:type="dxa"/>
            <w:tcBorders>
              <w:top w:val="single" w:sz="4" w:space="0" w:color="auto"/>
              <w:bottom w:val="single" w:sz="4" w:space="0" w:color="auto"/>
            </w:tcBorders>
            <w:shd w:val="clear" w:color="auto" w:fill="auto"/>
            <w:vAlign w:val="center"/>
          </w:tcPr>
          <w:p w:rsidR="009F6176" w:rsidRPr="00FA2A33" w:rsidRDefault="009F6176" w:rsidP="008C307B">
            <w:pPr>
              <w:spacing w:after="0" w:line="240" w:lineRule="auto"/>
              <w:jc w:val="center"/>
              <w:rPr>
                <w:rFonts w:ascii="Times New Roman" w:eastAsia="Times New Roman" w:hAnsi="Times New Roman" w:cs="Times New Roman"/>
                <w:bCs/>
                <w:sz w:val="18"/>
                <w:szCs w:val="18"/>
                <w:lang w:val="sr-Cyrl-CS"/>
              </w:rPr>
            </w:pPr>
          </w:p>
        </w:tc>
        <w:tc>
          <w:tcPr>
            <w:tcW w:w="379" w:type="dxa"/>
            <w:tcBorders>
              <w:top w:val="single" w:sz="4" w:space="0" w:color="auto"/>
              <w:bottom w:val="single" w:sz="4" w:space="0" w:color="auto"/>
            </w:tcBorders>
            <w:shd w:val="clear" w:color="auto" w:fill="auto"/>
            <w:vAlign w:val="center"/>
          </w:tcPr>
          <w:p w:rsidR="009F6176" w:rsidRPr="00FA2A33" w:rsidRDefault="009F6176" w:rsidP="00B85E7D">
            <w:pPr>
              <w:spacing w:after="0" w:line="240" w:lineRule="auto"/>
              <w:jc w:val="center"/>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5/1</w:t>
            </w:r>
          </w:p>
          <w:p w:rsidR="009F6176" w:rsidRPr="00FA2A33" w:rsidRDefault="009F6176" w:rsidP="00B85E7D">
            <w:pPr>
              <w:spacing w:after="0" w:line="240" w:lineRule="auto"/>
              <w:jc w:val="center"/>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5/2</w:t>
            </w:r>
          </w:p>
        </w:tc>
        <w:tc>
          <w:tcPr>
            <w:tcW w:w="379" w:type="dxa"/>
            <w:tcBorders>
              <w:top w:val="single" w:sz="4" w:space="0" w:color="auto"/>
              <w:bottom w:val="single" w:sz="4" w:space="0" w:color="auto"/>
            </w:tcBorders>
            <w:shd w:val="clear" w:color="auto" w:fill="auto"/>
            <w:vAlign w:val="center"/>
          </w:tcPr>
          <w:p w:rsidR="009F6176" w:rsidRPr="00FA2A33" w:rsidRDefault="009F6176" w:rsidP="00B85E7D">
            <w:pPr>
              <w:spacing w:after="0" w:line="240" w:lineRule="auto"/>
              <w:jc w:val="center"/>
              <w:rPr>
                <w:rFonts w:ascii="Times New Roman" w:eastAsia="Times New Roman" w:hAnsi="Times New Roman" w:cs="Times New Roman"/>
                <w:sz w:val="18"/>
                <w:szCs w:val="18"/>
                <w:lang w:val="sr-Cyrl-CS"/>
              </w:rPr>
            </w:pPr>
          </w:p>
        </w:tc>
        <w:tc>
          <w:tcPr>
            <w:tcW w:w="380" w:type="dxa"/>
            <w:tcBorders>
              <w:top w:val="single" w:sz="4" w:space="0" w:color="auto"/>
              <w:bottom w:val="single" w:sz="4" w:space="0" w:color="auto"/>
              <w:right w:val="double" w:sz="4" w:space="0" w:color="auto"/>
            </w:tcBorders>
            <w:vAlign w:val="center"/>
          </w:tcPr>
          <w:p w:rsidR="009F6176" w:rsidRPr="00FA2A33" w:rsidRDefault="009F6176" w:rsidP="00B85E7D">
            <w:pPr>
              <w:spacing w:after="0" w:line="240" w:lineRule="auto"/>
              <w:jc w:val="center"/>
              <w:rPr>
                <w:rFonts w:ascii="Times New Roman" w:eastAsia="Times New Roman" w:hAnsi="Times New Roman" w:cs="Times New Roman"/>
                <w:bCs/>
                <w:sz w:val="18"/>
                <w:szCs w:val="18"/>
                <w:lang w:val="sr-Cyrl-CS"/>
              </w:rPr>
            </w:pPr>
          </w:p>
        </w:tc>
        <w:tc>
          <w:tcPr>
            <w:tcW w:w="379" w:type="dxa"/>
            <w:tcBorders>
              <w:top w:val="single" w:sz="4" w:space="0" w:color="auto"/>
              <w:left w:val="double" w:sz="4" w:space="0" w:color="auto"/>
              <w:bottom w:val="single" w:sz="4" w:space="0" w:color="auto"/>
            </w:tcBorders>
            <w:vAlign w:val="center"/>
          </w:tcPr>
          <w:p w:rsidR="009F6176" w:rsidRPr="00FA2A33" w:rsidRDefault="009F6176" w:rsidP="008C307B">
            <w:pPr>
              <w:spacing w:after="0" w:line="240" w:lineRule="auto"/>
              <w:jc w:val="center"/>
              <w:rPr>
                <w:rFonts w:ascii="Times New Roman" w:eastAsia="Times New Roman" w:hAnsi="Times New Roman" w:cs="Times New Roman"/>
                <w:bCs/>
                <w:sz w:val="18"/>
                <w:szCs w:val="18"/>
                <w:lang w:val="en-US"/>
              </w:rPr>
            </w:pPr>
          </w:p>
        </w:tc>
        <w:tc>
          <w:tcPr>
            <w:tcW w:w="399" w:type="dxa"/>
            <w:tcBorders>
              <w:top w:val="single" w:sz="4" w:space="0" w:color="auto"/>
              <w:bottom w:val="single" w:sz="4" w:space="0" w:color="auto"/>
            </w:tcBorders>
            <w:vAlign w:val="center"/>
          </w:tcPr>
          <w:p w:rsidR="009F6176" w:rsidRPr="00FA2A33" w:rsidRDefault="009F6176" w:rsidP="008C307B">
            <w:pPr>
              <w:spacing w:after="0" w:line="240" w:lineRule="auto"/>
              <w:jc w:val="center"/>
              <w:rPr>
                <w:rFonts w:ascii="Times New Roman" w:eastAsia="Times New Roman" w:hAnsi="Times New Roman" w:cs="Times New Roman"/>
                <w:bCs/>
                <w:sz w:val="18"/>
                <w:szCs w:val="18"/>
                <w:lang w:val="en-US"/>
              </w:rPr>
            </w:pPr>
          </w:p>
        </w:tc>
        <w:tc>
          <w:tcPr>
            <w:tcW w:w="333" w:type="dxa"/>
            <w:tcBorders>
              <w:top w:val="single" w:sz="4" w:space="0" w:color="auto"/>
              <w:bottom w:val="single" w:sz="4" w:space="0" w:color="auto"/>
            </w:tcBorders>
            <w:vAlign w:val="center"/>
          </w:tcPr>
          <w:p w:rsidR="009F6176" w:rsidRPr="00FA2A33" w:rsidRDefault="009F6176" w:rsidP="008C307B">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bottom w:val="single" w:sz="4" w:space="0" w:color="auto"/>
            </w:tcBorders>
            <w:vAlign w:val="center"/>
          </w:tcPr>
          <w:p w:rsidR="009F6176" w:rsidRPr="00FA2A33" w:rsidRDefault="009F6176" w:rsidP="008C307B">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bottom w:val="single" w:sz="4" w:space="0" w:color="auto"/>
            </w:tcBorders>
            <w:vAlign w:val="center"/>
          </w:tcPr>
          <w:p w:rsidR="009F6176" w:rsidRPr="00FA2A33" w:rsidRDefault="009F6176" w:rsidP="008C307B">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bottom w:val="single" w:sz="4" w:space="0" w:color="auto"/>
            </w:tcBorders>
            <w:vAlign w:val="center"/>
          </w:tcPr>
          <w:p w:rsidR="009F6176" w:rsidRPr="00FA2A33" w:rsidRDefault="009F6176" w:rsidP="008C307B">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bottom w:val="single" w:sz="4" w:space="0" w:color="auto"/>
              <w:right w:val="double" w:sz="4" w:space="0" w:color="auto"/>
            </w:tcBorders>
            <w:vAlign w:val="center"/>
          </w:tcPr>
          <w:p w:rsidR="009F6176" w:rsidRPr="00FA2A33" w:rsidRDefault="009F6176" w:rsidP="008C307B">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left w:val="double" w:sz="4" w:space="0" w:color="auto"/>
              <w:bottom w:val="single" w:sz="4" w:space="0" w:color="auto"/>
            </w:tcBorders>
            <w:vAlign w:val="center"/>
          </w:tcPr>
          <w:p w:rsidR="009F6176" w:rsidRPr="00FA2A33" w:rsidRDefault="009F6176" w:rsidP="008C307B">
            <w:pPr>
              <w:spacing w:after="0" w:line="240" w:lineRule="auto"/>
              <w:jc w:val="center"/>
              <w:rPr>
                <w:rFonts w:ascii="Times New Roman" w:eastAsia="Times New Roman" w:hAnsi="Times New Roman" w:cs="Times New Roman"/>
                <w:bCs/>
                <w:sz w:val="18"/>
                <w:szCs w:val="18"/>
                <w:lang w:val="sr-Cyrl-CS"/>
              </w:rPr>
            </w:pPr>
          </w:p>
        </w:tc>
        <w:tc>
          <w:tcPr>
            <w:tcW w:w="382" w:type="dxa"/>
            <w:tcBorders>
              <w:top w:val="single" w:sz="4" w:space="0" w:color="auto"/>
              <w:bottom w:val="single" w:sz="4" w:space="0" w:color="auto"/>
            </w:tcBorders>
            <w:vAlign w:val="center"/>
          </w:tcPr>
          <w:p w:rsidR="009F6176" w:rsidRPr="00FA2A33" w:rsidRDefault="009F6176" w:rsidP="008C307B">
            <w:pPr>
              <w:spacing w:after="0" w:line="240" w:lineRule="auto"/>
              <w:jc w:val="center"/>
              <w:rPr>
                <w:rFonts w:ascii="Times New Roman" w:eastAsia="Times New Roman" w:hAnsi="Times New Roman" w:cs="Times New Roman"/>
                <w:bCs/>
                <w:sz w:val="18"/>
                <w:szCs w:val="18"/>
                <w:lang w:val="sr-Cyrl-CS"/>
              </w:rPr>
            </w:pPr>
          </w:p>
        </w:tc>
        <w:tc>
          <w:tcPr>
            <w:tcW w:w="382" w:type="dxa"/>
            <w:tcBorders>
              <w:top w:val="single" w:sz="4" w:space="0" w:color="auto"/>
              <w:bottom w:val="single" w:sz="4" w:space="0" w:color="auto"/>
            </w:tcBorders>
            <w:vAlign w:val="center"/>
          </w:tcPr>
          <w:p w:rsidR="009F6176" w:rsidRPr="00FA2A33" w:rsidRDefault="009F6176" w:rsidP="003A3064">
            <w:pPr>
              <w:spacing w:after="0" w:line="240" w:lineRule="auto"/>
              <w:rPr>
                <w:rFonts w:ascii="Times New Roman" w:eastAsia="Times New Roman" w:hAnsi="Times New Roman" w:cs="Times New Roman"/>
                <w:bCs/>
                <w:sz w:val="18"/>
                <w:szCs w:val="18"/>
                <w:lang w:val="sr-Cyrl-CS"/>
              </w:rPr>
            </w:pPr>
          </w:p>
        </w:tc>
        <w:tc>
          <w:tcPr>
            <w:tcW w:w="382" w:type="dxa"/>
            <w:tcBorders>
              <w:top w:val="single" w:sz="4" w:space="0" w:color="auto"/>
              <w:bottom w:val="single" w:sz="4" w:space="0" w:color="auto"/>
            </w:tcBorders>
            <w:vAlign w:val="center"/>
          </w:tcPr>
          <w:p w:rsidR="009F6176" w:rsidRPr="00FA2A33" w:rsidRDefault="009F6176" w:rsidP="003A3064">
            <w:pPr>
              <w:spacing w:after="0" w:line="240" w:lineRule="auto"/>
              <w:rPr>
                <w:rFonts w:ascii="Times New Roman" w:eastAsia="Times New Roman" w:hAnsi="Times New Roman" w:cs="Times New Roman"/>
                <w:bCs/>
                <w:sz w:val="18"/>
                <w:szCs w:val="18"/>
                <w:lang w:val="sr-Cyrl-CS"/>
              </w:rPr>
            </w:pPr>
          </w:p>
        </w:tc>
        <w:tc>
          <w:tcPr>
            <w:tcW w:w="382" w:type="dxa"/>
            <w:tcBorders>
              <w:top w:val="single" w:sz="4" w:space="0" w:color="auto"/>
              <w:bottom w:val="single" w:sz="4" w:space="0" w:color="auto"/>
            </w:tcBorders>
            <w:shd w:val="clear" w:color="auto" w:fill="auto"/>
            <w:vAlign w:val="center"/>
          </w:tcPr>
          <w:p w:rsidR="009F6176" w:rsidRPr="00FA2A33" w:rsidRDefault="009F6176" w:rsidP="008C307B">
            <w:pPr>
              <w:spacing w:after="0" w:line="240" w:lineRule="auto"/>
              <w:jc w:val="center"/>
              <w:rPr>
                <w:rFonts w:ascii="Times New Roman" w:eastAsia="Times New Roman" w:hAnsi="Times New Roman" w:cs="Times New Roman"/>
                <w:bCs/>
                <w:sz w:val="18"/>
                <w:szCs w:val="18"/>
                <w:lang w:val="sr-Cyrl-CS"/>
              </w:rPr>
            </w:pPr>
          </w:p>
        </w:tc>
        <w:tc>
          <w:tcPr>
            <w:tcW w:w="383" w:type="dxa"/>
            <w:tcBorders>
              <w:top w:val="single" w:sz="4" w:space="0" w:color="auto"/>
              <w:bottom w:val="single" w:sz="4" w:space="0" w:color="auto"/>
            </w:tcBorders>
            <w:vAlign w:val="center"/>
          </w:tcPr>
          <w:p w:rsidR="009F6176" w:rsidRPr="00FA2A33" w:rsidRDefault="009F6176" w:rsidP="008C307B">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6/1</w:t>
            </w:r>
          </w:p>
          <w:p w:rsidR="009F6176" w:rsidRPr="00FA2A33" w:rsidRDefault="009F6176" w:rsidP="008C307B">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6/2</w:t>
            </w:r>
          </w:p>
        </w:tc>
        <w:tc>
          <w:tcPr>
            <w:tcW w:w="384" w:type="dxa"/>
            <w:tcBorders>
              <w:top w:val="single" w:sz="4" w:space="0" w:color="auto"/>
              <w:bottom w:val="single" w:sz="4" w:space="0" w:color="auto"/>
              <w:right w:val="double" w:sz="4" w:space="0" w:color="auto"/>
            </w:tcBorders>
            <w:vAlign w:val="center"/>
          </w:tcPr>
          <w:p w:rsidR="009F6176" w:rsidRPr="00FA2A33" w:rsidRDefault="009F6176" w:rsidP="008C307B">
            <w:pPr>
              <w:spacing w:after="0" w:line="240" w:lineRule="auto"/>
              <w:jc w:val="center"/>
              <w:rPr>
                <w:rFonts w:ascii="Times New Roman" w:eastAsia="Times New Roman" w:hAnsi="Times New Roman" w:cs="Times New Roman"/>
                <w:b/>
                <w:bCs/>
                <w:color w:val="0000FF"/>
                <w:lang w:val="en-US"/>
              </w:rPr>
            </w:pPr>
          </w:p>
        </w:tc>
      </w:tr>
      <w:tr w:rsidR="009F6176" w:rsidRPr="00FA2A33" w:rsidTr="00A42F45">
        <w:trPr>
          <w:trHeight w:val="530"/>
          <w:jc w:val="center"/>
        </w:trPr>
        <w:tc>
          <w:tcPr>
            <w:tcW w:w="2178" w:type="dxa"/>
            <w:tcBorders>
              <w:top w:val="single" w:sz="4" w:space="0" w:color="auto"/>
              <w:left w:val="double" w:sz="4" w:space="0" w:color="auto"/>
              <w:bottom w:val="single" w:sz="4" w:space="0" w:color="auto"/>
              <w:right w:val="double" w:sz="4" w:space="0" w:color="auto"/>
            </w:tcBorders>
            <w:shd w:val="clear" w:color="auto" w:fill="E5DFEC" w:themeFill="accent4" w:themeFillTint="33"/>
            <w:vAlign w:val="center"/>
          </w:tcPr>
          <w:p w:rsidR="009F6176" w:rsidRPr="00FA2A33" w:rsidRDefault="009F6176" w:rsidP="00E26735">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ГОРДАНА Ж.</w:t>
            </w:r>
          </w:p>
          <w:p w:rsidR="009F6176" w:rsidRPr="00FA2A33" w:rsidRDefault="009F6176" w:rsidP="00E26735">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(ЧУВАРИ)</w:t>
            </w:r>
          </w:p>
        </w:tc>
        <w:tc>
          <w:tcPr>
            <w:tcW w:w="379" w:type="dxa"/>
            <w:tcBorders>
              <w:top w:val="single" w:sz="4" w:space="0" w:color="auto"/>
              <w:left w:val="double" w:sz="4" w:space="0" w:color="auto"/>
              <w:bottom w:val="single" w:sz="4" w:space="0" w:color="auto"/>
            </w:tcBorders>
            <w:shd w:val="clear" w:color="auto" w:fill="auto"/>
            <w:vAlign w:val="center"/>
          </w:tcPr>
          <w:p w:rsidR="009F6176" w:rsidRPr="00FA2A33" w:rsidRDefault="009F6176" w:rsidP="008C307B">
            <w:pPr>
              <w:spacing w:after="0" w:line="240" w:lineRule="auto"/>
              <w:jc w:val="center"/>
              <w:rPr>
                <w:rFonts w:ascii="Times New Roman" w:eastAsia="Times New Roman" w:hAnsi="Times New Roman" w:cs="Times New Roman"/>
                <w:b/>
                <w:bCs/>
                <w:lang w:val="en-US"/>
              </w:rPr>
            </w:pPr>
          </w:p>
        </w:tc>
        <w:tc>
          <w:tcPr>
            <w:tcW w:w="372" w:type="dxa"/>
            <w:tcBorders>
              <w:top w:val="single" w:sz="4" w:space="0" w:color="auto"/>
              <w:bottom w:val="single" w:sz="4" w:space="0" w:color="auto"/>
            </w:tcBorders>
            <w:shd w:val="clear" w:color="auto" w:fill="auto"/>
            <w:vAlign w:val="center"/>
          </w:tcPr>
          <w:p w:rsidR="009F6176" w:rsidRPr="00FA2A33" w:rsidRDefault="009F6176" w:rsidP="008C307B">
            <w:pPr>
              <w:spacing w:after="0" w:line="240" w:lineRule="auto"/>
              <w:jc w:val="center"/>
              <w:rPr>
                <w:rFonts w:ascii="Times New Roman" w:eastAsia="Times New Roman" w:hAnsi="Times New Roman" w:cs="Times New Roman"/>
                <w:b/>
                <w:bCs/>
                <w:color w:val="0000FF"/>
                <w:lang w:val="en-US"/>
              </w:rPr>
            </w:pPr>
          </w:p>
        </w:tc>
        <w:tc>
          <w:tcPr>
            <w:tcW w:w="386" w:type="dxa"/>
            <w:tcBorders>
              <w:top w:val="single" w:sz="4" w:space="0" w:color="auto"/>
              <w:bottom w:val="single" w:sz="4" w:space="0" w:color="auto"/>
            </w:tcBorders>
            <w:vAlign w:val="center"/>
          </w:tcPr>
          <w:p w:rsidR="009F6176" w:rsidRPr="00FA2A33" w:rsidRDefault="009F6176"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bottom w:val="single" w:sz="4" w:space="0" w:color="auto"/>
            </w:tcBorders>
            <w:shd w:val="clear" w:color="auto" w:fill="auto"/>
            <w:vAlign w:val="center"/>
          </w:tcPr>
          <w:p w:rsidR="009F6176" w:rsidRPr="00FA2A33" w:rsidRDefault="009F6176"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bottom w:val="single" w:sz="4" w:space="0" w:color="auto"/>
            </w:tcBorders>
            <w:shd w:val="clear" w:color="auto" w:fill="auto"/>
            <w:vAlign w:val="center"/>
          </w:tcPr>
          <w:p w:rsidR="009F6176" w:rsidRPr="00FA2A33" w:rsidRDefault="009F6176" w:rsidP="008C307B">
            <w:pPr>
              <w:spacing w:after="0" w:line="240" w:lineRule="auto"/>
              <w:jc w:val="center"/>
              <w:rPr>
                <w:rFonts w:ascii="Times New Roman" w:eastAsia="Times New Roman" w:hAnsi="Times New Roman" w:cs="Times New Roman"/>
                <w:b/>
                <w:bCs/>
                <w:sz w:val="18"/>
                <w:szCs w:val="18"/>
                <w:vertAlign w:val="subscript"/>
                <w:lang w:val="en-US"/>
              </w:rPr>
            </w:pPr>
          </w:p>
        </w:tc>
        <w:tc>
          <w:tcPr>
            <w:tcW w:w="379" w:type="dxa"/>
            <w:tcBorders>
              <w:top w:val="single" w:sz="4" w:space="0" w:color="auto"/>
              <w:bottom w:val="single" w:sz="4" w:space="0" w:color="auto"/>
            </w:tcBorders>
            <w:shd w:val="clear" w:color="auto" w:fill="auto"/>
            <w:vAlign w:val="center"/>
          </w:tcPr>
          <w:p w:rsidR="009F6176" w:rsidRPr="00FA2A33" w:rsidRDefault="009F6176" w:rsidP="008C307B">
            <w:pPr>
              <w:spacing w:after="0" w:line="240" w:lineRule="auto"/>
              <w:jc w:val="center"/>
              <w:rPr>
                <w:rFonts w:ascii="Times New Roman" w:eastAsia="Times New Roman" w:hAnsi="Times New Roman" w:cs="Times New Roman"/>
                <w:b/>
                <w:bCs/>
                <w:sz w:val="18"/>
                <w:szCs w:val="18"/>
                <w:lang w:val="en-US"/>
              </w:rPr>
            </w:pPr>
          </w:p>
        </w:tc>
        <w:tc>
          <w:tcPr>
            <w:tcW w:w="380" w:type="dxa"/>
            <w:tcBorders>
              <w:top w:val="single" w:sz="4" w:space="0" w:color="auto"/>
              <w:bottom w:val="single" w:sz="4" w:space="0" w:color="auto"/>
              <w:right w:val="double" w:sz="4" w:space="0" w:color="auto"/>
            </w:tcBorders>
            <w:vAlign w:val="center"/>
          </w:tcPr>
          <w:p w:rsidR="009F6176" w:rsidRPr="00FA2A33" w:rsidRDefault="009F6176" w:rsidP="008C307B">
            <w:pPr>
              <w:spacing w:after="0" w:line="240" w:lineRule="auto"/>
              <w:jc w:val="center"/>
              <w:rPr>
                <w:rFonts w:ascii="Times New Roman" w:eastAsia="Times New Roman" w:hAnsi="Times New Roman" w:cs="Times New Roman"/>
                <w:b/>
                <w:bCs/>
                <w:color w:val="0000FF"/>
                <w:sz w:val="18"/>
                <w:szCs w:val="18"/>
                <w:lang w:val="en-US"/>
              </w:rPr>
            </w:pPr>
          </w:p>
        </w:tc>
        <w:tc>
          <w:tcPr>
            <w:tcW w:w="379" w:type="dxa"/>
            <w:tcBorders>
              <w:top w:val="single" w:sz="4" w:space="0" w:color="auto"/>
              <w:left w:val="double" w:sz="4" w:space="0" w:color="auto"/>
              <w:bottom w:val="single" w:sz="4" w:space="0" w:color="auto"/>
            </w:tcBorders>
            <w:shd w:val="clear" w:color="auto" w:fill="auto"/>
            <w:vAlign w:val="center"/>
          </w:tcPr>
          <w:p w:rsidR="009F6176" w:rsidRPr="00FA2A33" w:rsidRDefault="009F6176"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bottom w:val="single" w:sz="4" w:space="0" w:color="auto"/>
            </w:tcBorders>
            <w:shd w:val="clear" w:color="auto" w:fill="auto"/>
            <w:vAlign w:val="center"/>
          </w:tcPr>
          <w:p w:rsidR="009F6176" w:rsidRPr="00FA2A33" w:rsidRDefault="009F6176" w:rsidP="008C307B">
            <w:pPr>
              <w:spacing w:after="0" w:line="240" w:lineRule="auto"/>
              <w:jc w:val="center"/>
              <w:rPr>
                <w:rFonts w:ascii="Times New Roman" w:eastAsia="Times New Roman" w:hAnsi="Times New Roman" w:cs="Times New Roman"/>
                <w:b/>
                <w:bCs/>
                <w:color w:val="0000FF"/>
                <w:sz w:val="18"/>
                <w:szCs w:val="18"/>
                <w:lang w:val="en-US"/>
              </w:rPr>
            </w:pPr>
          </w:p>
        </w:tc>
        <w:tc>
          <w:tcPr>
            <w:tcW w:w="379" w:type="dxa"/>
            <w:tcBorders>
              <w:top w:val="single" w:sz="4" w:space="0" w:color="auto"/>
              <w:bottom w:val="single" w:sz="4" w:space="0" w:color="auto"/>
            </w:tcBorders>
            <w:shd w:val="clear" w:color="auto" w:fill="auto"/>
            <w:vAlign w:val="center"/>
          </w:tcPr>
          <w:p w:rsidR="009F6176" w:rsidRPr="00FA2A33" w:rsidRDefault="009F6176" w:rsidP="008C307B">
            <w:pPr>
              <w:spacing w:after="0" w:line="240" w:lineRule="auto"/>
              <w:jc w:val="center"/>
              <w:rPr>
                <w:rFonts w:ascii="Times New Roman" w:eastAsia="Times New Roman" w:hAnsi="Times New Roman" w:cs="Times New Roman"/>
                <w:b/>
                <w:bCs/>
                <w:sz w:val="18"/>
                <w:szCs w:val="18"/>
                <w:lang w:val="en-US"/>
              </w:rPr>
            </w:pPr>
          </w:p>
        </w:tc>
        <w:tc>
          <w:tcPr>
            <w:tcW w:w="380" w:type="dxa"/>
            <w:tcBorders>
              <w:top w:val="single" w:sz="4" w:space="0" w:color="auto"/>
              <w:bottom w:val="single" w:sz="4" w:space="0" w:color="auto"/>
            </w:tcBorders>
            <w:shd w:val="clear" w:color="auto" w:fill="auto"/>
            <w:vAlign w:val="center"/>
          </w:tcPr>
          <w:p w:rsidR="009F6176" w:rsidRPr="00FA2A33" w:rsidRDefault="009F6176"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bottom w:val="single" w:sz="4" w:space="0" w:color="auto"/>
            </w:tcBorders>
            <w:shd w:val="clear" w:color="auto" w:fill="auto"/>
            <w:vAlign w:val="center"/>
          </w:tcPr>
          <w:p w:rsidR="009F6176" w:rsidRPr="00FA2A33" w:rsidRDefault="009F6176"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bottom w:val="single" w:sz="4" w:space="0" w:color="auto"/>
            </w:tcBorders>
            <w:shd w:val="clear" w:color="auto" w:fill="auto"/>
            <w:vAlign w:val="center"/>
          </w:tcPr>
          <w:p w:rsidR="009F6176" w:rsidRPr="00FA2A33" w:rsidRDefault="009F6176" w:rsidP="008C307B">
            <w:pPr>
              <w:spacing w:after="0" w:line="240" w:lineRule="auto"/>
              <w:jc w:val="center"/>
              <w:rPr>
                <w:rFonts w:ascii="Times New Roman" w:eastAsia="Times New Roman" w:hAnsi="Times New Roman" w:cs="Times New Roman"/>
                <w:b/>
                <w:bCs/>
                <w:sz w:val="18"/>
                <w:szCs w:val="18"/>
                <w:lang w:val="en-US"/>
              </w:rPr>
            </w:pPr>
          </w:p>
        </w:tc>
        <w:tc>
          <w:tcPr>
            <w:tcW w:w="380" w:type="dxa"/>
            <w:tcBorders>
              <w:top w:val="single" w:sz="4" w:space="0" w:color="auto"/>
              <w:bottom w:val="single" w:sz="4" w:space="0" w:color="auto"/>
              <w:right w:val="double" w:sz="4" w:space="0" w:color="auto"/>
            </w:tcBorders>
            <w:vAlign w:val="center"/>
          </w:tcPr>
          <w:p w:rsidR="009F6176" w:rsidRPr="00FA2A33" w:rsidRDefault="009F6176" w:rsidP="008C307B">
            <w:pPr>
              <w:spacing w:after="0" w:line="240" w:lineRule="auto"/>
              <w:jc w:val="center"/>
              <w:rPr>
                <w:rFonts w:ascii="Times New Roman" w:eastAsia="Times New Roman" w:hAnsi="Times New Roman" w:cs="Times New Roman"/>
                <w:b/>
                <w:bCs/>
                <w:sz w:val="18"/>
                <w:szCs w:val="18"/>
                <w:lang w:val="en-US"/>
              </w:rPr>
            </w:pPr>
          </w:p>
        </w:tc>
        <w:tc>
          <w:tcPr>
            <w:tcW w:w="379" w:type="dxa"/>
            <w:tcBorders>
              <w:top w:val="single" w:sz="4" w:space="0" w:color="auto"/>
              <w:left w:val="double" w:sz="4" w:space="0" w:color="auto"/>
              <w:bottom w:val="single" w:sz="4" w:space="0" w:color="auto"/>
            </w:tcBorders>
            <w:shd w:val="clear" w:color="auto" w:fill="auto"/>
            <w:vAlign w:val="center"/>
          </w:tcPr>
          <w:p w:rsidR="009F6176" w:rsidRPr="00FA2A33" w:rsidRDefault="009F6176" w:rsidP="008C307B">
            <w:pPr>
              <w:spacing w:after="0" w:line="240" w:lineRule="auto"/>
              <w:jc w:val="center"/>
              <w:rPr>
                <w:rFonts w:ascii="Times New Roman" w:eastAsia="Times New Roman" w:hAnsi="Times New Roman" w:cs="Times New Roman"/>
                <w:bCs/>
                <w:sz w:val="18"/>
                <w:szCs w:val="18"/>
                <w:lang w:val="sr-Cyrl-CS"/>
              </w:rPr>
            </w:pPr>
          </w:p>
        </w:tc>
        <w:tc>
          <w:tcPr>
            <w:tcW w:w="379" w:type="dxa"/>
            <w:tcBorders>
              <w:top w:val="single" w:sz="4" w:space="0" w:color="auto"/>
              <w:bottom w:val="single" w:sz="4" w:space="0" w:color="auto"/>
            </w:tcBorders>
            <w:shd w:val="clear" w:color="auto" w:fill="auto"/>
            <w:vAlign w:val="center"/>
          </w:tcPr>
          <w:p w:rsidR="009F6176" w:rsidRPr="00FA2A33" w:rsidRDefault="009F6176" w:rsidP="008C307B">
            <w:pPr>
              <w:spacing w:after="0" w:line="240" w:lineRule="auto"/>
              <w:jc w:val="center"/>
              <w:rPr>
                <w:rFonts w:ascii="Times New Roman" w:eastAsia="Times New Roman" w:hAnsi="Times New Roman" w:cs="Times New Roman"/>
                <w:bCs/>
                <w:sz w:val="18"/>
                <w:szCs w:val="18"/>
                <w:lang w:val="sr-Cyrl-CS"/>
              </w:rPr>
            </w:pPr>
          </w:p>
        </w:tc>
        <w:tc>
          <w:tcPr>
            <w:tcW w:w="379" w:type="dxa"/>
            <w:tcBorders>
              <w:top w:val="single" w:sz="4" w:space="0" w:color="auto"/>
              <w:bottom w:val="single" w:sz="4" w:space="0" w:color="auto"/>
            </w:tcBorders>
            <w:shd w:val="clear" w:color="auto" w:fill="auto"/>
            <w:vAlign w:val="center"/>
          </w:tcPr>
          <w:p w:rsidR="009F6176" w:rsidRPr="00FA2A33" w:rsidRDefault="009F6176" w:rsidP="008C307B">
            <w:pPr>
              <w:spacing w:after="0" w:line="240" w:lineRule="auto"/>
              <w:jc w:val="center"/>
              <w:rPr>
                <w:rFonts w:ascii="Times New Roman" w:eastAsia="Times New Roman" w:hAnsi="Times New Roman" w:cs="Times New Roman"/>
                <w:sz w:val="18"/>
                <w:szCs w:val="18"/>
                <w:lang w:val="sr-Cyrl-CS"/>
              </w:rPr>
            </w:pPr>
          </w:p>
        </w:tc>
        <w:tc>
          <w:tcPr>
            <w:tcW w:w="379" w:type="dxa"/>
            <w:tcBorders>
              <w:top w:val="single" w:sz="4" w:space="0" w:color="auto"/>
              <w:bottom w:val="single" w:sz="4" w:space="0" w:color="auto"/>
            </w:tcBorders>
            <w:shd w:val="clear" w:color="auto" w:fill="auto"/>
            <w:vAlign w:val="center"/>
          </w:tcPr>
          <w:p w:rsidR="009F6176" w:rsidRPr="00FA2A33" w:rsidRDefault="009F6176" w:rsidP="008C307B">
            <w:pPr>
              <w:spacing w:after="0" w:line="240" w:lineRule="auto"/>
              <w:jc w:val="center"/>
              <w:rPr>
                <w:rFonts w:ascii="Times New Roman" w:eastAsia="Times New Roman" w:hAnsi="Times New Roman" w:cs="Times New Roman"/>
                <w:bCs/>
                <w:sz w:val="18"/>
                <w:szCs w:val="18"/>
                <w:lang w:val="sr-Cyrl-CS"/>
              </w:rPr>
            </w:pPr>
          </w:p>
        </w:tc>
        <w:tc>
          <w:tcPr>
            <w:tcW w:w="379" w:type="dxa"/>
            <w:tcBorders>
              <w:top w:val="single" w:sz="4" w:space="0" w:color="auto"/>
              <w:bottom w:val="single" w:sz="4" w:space="0" w:color="auto"/>
            </w:tcBorders>
            <w:shd w:val="clear" w:color="auto" w:fill="auto"/>
            <w:vAlign w:val="center"/>
          </w:tcPr>
          <w:p w:rsidR="009F6176" w:rsidRPr="00FA2A33" w:rsidRDefault="009F6176" w:rsidP="00B85E7D">
            <w:pPr>
              <w:spacing w:after="0" w:line="240" w:lineRule="auto"/>
              <w:jc w:val="center"/>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5/1</w:t>
            </w:r>
          </w:p>
          <w:p w:rsidR="009F6176" w:rsidRPr="00FA2A33" w:rsidRDefault="009F6176" w:rsidP="00B85E7D">
            <w:pPr>
              <w:spacing w:after="0" w:line="240" w:lineRule="auto"/>
              <w:jc w:val="center"/>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5/2</w:t>
            </w:r>
          </w:p>
        </w:tc>
        <w:tc>
          <w:tcPr>
            <w:tcW w:w="379" w:type="dxa"/>
            <w:tcBorders>
              <w:top w:val="single" w:sz="4" w:space="0" w:color="auto"/>
              <w:bottom w:val="single" w:sz="4" w:space="0" w:color="auto"/>
            </w:tcBorders>
            <w:shd w:val="clear" w:color="auto" w:fill="auto"/>
            <w:vAlign w:val="center"/>
          </w:tcPr>
          <w:p w:rsidR="009F6176" w:rsidRPr="00FA2A33" w:rsidRDefault="009F6176" w:rsidP="00B85E7D">
            <w:pPr>
              <w:spacing w:after="0" w:line="240" w:lineRule="auto"/>
              <w:jc w:val="center"/>
              <w:rPr>
                <w:rFonts w:ascii="Times New Roman" w:eastAsia="Times New Roman" w:hAnsi="Times New Roman" w:cs="Times New Roman"/>
                <w:sz w:val="18"/>
                <w:szCs w:val="18"/>
                <w:lang w:val="sr-Cyrl-CS"/>
              </w:rPr>
            </w:pPr>
          </w:p>
        </w:tc>
        <w:tc>
          <w:tcPr>
            <w:tcW w:w="380" w:type="dxa"/>
            <w:tcBorders>
              <w:top w:val="single" w:sz="4" w:space="0" w:color="auto"/>
              <w:bottom w:val="single" w:sz="4" w:space="0" w:color="auto"/>
              <w:right w:val="double" w:sz="4" w:space="0" w:color="auto"/>
            </w:tcBorders>
            <w:vAlign w:val="center"/>
          </w:tcPr>
          <w:p w:rsidR="009F6176" w:rsidRPr="00FA2A33" w:rsidRDefault="009F6176" w:rsidP="00B85E7D">
            <w:pPr>
              <w:spacing w:after="0" w:line="240" w:lineRule="auto"/>
              <w:jc w:val="center"/>
              <w:rPr>
                <w:rFonts w:ascii="Times New Roman" w:eastAsia="Times New Roman" w:hAnsi="Times New Roman" w:cs="Times New Roman"/>
                <w:bCs/>
                <w:sz w:val="18"/>
                <w:szCs w:val="18"/>
                <w:lang w:val="sr-Cyrl-CS"/>
              </w:rPr>
            </w:pPr>
          </w:p>
        </w:tc>
        <w:tc>
          <w:tcPr>
            <w:tcW w:w="379" w:type="dxa"/>
            <w:tcBorders>
              <w:top w:val="single" w:sz="4" w:space="0" w:color="auto"/>
              <w:left w:val="double" w:sz="4" w:space="0" w:color="auto"/>
              <w:bottom w:val="single" w:sz="4" w:space="0" w:color="auto"/>
            </w:tcBorders>
            <w:vAlign w:val="center"/>
          </w:tcPr>
          <w:p w:rsidR="009F6176" w:rsidRPr="00FA2A33" w:rsidRDefault="009F6176" w:rsidP="008C307B">
            <w:pPr>
              <w:spacing w:after="0" w:line="240" w:lineRule="auto"/>
              <w:jc w:val="center"/>
              <w:rPr>
                <w:rFonts w:ascii="Times New Roman" w:eastAsia="Times New Roman" w:hAnsi="Times New Roman" w:cs="Times New Roman"/>
                <w:bCs/>
                <w:sz w:val="18"/>
                <w:szCs w:val="18"/>
                <w:lang w:val="en-US"/>
              </w:rPr>
            </w:pPr>
          </w:p>
        </w:tc>
        <w:tc>
          <w:tcPr>
            <w:tcW w:w="399" w:type="dxa"/>
            <w:tcBorders>
              <w:top w:val="single" w:sz="4" w:space="0" w:color="auto"/>
              <w:bottom w:val="single" w:sz="4" w:space="0" w:color="auto"/>
            </w:tcBorders>
            <w:vAlign w:val="center"/>
          </w:tcPr>
          <w:p w:rsidR="009F6176" w:rsidRPr="00FA2A33" w:rsidRDefault="009F6176" w:rsidP="008C307B">
            <w:pPr>
              <w:spacing w:after="0" w:line="240" w:lineRule="auto"/>
              <w:jc w:val="center"/>
              <w:rPr>
                <w:rFonts w:ascii="Times New Roman" w:eastAsia="Times New Roman" w:hAnsi="Times New Roman" w:cs="Times New Roman"/>
                <w:bCs/>
                <w:sz w:val="18"/>
                <w:szCs w:val="18"/>
                <w:lang w:val="en-US"/>
              </w:rPr>
            </w:pPr>
          </w:p>
        </w:tc>
        <w:tc>
          <w:tcPr>
            <w:tcW w:w="333" w:type="dxa"/>
            <w:tcBorders>
              <w:top w:val="single" w:sz="4" w:space="0" w:color="auto"/>
              <w:bottom w:val="single" w:sz="4" w:space="0" w:color="auto"/>
            </w:tcBorders>
            <w:vAlign w:val="center"/>
          </w:tcPr>
          <w:p w:rsidR="009F6176" w:rsidRPr="00FA2A33" w:rsidRDefault="009F6176" w:rsidP="008C307B">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bottom w:val="single" w:sz="4" w:space="0" w:color="auto"/>
            </w:tcBorders>
            <w:vAlign w:val="center"/>
          </w:tcPr>
          <w:p w:rsidR="009F6176" w:rsidRPr="00FA2A33" w:rsidRDefault="009F6176" w:rsidP="008C307B">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bottom w:val="single" w:sz="4" w:space="0" w:color="auto"/>
            </w:tcBorders>
            <w:vAlign w:val="center"/>
          </w:tcPr>
          <w:p w:rsidR="009F6176" w:rsidRPr="00FA2A33" w:rsidRDefault="009F6176" w:rsidP="008C307B">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bottom w:val="single" w:sz="4" w:space="0" w:color="auto"/>
            </w:tcBorders>
            <w:vAlign w:val="center"/>
          </w:tcPr>
          <w:p w:rsidR="009F6176" w:rsidRPr="00FA2A33" w:rsidRDefault="009F6176" w:rsidP="008C307B">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bottom w:val="single" w:sz="4" w:space="0" w:color="auto"/>
              <w:right w:val="double" w:sz="4" w:space="0" w:color="auto"/>
            </w:tcBorders>
            <w:vAlign w:val="center"/>
          </w:tcPr>
          <w:p w:rsidR="009F6176" w:rsidRPr="00FA2A33" w:rsidRDefault="009F6176" w:rsidP="008C307B">
            <w:pPr>
              <w:spacing w:after="0" w:line="240" w:lineRule="auto"/>
              <w:jc w:val="center"/>
              <w:rPr>
                <w:rFonts w:ascii="Times New Roman" w:eastAsia="Times New Roman" w:hAnsi="Times New Roman" w:cs="Times New Roman"/>
                <w:bCs/>
                <w:sz w:val="18"/>
                <w:szCs w:val="18"/>
                <w:lang w:val="en-US"/>
              </w:rPr>
            </w:pPr>
          </w:p>
        </w:tc>
        <w:tc>
          <w:tcPr>
            <w:tcW w:w="382" w:type="dxa"/>
            <w:tcBorders>
              <w:top w:val="single" w:sz="4" w:space="0" w:color="auto"/>
              <w:left w:val="double" w:sz="4" w:space="0" w:color="auto"/>
              <w:bottom w:val="single" w:sz="4" w:space="0" w:color="auto"/>
            </w:tcBorders>
            <w:vAlign w:val="center"/>
          </w:tcPr>
          <w:p w:rsidR="009F6176" w:rsidRPr="00FA2A33" w:rsidRDefault="009F6176" w:rsidP="008C307B">
            <w:pPr>
              <w:spacing w:after="0" w:line="240" w:lineRule="auto"/>
              <w:jc w:val="center"/>
              <w:rPr>
                <w:rFonts w:ascii="Times New Roman" w:eastAsia="Times New Roman" w:hAnsi="Times New Roman" w:cs="Times New Roman"/>
                <w:bCs/>
                <w:sz w:val="18"/>
                <w:szCs w:val="18"/>
                <w:lang w:val="sr-Cyrl-CS"/>
              </w:rPr>
            </w:pPr>
          </w:p>
        </w:tc>
        <w:tc>
          <w:tcPr>
            <w:tcW w:w="382" w:type="dxa"/>
            <w:tcBorders>
              <w:top w:val="single" w:sz="4" w:space="0" w:color="auto"/>
              <w:bottom w:val="single" w:sz="4" w:space="0" w:color="auto"/>
            </w:tcBorders>
            <w:vAlign w:val="center"/>
          </w:tcPr>
          <w:p w:rsidR="009F6176" w:rsidRPr="00FA2A33" w:rsidRDefault="009F6176" w:rsidP="008C307B">
            <w:pPr>
              <w:spacing w:after="0" w:line="240" w:lineRule="auto"/>
              <w:jc w:val="center"/>
              <w:rPr>
                <w:rFonts w:ascii="Times New Roman" w:eastAsia="Times New Roman" w:hAnsi="Times New Roman" w:cs="Times New Roman"/>
                <w:bCs/>
                <w:sz w:val="18"/>
                <w:szCs w:val="18"/>
                <w:lang w:val="sr-Cyrl-CS"/>
              </w:rPr>
            </w:pPr>
          </w:p>
        </w:tc>
        <w:tc>
          <w:tcPr>
            <w:tcW w:w="382" w:type="dxa"/>
            <w:tcBorders>
              <w:top w:val="single" w:sz="4" w:space="0" w:color="auto"/>
              <w:bottom w:val="single" w:sz="4" w:space="0" w:color="auto"/>
            </w:tcBorders>
            <w:vAlign w:val="center"/>
          </w:tcPr>
          <w:p w:rsidR="009F6176" w:rsidRPr="00FA2A33" w:rsidRDefault="009F6176" w:rsidP="003A3064">
            <w:pPr>
              <w:spacing w:after="0" w:line="240" w:lineRule="auto"/>
              <w:rPr>
                <w:rFonts w:ascii="Times New Roman" w:eastAsia="Times New Roman" w:hAnsi="Times New Roman" w:cs="Times New Roman"/>
                <w:bCs/>
                <w:sz w:val="18"/>
                <w:szCs w:val="18"/>
                <w:lang w:val="sr-Cyrl-CS"/>
              </w:rPr>
            </w:pPr>
          </w:p>
        </w:tc>
        <w:tc>
          <w:tcPr>
            <w:tcW w:w="382" w:type="dxa"/>
            <w:tcBorders>
              <w:top w:val="single" w:sz="4" w:space="0" w:color="auto"/>
              <w:bottom w:val="single" w:sz="4" w:space="0" w:color="auto"/>
            </w:tcBorders>
            <w:vAlign w:val="center"/>
          </w:tcPr>
          <w:p w:rsidR="009F6176" w:rsidRPr="00FA2A33" w:rsidRDefault="009F6176" w:rsidP="003A3064">
            <w:pPr>
              <w:spacing w:after="0" w:line="240" w:lineRule="auto"/>
              <w:rPr>
                <w:rFonts w:ascii="Times New Roman" w:eastAsia="Times New Roman" w:hAnsi="Times New Roman" w:cs="Times New Roman"/>
                <w:bCs/>
                <w:sz w:val="18"/>
                <w:szCs w:val="18"/>
                <w:lang w:val="sr-Cyrl-CS"/>
              </w:rPr>
            </w:pPr>
          </w:p>
        </w:tc>
        <w:tc>
          <w:tcPr>
            <w:tcW w:w="382" w:type="dxa"/>
            <w:tcBorders>
              <w:top w:val="single" w:sz="4" w:space="0" w:color="auto"/>
              <w:bottom w:val="single" w:sz="4" w:space="0" w:color="auto"/>
            </w:tcBorders>
            <w:shd w:val="clear" w:color="auto" w:fill="auto"/>
            <w:vAlign w:val="center"/>
          </w:tcPr>
          <w:p w:rsidR="009F6176" w:rsidRPr="00FA2A33" w:rsidRDefault="009F6176" w:rsidP="008C307B">
            <w:pPr>
              <w:spacing w:after="0" w:line="240" w:lineRule="auto"/>
              <w:jc w:val="center"/>
              <w:rPr>
                <w:rFonts w:ascii="Times New Roman" w:eastAsia="Times New Roman" w:hAnsi="Times New Roman" w:cs="Times New Roman"/>
                <w:bCs/>
                <w:sz w:val="18"/>
                <w:szCs w:val="18"/>
                <w:lang w:val="sr-Cyrl-CS"/>
              </w:rPr>
            </w:pPr>
          </w:p>
        </w:tc>
        <w:tc>
          <w:tcPr>
            <w:tcW w:w="383" w:type="dxa"/>
            <w:tcBorders>
              <w:top w:val="single" w:sz="4" w:space="0" w:color="auto"/>
              <w:bottom w:val="single" w:sz="4" w:space="0" w:color="auto"/>
            </w:tcBorders>
            <w:vAlign w:val="center"/>
          </w:tcPr>
          <w:p w:rsidR="009F6176" w:rsidRPr="00FA2A33" w:rsidRDefault="009F6176" w:rsidP="008C307B">
            <w:pPr>
              <w:spacing w:after="0" w:line="240" w:lineRule="auto"/>
              <w:jc w:val="center"/>
              <w:rPr>
                <w:rFonts w:ascii="Times New Roman" w:eastAsia="Times New Roman" w:hAnsi="Times New Roman" w:cs="Times New Roman"/>
                <w:bCs/>
                <w:sz w:val="18"/>
                <w:szCs w:val="18"/>
                <w:lang w:val="sr-Cyrl-CS"/>
              </w:rPr>
            </w:pPr>
          </w:p>
        </w:tc>
        <w:tc>
          <w:tcPr>
            <w:tcW w:w="384" w:type="dxa"/>
            <w:tcBorders>
              <w:top w:val="single" w:sz="4" w:space="0" w:color="auto"/>
              <w:bottom w:val="single" w:sz="4" w:space="0" w:color="auto"/>
              <w:right w:val="double" w:sz="4" w:space="0" w:color="auto"/>
            </w:tcBorders>
            <w:vAlign w:val="center"/>
          </w:tcPr>
          <w:p w:rsidR="009F6176" w:rsidRPr="00FA2A33" w:rsidRDefault="009F6176" w:rsidP="008C307B">
            <w:pPr>
              <w:spacing w:after="0" w:line="240" w:lineRule="auto"/>
              <w:jc w:val="center"/>
              <w:rPr>
                <w:rFonts w:ascii="Times New Roman" w:eastAsia="Times New Roman" w:hAnsi="Times New Roman" w:cs="Times New Roman"/>
                <w:b/>
                <w:bCs/>
                <w:color w:val="0000FF"/>
                <w:lang w:val="en-US"/>
              </w:rPr>
            </w:pPr>
          </w:p>
        </w:tc>
      </w:tr>
    </w:tbl>
    <w:p w:rsidR="008C307B" w:rsidRPr="00FA2A33" w:rsidRDefault="008C307B" w:rsidP="002E7B59">
      <w:pPr>
        <w:spacing w:after="0" w:line="240" w:lineRule="auto"/>
        <w:jc w:val="both"/>
        <w:rPr>
          <w:rFonts w:ascii="Times New Roman" w:hAnsi="Times New Roman" w:cs="Times New Roman"/>
          <w:sz w:val="160"/>
          <w:lang w:val="en-US"/>
        </w:rPr>
        <w:sectPr w:rsidR="008C307B" w:rsidRPr="00FA2A33" w:rsidSect="00357482">
          <w:pgSz w:w="16840" w:h="11907" w:orient="landscape"/>
          <w:pgMar w:top="720" w:right="720" w:bottom="720" w:left="720" w:header="907" w:footer="720" w:gutter="403"/>
          <w:pgNumType w:start="24"/>
          <w:cols w:space="720"/>
          <w:docGrid w:linePitch="299"/>
        </w:sectPr>
      </w:pPr>
    </w:p>
    <w:p w:rsidR="0098013E" w:rsidRPr="00FA2A33" w:rsidRDefault="001F5EA5" w:rsidP="002E7B59">
      <w:pPr>
        <w:jc w:val="center"/>
        <w:rPr>
          <w:rFonts w:ascii="Times New Roman" w:hAnsi="Times New Roman" w:cs="Times New Roman"/>
          <w:b/>
          <w:sz w:val="24"/>
          <w:lang w:val="sr-Cyrl-CS"/>
        </w:rPr>
      </w:pPr>
      <w:r w:rsidRPr="00FA2A33">
        <w:rPr>
          <w:rFonts w:ascii="Times New Roman" w:hAnsi="Times New Roman" w:cs="Times New Roman"/>
          <w:b/>
          <w:sz w:val="24"/>
          <w:lang w:val="sr-Cyrl-CS"/>
        </w:rPr>
        <w:lastRenderedPageBreak/>
        <w:t>4.Кадровска организација</w:t>
      </w:r>
    </w:p>
    <w:p w:rsidR="0033477D" w:rsidRPr="00FA2A33" w:rsidRDefault="0033477D" w:rsidP="0098013E">
      <w:pPr>
        <w:jc w:val="center"/>
        <w:rPr>
          <w:rFonts w:ascii="Times New Roman" w:hAnsi="Times New Roman" w:cs="Times New Roman"/>
          <w:b/>
          <w:sz w:val="24"/>
          <w:lang w:val="sr-Cyrl-CS"/>
        </w:rPr>
      </w:pPr>
    </w:p>
    <w:p w:rsidR="0098013E" w:rsidRPr="00FA2A33" w:rsidRDefault="001F5EA5" w:rsidP="0098013E">
      <w:pPr>
        <w:rPr>
          <w:rFonts w:ascii="Times New Roman" w:hAnsi="Times New Roman" w:cs="Times New Roman"/>
          <w:i/>
          <w:sz w:val="24"/>
          <w:lang w:val="sr-Cyrl-CS"/>
        </w:rPr>
      </w:pPr>
      <w:r w:rsidRPr="00FA2A33">
        <w:rPr>
          <w:rFonts w:ascii="Times New Roman" w:hAnsi="Times New Roman" w:cs="Times New Roman"/>
          <w:i/>
          <w:sz w:val="24"/>
          <w:lang w:val="sr-Cyrl-CS"/>
        </w:rPr>
        <w:t>- У односу на величину школе и однос броја наставника и броја ученика</w:t>
      </w:r>
    </w:p>
    <w:p w:rsidR="0033477D" w:rsidRPr="00FA2A33" w:rsidRDefault="001F5EA5" w:rsidP="00E022EB">
      <w:pPr>
        <w:ind w:firstLine="720"/>
        <w:jc w:val="both"/>
        <w:rPr>
          <w:rFonts w:ascii="Times New Roman" w:hAnsi="Times New Roman" w:cs="Times New Roman"/>
          <w:sz w:val="24"/>
          <w:szCs w:val="24"/>
          <w:lang w:val="sr-Cyrl-CS"/>
        </w:rPr>
      </w:pPr>
      <w:r w:rsidRPr="00FA2A33">
        <w:rPr>
          <w:rFonts w:ascii="Times New Roman" w:hAnsi="Times New Roman" w:cs="Times New Roman"/>
          <w:sz w:val="24"/>
          <w:szCs w:val="24"/>
          <w:lang w:val="sr-Cyrl-CS"/>
        </w:rPr>
        <w:t xml:space="preserve">У односу на величину школе, прописан однос наставног особља и броја ученика, школа располаже потребним стручним кадром за наставни и образовно-васпитни рад. Школску годину је уписало </w:t>
      </w:r>
      <w:r w:rsidR="00E022EB" w:rsidRPr="00FA2A33">
        <w:rPr>
          <w:rFonts w:ascii="Times New Roman" w:hAnsi="Times New Roman" w:cs="Times New Roman"/>
          <w:sz w:val="24"/>
          <w:szCs w:val="24"/>
          <w:lang w:val="sr-Cyrl-CS"/>
        </w:rPr>
        <w:t>313</w:t>
      </w:r>
      <w:r w:rsidR="00965E2F">
        <w:rPr>
          <w:rFonts w:ascii="Times New Roman" w:hAnsi="Times New Roman" w:cs="Times New Roman"/>
          <w:sz w:val="24"/>
          <w:szCs w:val="24"/>
          <w:lang w:val="sr-Cyrl-CS"/>
        </w:rPr>
        <w:t xml:space="preserve"> </w:t>
      </w:r>
      <w:r w:rsidRPr="00FA2A33">
        <w:rPr>
          <w:rFonts w:ascii="Times New Roman" w:hAnsi="Times New Roman" w:cs="Times New Roman"/>
          <w:sz w:val="24"/>
          <w:szCs w:val="24"/>
          <w:lang w:val="sr-Cyrl-CS"/>
        </w:rPr>
        <w:t xml:space="preserve">ученика, а у настави је запослено 30 наставника. </w:t>
      </w:r>
    </w:p>
    <w:tbl>
      <w:tblPr>
        <w:tblW w:w="0" w:type="auto"/>
        <w:jc w:val="center"/>
        <w:tblInd w:w="675"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4A0"/>
      </w:tblPr>
      <w:tblGrid>
        <w:gridCol w:w="3985"/>
        <w:gridCol w:w="2135"/>
        <w:gridCol w:w="1565"/>
      </w:tblGrid>
      <w:tr w:rsidR="00A31C7F" w:rsidRPr="00FA2A33" w:rsidTr="00E13BC4">
        <w:trPr>
          <w:trHeight w:val="476"/>
          <w:jc w:val="center"/>
        </w:trPr>
        <w:tc>
          <w:tcPr>
            <w:tcW w:w="3985" w:type="dxa"/>
            <w:tcBorders>
              <w:top w:val="triple" w:sz="4" w:space="0" w:color="auto"/>
              <w:left w:val="triple" w:sz="4" w:space="0" w:color="auto"/>
              <w:bottom w:val="single" w:sz="4" w:space="0" w:color="auto"/>
              <w:right w:val="single" w:sz="4" w:space="0" w:color="auto"/>
            </w:tcBorders>
            <w:shd w:val="clear" w:color="auto" w:fill="E5DFEC" w:themeFill="accent4" w:themeFillTint="33"/>
            <w:vAlign w:val="center"/>
            <w:hideMark/>
          </w:tcPr>
          <w:p w:rsidR="00A31C7F" w:rsidRPr="00FA2A33" w:rsidRDefault="00A31C7F" w:rsidP="0033477D">
            <w:pPr>
              <w:spacing w:after="0" w:line="240" w:lineRule="auto"/>
              <w:jc w:val="both"/>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кадровска структура</w:t>
            </w:r>
          </w:p>
        </w:tc>
        <w:tc>
          <w:tcPr>
            <w:tcW w:w="2135" w:type="dxa"/>
            <w:tcBorders>
              <w:top w:val="trip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A31C7F" w:rsidRPr="00FA2A33" w:rsidRDefault="00A31C7F" w:rsidP="0033477D">
            <w:pPr>
              <w:spacing w:after="0" w:line="240" w:lineRule="auto"/>
              <w:jc w:val="both"/>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степен стручне спреме</w:t>
            </w:r>
          </w:p>
        </w:tc>
        <w:tc>
          <w:tcPr>
            <w:tcW w:w="1565" w:type="dxa"/>
            <w:tcBorders>
              <w:top w:val="triple" w:sz="4" w:space="0" w:color="auto"/>
              <w:left w:val="single" w:sz="4" w:space="0" w:color="auto"/>
              <w:bottom w:val="single" w:sz="4" w:space="0" w:color="auto"/>
              <w:right w:val="triple" w:sz="4" w:space="0" w:color="auto"/>
            </w:tcBorders>
            <w:shd w:val="clear" w:color="auto" w:fill="E5DFEC" w:themeFill="accent4" w:themeFillTint="33"/>
            <w:vAlign w:val="center"/>
            <w:hideMark/>
          </w:tcPr>
          <w:p w:rsidR="00A31C7F" w:rsidRPr="00FA2A33" w:rsidRDefault="00A31C7F" w:rsidP="0033477D">
            <w:pPr>
              <w:spacing w:after="0" w:line="240" w:lineRule="auto"/>
              <w:jc w:val="both"/>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број радника</w:t>
            </w:r>
          </w:p>
        </w:tc>
      </w:tr>
      <w:tr w:rsidR="00A31C7F" w:rsidRPr="00FA2A33" w:rsidTr="0033477D">
        <w:trPr>
          <w:trHeight w:val="253"/>
          <w:jc w:val="center"/>
        </w:trPr>
        <w:tc>
          <w:tcPr>
            <w:tcW w:w="3985" w:type="dxa"/>
            <w:tcBorders>
              <w:top w:val="single" w:sz="4" w:space="0" w:color="auto"/>
              <w:left w:val="triple" w:sz="4" w:space="0" w:color="auto"/>
              <w:bottom w:val="single" w:sz="4" w:space="0" w:color="auto"/>
              <w:right w:val="sing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sr-Cyrl-CS"/>
              </w:rPr>
            </w:pPr>
            <w:r w:rsidRPr="00FA2A33">
              <w:rPr>
                <w:rFonts w:ascii="Times New Roman" w:eastAsia="Times New Roman" w:hAnsi="Times New Roman" w:cs="Times New Roman"/>
                <w:sz w:val="24"/>
                <w:lang w:val="sr-Cyrl-CS"/>
              </w:rPr>
              <w:t>- директор</w:t>
            </w:r>
          </w:p>
        </w:tc>
        <w:tc>
          <w:tcPr>
            <w:tcW w:w="2135" w:type="dxa"/>
            <w:tcBorders>
              <w:top w:val="single" w:sz="4" w:space="0" w:color="auto"/>
              <w:left w:val="single" w:sz="4" w:space="0" w:color="auto"/>
              <w:bottom w:val="single" w:sz="4" w:space="0" w:color="auto"/>
              <w:right w:val="sing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sl-SI"/>
              </w:rPr>
            </w:pPr>
            <w:r w:rsidRPr="00FA2A33">
              <w:rPr>
                <w:rFonts w:ascii="Times New Roman" w:eastAsia="Times New Roman" w:hAnsi="Times New Roman" w:cs="Times New Roman"/>
                <w:sz w:val="24"/>
                <w:lang w:val="sl-SI"/>
              </w:rPr>
              <w:t>VII</w:t>
            </w:r>
          </w:p>
        </w:tc>
        <w:tc>
          <w:tcPr>
            <w:tcW w:w="1565" w:type="dxa"/>
            <w:tcBorders>
              <w:top w:val="single" w:sz="4" w:space="0" w:color="auto"/>
              <w:left w:val="single" w:sz="4" w:space="0" w:color="auto"/>
              <w:bottom w:val="single" w:sz="4" w:space="0" w:color="auto"/>
              <w:right w:val="trip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sl-SI"/>
              </w:rPr>
            </w:pPr>
            <w:r w:rsidRPr="00FA2A33">
              <w:rPr>
                <w:rFonts w:ascii="Times New Roman" w:eastAsia="Times New Roman" w:hAnsi="Times New Roman" w:cs="Times New Roman"/>
                <w:sz w:val="24"/>
                <w:lang w:val="sl-SI"/>
              </w:rPr>
              <w:t>1</w:t>
            </w:r>
          </w:p>
        </w:tc>
      </w:tr>
      <w:tr w:rsidR="00A31C7F" w:rsidRPr="00FA2A33" w:rsidTr="0033477D">
        <w:trPr>
          <w:trHeight w:val="238"/>
          <w:jc w:val="center"/>
        </w:trPr>
        <w:tc>
          <w:tcPr>
            <w:tcW w:w="3985" w:type="dxa"/>
            <w:tcBorders>
              <w:top w:val="single" w:sz="4" w:space="0" w:color="auto"/>
              <w:left w:val="triple" w:sz="4" w:space="0" w:color="auto"/>
              <w:bottom w:val="single" w:sz="4" w:space="0" w:color="auto"/>
              <w:right w:val="sing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sr-Cyrl-CS"/>
              </w:rPr>
            </w:pPr>
            <w:r w:rsidRPr="00FA2A33">
              <w:rPr>
                <w:rFonts w:ascii="Times New Roman" w:eastAsia="Times New Roman" w:hAnsi="Times New Roman" w:cs="Times New Roman"/>
                <w:sz w:val="24"/>
                <w:lang w:val="sr-Cyrl-CS"/>
              </w:rPr>
              <w:t>- школски педагог</w:t>
            </w:r>
          </w:p>
        </w:tc>
        <w:tc>
          <w:tcPr>
            <w:tcW w:w="2135" w:type="dxa"/>
            <w:tcBorders>
              <w:top w:val="single" w:sz="4" w:space="0" w:color="auto"/>
              <w:left w:val="single" w:sz="4" w:space="0" w:color="auto"/>
              <w:bottom w:val="single" w:sz="4" w:space="0" w:color="auto"/>
              <w:right w:val="sing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sl-SI"/>
              </w:rPr>
            </w:pPr>
            <w:r w:rsidRPr="00FA2A33">
              <w:rPr>
                <w:rFonts w:ascii="Times New Roman" w:eastAsia="Times New Roman" w:hAnsi="Times New Roman" w:cs="Times New Roman"/>
                <w:sz w:val="24"/>
                <w:lang w:val="sl-SI"/>
              </w:rPr>
              <w:t>VII</w:t>
            </w:r>
          </w:p>
        </w:tc>
        <w:tc>
          <w:tcPr>
            <w:tcW w:w="1565" w:type="dxa"/>
            <w:tcBorders>
              <w:top w:val="single" w:sz="4" w:space="0" w:color="auto"/>
              <w:left w:val="single" w:sz="4" w:space="0" w:color="auto"/>
              <w:bottom w:val="single" w:sz="4" w:space="0" w:color="auto"/>
              <w:right w:val="trip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sr-Cyrl-CS"/>
              </w:rPr>
            </w:pPr>
            <w:r w:rsidRPr="00FA2A33">
              <w:rPr>
                <w:rFonts w:ascii="Times New Roman" w:eastAsia="Times New Roman" w:hAnsi="Times New Roman" w:cs="Times New Roman"/>
                <w:sz w:val="24"/>
                <w:lang w:val="sl-SI"/>
              </w:rPr>
              <w:t>1</w:t>
            </w:r>
          </w:p>
        </w:tc>
      </w:tr>
      <w:tr w:rsidR="00A31C7F" w:rsidRPr="00FA2A33" w:rsidTr="0033477D">
        <w:trPr>
          <w:trHeight w:val="253"/>
          <w:jc w:val="center"/>
        </w:trPr>
        <w:tc>
          <w:tcPr>
            <w:tcW w:w="3985" w:type="dxa"/>
            <w:tcBorders>
              <w:top w:val="single" w:sz="4" w:space="0" w:color="auto"/>
              <w:left w:val="triple" w:sz="4" w:space="0" w:color="auto"/>
              <w:bottom w:val="single" w:sz="4" w:space="0" w:color="auto"/>
              <w:right w:val="sing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sr-Cyrl-CS"/>
              </w:rPr>
            </w:pPr>
            <w:r w:rsidRPr="00FA2A33">
              <w:rPr>
                <w:rFonts w:ascii="Times New Roman" w:eastAsia="Times New Roman" w:hAnsi="Times New Roman" w:cs="Times New Roman"/>
                <w:sz w:val="24"/>
                <w:lang w:val="en-US"/>
              </w:rPr>
              <w:t xml:space="preserve">- </w:t>
            </w:r>
            <w:r w:rsidRPr="00FA2A33">
              <w:rPr>
                <w:rFonts w:ascii="Times New Roman" w:eastAsia="Times New Roman" w:hAnsi="Times New Roman" w:cs="Times New Roman"/>
                <w:sz w:val="24"/>
                <w:lang w:val="sr-Cyrl-CS"/>
              </w:rPr>
              <w:t>библиотекар</w:t>
            </w:r>
          </w:p>
        </w:tc>
        <w:tc>
          <w:tcPr>
            <w:tcW w:w="2135" w:type="dxa"/>
            <w:tcBorders>
              <w:top w:val="single" w:sz="4" w:space="0" w:color="auto"/>
              <w:left w:val="single" w:sz="4" w:space="0" w:color="auto"/>
              <w:bottom w:val="single" w:sz="4" w:space="0" w:color="auto"/>
              <w:right w:val="sing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sr-Cyrl-CS"/>
              </w:rPr>
            </w:pPr>
            <w:r w:rsidRPr="00FA2A33">
              <w:rPr>
                <w:rFonts w:ascii="Times New Roman" w:eastAsia="Times New Roman" w:hAnsi="Times New Roman" w:cs="Times New Roman"/>
                <w:sz w:val="24"/>
                <w:lang w:val="sl-SI"/>
              </w:rPr>
              <w:t>V</w:t>
            </w:r>
            <w:r w:rsidRPr="00FA2A33">
              <w:rPr>
                <w:rFonts w:ascii="Times New Roman" w:eastAsia="Times New Roman" w:hAnsi="Times New Roman" w:cs="Times New Roman"/>
                <w:sz w:val="24"/>
                <w:lang w:val="en-US"/>
              </w:rPr>
              <w:t>II</w:t>
            </w:r>
          </w:p>
        </w:tc>
        <w:tc>
          <w:tcPr>
            <w:tcW w:w="1565" w:type="dxa"/>
            <w:tcBorders>
              <w:top w:val="single" w:sz="4" w:space="0" w:color="auto"/>
              <w:left w:val="single" w:sz="4" w:space="0" w:color="auto"/>
              <w:bottom w:val="single" w:sz="4" w:space="0" w:color="auto"/>
              <w:right w:val="trip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sl-SI"/>
              </w:rPr>
            </w:pPr>
            <w:r w:rsidRPr="00FA2A33">
              <w:rPr>
                <w:rFonts w:ascii="Times New Roman" w:eastAsia="Times New Roman" w:hAnsi="Times New Roman" w:cs="Times New Roman"/>
                <w:sz w:val="24"/>
                <w:lang w:val="sr-Cyrl-CS"/>
              </w:rPr>
              <w:t>0,5</w:t>
            </w:r>
          </w:p>
        </w:tc>
      </w:tr>
      <w:tr w:rsidR="00A31C7F" w:rsidRPr="00FA2A33" w:rsidTr="0033477D">
        <w:trPr>
          <w:trHeight w:val="238"/>
          <w:jc w:val="center"/>
        </w:trPr>
        <w:tc>
          <w:tcPr>
            <w:tcW w:w="3985" w:type="dxa"/>
            <w:tcBorders>
              <w:top w:val="single" w:sz="4" w:space="0" w:color="auto"/>
              <w:left w:val="triple" w:sz="4" w:space="0" w:color="auto"/>
              <w:bottom w:val="single" w:sz="4" w:space="0" w:color="auto"/>
              <w:right w:val="sing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sr-Cyrl-CS"/>
              </w:rPr>
            </w:pPr>
            <w:r w:rsidRPr="00FA2A33">
              <w:rPr>
                <w:rFonts w:ascii="Times New Roman" w:eastAsia="Times New Roman" w:hAnsi="Times New Roman" w:cs="Times New Roman"/>
                <w:sz w:val="24"/>
                <w:lang w:val="sl-SI"/>
              </w:rPr>
              <w:t xml:space="preserve">- </w:t>
            </w:r>
            <w:r w:rsidRPr="00FA2A33">
              <w:rPr>
                <w:rFonts w:ascii="Times New Roman" w:eastAsia="Times New Roman" w:hAnsi="Times New Roman" w:cs="Times New Roman"/>
                <w:sz w:val="24"/>
                <w:lang w:val="sr-Cyrl-CS"/>
              </w:rPr>
              <w:t>професор разредне наставе</w:t>
            </w:r>
          </w:p>
        </w:tc>
        <w:tc>
          <w:tcPr>
            <w:tcW w:w="2135" w:type="dxa"/>
            <w:tcBorders>
              <w:top w:val="single" w:sz="4" w:space="0" w:color="auto"/>
              <w:left w:val="single" w:sz="4" w:space="0" w:color="auto"/>
              <w:bottom w:val="single" w:sz="4" w:space="0" w:color="auto"/>
              <w:right w:val="sing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sl-SI"/>
              </w:rPr>
            </w:pPr>
            <w:r w:rsidRPr="00FA2A33">
              <w:rPr>
                <w:rFonts w:ascii="Times New Roman" w:eastAsia="Times New Roman" w:hAnsi="Times New Roman" w:cs="Times New Roman"/>
                <w:sz w:val="24"/>
                <w:lang w:val="sl-SI"/>
              </w:rPr>
              <w:t>VII</w:t>
            </w:r>
          </w:p>
        </w:tc>
        <w:tc>
          <w:tcPr>
            <w:tcW w:w="1565" w:type="dxa"/>
            <w:tcBorders>
              <w:top w:val="single" w:sz="4" w:space="0" w:color="auto"/>
              <w:left w:val="single" w:sz="4" w:space="0" w:color="auto"/>
              <w:bottom w:val="single" w:sz="4" w:space="0" w:color="auto"/>
              <w:right w:val="triple" w:sz="4" w:space="0" w:color="auto"/>
            </w:tcBorders>
            <w:vAlign w:val="center"/>
            <w:hideMark/>
          </w:tcPr>
          <w:p w:rsidR="00A31C7F" w:rsidRPr="00FA2A33" w:rsidRDefault="006941DC" w:rsidP="0033477D">
            <w:pPr>
              <w:spacing w:after="0" w:line="240" w:lineRule="auto"/>
              <w:jc w:val="both"/>
              <w:rPr>
                <w:rFonts w:ascii="Times New Roman" w:eastAsia="Times New Roman" w:hAnsi="Times New Roman" w:cs="Times New Roman"/>
                <w:sz w:val="24"/>
                <w:lang w:val="sr-Cyrl-CS"/>
              </w:rPr>
            </w:pPr>
            <w:r w:rsidRPr="00FA2A33">
              <w:rPr>
                <w:rFonts w:ascii="Times New Roman" w:eastAsia="Times New Roman" w:hAnsi="Times New Roman" w:cs="Times New Roman"/>
                <w:sz w:val="24"/>
                <w:lang w:val="sr-Cyrl-CS"/>
              </w:rPr>
              <w:t>6</w:t>
            </w:r>
          </w:p>
        </w:tc>
      </w:tr>
      <w:tr w:rsidR="00A31C7F" w:rsidRPr="00FA2A33" w:rsidTr="0033477D">
        <w:trPr>
          <w:trHeight w:val="253"/>
          <w:jc w:val="center"/>
        </w:trPr>
        <w:tc>
          <w:tcPr>
            <w:tcW w:w="3985" w:type="dxa"/>
            <w:tcBorders>
              <w:top w:val="single" w:sz="4" w:space="0" w:color="auto"/>
              <w:left w:val="triple" w:sz="4" w:space="0" w:color="auto"/>
              <w:bottom w:val="single" w:sz="4" w:space="0" w:color="auto"/>
              <w:right w:val="sing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sr-Cyrl-CS"/>
              </w:rPr>
            </w:pPr>
            <w:r w:rsidRPr="00FA2A33">
              <w:rPr>
                <w:rFonts w:ascii="Times New Roman" w:eastAsia="Times New Roman" w:hAnsi="Times New Roman" w:cs="Times New Roman"/>
                <w:sz w:val="24"/>
                <w:lang w:val="sr-Cyrl-CS"/>
              </w:rPr>
              <w:t>- наставник разредне наставе</w:t>
            </w:r>
          </w:p>
        </w:tc>
        <w:tc>
          <w:tcPr>
            <w:tcW w:w="2135" w:type="dxa"/>
            <w:tcBorders>
              <w:top w:val="single" w:sz="4" w:space="0" w:color="auto"/>
              <w:left w:val="single" w:sz="4" w:space="0" w:color="auto"/>
              <w:bottom w:val="single" w:sz="4" w:space="0" w:color="auto"/>
              <w:right w:val="sing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sl-SI"/>
              </w:rPr>
            </w:pPr>
            <w:r w:rsidRPr="00FA2A33">
              <w:rPr>
                <w:rFonts w:ascii="Times New Roman" w:eastAsia="Times New Roman" w:hAnsi="Times New Roman" w:cs="Times New Roman"/>
                <w:sz w:val="24"/>
                <w:lang w:val="sl-SI"/>
              </w:rPr>
              <w:t>VI</w:t>
            </w:r>
          </w:p>
        </w:tc>
        <w:tc>
          <w:tcPr>
            <w:tcW w:w="1565" w:type="dxa"/>
            <w:tcBorders>
              <w:top w:val="single" w:sz="4" w:space="0" w:color="auto"/>
              <w:left w:val="single" w:sz="4" w:space="0" w:color="auto"/>
              <w:bottom w:val="single" w:sz="4" w:space="0" w:color="auto"/>
              <w:right w:val="trip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en-US"/>
              </w:rPr>
            </w:pPr>
            <w:r w:rsidRPr="00FA2A33">
              <w:rPr>
                <w:rFonts w:ascii="Times New Roman" w:eastAsia="Times New Roman" w:hAnsi="Times New Roman" w:cs="Times New Roman"/>
                <w:sz w:val="24"/>
                <w:lang w:val="en-US"/>
              </w:rPr>
              <w:t>2</w:t>
            </w:r>
          </w:p>
        </w:tc>
      </w:tr>
      <w:tr w:rsidR="00A31C7F" w:rsidRPr="00FA2A33" w:rsidTr="0033477D">
        <w:trPr>
          <w:trHeight w:val="253"/>
          <w:jc w:val="center"/>
        </w:trPr>
        <w:tc>
          <w:tcPr>
            <w:tcW w:w="3985" w:type="dxa"/>
            <w:tcBorders>
              <w:top w:val="single" w:sz="4" w:space="0" w:color="auto"/>
              <w:left w:val="triple" w:sz="4" w:space="0" w:color="auto"/>
              <w:bottom w:val="single" w:sz="4" w:space="0" w:color="auto"/>
              <w:right w:val="sing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sr-Cyrl-CS"/>
              </w:rPr>
            </w:pPr>
            <w:r w:rsidRPr="00FA2A33">
              <w:rPr>
                <w:rFonts w:ascii="Times New Roman" w:eastAsia="Times New Roman" w:hAnsi="Times New Roman" w:cs="Times New Roman"/>
                <w:sz w:val="24"/>
                <w:lang w:val="sr-Cyrl-CS"/>
              </w:rPr>
              <w:t>- проф</w:t>
            </w:r>
            <w:r w:rsidRPr="00FA2A33">
              <w:rPr>
                <w:rFonts w:ascii="Times New Roman" w:eastAsia="Times New Roman" w:hAnsi="Times New Roman" w:cs="Times New Roman"/>
                <w:sz w:val="24"/>
                <w:lang w:val="en-US"/>
              </w:rPr>
              <w:t>e</w:t>
            </w:r>
            <w:r w:rsidRPr="00FA2A33">
              <w:rPr>
                <w:rFonts w:ascii="Times New Roman" w:eastAsia="Times New Roman" w:hAnsi="Times New Roman" w:cs="Times New Roman"/>
                <w:sz w:val="24"/>
                <w:lang w:val="sr-Cyrl-CS"/>
              </w:rPr>
              <w:t>сорпредметне наст.- пуно рв</w:t>
            </w:r>
          </w:p>
        </w:tc>
        <w:tc>
          <w:tcPr>
            <w:tcW w:w="2135" w:type="dxa"/>
            <w:tcBorders>
              <w:top w:val="single" w:sz="4" w:space="0" w:color="auto"/>
              <w:left w:val="single" w:sz="4" w:space="0" w:color="auto"/>
              <w:bottom w:val="single" w:sz="4" w:space="0" w:color="auto"/>
              <w:right w:val="sing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sl-SI"/>
              </w:rPr>
            </w:pPr>
            <w:r w:rsidRPr="00FA2A33">
              <w:rPr>
                <w:rFonts w:ascii="Times New Roman" w:eastAsia="Times New Roman" w:hAnsi="Times New Roman" w:cs="Times New Roman"/>
                <w:sz w:val="24"/>
                <w:lang w:val="sl-SI"/>
              </w:rPr>
              <w:t>VII</w:t>
            </w:r>
          </w:p>
        </w:tc>
        <w:tc>
          <w:tcPr>
            <w:tcW w:w="1565" w:type="dxa"/>
            <w:tcBorders>
              <w:top w:val="single" w:sz="4" w:space="0" w:color="auto"/>
              <w:left w:val="single" w:sz="4" w:space="0" w:color="auto"/>
              <w:bottom w:val="single" w:sz="4" w:space="0" w:color="auto"/>
              <w:right w:val="triple" w:sz="4" w:space="0" w:color="auto"/>
            </w:tcBorders>
            <w:vAlign w:val="center"/>
            <w:hideMark/>
          </w:tcPr>
          <w:p w:rsidR="00A31C7F" w:rsidRPr="00FA2A33" w:rsidRDefault="004B5FD4" w:rsidP="0033477D">
            <w:pPr>
              <w:spacing w:after="0" w:line="240" w:lineRule="auto"/>
              <w:jc w:val="both"/>
              <w:rPr>
                <w:rFonts w:ascii="Times New Roman" w:eastAsia="Times New Roman" w:hAnsi="Times New Roman" w:cs="Times New Roman"/>
                <w:sz w:val="24"/>
                <w:lang w:val="sr-Cyrl-CS"/>
              </w:rPr>
            </w:pPr>
            <w:r w:rsidRPr="00FA2A33">
              <w:rPr>
                <w:rFonts w:ascii="Times New Roman" w:eastAsia="Times New Roman" w:hAnsi="Times New Roman" w:cs="Times New Roman"/>
                <w:sz w:val="24"/>
                <w:lang w:val="sr-Cyrl-CS"/>
              </w:rPr>
              <w:t>4</w:t>
            </w:r>
          </w:p>
        </w:tc>
      </w:tr>
      <w:tr w:rsidR="00A31C7F" w:rsidRPr="00FA2A33" w:rsidTr="0033477D">
        <w:trPr>
          <w:trHeight w:val="238"/>
          <w:jc w:val="center"/>
        </w:trPr>
        <w:tc>
          <w:tcPr>
            <w:tcW w:w="3985" w:type="dxa"/>
            <w:tcBorders>
              <w:top w:val="single" w:sz="4" w:space="0" w:color="auto"/>
              <w:left w:val="triple" w:sz="4" w:space="0" w:color="auto"/>
              <w:bottom w:val="single" w:sz="4" w:space="0" w:color="auto"/>
              <w:right w:val="sing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sr-Cyrl-CS"/>
              </w:rPr>
            </w:pPr>
            <w:r w:rsidRPr="00FA2A33">
              <w:rPr>
                <w:rFonts w:ascii="Times New Roman" w:eastAsia="Times New Roman" w:hAnsi="Times New Roman" w:cs="Times New Roman"/>
                <w:sz w:val="24"/>
                <w:lang w:val="sr-Cyrl-CS"/>
              </w:rPr>
              <w:t>- професор предметне наст.- непуно</w:t>
            </w:r>
          </w:p>
        </w:tc>
        <w:tc>
          <w:tcPr>
            <w:tcW w:w="2135" w:type="dxa"/>
            <w:tcBorders>
              <w:top w:val="single" w:sz="4" w:space="0" w:color="auto"/>
              <w:left w:val="single" w:sz="4" w:space="0" w:color="auto"/>
              <w:bottom w:val="single" w:sz="4" w:space="0" w:color="auto"/>
              <w:right w:val="sing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sl-SI"/>
              </w:rPr>
            </w:pPr>
            <w:r w:rsidRPr="00FA2A33">
              <w:rPr>
                <w:rFonts w:ascii="Times New Roman" w:eastAsia="Times New Roman" w:hAnsi="Times New Roman" w:cs="Times New Roman"/>
                <w:sz w:val="24"/>
                <w:lang w:val="sl-SI"/>
              </w:rPr>
              <w:t>VII</w:t>
            </w:r>
          </w:p>
        </w:tc>
        <w:tc>
          <w:tcPr>
            <w:tcW w:w="1565" w:type="dxa"/>
            <w:tcBorders>
              <w:top w:val="single" w:sz="4" w:space="0" w:color="auto"/>
              <w:left w:val="single" w:sz="4" w:space="0" w:color="auto"/>
              <w:bottom w:val="single" w:sz="4" w:space="0" w:color="auto"/>
              <w:right w:val="triple" w:sz="4" w:space="0" w:color="auto"/>
            </w:tcBorders>
            <w:vAlign w:val="center"/>
            <w:hideMark/>
          </w:tcPr>
          <w:p w:rsidR="00A31C7F" w:rsidRPr="00FA2A33" w:rsidRDefault="004B5FD4" w:rsidP="0033477D">
            <w:pPr>
              <w:spacing w:after="0" w:line="240" w:lineRule="auto"/>
              <w:jc w:val="both"/>
              <w:rPr>
                <w:rFonts w:ascii="Times New Roman" w:eastAsia="Times New Roman" w:hAnsi="Times New Roman" w:cs="Times New Roman"/>
                <w:sz w:val="24"/>
                <w:lang w:val="sr-Cyrl-CS"/>
              </w:rPr>
            </w:pPr>
            <w:r w:rsidRPr="00FA2A33">
              <w:rPr>
                <w:rFonts w:ascii="Times New Roman" w:eastAsia="Times New Roman" w:hAnsi="Times New Roman" w:cs="Times New Roman"/>
                <w:sz w:val="24"/>
                <w:lang w:val="sr-Cyrl-CS"/>
              </w:rPr>
              <w:t>18</w:t>
            </w:r>
          </w:p>
        </w:tc>
      </w:tr>
      <w:tr w:rsidR="00A31C7F" w:rsidRPr="00FA2A33" w:rsidTr="0033477D">
        <w:trPr>
          <w:trHeight w:val="238"/>
          <w:jc w:val="center"/>
        </w:trPr>
        <w:tc>
          <w:tcPr>
            <w:tcW w:w="3985" w:type="dxa"/>
            <w:tcBorders>
              <w:top w:val="single" w:sz="4" w:space="0" w:color="auto"/>
              <w:left w:val="triple" w:sz="4" w:space="0" w:color="auto"/>
              <w:bottom w:val="single" w:sz="4" w:space="0" w:color="auto"/>
              <w:right w:val="sing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sr-Cyrl-CS"/>
              </w:rPr>
            </w:pPr>
            <w:r w:rsidRPr="00FA2A33">
              <w:rPr>
                <w:rFonts w:ascii="Times New Roman" w:eastAsia="Times New Roman" w:hAnsi="Times New Roman" w:cs="Times New Roman"/>
                <w:sz w:val="24"/>
                <w:lang w:val="sr-Cyrl-CS"/>
              </w:rPr>
              <w:t>- наставник предметне наст.-непуно</w:t>
            </w:r>
          </w:p>
        </w:tc>
        <w:tc>
          <w:tcPr>
            <w:tcW w:w="2135" w:type="dxa"/>
            <w:tcBorders>
              <w:top w:val="single" w:sz="4" w:space="0" w:color="auto"/>
              <w:left w:val="single" w:sz="4" w:space="0" w:color="auto"/>
              <w:bottom w:val="single" w:sz="4" w:space="0" w:color="auto"/>
              <w:right w:val="sing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sl-SI"/>
              </w:rPr>
            </w:pPr>
            <w:r w:rsidRPr="00FA2A33">
              <w:rPr>
                <w:rFonts w:ascii="Times New Roman" w:eastAsia="Times New Roman" w:hAnsi="Times New Roman" w:cs="Times New Roman"/>
                <w:sz w:val="24"/>
                <w:lang w:val="sl-SI"/>
              </w:rPr>
              <w:t>VI</w:t>
            </w:r>
          </w:p>
        </w:tc>
        <w:tc>
          <w:tcPr>
            <w:tcW w:w="1565" w:type="dxa"/>
            <w:tcBorders>
              <w:top w:val="single" w:sz="4" w:space="0" w:color="auto"/>
              <w:left w:val="single" w:sz="4" w:space="0" w:color="auto"/>
              <w:bottom w:val="single" w:sz="4" w:space="0" w:color="auto"/>
              <w:right w:val="trip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sr-Cyrl-CS"/>
              </w:rPr>
            </w:pPr>
            <w:r w:rsidRPr="00FA2A33">
              <w:rPr>
                <w:rFonts w:ascii="Times New Roman" w:eastAsia="Times New Roman" w:hAnsi="Times New Roman" w:cs="Times New Roman"/>
                <w:sz w:val="24"/>
                <w:lang w:val="sr-Cyrl-CS"/>
              </w:rPr>
              <w:t>1</w:t>
            </w:r>
          </w:p>
        </w:tc>
      </w:tr>
      <w:tr w:rsidR="00A31C7F" w:rsidRPr="00FA2A33" w:rsidTr="0033477D">
        <w:trPr>
          <w:trHeight w:val="253"/>
          <w:jc w:val="center"/>
        </w:trPr>
        <w:tc>
          <w:tcPr>
            <w:tcW w:w="3985" w:type="dxa"/>
            <w:tcBorders>
              <w:top w:val="single" w:sz="4" w:space="0" w:color="auto"/>
              <w:left w:val="triple" w:sz="4" w:space="0" w:color="auto"/>
              <w:bottom w:val="single" w:sz="4" w:space="0" w:color="auto"/>
              <w:right w:val="sing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sr-Cyrl-CS"/>
              </w:rPr>
            </w:pPr>
            <w:r w:rsidRPr="00FA2A33">
              <w:rPr>
                <w:rFonts w:ascii="Times New Roman" w:eastAsia="Times New Roman" w:hAnsi="Times New Roman" w:cs="Times New Roman"/>
                <w:sz w:val="24"/>
                <w:lang w:val="ru-RU"/>
              </w:rPr>
              <w:t xml:space="preserve">- </w:t>
            </w:r>
            <w:r w:rsidRPr="00FA2A33">
              <w:rPr>
                <w:rFonts w:ascii="Times New Roman" w:eastAsia="Times New Roman" w:hAnsi="Times New Roman" w:cs="Times New Roman"/>
                <w:sz w:val="24"/>
                <w:lang w:val="sr-Cyrl-CS"/>
              </w:rPr>
              <w:t>секретар</w:t>
            </w:r>
          </w:p>
        </w:tc>
        <w:tc>
          <w:tcPr>
            <w:tcW w:w="2135" w:type="dxa"/>
            <w:tcBorders>
              <w:top w:val="single" w:sz="4" w:space="0" w:color="auto"/>
              <w:left w:val="single" w:sz="4" w:space="0" w:color="auto"/>
              <w:bottom w:val="single" w:sz="4" w:space="0" w:color="auto"/>
              <w:right w:val="sing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sl-SI"/>
              </w:rPr>
            </w:pPr>
            <w:r w:rsidRPr="00FA2A33">
              <w:rPr>
                <w:rFonts w:ascii="Times New Roman" w:eastAsia="Times New Roman" w:hAnsi="Times New Roman" w:cs="Times New Roman"/>
                <w:sz w:val="24"/>
                <w:lang w:val="sl-SI"/>
              </w:rPr>
              <w:t>VII</w:t>
            </w:r>
          </w:p>
        </w:tc>
        <w:tc>
          <w:tcPr>
            <w:tcW w:w="1565" w:type="dxa"/>
            <w:tcBorders>
              <w:top w:val="single" w:sz="4" w:space="0" w:color="auto"/>
              <w:left w:val="single" w:sz="4" w:space="0" w:color="auto"/>
              <w:bottom w:val="single" w:sz="4" w:space="0" w:color="auto"/>
              <w:right w:val="trip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sl-SI"/>
              </w:rPr>
            </w:pPr>
            <w:r w:rsidRPr="00FA2A33">
              <w:rPr>
                <w:rFonts w:ascii="Times New Roman" w:eastAsia="Times New Roman" w:hAnsi="Times New Roman" w:cs="Times New Roman"/>
                <w:sz w:val="24"/>
                <w:lang w:val="sl-SI"/>
              </w:rPr>
              <w:t>1</w:t>
            </w:r>
          </w:p>
        </w:tc>
      </w:tr>
      <w:tr w:rsidR="00A31C7F" w:rsidRPr="00FA2A33" w:rsidTr="0033477D">
        <w:trPr>
          <w:trHeight w:val="238"/>
          <w:jc w:val="center"/>
        </w:trPr>
        <w:tc>
          <w:tcPr>
            <w:tcW w:w="3985" w:type="dxa"/>
            <w:tcBorders>
              <w:top w:val="single" w:sz="4" w:space="0" w:color="auto"/>
              <w:left w:val="triple" w:sz="4" w:space="0" w:color="auto"/>
              <w:bottom w:val="single" w:sz="4" w:space="0" w:color="auto"/>
              <w:right w:val="sing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sr-Cyrl-CS"/>
              </w:rPr>
            </w:pPr>
            <w:r w:rsidRPr="00FA2A33">
              <w:rPr>
                <w:rFonts w:ascii="Times New Roman" w:eastAsia="Times New Roman" w:hAnsi="Times New Roman" w:cs="Times New Roman"/>
                <w:sz w:val="24"/>
                <w:lang w:val="ru-RU"/>
              </w:rPr>
              <w:t>-</w:t>
            </w:r>
            <w:r w:rsidRPr="00FA2A33">
              <w:rPr>
                <w:rFonts w:ascii="Times New Roman" w:eastAsia="Times New Roman" w:hAnsi="Times New Roman" w:cs="Times New Roman"/>
                <w:sz w:val="24"/>
                <w:lang w:val="sr-Cyrl-CS"/>
              </w:rPr>
              <w:t xml:space="preserve"> шеф рачуноводства</w:t>
            </w:r>
          </w:p>
        </w:tc>
        <w:tc>
          <w:tcPr>
            <w:tcW w:w="2135" w:type="dxa"/>
            <w:tcBorders>
              <w:top w:val="single" w:sz="4" w:space="0" w:color="auto"/>
              <w:left w:val="single" w:sz="4" w:space="0" w:color="auto"/>
              <w:bottom w:val="single" w:sz="4" w:space="0" w:color="auto"/>
              <w:right w:val="sing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ru-RU"/>
              </w:rPr>
            </w:pPr>
            <w:r w:rsidRPr="00FA2A33">
              <w:rPr>
                <w:rFonts w:ascii="Times New Roman" w:eastAsia="Times New Roman" w:hAnsi="Times New Roman" w:cs="Times New Roman"/>
                <w:sz w:val="24"/>
                <w:lang w:val="sl-SI"/>
              </w:rPr>
              <w:t>V</w:t>
            </w:r>
            <w:r w:rsidRPr="00FA2A33">
              <w:rPr>
                <w:rFonts w:ascii="Times New Roman" w:eastAsia="Times New Roman" w:hAnsi="Times New Roman" w:cs="Times New Roman"/>
                <w:sz w:val="24"/>
                <w:lang w:val="en-US"/>
              </w:rPr>
              <w:t>I</w:t>
            </w:r>
          </w:p>
        </w:tc>
        <w:tc>
          <w:tcPr>
            <w:tcW w:w="1565" w:type="dxa"/>
            <w:tcBorders>
              <w:top w:val="single" w:sz="4" w:space="0" w:color="auto"/>
              <w:left w:val="single" w:sz="4" w:space="0" w:color="auto"/>
              <w:bottom w:val="single" w:sz="4" w:space="0" w:color="auto"/>
              <w:right w:val="trip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sl-SI"/>
              </w:rPr>
            </w:pPr>
            <w:r w:rsidRPr="00FA2A33">
              <w:rPr>
                <w:rFonts w:ascii="Times New Roman" w:eastAsia="Times New Roman" w:hAnsi="Times New Roman" w:cs="Times New Roman"/>
                <w:sz w:val="24"/>
                <w:lang w:val="sl-SI"/>
              </w:rPr>
              <w:t>1</w:t>
            </w:r>
          </w:p>
        </w:tc>
      </w:tr>
      <w:tr w:rsidR="00A31C7F" w:rsidRPr="00FA2A33" w:rsidTr="0033477D">
        <w:trPr>
          <w:trHeight w:val="253"/>
          <w:jc w:val="center"/>
        </w:trPr>
        <w:tc>
          <w:tcPr>
            <w:tcW w:w="3985" w:type="dxa"/>
            <w:tcBorders>
              <w:top w:val="single" w:sz="4" w:space="0" w:color="auto"/>
              <w:left w:val="triple" w:sz="4" w:space="0" w:color="auto"/>
              <w:bottom w:val="single" w:sz="4" w:space="0" w:color="auto"/>
              <w:right w:val="sing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sr-Cyrl-CS"/>
              </w:rPr>
            </w:pPr>
            <w:r w:rsidRPr="00FA2A33">
              <w:rPr>
                <w:rFonts w:ascii="Times New Roman" w:eastAsia="Times New Roman" w:hAnsi="Times New Roman" w:cs="Times New Roman"/>
                <w:sz w:val="24"/>
                <w:lang w:val="ru-RU"/>
              </w:rPr>
              <w:t xml:space="preserve">- </w:t>
            </w:r>
            <w:r w:rsidRPr="00FA2A33">
              <w:rPr>
                <w:rFonts w:ascii="Times New Roman" w:eastAsia="Times New Roman" w:hAnsi="Times New Roman" w:cs="Times New Roman"/>
                <w:sz w:val="24"/>
                <w:lang w:val="sr-Cyrl-CS"/>
              </w:rPr>
              <w:t>домар</w:t>
            </w:r>
            <w:r w:rsidRPr="00FA2A33">
              <w:rPr>
                <w:rFonts w:ascii="Times New Roman" w:eastAsia="Times New Roman" w:hAnsi="Times New Roman" w:cs="Times New Roman"/>
                <w:sz w:val="24"/>
                <w:lang w:val="en-US"/>
              </w:rPr>
              <w:t>-</w:t>
            </w:r>
            <w:r w:rsidRPr="00FA2A33">
              <w:rPr>
                <w:rFonts w:ascii="Times New Roman" w:eastAsia="Times New Roman" w:hAnsi="Times New Roman" w:cs="Times New Roman"/>
                <w:sz w:val="24"/>
                <w:lang w:val="sr-Cyrl-CS"/>
              </w:rPr>
              <w:t>ложач</w:t>
            </w:r>
          </w:p>
        </w:tc>
        <w:tc>
          <w:tcPr>
            <w:tcW w:w="2135" w:type="dxa"/>
            <w:tcBorders>
              <w:top w:val="single" w:sz="4" w:space="0" w:color="auto"/>
              <w:left w:val="single" w:sz="4" w:space="0" w:color="auto"/>
              <w:bottom w:val="single" w:sz="4" w:space="0" w:color="auto"/>
              <w:right w:val="sing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en-US"/>
              </w:rPr>
            </w:pPr>
            <w:r w:rsidRPr="00FA2A33">
              <w:rPr>
                <w:rFonts w:ascii="Times New Roman" w:eastAsia="Times New Roman" w:hAnsi="Times New Roman" w:cs="Times New Roman"/>
                <w:sz w:val="24"/>
                <w:lang w:val="en-US"/>
              </w:rPr>
              <w:t>I</w:t>
            </w:r>
          </w:p>
        </w:tc>
        <w:tc>
          <w:tcPr>
            <w:tcW w:w="1565" w:type="dxa"/>
            <w:tcBorders>
              <w:top w:val="single" w:sz="4" w:space="0" w:color="auto"/>
              <w:left w:val="single" w:sz="4" w:space="0" w:color="auto"/>
              <w:bottom w:val="single" w:sz="4" w:space="0" w:color="auto"/>
              <w:right w:val="trip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sr-Cyrl-CS"/>
              </w:rPr>
            </w:pPr>
            <w:r w:rsidRPr="00FA2A33">
              <w:rPr>
                <w:rFonts w:ascii="Times New Roman" w:eastAsia="Times New Roman" w:hAnsi="Times New Roman" w:cs="Times New Roman"/>
                <w:sz w:val="24"/>
                <w:lang w:val="sr-Cyrl-CS"/>
              </w:rPr>
              <w:t>1</w:t>
            </w:r>
          </w:p>
        </w:tc>
      </w:tr>
      <w:tr w:rsidR="00A31C7F" w:rsidRPr="00FA2A33" w:rsidTr="0033477D">
        <w:trPr>
          <w:trHeight w:val="253"/>
          <w:jc w:val="center"/>
        </w:trPr>
        <w:tc>
          <w:tcPr>
            <w:tcW w:w="3985" w:type="dxa"/>
            <w:tcBorders>
              <w:top w:val="single" w:sz="4" w:space="0" w:color="auto"/>
              <w:left w:val="triple" w:sz="4" w:space="0" w:color="auto"/>
              <w:bottom w:val="single" w:sz="4" w:space="0" w:color="auto"/>
              <w:right w:val="sing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sr-Cyrl-CS"/>
              </w:rPr>
            </w:pPr>
            <w:r w:rsidRPr="00FA2A33">
              <w:rPr>
                <w:rFonts w:ascii="Times New Roman" w:eastAsia="Times New Roman" w:hAnsi="Times New Roman" w:cs="Times New Roman"/>
                <w:sz w:val="24"/>
                <w:lang w:val="sr-Cyrl-CS"/>
              </w:rPr>
              <w:t>- сервирка</w:t>
            </w:r>
          </w:p>
        </w:tc>
        <w:tc>
          <w:tcPr>
            <w:tcW w:w="2135" w:type="dxa"/>
            <w:tcBorders>
              <w:top w:val="single" w:sz="4" w:space="0" w:color="auto"/>
              <w:left w:val="single" w:sz="4" w:space="0" w:color="auto"/>
              <w:bottom w:val="single" w:sz="4" w:space="0" w:color="auto"/>
              <w:right w:val="sing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sl-SI"/>
              </w:rPr>
            </w:pPr>
            <w:r w:rsidRPr="00FA2A33">
              <w:rPr>
                <w:rFonts w:ascii="Times New Roman" w:eastAsia="Times New Roman" w:hAnsi="Times New Roman" w:cs="Times New Roman"/>
                <w:sz w:val="24"/>
                <w:lang w:val="sl-SI"/>
              </w:rPr>
              <w:t>I</w:t>
            </w:r>
          </w:p>
        </w:tc>
        <w:tc>
          <w:tcPr>
            <w:tcW w:w="1565" w:type="dxa"/>
            <w:tcBorders>
              <w:top w:val="single" w:sz="4" w:space="0" w:color="auto"/>
              <w:left w:val="single" w:sz="4" w:space="0" w:color="auto"/>
              <w:bottom w:val="single" w:sz="4" w:space="0" w:color="auto"/>
              <w:right w:val="trip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sr-Cyrl-CS"/>
              </w:rPr>
            </w:pPr>
            <w:r w:rsidRPr="00FA2A33">
              <w:rPr>
                <w:rFonts w:ascii="Times New Roman" w:eastAsia="Times New Roman" w:hAnsi="Times New Roman" w:cs="Times New Roman"/>
                <w:sz w:val="24"/>
                <w:lang w:val="sr-Cyrl-CS"/>
              </w:rPr>
              <w:t>1</w:t>
            </w:r>
          </w:p>
        </w:tc>
      </w:tr>
      <w:tr w:rsidR="00A31C7F" w:rsidRPr="00FA2A33" w:rsidTr="0033477D">
        <w:trPr>
          <w:trHeight w:val="238"/>
          <w:jc w:val="center"/>
        </w:trPr>
        <w:tc>
          <w:tcPr>
            <w:tcW w:w="3985" w:type="dxa"/>
            <w:tcBorders>
              <w:top w:val="single" w:sz="4" w:space="0" w:color="auto"/>
              <w:left w:val="triple" w:sz="4" w:space="0" w:color="auto"/>
              <w:bottom w:val="single" w:sz="4" w:space="0" w:color="auto"/>
              <w:right w:val="sing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sr-Cyrl-CS"/>
              </w:rPr>
            </w:pPr>
            <w:r w:rsidRPr="00FA2A33">
              <w:rPr>
                <w:rFonts w:ascii="Times New Roman" w:eastAsia="Times New Roman" w:hAnsi="Times New Roman" w:cs="Times New Roman"/>
                <w:sz w:val="24"/>
                <w:lang w:val="sr-Cyrl-CS"/>
              </w:rPr>
              <w:t>- радници на одржавању хигијене</w:t>
            </w:r>
          </w:p>
        </w:tc>
        <w:tc>
          <w:tcPr>
            <w:tcW w:w="2135" w:type="dxa"/>
            <w:tcBorders>
              <w:top w:val="single" w:sz="4" w:space="0" w:color="auto"/>
              <w:left w:val="single" w:sz="4" w:space="0" w:color="auto"/>
              <w:bottom w:val="single" w:sz="4" w:space="0" w:color="auto"/>
              <w:right w:val="single" w:sz="4" w:space="0" w:color="auto"/>
            </w:tcBorders>
            <w:vAlign w:val="center"/>
            <w:hideMark/>
          </w:tcPr>
          <w:p w:rsidR="00A31C7F" w:rsidRPr="00FA2A33" w:rsidRDefault="00A31C7F" w:rsidP="0033477D">
            <w:pPr>
              <w:spacing w:after="0" w:line="240" w:lineRule="auto"/>
              <w:jc w:val="both"/>
              <w:rPr>
                <w:rFonts w:ascii="Times New Roman" w:eastAsia="Times New Roman" w:hAnsi="Times New Roman" w:cs="Times New Roman"/>
                <w:sz w:val="24"/>
                <w:lang w:val="sl-SI"/>
              </w:rPr>
            </w:pPr>
            <w:r w:rsidRPr="00FA2A33">
              <w:rPr>
                <w:rFonts w:ascii="Times New Roman" w:eastAsia="Times New Roman" w:hAnsi="Times New Roman" w:cs="Times New Roman"/>
                <w:sz w:val="24"/>
                <w:lang w:val="sl-SI"/>
              </w:rPr>
              <w:t>I</w:t>
            </w:r>
          </w:p>
        </w:tc>
        <w:tc>
          <w:tcPr>
            <w:tcW w:w="1565" w:type="dxa"/>
            <w:tcBorders>
              <w:top w:val="single" w:sz="4" w:space="0" w:color="auto"/>
              <w:left w:val="single" w:sz="4" w:space="0" w:color="auto"/>
              <w:bottom w:val="single" w:sz="4" w:space="0" w:color="auto"/>
              <w:right w:val="triple" w:sz="4" w:space="0" w:color="auto"/>
            </w:tcBorders>
            <w:vAlign w:val="center"/>
            <w:hideMark/>
          </w:tcPr>
          <w:p w:rsidR="00A31C7F" w:rsidRPr="00FA2A33" w:rsidRDefault="005709C0" w:rsidP="0033477D">
            <w:pPr>
              <w:spacing w:after="0" w:line="240" w:lineRule="auto"/>
              <w:jc w:val="both"/>
              <w:rPr>
                <w:rFonts w:ascii="Times New Roman" w:eastAsia="Times New Roman" w:hAnsi="Times New Roman" w:cs="Times New Roman"/>
                <w:sz w:val="24"/>
                <w:lang w:val="en-US"/>
              </w:rPr>
            </w:pPr>
            <w:r w:rsidRPr="00FA2A33">
              <w:rPr>
                <w:rFonts w:ascii="Times New Roman" w:eastAsia="Times New Roman" w:hAnsi="Times New Roman" w:cs="Times New Roman"/>
                <w:sz w:val="24"/>
                <w:lang w:val="en-US"/>
              </w:rPr>
              <w:t>3</w:t>
            </w:r>
          </w:p>
        </w:tc>
      </w:tr>
    </w:tbl>
    <w:p w:rsidR="00B97578" w:rsidRDefault="00B97578" w:rsidP="0098013E">
      <w:pPr>
        <w:jc w:val="both"/>
        <w:rPr>
          <w:rFonts w:ascii="Times New Roman" w:hAnsi="Times New Roman" w:cs="Times New Roman"/>
          <w:i/>
          <w:sz w:val="24"/>
          <w:szCs w:val="24"/>
          <w:lang w:val="sr-Cyrl-CS"/>
        </w:rPr>
      </w:pPr>
    </w:p>
    <w:p w:rsidR="001F5EA5" w:rsidRPr="00FA2A33" w:rsidRDefault="001F5EA5" w:rsidP="0098013E">
      <w:pPr>
        <w:jc w:val="both"/>
        <w:rPr>
          <w:rFonts w:ascii="Times New Roman" w:hAnsi="Times New Roman" w:cs="Times New Roman"/>
          <w:i/>
          <w:sz w:val="24"/>
          <w:szCs w:val="24"/>
          <w:lang w:val="sr-Cyrl-CS"/>
        </w:rPr>
      </w:pPr>
      <w:r w:rsidRPr="00FA2A33">
        <w:rPr>
          <w:rFonts w:ascii="Times New Roman" w:hAnsi="Times New Roman" w:cs="Times New Roman"/>
          <w:i/>
          <w:sz w:val="24"/>
          <w:szCs w:val="24"/>
          <w:lang w:val="sr-Cyrl-CS"/>
        </w:rPr>
        <w:t>- Однос броја наставног и ненаставног особља</w:t>
      </w:r>
    </w:p>
    <w:p w:rsidR="001F5EA5" w:rsidRPr="00FA2A33" w:rsidRDefault="001F5EA5" w:rsidP="001F5EA5">
      <w:pPr>
        <w:jc w:val="both"/>
        <w:rPr>
          <w:rFonts w:ascii="Times New Roman" w:hAnsi="Times New Roman" w:cs="Times New Roman"/>
          <w:sz w:val="24"/>
          <w:szCs w:val="24"/>
          <w:lang w:val="sr-Cyrl-CS"/>
        </w:rPr>
      </w:pPr>
      <w:r w:rsidRPr="00FA2A33">
        <w:rPr>
          <w:rFonts w:ascii="Times New Roman" w:hAnsi="Times New Roman" w:cs="Times New Roman"/>
          <w:i/>
          <w:sz w:val="24"/>
          <w:szCs w:val="24"/>
          <w:lang w:val="sr-Cyrl-CS"/>
        </w:rPr>
        <w:tab/>
      </w:r>
      <w:r w:rsidRPr="00FA2A33">
        <w:rPr>
          <w:rFonts w:ascii="Times New Roman" w:hAnsi="Times New Roman" w:cs="Times New Roman"/>
          <w:sz w:val="24"/>
          <w:szCs w:val="24"/>
          <w:lang w:val="sr-Cyrl-CS"/>
        </w:rPr>
        <w:t>У школи је усаглашена потреба за одређеним односом између наставног и ненаставног особља, што се може приметити и у табели „кадровска структура“ која одговара тренутним законским захтевима.</w:t>
      </w:r>
    </w:p>
    <w:p w:rsidR="0098013E" w:rsidRPr="00FA2A33" w:rsidRDefault="0098013E" w:rsidP="0098013E">
      <w:pPr>
        <w:jc w:val="both"/>
        <w:rPr>
          <w:rFonts w:ascii="Times New Roman" w:hAnsi="Times New Roman" w:cs="Times New Roman"/>
          <w:i/>
          <w:sz w:val="24"/>
          <w:szCs w:val="24"/>
          <w:lang w:val="sr-Cyrl-CS"/>
        </w:rPr>
      </w:pPr>
      <w:r w:rsidRPr="00FA2A33">
        <w:rPr>
          <w:rFonts w:ascii="Times New Roman" w:hAnsi="Times New Roman" w:cs="Times New Roman"/>
          <w:i/>
          <w:sz w:val="24"/>
          <w:szCs w:val="24"/>
          <w:lang w:val="sr-Cyrl-CS"/>
        </w:rPr>
        <w:t>Састав управних органа школе</w:t>
      </w:r>
      <w:r w:rsidR="005E0428" w:rsidRPr="00FA2A33">
        <w:rPr>
          <w:rFonts w:ascii="Times New Roman" w:hAnsi="Times New Roman" w:cs="Times New Roman"/>
          <w:i/>
          <w:sz w:val="24"/>
          <w:szCs w:val="24"/>
          <w:lang w:val="sr-Cyrl-CS"/>
        </w:rPr>
        <w:t>:</w:t>
      </w:r>
    </w:p>
    <w:p w:rsidR="0098013E" w:rsidRPr="00FA2A33" w:rsidRDefault="0098013E" w:rsidP="0098013E">
      <w:pPr>
        <w:jc w:val="both"/>
        <w:rPr>
          <w:rFonts w:ascii="Times New Roman" w:hAnsi="Times New Roman" w:cs="Times New Roman"/>
          <w:b/>
          <w:sz w:val="24"/>
          <w:szCs w:val="24"/>
          <w:lang w:val="sr-Cyrl-CS"/>
        </w:rPr>
      </w:pPr>
      <w:r w:rsidRPr="00FA2A33">
        <w:rPr>
          <w:rFonts w:ascii="Times New Roman" w:hAnsi="Times New Roman" w:cs="Times New Roman"/>
          <w:sz w:val="24"/>
          <w:szCs w:val="24"/>
          <w:u w:val="single"/>
          <w:lang w:val="sr-Cyrl-CS"/>
        </w:rPr>
        <w:t>Директор школе</w:t>
      </w:r>
      <w:r w:rsidRPr="00FA2A33">
        <w:rPr>
          <w:rFonts w:ascii="Times New Roman" w:hAnsi="Times New Roman" w:cs="Times New Roman"/>
          <w:sz w:val="24"/>
          <w:szCs w:val="24"/>
          <w:lang w:val="sr-Cyrl-CS"/>
        </w:rPr>
        <w:t xml:space="preserve">: </w:t>
      </w:r>
      <w:r w:rsidRPr="00FA2A33">
        <w:rPr>
          <w:rFonts w:ascii="Times New Roman" w:hAnsi="Times New Roman" w:cs="Times New Roman"/>
          <w:b/>
          <w:sz w:val="24"/>
          <w:szCs w:val="24"/>
          <w:lang w:val="sr-Cyrl-CS"/>
        </w:rPr>
        <w:t>Јањић Игор</w:t>
      </w:r>
    </w:p>
    <w:p w:rsidR="0098013E" w:rsidRPr="00FA2A33" w:rsidRDefault="0098013E" w:rsidP="0098013E">
      <w:pPr>
        <w:jc w:val="both"/>
        <w:rPr>
          <w:rFonts w:ascii="Times New Roman" w:hAnsi="Times New Roman" w:cs="Times New Roman"/>
          <w:sz w:val="24"/>
          <w:szCs w:val="24"/>
          <w:lang w:val="sr-Cyrl-CS"/>
        </w:rPr>
      </w:pPr>
      <w:r w:rsidRPr="00FA2A33">
        <w:rPr>
          <w:rFonts w:ascii="Times New Roman" w:hAnsi="Times New Roman" w:cs="Times New Roman"/>
          <w:sz w:val="24"/>
          <w:szCs w:val="24"/>
          <w:u w:val="single"/>
          <w:lang w:val="sr-Cyrl-CS"/>
        </w:rPr>
        <w:t>Чланови школског одбора</w:t>
      </w:r>
      <w:r w:rsidRPr="00FA2A33">
        <w:rPr>
          <w:rFonts w:ascii="Times New Roman" w:hAnsi="Times New Roman" w:cs="Times New Roman"/>
          <w:sz w:val="24"/>
          <w:szCs w:val="24"/>
          <w:lang w:val="sr-Cyrl-CS"/>
        </w:rPr>
        <w:t>:</w:t>
      </w:r>
    </w:p>
    <w:p w:rsidR="00845B6D" w:rsidRPr="00FA2A33" w:rsidRDefault="00845B6D" w:rsidP="005D0420">
      <w:pPr>
        <w:contextualSpacing/>
        <w:jc w:val="both"/>
        <w:rPr>
          <w:rFonts w:ascii="Times New Roman" w:hAnsi="Times New Roman" w:cs="Times New Roman"/>
          <w:b/>
          <w:sz w:val="24"/>
          <w:szCs w:val="24"/>
          <w:lang w:val="sr-Cyrl-CS"/>
        </w:rPr>
      </w:pPr>
      <w:r w:rsidRPr="00FA2A33">
        <w:rPr>
          <w:rFonts w:ascii="Times New Roman" w:hAnsi="Times New Roman" w:cs="Times New Roman"/>
          <w:b/>
          <w:sz w:val="24"/>
          <w:szCs w:val="24"/>
          <w:lang w:val="sr-Cyrl-CS"/>
        </w:rPr>
        <w:t>Никола Вученовић</w:t>
      </w:r>
    </w:p>
    <w:p w:rsidR="006941DC" w:rsidRPr="00FA2A33" w:rsidRDefault="006941DC" w:rsidP="005D0420">
      <w:pPr>
        <w:contextualSpacing/>
        <w:jc w:val="both"/>
        <w:rPr>
          <w:rFonts w:ascii="Times New Roman" w:hAnsi="Times New Roman" w:cs="Times New Roman"/>
          <w:sz w:val="24"/>
          <w:szCs w:val="24"/>
          <w:lang w:val="sr-Cyrl-CS"/>
        </w:rPr>
      </w:pPr>
      <w:r w:rsidRPr="00FA2A33">
        <w:rPr>
          <w:rFonts w:ascii="Times New Roman" w:hAnsi="Times New Roman" w:cs="Times New Roman"/>
          <w:sz w:val="24"/>
          <w:szCs w:val="24"/>
          <w:lang w:val="sr-Cyrl-CS"/>
        </w:rPr>
        <w:t>Слободан Тешић</w:t>
      </w:r>
    </w:p>
    <w:p w:rsidR="00845B6D" w:rsidRPr="00FA2A33" w:rsidRDefault="00845B6D" w:rsidP="005D0420">
      <w:pPr>
        <w:contextualSpacing/>
        <w:jc w:val="both"/>
        <w:rPr>
          <w:rFonts w:ascii="Times New Roman" w:hAnsi="Times New Roman" w:cs="Times New Roman"/>
          <w:sz w:val="24"/>
          <w:szCs w:val="24"/>
          <w:lang w:val="sr-Cyrl-CS"/>
        </w:rPr>
      </w:pPr>
      <w:r w:rsidRPr="00FA2A33">
        <w:rPr>
          <w:rFonts w:ascii="Times New Roman" w:hAnsi="Times New Roman" w:cs="Times New Roman"/>
          <w:sz w:val="24"/>
          <w:szCs w:val="24"/>
          <w:lang w:val="sr-Cyrl-CS"/>
        </w:rPr>
        <w:t>Стојана Ковачевић</w:t>
      </w:r>
    </w:p>
    <w:p w:rsidR="006941DC" w:rsidRPr="00FA2A33" w:rsidRDefault="006941DC" w:rsidP="005D0420">
      <w:pPr>
        <w:contextualSpacing/>
        <w:jc w:val="both"/>
        <w:rPr>
          <w:rFonts w:ascii="Times New Roman" w:hAnsi="Times New Roman" w:cs="Times New Roman"/>
          <w:sz w:val="24"/>
          <w:szCs w:val="24"/>
          <w:lang w:val="sr-Cyrl-CS"/>
        </w:rPr>
      </w:pPr>
      <w:r w:rsidRPr="00FA2A33">
        <w:rPr>
          <w:rFonts w:ascii="Times New Roman" w:hAnsi="Times New Roman" w:cs="Times New Roman"/>
          <w:sz w:val="24"/>
          <w:szCs w:val="24"/>
          <w:lang w:val="sr-Cyrl-CS"/>
        </w:rPr>
        <w:t>Маја Станковић</w:t>
      </w:r>
    </w:p>
    <w:p w:rsidR="006941DC" w:rsidRPr="00FA2A33" w:rsidRDefault="006941DC" w:rsidP="005D0420">
      <w:pPr>
        <w:contextualSpacing/>
        <w:jc w:val="both"/>
        <w:rPr>
          <w:rFonts w:ascii="Times New Roman" w:hAnsi="Times New Roman" w:cs="Times New Roman"/>
          <w:sz w:val="24"/>
          <w:szCs w:val="24"/>
          <w:lang w:val="sr-Cyrl-CS"/>
        </w:rPr>
      </w:pPr>
      <w:r w:rsidRPr="00FA2A33">
        <w:rPr>
          <w:rFonts w:ascii="Times New Roman" w:hAnsi="Times New Roman" w:cs="Times New Roman"/>
          <w:sz w:val="24"/>
          <w:szCs w:val="24"/>
          <w:lang w:val="sr-Cyrl-CS"/>
        </w:rPr>
        <w:t>Јелена Ђуричић</w:t>
      </w:r>
    </w:p>
    <w:p w:rsidR="006941DC" w:rsidRPr="00FA2A33" w:rsidRDefault="006941DC" w:rsidP="005D0420">
      <w:pPr>
        <w:contextualSpacing/>
        <w:jc w:val="both"/>
        <w:rPr>
          <w:rFonts w:ascii="Times New Roman" w:hAnsi="Times New Roman" w:cs="Times New Roman"/>
          <w:sz w:val="24"/>
          <w:szCs w:val="24"/>
          <w:lang w:val="sr-Cyrl-CS"/>
        </w:rPr>
      </w:pPr>
      <w:r w:rsidRPr="00FA2A33">
        <w:rPr>
          <w:rFonts w:ascii="Times New Roman" w:hAnsi="Times New Roman" w:cs="Times New Roman"/>
          <w:sz w:val="24"/>
          <w:szCs w:val="24"/>
          <w:lang w:val="sr-Cyrl-CS"/>
        </w:rPr>
        <w:t>Милена Радојичић</w:t>
      </w:r>
    </w:p>
    <w:p w:rsidR="006941DC" w:rsidRPr="00FA2A33" w:rsidRDefault="006941DC" w:rsidP="005D0420">
      <w:pPr>
        <w:contextualSpacing/>
        <w:jc w:val="both"/>
        <w:rPr>
          <w:rFonts w:ascii="Times New Roman" w:hAnsi="Times New Roman" w:cs="Times New Roman"/>
          <w:sz w:val="24"/>
          <w:szCs w:val="24"/>
          <w:lang w:val="sr-Cyrl-CS"/>
        </w:rPr>
      </w:pPr>
      <w:r w:rsidRPr="00FA2A33">
        <w:rPr>
          <w:rFonts w:ascii="Times New Roman" w:hAnsi="Times New Roman" w:cs="Times New Roman"/>
          <w:sz w:val="24"/>
          <w:szCs w:val="24"/>
          <w:lang w:val="sr-Cyrl-CS"/>
        </w:rPr>
        <w:t>Соња Јевтић</w:t>
      </w:r>
    </w:p>
    <w:p w:rsidR="006941DC" w:rsidRPr="00FA2A33" w:rsidRDefault="006941DC" w:rsidP="005D0420">
      <w:pPr>
        <w:contextualSpacing/>
        <w:jc w:val="both"/>
        <w:rPr>
          <w:rFonts w:ascii="Times New Roman" w:hAnsi="Times New Roman" w:cs="Times New Roman"/>
          <w:sz w:val="24"/>
          <w:szCs w:val="24"/>
          <w:lang w:val="sr-Cyrl-CS"/>
        </w:rPr>
      </w:pPr>
      <w:r w:rsidRPr="00FA2A33">
        <w:rPr>
          <w:rFonts w:ascii="Times New Roman" w:hAnsi="Times New Roman" w:cs="Times New Roman"/>
          <w:sz w:val="24"/>
          <w:szCs w:val="24"/>
          <w:lang w:val="sr-Cyrl-CS"/>
        </w:rPr>
        <w:t>Властимир Милошевић</w:t>
      </w:r>
    </w:p>
    <w:p w:rsidR="0098013E" w:rsidRPr="00FA2A33" w:rsidRDefault="0098013E" w:rsidP="005D0420">
      <w:pPr>
        <w:contextualSpacing/>
        <w:jc w:val="both"/>
        <w:rPr>
          <w:rFonts w:ascii="Times New Roman" w:hAnsi="Times New Roman" w:cs="Times New Roman"/>
          <w:sz w:val="24"/>
          <w:szCs w:val="24"/>
          <w:lang w:val="sr-Cyrl-CS"/>
        </w:rPr>
      </w:pPr>
      <w:r w:rsidRPr="00FA2A33">
        <w:rPr>
          <w:rFonts w:ascii="Times New Roman" w:hAnsi="Times New Roman" w:cs="Times New Roman"/>
          <w:sz w:val="24"/>
          <w:szCs w:val="24"/>
          <w:lang w:val="sr-Cyrl-CS"/>
        </w:rPr>
        <w:t>Ана Ковачевић</w:t>
      </w:r>
    </w:p>
    <w:p w:rsidR="00BD6C24" w:rsidRPr="00FA2A33" w:rsidRDefault="00BD6C24" w:rsidP="001F5EA5">
      <w:pPr>
        <w:jc w:val="both"/>
        <w:rPr>
          <w:rFonts w:ascii="Times New Roman" w:hAnsi="Times New Roman" w:cs="Times New Roman"/>
          <w:sz w:val="24"/>
          <w:szCs w:val="24"/>
        </w:rPr>
      </w:pPr>
    </w:p>
    <w:p w:rsidR="00954CDD" w:rsidRPr="00FA2A33" w:rsidRDefault="000C58E0" w:rsidP="003119F7">
      <w:pPr>
        <w:jc w:val="center"/>
        <w:rPr>
          <w:rFonts w:ascii="Times New Roman" w:eastAsia="Times New Roman" w:hAnsi="Times New Roman" w:cs="Times New Roman"/>
          <w:b/>
          <w:bCs/>
          <w:lang w:val="sr-Cyrl-CS"/>
        </w:rPr>
      </w:pPr>
      <w:r w:rsidRPr="00FA2A33">
        <w:rPr>
          <w:rFonts w:ascii="Times New Roman" w:eastAsia="Times New Roman" w:hAnsi="Times New Roman" w:cs="Times New Roman"/>
          <w:sz w:val="28"/>
          <w:szCs w:val="28"/>
          <w:lang w:val="sr-Cyrl-CS"/>
        </w:rPr>
        <w:br w:type="page"/>
      </w:r>
      <w:bookmarkStart w:id="7" w:name="_Toc54587096"/>
      <w:r w:rsidR="002A6FE2" w:rsidRPr="00FA2A33">
        <w:rPr>
          <w:rFonts w:ascii="Times New Roman" w:eastAsia="Times New Roman" w:hAnsi="Times New Roman" w:cs="Times New Roman"/>
          <w:b/>
          <w:bCs/>
          <w:lang w:val="sr-Cyrl-CS"/>
        </w:rPr>
        <w:lastRenderedPageBreak/>
        <w:t>5.</w:t>
      </w:r>
      <w:bookmarkEnd w:id="7"/>
      <w:r w:rsidR="00B97578">
        <w:rPr>
          <w:rFonts w:ascii="Times New Roman" w:eastAsia="Times New Roman" w:hAnsi="Times New Roman" w:cs="Times New Roman"/>
          <w:b/>
          <w:bCs/>
          <w:lang w:val="sr-Cyrl-CS"/>
        </w:rPr>
        <w:t xml:space="preserve"> </w:t>
      </w:r>
      <w:r w:rsidR="002A6FE2" w:rsidRPr="00FA2A33">
        <w:rPr>
          <w:rFonts w:ascii="Times New Roman" w:eastAsia="Times New Roman" w:hAnsi="Times New Roman" w:cs="Times New Roman"/>
          <w:b/>
          <w:bCs/>
          <w:lang w:val="sr-Cyrl-CS"/>
        </w:rPr>
        <w:t>Бројно стање ученика и одељења</w:t>
      </w:r>
      <w:r w:rsidR="00F825CC" w:rsidRPr="00FA2A33">
        <w:rPr>
          <w:rFonts w:ascii="Times New Roman" w:eastAsia="Times New Roman" w:hAnsi="Times New Roman" w:cs="Times New Roman"/>
          <w:b/>
          <w:bCs/>
          <w:lang w:val="sr-Cyrl-CS"/>
        </w:rPr>
        <w:t xml:space="preserve"> на почетку школске </w:t>
      </w:r>
      <w:r w:rsidR="0070687D" w:rsidRPr="00FA2A33">
        <w:rPr>
          <w:rFonts w:ascii="Times New Roman" w:eastAsia="Times New Roman" w:hAnsi="Times New Roman" w:cs="Times New Roman"/>
          <w:b/>
          <w:bCs/>
          <w:lang w:val="sr-Cyrl-CS"/>
        </w:rPr>
        <w:t>201</w:t>
      </w:r>
      <w:r w:rsidR="003119F7" w:rsidRPr="00FA2A33">
        <w:rPr>
          <w:rFonts w:ascii="Times New Roman" w:eastAsia="Times New Roman" w:hAnsi="Times New Roman" w:cs="Times New Roman"/>
          <w:b/>
          <w:bCs/>
          <w:lang w:val="sr-Cyrl-CS"/>
        </w:rPr>
        <w:t>8</w:t>
      </w:r>
      <w:r w:rsidR="0070687D" w:rsidRPr="00FA2A33">
        <w:rPr>
          <w:rFonts w:ascii="Times New Roman" w:eastAsia="Times New Roman" w:hAnsi="Times New Roman" w:cs="Times New Roman"/>
          <w:b/>
          <w:bCs/>
          <w:lang w:val="sr-Cyrl-CS"/>
        </w:rPr>
        <w:t>/1</w:t>
      </w:r>
      <w:r w:rsidR="003119F7" w:rsidRPr="00FA2A33">
        <w:rPr>
          <w:rFonts w:ascii="Times New Roman" w:eastAsia="Times New Roman" w:hAnsi="Times New Roman" w:cs="Times New Roman"/>
          <w:b/>
          <w:bCs/>
          <w:lang w:val="sr-Cyrl-CS"/>
        </w:rPr>
        <w:t>9</w:t>
      </w:r>
      <w:r w:rsidR="00F825CC" w:rsidRPr="00FA2A33">
        <w:rPr>
          <w:rFonts w:ascii="Times New Roman" w:eastAsia="Times New Roman" w:hAnsi="Times New Roman" w:cs="Times New Roman"/>
          <w:b/>
          <w:bCs/>
          <w:lang w:val="sr-Cyrl-CS"/>
        </w:rPr>
        <w:t>. године</w:t>
      </w:r>
    </w:p>
    <w:tbl>
      <w:tblPr>
        <w:tblpPr w:leftFromText="180" w:rightFromText="180" w:bottomFromText="200" w:vertAnchor="text" w:horzAnchor="margin" w:tblpXSpec="center" w:tblpY="250"/>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4A0"/>
      </w:tblPr>
      <w:tblGrid>
        <w:gridCol w:w="1384"/>
        <w:gridCol w:w="971"/>
        <w:gridCol w:w="730"/>
        <w:gridCol w:w="1310"/>
        <w:gridCol w:w="284"/>
        <w:gridCol w:w="1279"/>
        <w:gridCol w:w="915"/>
        <w:gridCol w:w="992"/>
        <w:gridCol w:w="1350"/>
      </w:tblGrid>
      <w:tr w:rsidR="00954CDD" w:rsidRPr="00FA2A33" w:rsidTr="00A036F2">
        <w:trPr>
          <w:cantSplit/>
          <w:trHeight w:val="491"/>
        </w:trPr>
        <w:tc>
          <w:tcPr>
            <w:tcW w:w="9215" w:type="dxa"/>
            <w:gridSpan w:val="9"/>
            <w:tcBorders>
              <w:top w:val="triple" w:sz="4" w:space="0" w:color="auto"/>
              <w:left w:val="single" w:sz="4" w:space="0" w:color="auto"/>
              <w:bottom w:val="nil"/>
              <w:right w:val="single" w:sz="4" w:space="0" w:color="auto"/>
            </w:tcBorders>
            <w:shd w:val="clear" w:color="auto" w:fill="E5DFEC" w:themeFill="accent4" w:themeFillTint="33"/>
            <w:vAlign w:val="center"/>
            <w:hideMark/>
          </w:tcPr>
          <w:p w:rsidR="00954CDD" w:rsidRPr="00FA2A33" w:rsidRDefault="00954CDD" w:rsidP="00896703">
            <w:pPr>
              <w:keepNext/>
              <w:spacing w:before="240" w:after="60" w:line="240" w:lineRule="auto"/>
              <w:jc w:val="both"/>
              <w:outlineLvl w:val="0"/>
              <w:rPr>
                <w:rFonts w:ascii="Times New Roman" w:eastAsia="Times New Roman" w:hAnsi="Times New Roman" w:cs="Times New Roman"/>
                <w:b/>
                <w:bCs/>
                <w:kern w:val="32"/>
                <w:lang w:val="en-US"/>
              </w:rPr>
            </w:pPr>
            <w:r w:rsidRPr="00FA2A33">
              <w:rPr>
                <w:rFonts w:ascii="Times New Roman" w:eastAsia="Times New Roman" w:hAnsi="Times New Roman" w:cs="Times New Roman"/>
                <w:b/>
                <w:bCs/>
                <w:kern w:val="32"/>
                <w:lang w:val="en-US"/>
              </w:rPr>
              <w:t>МАТИЧНА ШКОЛА</w:t>
            </w:r>
          </w:p>
        </w:tc>
      </w:tr>
      <w:tr w:rsidR="00954CDD" w:rsidRPr="00FA2A33" w:rsidTr="00964D59">
        <w:trPr>
          <w:cantSplit/>
        </w:trPr>
        <w:tc>
          <w:tcPr>
            <w:tcW w:w="138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54CDD" w:rsidRPr="00FA2A33" w:rsidRDefault="00954CDD" w:rsidP="00896703">
            <w:pPr>
              <w:spacing w:after="0" w:line="240" w:lineRule="auto"/>
              <w:jc w:val="both"/>
              <w:rPr>
                <w:rFonts w:ascii="Times New Roman" w:eastAsia="Times New Roman" w:hAnsi="Times New Roman" w:cs="Times New Roman"/>
                <w:caps/>
                <w:lang w:val="sr-Cyrl-CS"/>
              </w:rPr>
            </w:pPr>
            <w:r w:rsidRPr="00FA2A33">
              <w:rPr>
                <w:rFonts w:ascii="Times New Roman" w:eastAsia="Times New Roman" w:hAnsi="Times New Roman" w:cs="Times New Roman"/>
                <w:caps/>
                <w:lang w:val="sr-Cyrl-CS"/>
              </w:rPr>
              <w:t>разред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ПОЛ</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УКУПНО</w:t>
            </w:r>
          </w:p>
        </w:tc>
        <w:tc>
          <w:tcPr>
            <w:tcW w:w="284" w:type="dxa"/>
            <w:vMerge w:val="restart"/>
            <w:tcBorders>
              <w:top w:val="single" w:sz="4" w:space="0" w:color="auto"/>
              <w:left w:val="single" w:sz="4" w:space="0" w:color="auto"/>
              <w:bottom w:val="triple" w:sz="4" w:space="0" w:color="auto"/>
              <w:right w:val="single" w:sz="4" w:space="0" w:color="auto"/>
            </w:tcBorders>
          </w:tcPr>
          <w:p w:rsidR="00954CDD" w:rsidRPr="00FA2A33" w:rsidRDefault="00954CDD" w:rsidP="00896703">
            <w:pPr>
              <w:spacing w:after="0" w:line="240" w:lineRule="auto"/>
              <w:jc w:val="both"/>
              <w:rPr>
                <w:rFonts w:ascii="Times New Roman" w:eastAsia="Times New Roman" w:hAnsi="Times New Roman" w:cs="Times New Roman"/>
                <w:b/>
                <w:bCs/>
                <w:lang w:val="sl-SI"/>
              </w:rPr>
            </w:pPr>
          </w:p>
        </w:tc>
        <w:tc>
          <w:tcPr>
            <w:tcW w:w="1279"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54CDD" w:rsidRPr="00FA2A33" w:rsidRDefault="00954CDD" w:rsidP="00896703">
            <w:pPr>
              <w:spacing w:after="0" w:line="240" w:lineRule="auto"/>
              <w:jc w:val="both"/>
              <w:rPr>
                <w:rFonts w:ascii="Times New Roman" w:eastAsia="Times New Roman" w:hAnsi="Times New Roman" w:cs="Times New Roman"/>
                <w:caps/>
                <w:lang w:val="sr-Cyrl-CS"/>
              </w:rPr>
            </w:pPr>
            <w:r w:rsidRPr="00FA2A33">
              <w:rPr>
                <w:rFonts w:ascii="Times New Roman" w:eastAsia="Times New Roman" w:hAnsi="Times New Roman" w:cs="Times New Roman"/>
                <w:caps/>
                <w:lang w:val="sr-Cyrl-CS"/>
              </w:rPr>
              <w:t>разред</w:t>
            </w:r>
          </w:p>
        </w:tc>
        <w:tc>
          <w:tcPr>
            <w:tcW w:w="1907"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ПОЛ</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УКУПНО</w:t>
            </w:r>
          </w:p>
        </w:tc>
      </w:tr>
      <w:tr w:rsidR="00954CDD" w:rsidRPr="00FA2A33" w:rsidTr="00964D59">
        <w:trPr>
          <w:cantSplit/>
        </w:trPr>
        <w:tc>
          <w:tcPr>
            <w:tcW w:w="1384"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54CDD" w:rsidRPr="00FA2A33" w:rsidRDefault="00954CDD" w:rsidP="00896703">
            <w:pPr>
              <w:spacing w:after="0" w:line="240" w:lineRule="auto"/>
              <w:jc w:val="both"/>
              <w:rPr>
                <w:rFonts w:ascii="Times New Roman" w:eastAsia="Times New Roman" w:hAnsi="Times New Roman" w:cs="Times New Roman"/>
                <w:caps/>
                <w:lang w:val="sr-Cyrl-CS"/>
              </w:rPr>
            </w:pPr>
          </w:p>
        </w:tc>
        <w:tc>
          <w:tcPr>
            <w:tcW w:w="9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w:t>
            </w:r>
          </w:p>
        </w:tc>
        <w:tc>
          <w:tcPr>
            <w:tcW w:w="73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Ж</w:t>
            </w:r>
          </w:p>
        </w:tc>
        <w:tc>
          <w:tcPr>
            <w:tcW w:w="1310"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54CDD" w:rsidRPr="00FA2A33" w:rsidRDefault="00954CDD" w:rsidP="00896703">
            <w:pPr>
              <w:spacing w:after="0" w:line="240" w:lineRule="auto"/>
              <w:jc w:val="both"/>
              <w:rPr>
                <w:rFonts w:ascii="Times New Roman" w:eastAsia="Times New Roman" w:hAnsi="Times New Roman" w:cs="Times New Roman"/>
                <w:lang w:val="sr-Cyrl-CS"/>
              </w:rPr>
            </w:pPr>
          </w:p>
        </w:tc>
        <w:tc>
          <w:tcPr>
            <w:tcW w:w="284" w:type="dxa"/>
            <w:vMerge/>
            <w:tcBorders>
              <w:top w:val="single" w:sz="4" w:space="0" w:color="auto"/>
              <w:left w:val="single" w:sz="4" w:space="0" w:color="auto"/>
              <w:bottom w:val="trip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b/>
                <w:bCs/>
                <w:lang w:val="sl-SI"/>
              </w:rPr>
            </w:pPr>
          </w:p>
        </w:tc>
        <w:tc>
          <w:tcPr>
            <w:tcW w:w="1279"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54CDD" w:rsidRPr="00FA2A33" w:rsidRDefault="00954CDD" w:rsidP="00896703">
            <w:pPr>
              <w:spacing w:after="0" w:line="240" w:lineRule="auto"/>
              <w:jc w:val="both"/>
              <w:rPr>
                <w:rFonts w:ascii="Times New Roman" w:eastAsia="Times New Roman" w:hAnsi="Times New Roman" w:cs="Times New Roman"/>
                <w:caps/>
                <w:lang w:val="sr-Cyrl-CS"/>
              </w:rPr>
            </w:pPr>
          </w:p>
        </w:tc>
        <w:tc>
          <w:tcPr>
            <w:tcW w:w="91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54CDD" w:rsidRPr="00FA2A33" w:rsidRDefault="00954CDD" w:rsidP="00896703">
            <w:pPr>
              <w:spacing w:after="0" w:line="240" w:lineRule="auto"/>
              <w:jc w:val="both"/>
              <w:rPr>
                <w:rFonts w:ascii="Times New Roman" w:eastAsia="Times New Roman" w:hAnsi="Times New Roman" w:cs="Times New Roman"/>
                <w:b/>
                <w:bCs/>
                <w:lang w:val="sl-SI"/>
              </w:rPr>
            </w:pPr>
            <w:r w:rsidRPr="00FA2A33">
              <w:rPr>
                <w:rFonts w:ascii="Times New Roman" w:eastAsia="Times New Roman" w:hAnsi="Times New Roman" w:cs="Times New Roman"/>
                <w:lang w:val="sr-Cyrl-CS"/>
              </w:rPr>
              <w:t>М</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54CDD" w:rsidRPr="00FA2A33" w:rsidRDefault="00954CDD" w:rsidP="00896703">
            <w:pPr>
              <w:spacing w:after="0" w:line="240" w:lineRule="auto"/>
              <w:jc w:val="both"/>
              <w:rPr>
                <w:rFonts w:ascii="Times New Roman" w:eastAsia="Times New Roman" w:hAnsi="Times New Roman" w:cs="Times New Roman"/>
                <w:b/>
                <w:bCs/>
                <w:lang w:val="sl-SI"/>
              </w:rPr>
            </w:pPr>
            <w:r w:rsidRPr="00FA2A33">
              <w:rPr>
                <w:rFonts w:ascii="Times New Roman" w:eastAsia="Times New Roman" w:hAnsi="Times New Roman" w:cs="Times New Roman"/>
                <w:lang w:val="sr-Cyrl-CS"/>
              </w:rPr>
              <w:t>Ж</w:t>
            </w:r>
          </w:p>
        </w:tc>
        <w:tc>
          <w:tcPr>
            <w:tcW w:w="1350"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54CDD" w:rsidRPr="00FA2A33" w:rsidRDefault="00954CDD" w:rsidP="00896703">
            <w:pPr>
              <w:spacing w:after="0" w:line="240" w:lineRule="auto"/>
              <w:jc w:val="both"/>
              <w:rPr>
                <w:rFonts w:ascii="Times New Roman" w:eastAsia="Times New Roman" w:hAnsi="Times New Roman" w:cs="Times New Roman"/>
                <w:lang w:val="sr-Cyrl-CS"/>
              </w:rPr>
            </w:pPr>
          </w:p>
        </w:tc>
      </w:tr>
      <w:tr w:rsidR="00954CDD" w:rsidRPr="00FA2A33" w:rsidTr="00A036F2">
        <w:trPr>
          <w:cantSplit/>
        </w:trPr>
        <w:tc>
          <w:tcPr>
            <w:tcW w:w="1384" w:type="dxa"/>
            <w:tcBorders>
              <w:top w:val="single" w:sz="4" w:space="0" w:color="auto"/>
              <w:left w:val="single" w:sz="4" w:space="0" w:color="auto"/>
              <w:bottom w:val="sing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vertAlign w:val="subscript"/>
                <w:lang w:val="sl-SI"/>
              </w:rPr>
            </w:pPr>
            <w:r w:rsidRPr="00FA2A33">
              <w:rPr>
                <w:rFonts w:ascii="Times New Roman" w:eastAsia="Times New Roman" w:hAnsi="Times New Roman" w:cs="Times New Roman"/>
                <w:lang w:val="sl-SI"/>
              </w:rPr>
              <w:t>I</w:t>
            </w:r>
            <w:r w:rsidRPr="00FA2A33">
              <w:rPr>
                <w:rFonts w:ascii="Times New Roman" w:eastAsia="Times New Roman" w:hAnsi="Times New Roman" w:cs="Times New Roman"/>
                <w:vertAlign w:val="subscript"/>
                <w:lang w:val="sl-SI"/>
              </w:rPr>
              <w:t>1</w:t>
            </w:r>
          </w:p>
        </w:tc>
        <w:tc>
          <w:tcPr>
            <w:tcW w:w="971" w:type="dxa"/>
            <w:tcBorders>
              <w:top w:val="single" w:sz="4" w:space="0" w:color="auto"/>
              <w:left w:val="single" w:sz="4" w:space="0" w:color="auto"/>
              <w:bottom w:val="single" w:sz="4" w:space="0" w:color="auto"/>
              <w:right w:val="single" w:sz="4" w:space="0" w:color="auto"/>
            </w:tcBorders>
            <w:vAlign w:val="center"/>
          </w:tcPr>
          <w:p w:rsidR="00954CDD" w:rsidRPr="00FA2A33" w:rsidRDefault="003144D1"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8</w:t>
            </w:r>
          </w:p>
        </w:tc>
        <w:tc>
          <w:tcPr>
            <w:tcW w:w="730" w:type="dxa"/>
            <w:tcBorders>
              <w:top w:val="single" w:sz="4" w:space="0" w:color="auto"/>
              <w:left w:val="single" w:sz="4" w:space="0" w:color="auto"/>
              <w:bottom w:val="single" w:sz="4" w:space="0" w:color="auto"/>
              <w:right w:val="single" w:sz="4" w:space="0" w:color="auto"/>
            </w:tcBorders>
            <w:vAlign w:val="center"/>
          </w:tcPr>
          <w:p w:rsidR="00954CDD" w:rsidRPr="00FA2A33" w:rsidRDefault="003144D1" w:rsidP="003F22EC">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11</w:t>
            </w:r>
          </w:p>
        </w:tc>
        <w:tc>
          <w:tcPr>
            <w:tcW w:w="1310"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3144D1"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19</w:t>
            </w:r>
          </w:p>
        </w:tc>
        <w:tc>
          <w:tcPr>
            <w:tcW w:w="284" w:type="dxa"/>
            <w:vMerge/>
            <w:tcBorders>
              <w:top w:val="single" w:sz="4" w:space="0" w:color="auto"/>
              <w:left w:val="single" w:sz="4" w:space="0" w:color="auto"/>
              <w:bottom w:val="trip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b/>
                <w:bCs/>
                <w:lang w:val="sl-SI"/>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vertAlign w:val="subscript"/>
                <w:lang w:val="sl-SI"/>
              </w:rPr>
            </w:pPr>
            <w:r w:rsidRPr="00FA2A33">
              <w:rPr>
                <w:rFonts w:ascii="Times New Roman" w:eastAsia="Times New Roman" w:hAnsi="Times New Roman" w:cs="Times New Roman"/>
                <w:lang w:val="sl-SI"/>
              </w:rPr>
              <w:t>V</w:t>
            </w:r>
            <w:r w:rsidRPr="00FA2A33">
              <w:rPr>
                <w:rFonts w:ascii="Times New Roman" w:eastAsia="Times New Roman" w:hAnsi="Times New Roman" w:cs="Times New Roman"/>
                <w:vertAlign w:val="subscript"/>
                <w:lang w:val="sl-SI"/>
              </w:rPr>
              <w:t>1</w:t>
            </w:r>
          </w:p>
        </w:tc>
        <w:tc>
          <w:tcPr>
            <w:tcW w:w="915" w:type="dxa"/>
            <w:tcBorders>
              <w:top w:val="single" w:sz="4" w:space="0" w:color="auto"/>
              <w:left w:val="single" w:sz="4" w:space="0" w:color="auto"/>
              <w:bottom w:val="single" w:sz="4" w:space="0" w:color="auto"/>
              <w:right w:val="single" w:sz="4" w:space="0" w:color="auto"/>
            </w:tcBorders>
            <w:vAlign w:val="center"/>
          </w:tcPr>
          <w:p w:rsidR="00954CDD" w:rsidRPr="00FA2A33" w:rsidRDefault="00EB44E3"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10</w:t>
            </w:r>
          </w:p>
        </w:tc>
        <w:tc>
          <w:tcPr>
            <w:tcW w:w="992" w:type="dxa"/>
            <w:tcBorders>
              <w:top w:val="single" w:sz="4" w:space="0" w:color="auto"/>
              <w:left w:val="single" w:sz="4" w:space="0" w:color="auto"/>
              <w:bottom w:val="single" w:sz="4" w:space="0" w:color="auto"/>
              <w:right w:val="single" w:sz="4" w:space="0" w:color="auto"/>
            </w:tcBorders>
            <w:vAlign w:val="center"/>
          </w:tcPr>
          <w:p w:rsidR="00954CDD" w:rsidRPr="00FA2A33" w:rsidRDefault="00EB44E3"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11</w:t>
            </w:r>
          </w:p>
        </w:tc>
        <w:tc>
          <w:tcPr>
            <w:tcW w:w="1350"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EB44E3" w:rsidP="00F825CC">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21</w:t>
            </w:r>
          </w:p>
        </w:tc>
      </w:tr>
      <w:tr w:rsidR="00954CDD" w:rsidRPr="00FA2A33" w:rsidTr="00A036F2">
        <w:trPr>
          <w:cantSplit/>
          <w:trHeight w:val="366"/>
        </w:trPr>
        <w:tc>
          <w:tcPr>
            <w:tcW w:w="1384" w:type="dxa"/>
            <w:tcBorders>
              <w:top w:val="single" w:sz="4" w:space="0" w:color="auto"/>
              <w:left w:val="single" w:sz="4" w:space="0" w:color="auto"/>
              <w:bottom w:val="sing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lang w:val="sl-SI"/>
              </w:rPr>
            </w:pPr>
            <w:r w:rsidRPr="00FA2A33">
              <w:rPr>
                <w:rFonts w:ascii="Times New Roman" w:eastAsia="Times New Roman" w:hAnsi="Times New Roman" w:cs="Times New Roman"/>
                <w:lang w:val="sl-SI"/>
              </w:rPr>
              <w:t>I</w:t>
            </w:r>
            <w:r w:rsidRPr="00FA2A33">
              <w:rPr>
                <w:rFonts w:ascii="Times New Roman" w:eastAsia="Times New Roman" w:hAnsi="Times New Roman" w:cs="Times New Roman"/>
                <w:vertAlign w:val="subscript"/>
                <w:lang w:val="sl-SI"/>
              </w:rPr>
              <w:t>2</w:t>
            </w:r>
          </w:p>
        </w:tc>
        <w:tc>
          <w:tcPr>
            <w:tcW w:w="971" w:type="dxa"/>
            <w:tcBorders>
              <w:top w:val="single" w:sz="4" w:space="0" w:color="auto"/>
              <w:left w:val="single" w:sz="4" w:space="0" w:color="auto"/>
              <w:bottom w:val="single" w:sz="4" w:space="0" w:color="auto"/>
              <w:right w:val="single" w:sz="4" w:space="0" w:color="auto"/>
            </w:tcBorders>
            <w:vAlign w:val="center"/>
          </w:tcPr>
          <w:p w:rsidR="00954CDD" w:rsidRPr="00FA2A33" w:rsidRDefault="003144D1"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9</w:t>
            </w:r>
          </w:p>
        </w:tc>
        <w:tc>
          <w:tcPr>
            <w:tcW w:w="730" w:type="dxa"/>
            <w:tcBorders>
              <w:top w:val="single" w:sz="4" w:space="0" w:color="auto"/>
              <w:left w:val="single" w:sz="4" w:space="0" w:color="auto"/>
              <w:bottom w:val="single" w:sz="4" w:space="0" w:color="auto"/>
              <w:right w:val="single" w:sz="4" w:space="0" w:color="auto"/>
            </w:tcBorders>
            <w:vAlign w:val="center"/>
          </w:tcPr>
          <w:p w:rsidR="00954CDD" w:rsidRPr="00FA2A33" w:rsidRDefault="003144D1"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10</w:t>
            </w:r>
          </w:p>
        </w:tc>
        <w:tc>
          <w:tcPr>
            <w:tcW w:w="1310"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3144D1"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19</w:t>
            </w:r>
          </w:p>
        </w:tc>
        <w:tc>
          <w:tcPr>
            <w:tcW w:w="284" w:type="dxa"/>
            <w:vMerge/>
            <w:tcBorders>
              <w:top w:val="single" w:sz="4" w:space="0" w:color="auto"/>
              <w:left w:val="single" w:sz="4" w:space="0" w:color="auto"/>
              <w:bottom w:val="trip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b/>
                <w:bCs/>
                <w:lang w:val="sl-SI"/>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vertAlign w:val="subscript"/>
                <w:lang w:val="sl-SI"/>
              </w:rPr>
            </w:pPr>
            <w:r w:rsidRPr="00FA2A33">
              <w:rPr>
                <w:rFonts w:ascii="Times New Roman" w:eastAsia="Times New Roman" w:hAnsi="Times New Roman" w:cs="Times New Roman"/>
                <w:lang w:val="sl-SI"/>
              </w:rPr>
              <w:t>V</w:t>
            </w:r>
            <w:r w:rsidRPr="00FA2A33">
              <w:rPr>
                <w:rFonts w:ascii="Times New Roman" w:eastAsia="Times New Roman" w:hAnsi="Times New Roman" w:cs="Times New Roman"/>
                <w:vertAlign w:val="subscript"/>
                <w:lang w:val="sl-SI"/>
              </w:rPr>
              <w:t>2</w:t>
            </w:r>
          </w:p>
        </w:tc>
        <w:tc>
          <w:tcPr>
            <w:tcW w:w="915" w:type="dxa"/>
            <w:tcBorders>
              <w:top w:val="single" w:sz="4" w:space="0" w:color="auto"/>
              <w:left w:val="single" w:sz="4" w:space="0" w:color="auto"/>
              <w:bottom w:val="single" w:sz="4" w:space="0" w:color="auto"/>
              <w:right w:val="single" w:sz="4" w:space="0" w:color="auto"/>
            </w:tcBorders>
            <w:vAlign w:val="center"/>
          </w:tcPr>
          <w:p w:rsidR="00954CDD" w:rsidRPr="00FA2A33" w:rsidRDefault="00EB44E3" w:rsidP="00F825CC">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12</w:t>
            </w:r>
          </w:p>
        </w:tc>
        <w:tc>
          <w:tcPr>
            <w:tcW w:w="992" w:type="dxa"/>
            <w:tcBorders>
              <w:top w:val="single" w:sz="4" w:space="0" w:color="auto"/>
              <w:left w:val="single" w:sz="4" w:space="0" w:color="auto"/>
              <w:bottom w:val="single" w:sz="4" w:space="0" w:color="auto"/>
              <w:right w:val="single" w:sz="4" w:space="0" w:color="auto"/>
            </w:tcBorders>
            <w:vAlign w:val="center"/>
          </w:tcPr>
          <w:p w:rsidR="00954CDD" w:rsidRPr="00FA2A33" w:rsidRDefault="00EB44E3"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10</w:t>
            </w:r>
          </w:p>
        </w:tc>
        <w:tc>
          <w:tcPr>
            <w:tcW w:w="1350"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EB44E3"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22</w:t>
            </w:r>
          </w:p>
        </w:tc>
      </w:tr>
      <w:tr w:rsidR="00954CDD" w:rsidRPr="00FA2A33" w:rsidTr="00964D59">
        <w:trPr>
          <w:cantSplit/>
        </w:trPr>
        <w:tc>
          <w:tcPr>
            <w:tcW w:w="1384"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954CDD" w:rsidRPr="00FA2A33" w:rsidRDefault="00954CDD" w:rsidP="00896703">
            <w:pPr>
              <w:keepNext/>
              <w:spacing w:before="240" w:after="60" w:line="240" w:lineRule="auto"/>
              <w:jc w:val="both"/>
              <w:outlineLvl w:val="2"/>
              <w:rPr>
                <w:rFonts w:ascii="Times New Roman" w:eastAsia="Times New Roman" w:hAnsi="Times New Roman" w:cs="Times New Roman"/>
                <w:b/>
                <w:bCs/>
                <w:lang w:val="en-US"/>
              </w:rPr>
            </w:pPr>
            <w:r w:rsidRPr="00FA2A33">
              <w:rPr>
                <w:rFonts w:ascii="Times New Roman" w:eastAsia="Times New Roman" w:hAnsi="Times New Roman" w:cs="Times New Roman"/>
                <w:b/>
                <w:bCs/>
                <w:lang w:val="en-US"/>
              </w:rPr>
              <w:t>УКУПНО</w:t>
            </w:r>
          </w:p>
        </w:tc>
        <w:tc>
          <w:tcPr>
            <w:tcW w:w="971"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954CDD" w:rsidP="00896703">
            <w:pPr>
              <w:spacing w:after="0" w:line="240" w:lineRule="auto"/>
              <w:jc w:val="both"/>
              <w:rPr>
                <w:rFonts w:ascii="Times New Roman" w:eastAsia="Times New Roman" w:hAnsi="Times New Roman" w:cs="Times New Roman"/>
                <w:b/>
                <w:bCs/>
                <w:lang w:val="sr-Cyrl-CS"/>
              </w:rPr>
            </w:pPr>
          </w:p>
        </w:tc>
        <w:tc>
          <w:tcPr>
            <w:tcW w:w="730"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954CDD" w:rsidP="00896703">
            <w:pPr>
              <w:spacing w:after="0" w:line="240" w:lineRule="auto"/>
              <w:jc w:val="both"/>
              <w:rPr>
                <w:rFonts w:ascii="Times New Roman" w:eastAsia="Times New Roman" w:hAnsi="Times New Roman" w:cs="Times New Roman"/>
                <w:b/>
                <w:bCs/>
                <w:lang w:val="sr-Cyrl-CS"/>
              </w:rPr>
            </w:pPr>
          </w:p>
        </w:tc>
        <w:tc>
          <w:tcPr>
            <w:tcW w:w="1310"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3144D1" w:rsidP="00896703">
            <w:pPr>
              <w:spacing w:after="0" w:line="240" w:lineRule="auto"/>
              <w:jc w:val="both"/>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38</w:t>
            </w:r>
          </w:p>
        </w:tc>
        <w:tc>
          <w:tcPr>
            <w:tcW w:w="284" w:type="dxa"/>
            <w:vMerge/>
            <w:tcBorders>
              <w:top w:val="single" w:sz="4" w:space="0" w:color="auto"/>
              <w:left w:val="single" w:sz="4" w:space="0" w:color="auto"/>
              <w:bottom w:val="trip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b/>
                <w:bCs/>
                <w:lang w:val="sl-SI"/>
              </w:rPr>
            </w:pPr>
          </w:p>
        </w:tc>
        <w:tc>
          <w:tcPr>
            <w:tcW w:w="1279"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954CDD" w:rsidRPr="00FA2A33" w:rsidRDefault="00954CDD" w:rsidP="00896703">
            <w:pPr>
              <w:keepNext/>
              <w:spacing w:before="240" w:after="60" w:line="240" w:lineRule="auto"/>
              <w:jc w:val="both"/>
              <w:outlineLvl w:val="2"/>
              <w:rPr>
                <w:rFonts w:ascii="Times New Roman" w:eastAsia="Times New Roman" w:hAnsi="Times New Roman" w:cs="Times New Roman"/>
                <w:b/>
                <w:bCs/>
                <w:lang w:val="en-US"/>
              </w:rPr>
            </w:pPr>
            <w:r w:rsidRPr="00FA2A33">
              <w:rPr>
                <w:rFonts w:ascii="Times New Roman" w:eastAsia="Times New Roman" w:hAnsi="Times New Roman" w:cs="Times New Roman"/>
                <w:b/>
                <w:bCs/>
                <w:lang w:val="en-US"/>
              </w:rPr>
              <w:t>УКУПНО</w:t>
            </w:r>
          </w:p>
        </w:tc>
        <w:tc>
          <w:tcPr>
            <w:tcW w:w="915"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954CDD" w:rsidP="00F825CC">
            <w:pPr>
              <w:spacing w:after="0" w:line="240" w:lineRule="auto"/>
              <w:jc w:val="both"/>
              <w:rPr>
                <w:rFonts w:ascii="Times New Roman" w:eastAsia="Times New Roman" w:hAnsi="Times New Roman" w:cs="Times New Roman"/>
                <w:b/>
                <w:bCs/>
                <w:lang w:val="sr-Cyrl-CS"/>
              </w:rPr>
            </w:pPr>
          </w:p>
        </w:tc>
        <w:tc>
          <w:tcPr>
            <w:tcW w:w="992"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954CDD" w:rsidP="00896703">
            <w:pPr>
              <w:spacing w:after="0" w:line="240" w:lineRule="auto"/>
              <w:jc w:val="both"/>
              <w:rPr>
                <w:rFonts w:ascii="Times New Roman" w:eastAsia="Times New Roman" w:hAnsi="Times New Roman" w:cs="Times New Roman"/>
                <w:b/>
                <w:bCs/>
                <w:lang w:val="sr-Cyrl-CS"/>
              </w:rPr>
            </w:pPr>
          </w:p>
        </w:tc>
        <w:tc>
          <w:tcPr>
            <w:tcW w:w="1350"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EB44E3" w:rsidP="00896703">
            <w:pPr>
              <w:spacing w:after="0" w:line="240" w:lineRule="auto"/>
              <w:jc w:val="both"/>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43</w:t>
            </w:r>
          </w:p>
        </w:tc>
      </w:tr>
      <w:tr w:rsidR="00954CDD" w:rsidRPr="00FA2A33" w:rsidTr="00A036F2">
        <w:trPr>
          <w:cantSplit/>
          <w:trHeight w:val="339"/>
        </w:trPr>
        <w:tc>
          <w:tcPr>
            <w:tcW w:w="1384" w:type="dxa"/>
            <w:tcBorders>
              <w:top w:val="single" w:sz="4" w:space="0" w:color="auto"/>
              <w:left w:val="single" w:sz="4" w:space="0" w:color="auto"/>
              <w:bottom w:val="single" w:sz="4" w:space="0" w:color="auto"/>
              <w:right w:val="single" w:sz="4" w:space="0" w:color="auto"/>
            </w:tcBorders>
            <w:hideMark/>
          </w:tcPr>
          <w:p w:rsidR="00954CDD" w:rsidRPr="00FA2A33" w:rsidRDefault="00954CDD" w:rsidP="00896703">
            <w:pPr>
              <w:spacing w:after="0" w:line="240" w:lineRule="auto"/>
              <w:jc w:val="both"/>
              <w:rPr>
                <w:rFonts w:ascii="Times New Roman" w:eastAsia="Times New Roman" w:hAnsi="Times New Roman" w:cs="Times New Roman"/>
                <w:vertAlign w:val="subscript"/>
                <w:lang w:val="sl-SI"/>
              </w:rPr>
            </w:pPr>
            <w:r w:rsidRPr="00FA2A33">
              <w:rPr>
                <w:rFonts w:ascii="Times New Roman" w:eastAsia="Times New Roman" w:hAnsi="Times New Roman" w:cs="Times New Roman"/>
                <w:lang w:val="sl-SI"/>
              </w:rPr>
              <w:t>II</w:t>
            </w:r>
            <w:r w:rsidRPr="00FA2A33">
              <w:rPr>
                <w:rFonts w:ascii="Times New Roman" w:eastAsia="Times New Roman" w:hAnsi="Times New Roman" w:cs="Times New Roman"/>
                <w:vertAlign w:val="subscript"/>
                <w:lang w:val="sl-SI"/>
              </w:rPr>
              <w:t>1</w:t>
            </w:r>
          </w:p>
        </w:tc>
        <w:tc>
          <w:tcPr>
            <w:tcW w:w="971" w:type="dxa"/>
            <w:tcBorders>
              <w:top w:val="single" w:sz="4" w:space="0" w:color="auto"/>
              <w:left w:val="single" w:sz="4" w:space="0" w:color="auto"/>
              <w:bottom w:val="single" w:sz="4" w:space="0" w:color="auto"/>
              <w:right w:val="single" w:sz="4" w:space="0" w:color="auto"/>
            </w:tcBorders>
            <w:vAlign w:val="center"/>
          </w:tcPr>
          <w:p w:rsidR="00954CDD" w:rsidRPr="00FA2A33" w:rsidRDefault="003144D1"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14</w:t>
            </w:r>
          </w:p>
        </w:tc>
        <w:tc>
          <w:tcPr>
            <w:tcW w:w="730" w:type="dxa"/>
            <w:tcBorders>
              <w:top w:val="single" w:sz="4" w:space="0" w:color="auto"/>
              <w:left w:val="single" w:sz="4" w:space="0" w:color="auto"/>
              <w:bottom w:val="single" w:sz="4" w:space="0" w:color="auto"/>
              <w:right w:val="single" w:sz="4" w:space="0" w:color="auto"/>
            </w:tcBorders>
            <w:vAlign w:val="center"/>
          </w:tcPr>
          <w:p w:rsidR="00954CDD" w:rsidRPr="00FA2A33" w:rsidRDefault="003144D1" w:rsidP="003F22EC">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11</w:t>
            </w:r>
          </w:p>
        </w:tc>
        <w:tc>
          <w:tcPr>
            <w:tcW w:w="1310"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3144D1" w:rsidP="00CF5778">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r w:rsidR="00CF5778" w:rsidRPr="00FA2A33">
              <w:rPr>
                <w:rFonts w:ascii="Times New Roman" w:eastAsia="Times New Roman" w:hAnsi="Times New Roman" w:cs="Times New Roman"/>
                <w:lang w:val="sr-Cyrl-CS"/>
              </w:rPr>
              <w:t>7</w:t>
            </w:r>
          </w:p>
        </w:tc>
        <w:tc>
          <w:tcPr>
            <w:tcW w:w="284" w:type="dxa"/>
            <w:vMerge/>
            <w:tcBorders>
              <w:top w:val="single" w:sz="4" w:space="0" w:color="auto"/>
              <w:left w:val="single" w:sz="4" w:space="0" w:color="auto"/>
              <w:bottom w:val="trip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b/>
                <w:bCs/>
                <w:lang w:val="sl-SI"/>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vertAlign w:val="subscript"/>
                <w:lang w:val="sl-SI"/>
              </w:rPr>
            </w:pPr>
            <w:r w:rsidRPr="00FA2A33">
              <w:rPr>
                <w:rFonts w:ascii="Times New Roman" w:eastAsia="Times New Roman" w:hAnsi="Times New Roman" w:cs="Times New Roman"/>
                <w:lang w:val="sl-SI"/>
              </w:rPr>
              <w:t>VI</w:t>
            </w:r>
            <w:r w:rsidRPr="00FA2A33">
              <w:rPr>
                <w:rFonts w:ascii="Times New Roman" w:eastAsia="Times New Roman" w:hAnsi="Times New Roman" w:cs="Times New Roman"/>
                <w:vertAlign w:val="subscript"/>
                <w:lang w:val="sl-SI"/>
              </w:rPr>
              <w:t>1</w:t>
            </w:r>
          </w:p>
        </w:tc>
        <w:tc>
          <w:tcPr>
            <w:tcW w:w="915" w:type="dxa"/>
            <w:tcBorders>
              <w:top w:val="single" w:sz="4" w:space="0" w:color="auto"/>
              <w:left w:val="single" w:sz="4" w:space="0" w:color="auto"/>
              <w:bottom w:val="single" w:sz="4" w:space="0" w:color="auto"/>
              <w:right w:val="single" w:sz="4" w:space="0" w:color="auto"/>
            </w:tcBorders>
            <w:vAlign w:val="center"/>
          </w:tcPr>
          <w:p w:rsidR="00954CDD" w:rsidRPr="00FA2A33" w:rsidRDefault="00EB44E3"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9</w:t>
            </w:r>
          </w:p>
        </w:tc>
        <w:tc>
          <w:tcPr>
            <w:tcW w:w="992" w:type="dxa"/>
            <w:tcBorders>
              <w:top w:val="single" w:sz="4" w:space="0" w:color="auto"/>
              <w:left w:val="single" w:sz="4" w:space="0" w:color="auto"/>
              <w:bottom w:val="single" w:sz="4" w:space="0" w:color="auto"/>
              <w:right w:val="single" w:sz="4" w:space="0" w:color="auto"/>
            </w:tcBorders>
            <w:vAlign w:val="center"/>
          </w:tcPr>
          <w:p w:rsidR="00954CDD" w:rsidRPr="00FA2A33" w:rsidRDefault="00EB44E3" w:rsidP="00F825CC">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w:t>
            </w:r>
          </w:p>
        </w:tc>
        <w:tc>
          <w:tcPr>
            <w:tcW w:w="1350"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EB44E3" w:rsidP="00CF5778">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r w:rsidR="00CF5778" w:rsidRPr="00FA2A33">
              <w:rPr>
                <w:rFonts w:ascii="Times New Roman" w:eastAsia="Times New Roman" w:hAnsi="Times New Roman" w:cs="Times New Roman"/>
                <w:lang w:val="sr-Cyrl-CS"/>
              </w:rPr>
              <w:t>1</w:t>
            </w:r>
          </w:p>
        </w:tc>
      </w:tr>
      <w:tr w:rsidR="00954CDD" w:rsidRPr="00FA2A33" w:rsidTr="00A036F2">
        <w:trPr>
          <w:cantSplit/>
          <w:trHeight w:val="402"/>
        </w:trPr>
        <w:tc>
          <w:tcPr>
            <w:tcW w:w="1384" w:type="dxa"/>
            <w:tcBorders>
              <w:top w:val="single" w:sz="4" w:space="0" w:color="auto"/>
              <w:left w:val="single" w:sz="4" w:space="0" w:color="auto"/>
              <w:bottom w:val="single" w:sz="4" w:space="0" w:color="auto"/>
              <w:right w:val="single" w:sz="4" w:space="0" w:color="auto"/>
            </w:tcBorders>
            <w:hideMark/>
          </w:tcPr>
          <w:p w:rsidR="00954CDD" w:rsidRPr="00FA2A33" w:rsidRDefault="00954CDD" w:rsidP="00896703">
            <w:pPr>
              <w:spacing w:after="0" w:line="240" w:lineRule="auto"/>
              <w:jc w:val="both"/>
              <w:rPr>
                <w:rFonts w:ascii="Times New Roman" w:eastAsia="Times New Roman" w:hAnsi="Times New Roman" w:cs="Times New Roman"/>
                <w:vertAlign w:val="subscript"/>
                <w:lang w:val="sl-SI"/>
              </w:rPr>
            </w:pPr>
            <w:r w:rsidRPr="00FA2A33">
              <w:rPr>
                <w:rFonts w:ascii="Times New Roman" w:eastAsia="Times New Roman" w:hAnsi="Times New Roman" w:cs="Times New Roman"/>
                <w:lang w:val="sl-SI"/>
              </w:rPr>
              <w:t>II</w:t>
            </w:r>
            <w:r w:rsidRPr="00FA2A33">
              <w:rPr>
                <w:rFonts w:ascii="Times New Roman" w:eastAsia="Times New Roman" w:hAnsi="Times New Roman" w:cs="Times New Roman"/>
                <w:vertAlign w:val="subscript"/>
                <w:lang w:val="sl-SI"/>
              </w:rPr>
              <w:t>2</w:t>
            </w:r>
          </w:p>
        </w:tc>
        <w:tc>
          <w:tcPr>
            <w:tcW w:w="971" w:type="dxa"/>
            <w:tcBorders>
              <w:top w:val="single" w:sz="4" w:space="0" w:color="auto"/>
              <w:left w:val="single" w:sz="4" w:space="0" w:color="auto"/>
              <w:bottom w:val="single" w:sz="4" w:space="0" w:color="auto"/>
              <w:right w:val="single" w:sz="4" w:space="0" w:color="auto"/>
            </w:tcBorders>
            <w:vAlign w:val="center"/>
          </w:tcPr>
          <w:p w:rsidR="00954CDD" w:rsidRPr="00FA2A33" w:rsidRDefault="003144D1"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14</w:t>
            </w:r>
          </w:p>
        </w:tc>
        <w:tc>
          <w:tcPr>
            <w:tcW w:w="730" w:type="dxa"/>
            <w:tcBorders>
              <w:top w:val="single" w:sz="4" w:space="0" w:color="auto"/>
              <w:left w:val="single" w:sz="4" w:space="0" w:color="auto"/>
              <w:bottom w:val="single" w:sz="4" w:space="0" w:color="auto"/>
              <w:right w:val="single" w:sz="4" w:space="0" w:color="auto"/>
            </w:tcBorders>
            <w:vAlign w:val="center"/>
          </w:tcPr>
          <w:p w:rsidR="00954CDD" w:rsidRPr="00FA2A33" w:rsidRDefault="003144D1"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12</w:t>
            </w:r>
          </w:p>
        </w:tc>
        <w:tc>
          <w:tcPr>
            <w:tcW w:w="1310"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3144D1" w:rsidP="00CF5778">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r w:rsidR="00CF5778" w:rsidRPr="00FA2A33">
              <w:rPr>
                <w:rFonts w:ascii="Times New Roman" w:eastAsia="Times New Roman" w:hAnsi="Times New Roman" w:cs="Times New Roman"/>
                <w:lang w:val="sr-Cyrl-CS"/>
              </w:rPr>
              <w:t>6</w:t>
            </w:r>
          </w:p>
        </w:tc>
        <w:tc>
          <w:tcPr>
            <w:tcW w:w="284" w:type="dxa"/>
            <w:vMerge/>
            <w:tcBorders>
              <w:top w:val="single" w:sz="4" w:space="0" w:color="auto"/>
              <w:left w:val="single" w:sz="4" w:space="0" w:color="auto"/>
              <w:bottom w:val="trip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b/>
                <w:bCs/>
                <w:lang w:val="sl-SI"/>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vertAlign w:val="subscript"/>
                <w:lang w:val="sl-SI"/>
              </w:rPr>
            </w:pPr>
            <w:r w:rsidRPr="00FA2A33">
              <w:rPr>
                <w:rFonts w:ascii="Times New Roman" w:eastAsia="Times New Roman" w:hAnsi="Times New Roman" w:cs="Times New Roman"/>
                <w:lang w:val="sl-SI"/>
              </w:rPr>
              <w:t>VI</w:t>
            </w:r>
            <w:r w:rsidRPr="00FA2A33">
              <w:rPr>
                <w:rFonts w:ascii="Times New Roman" w:eastAsia="Times New Roman" w:hAnsi="Times New Roman" w:cs="Times New Roman"/>
                <w:vertAlign w:val="subscript"/>
                <w:lang w:val="sl-SI"/>
              </w:rPr>
              <w:t>2</w:t>
            </w:r>
          </w:p>
        </w:tc>
        <w:tc>
          <w:tcPr>
            <w:tcW w:w="915" w:type="dxa"/>
            <w:tcBorders>
              <w:top w:val="single" w:sz="4" w:space="0" w:color="auto"/>
              <w:left w:val="single" w:sz="4" w:space="0" w:color="auto"/>
              <w:bottom w:val="single" w:sz="4" w:space="0" w:color="auto"/>
              <w:right w:val="single" w:sz="4" w:space="0" w:color="auto"/>
            </w:tcBorders>
            <w:vAlign w:val="center"/>
          </w:tcPr>
          <w:p w:rsidR="00954CDD" w:rsidRPr="00FA2A33" w:rsidRDefault="00EB44E3"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9</w:t>
            </w:r>
          </w:p>
        </w:tc>
        <w:tc>
          <w:tcPr>
            <w:tcW w:w="992" w:type="dxa"/>
            <w:tcBorders>
              <w:top w:val="single" w:sz="4" w:space="0" w:color="auto"/>
              <w:left w:val="single" w:sz="4" w:space="0" w:color="auto"/>
              <w:bottom w:val="single" w:sz="4" w:space="0" w:color="auto"/>
              <w:right w:val="single" w:sz="4" w:space="0" w:color="auto"/>
            </w:tcBorders>
            <w:vAlign w:val="center"/>
          </w:tcPr>
          <w:p w:rsidR="00954CDD" w:rsidRPr="00FA2A33" w:rsidRDefault="00EB44E3"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w:t>
            </w:r>
          </w:p>
        </w:tc>
        <w:tc>
          <w:tcPr>
            <w:tcW w:w="1350"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EB44E3" w:rsidP="00CF5778">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r w:rsidR="00CF5778" w:rsidRPr="00FA2A33">
              <w:rPr>
                <w:rFonts w:ascii="Times New Roman" w:eastAsia="Times New Roman" w:hAnsi="Times New Roman" w:cs="Times New Roman"/>
                <w:lang w:val="sr-Cyrl-CS"/>
              </w:rPr>
              <w:t>3</w:t>
            </w:r>
          </w:p>
        </w:tc>
      </w:tr>
      <w:tr w:rsidR="00954CDD" w:rsidRPr="00FA2A33" w:rsidTr="00964D59">
        <w:trPr>
          <w:cantSplit/>
        </w:trPr>
        <w:tc>
          <w:tcPr>
            <w:tcW w:w="1384"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954CDD" w:rsidRPr="00FA2A33" w:rsidRDefault="00954CDD" w:rsidP="00896703">
            <w:pPr>
              <w:keepNext/>
              <w:spacing w:before="240" w:after="60" w:line="240" w:lineRule="auto"/>
              <w:jc w:val="both"/>
              <w:outlineLvl w:val="2"/>
              <w:rPr>
                <w:rFonts w:ascii="Times New Roman" w:eastAsia="Times New Roman" w:hAnsi="Times New Roman" w:cs="Times New Roman"/>
                <w:b/>
                <w:bCs/>
                <w:lang w:val="sl-SI"/>
              </w:rPr>
            </w:pPr>
            <w:r w:rsidRPr="00FA2A33">
              <w:rPr>
                <w:rFonts w:ascii="Times New Roman" w:eastAsia="Times New Roman" w:hAnsi="Times New Roman" w:cs="Times New Roman"/>
                <w:b/>
                <w:bCs/>
                <w:lang w:val="sl-SI"/>
              </w:rPr>
              <w:t>УКУПНО</w:t>
            </w:r>
          </w:p>
        </w:tc>
        <w:tc>
          <w:tcPr>
            <w:tcW w:w="971"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954CDD" w:rsidP="00896703">
            <w:pPr>
              <w:spacing w:after="0" w:line="240" w:lineRule="auto"/>
              <w:jc w:val="both"/>
              <w:rPr>
                <w:rFonts w:ascii="Times New Roman" w:eastAsia="Times New Roman" w:hAnsi="Times New Roman" w:cs="Times New Roman"/>
                <w:b/>
                <w:bCs/>
                <w:lang w:val="sr-Cyrl-CS"/>
              </w:rPr>
            </w:pPr>
          </w:p>
        </w:tc>
        <w:tc>
          <w:tcPr>
            <w:tcW w:w="730"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954CDD" w:rsidP="003F22EC">
            <w:pPr>
              <w:spacing w:after="0" w:line="240" w:lineRule="auto"/>
              <w:jc w:val="both"/>
              <w:rPr>
                <w:rFonts w:ascii="Times New Roman" w:eastAsia="Times New Roman" w:hAnsi="Times New Roman" w:cs="Times New Roman"/>
                <w:b/>
                <w:bCs/>
                <w:lang w:val="sr-Cyrl-CS"/>
              </w:rPr>
            </w:pPr>
          </w:p>
        </w:tc>
        <w:tc>
          <w:tcPr>
            <w:tcW w:w="1310"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873CC0" w:rsidP="00CF5778">
            <w:pPr>
              <w:spacing w:after="0" w:line="240" w:lineRule="auto"/>
              <w:jc w:val="both"/>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5</w:t>
            </w:r>
            <w:r w:rsidR="00CF5778" w:rsidRPr="00FA2A33">
              <w:rPr>
                <w:rFonts w:ascii="Times New Roman" w:eastAsia="Times New Roman" w:hAnsi="Times New Roman" w:cs="Times New Roman"/>
                <w:b/>
                <w:bCs/>
                <w:lang w:val="sr-Cyrl-CS"/>
              </w:rPr>
              <w:t>3</w:t>
            </w:r>
          </w:p>
        </w:tc>
        <w:tc>
          <w:tcPr>
            <w:tcW w:w="284" w:type="dxa"/>
            <w:vMerge/>
            <w:tcBorders>
              <w:top w:val="single" w:sz="4" w:space="0" w:color="auto"/>
              <w:left w:val="single" w:sz="4" w:space="0" w:color="auto"/>
              <w:bottom w:val="trip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b/>
                <w:bCs/>
                <w:lang w:val="sl-SI"/>
              </w:rPr>
            </w:pPr>
          </w:p>
        </w:tc>
        <w:tc>
          <w:tcPr>
            <w:tcW w:w="1279"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954CDD" w:rsidRPr="00FA2A33" w:rsidRDefault="00954CDD" w:rsidP="00896703">
            <w:pPr>
              <w:keepNext/>
              <w:spacing w:before="240" w:after="60" w:line="240" w:lineRule="auto"/>
              <w:jc w:val="both"/>
              <w:outlineLvl w:val="2"/>
              <w:rPr>
                <w:rFonts w:ascii="Times New Roman" w:eastAsia="Times New Roman" w:hAnsi="Times New Roman" w:cs="Times New Roman"/>
                <w:b/>
                <w:bCs/>
                <w:lang w:val="en-US"/>
              </w:rPr>
            </w:pPr>
            <w:r w:rsidRPr="00FA2A33">
              <w:rPr>
                <w:rFonts w:ascii="Times New Roman" w:eastAsia="Times New Roman" w:hAnsi="Times New Roman" w:cs="Times New Roman"/>
                <w:b/>
                <w:bCs/>
                <w:lang w:val="en-US"/>
              </w:rPr>
              <w:t>УКУПНО</w:t>
            </w:r>
          </w:p>
        </w:tc>
        <w:tc>
          <w:tcPr>
            <w:tcW w:w="915"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954CDD" w:rsidP="00896703">
            <w:pPr>
              <w:spacing w:after="0" w:line="240" w:lineRule="auto"/>
              <w:jc w:val="both"/>
              <w:rPr>
                <w:rFonts w:ascii="Times New Roman" w:eastAsia="Times New Roman" w:hAnsi="Times New Roman" w:cs="Times New Roman"/>
                <w:b/>
                <w:bCs/>
                <w:lang w:val="sr-Cyrl-CS"/>
              </w:rPr>
            </w:pPr>
          </w:p>
        </w:tc>
        <w:tc>
          <w:tcPr>
            <w:tcW w:w="992"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954CDD" w:rsidP="00896703">
            <w:pPr>
              <w:spacing w:after="0" w:line="240" w:lineRule="auto"/>
              <w:jc w:val="both"/>
              <w:rPr>
                <w:rFonts w:ascii="Times New Roman" w:eastAsia="Times New Roman" w:hAnsi="Times New Roman" w:cs="Times New Roman"/>
                <w:b/>
                <w:bCs/>
                <w:lang w:val="sr-Cyrl-CS"/>
              </w:rPr>
            </w:pPr>
          </w:p>
        </w:tc>
        <w:tc>
          <w:tcPr>
            <w:tcW w:w="1350"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EB44E3" w:rsidP="00896703">
            <w:pPr>
              <w:spacing w:after="0" w:line="240" w:lineRule="auto"/>
              <w:jc w:val="both"/>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44</w:t>
            </w:r>
          </w:p>
        </w:tc>
      </w:tr>
      <w:tr w:rsidR="00954CDD" w:rsidRPr="00FA2A33" w:rsidTr="00A036F2">
        <w:trPr>
          <w:cantSplit/>
          <w:trHeight w:val="339"/>
        </w:trPr>
        <w:tc>
          <w:tcPr>
            <w:tcW w:w="1384" w:type="dxa"/>
            <w:tcBorders>
              <w:top w:val="single" w:sz="4" w:space="0" w:color="auto"/>
              <w:left w:val="single" w:sz="4" w:space="0" w:color="auto"/>
              <w:bottom w:val="single" w:sz="4" w:space="0" w:color="auto"/>
              <w:right w:val="single" w:sz="4" w:space="0" w:color="auto"/>
            </w:tcBorders>
            <w:hideMark/>
          </w:tcPr>
          <w:p w:rsidR="00954CDD" w:rsidRPr="00FA2A33" w:rsidRDefault="00954CDD" w:rsidP="00896703">
            <w:pPr>
              <w:spacing w:after="0" w:line="240" w:lineRule="auto"/>
              <w:jc w:val="both"/>
              <w:rPr>
                <w:rFonts w:ascii="Times New Roman" w:eastAsia="Times New Roman" w:hAnsi="Times New Roman" w:cs="Times New Roman"/>
                <w:vertAlign w:val="subscript"/>
                <w:lang w:val="sl-SI"/>
              </w:rPr>
            </w:pPr>
            <w:r w:rsidRPr="00FA2A33">
              <w:rPr>
                <w:rFonts w:ascii="Times New Roman" w:eastAsia="Times New Roman" w:hAnsi="Times New Roman" w:cs="Times New Roman"/>
                <w:lang w:val="sl-SI"/>
              </w:rPr>
              <w:t>III</w:t>
            </w:r>
            <w:r w:rsidRPr="00FA2A33">
              <w:rPr>
                <w:rFonts w:ascii="Times New Roman" w:eastAsia="Times New Roman" w:hAnsi="Times New Roman" w:cs="Times New Roman"/>
                <w:vertAlign w:val="subscript"/>
                <w:lang w:val="sl-SI"/>
              </w:rPr>
              <w:t>1</w:t>
            </w:r>
          </w:p>
        </w:tc>
        <w:tc>
          <w:tcPr>
            <w:tcW w:w="971" w:type="dxa"/>
            <w:tcBorders>
              <w:top w:val="single" w:sz="4" w:space="0" w:color="auto"/>
              <w:left w:val="single" w:sz="4" w:space="0" w:color="auto"/>
              <w:bottom w:val="single" w:sz="4" w:space="0" w:color="auto"/>
              <w:right w:val="single" w:sz="4" w:space="0" w:color="auto"/>
            </w:tcBorders>
            <w:vAlign w:val="center"/>
          </w:tcPr>
          <w:p w:rsidR="00954CDD" w:rsidRPr="00FA2A33" w:rsidRDefault="00873CC0"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9</w:t>
            </w:r>
          </w:p>
        </w:tc>
        <w:tc>
          <w:tcPr>
            <w:tcW w:w="730" w:type="dxa"/>
            <w:tcBorders>
              <w:top w:val="single" w:sz="4" w:space="0" w:color="auto"/>
              <w:left w:val="single" w:sz="4" w:space="0" w:color="auto"/>
              <w:bottom w:val="single" w:sz="4" w:space="0" w:color="auto"/>
              <w:right w:val="single" w:sz="4" w:space="0" w:color="auto"/>
            </w:tcBorders>
            <w:vAlign w:val="center"/>
          </w:tcPr>
          <w:p w:rsidR="00954CDD" w:rsidRPr="00FA2A33" w:rsidRDefault="00873CC0" w:rsidP="003F22EC">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w:t>
            </w:r>
          </w:p>
        </w:tc>
        <w:tc>
          <w:tcPr>
            <w:tcW w:w="1310"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873CC0" w:rsidP="003F22EC">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16</w:t>
            </w:r>
          </w:p>
        </w:tc>
        <w:tc>
          <w:tcPr>
            <w:tcW w:w="284" w:type="dxa"/>
            <w:vMerge/>
            <w:tcBorders>
              <w:top w:val="single" w:sz="4" w:space="0" w:color="auto"/>
              <w:left w:val="single" w:sz="4" w:space="0" w:color="auto"/>
              <w:bottom w:val="trip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b/>
                <w:bCs/>
                <w:lang w:val="sl-SI"/>
              </w:rPr>
            </w:pPr>
          </w:p>
        </w:tc>
        <w:tc>
          <w:tcPr>
            <w:tcW w:w="1279" w:type="dxa"/>
            <w:tcBorders>
              <w:top w:val="single" w:sz="4" w:space="0" w:color="auto"/>
              <w:left w:val="single" w:sz="4" w:space="0" w:color="auto"/>
              <w:bottom w:val="single" w:sz="4" w:space="0" w:color="auto"/>
              <w:right w:val="single" w:sz="4" w:space="0" w:color="auto"/>
            </w:tcBorders>
            <w:hideMark/>
          </w:tcPr>
          <w:p w:rsidR="00954CDD" w:rsidRPr="00FA2A33" w:rsidRDefault="00954CDD" w:rsidP="00896703">
            <w:pPr>
              <w:spacing w:after="0" w:line="240" w:lineRule="auto"/>
              <w:jc w:val="both"/>
              <w:rPr>
                <w:rFonts w:ascii="Times New Roman" w:eastAsia="Times New Roman" w:hAnsi="Times New Roman" w:cs="Times New Roman"/>
                <w:vertAlign w:val="subscript"/>
                <w:lang w:val="sl-SI"/>
              </w:rPr>
            </w:pPr>
            <w:r w:rsidRPr="00FA2A33">
              <w:rPr>
                <w:rFonts w:ascii="Times New Roman" w:eastAsia="Times New Roman" w:hAnsi="Times New Roman" w:cs="Times New Roman"/>
                <w:lang w:val="sl-SI"/>
              </w:rPr>
              <w:t>VII</w:t>
            </w:r>
            <w:r w:rsidRPr="00FA2A33">
              <w:rPr>
                <w:rFonts w:ascii="Times New Roman" w:eastAsia="Times New Roman" w:hAnsi="Times New Roman" w:cs="Times New Roman"/>
                <w:vertAlign w:val="subscript"/>
                <w:lang w:val="sl-SI"/>
              </w:rPr>
              <w:t>1</w:t>
            </w:r>
          </w:p>
        </w:tc>
        <w:tc>
          <w:tcPr>
            <w:tcW w:w="915" w:type="dxa"/>
            <w:tcBorders>
              <w:top w:val="single" w:sz="4" w:space="0" w:color="auto"/>
              <w:left w:val="single" w:sz="4" w:space="0" w:color="auto"/>
              <w:bottom w:val="single" w:sz="4" w:space="0" w:color="auto"/>
              <w:right w:val="single" w:sz="4" w:space="0" w:color="auto"/>
            </w:tcBorders>
            <w:vAlign w:val="center"/>
          </w:tcPr>
          <w:p w:rsidR="00954CDD" w:rsidRPr="00FA2A33" w:rsidRDefault="00EB44E3"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12</w:t>
            </w:r>
          </w:p>
        </w:tc>
        <w:tc>
          <w:tcPr>
            <w:tcW w:w="992" w:type="dxa"/>
            <w:tcBorders>
              <w:top w:val="single" w:sz="4" w:space="0" w:color="auto"/>
              <w:left w:val="single" w:sz="4" w:space="0" w:color="auto"/>
              <w:bottom w:val="single" w:sz="4" w:space="0" w:color="auto"/>
              <w:right w:val="single" w:sz="4" w:space="0" w:color="auto"/>
            </w:tcBorders>
            <w:vAlign w:val="center"/>
          </w:tcPr>
          <w:p w:rsidR="00954CDD" w:rsidRPr="00FA2A33" w:rsidRDefault="00EB44E3"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12</w:t>
            </w:r>
          </w:p>
        </w:tc>
        <w:tc>
          <w:tcPr>
            <w:tcW w:w="1350"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EB44E3" w:rsidP="00CF5778">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r w:rsidR="00CF5778" w:rsidRPr="00FA2A33">
              <w:rPr>
                <w:rFonts w:ascii="Times New Roman" w:eastAsia="Times New Roman" w:hAnsi="Times New Roman" w:cs="Times New Roman"/>
                <w:lang w:val="sr-Cyrl-CS"/>
              </w:rPr>
              <w:t>5</w:t>
            </w:r>
          </w:p>
        </w:tc>
      </w:tr>
      <w:tr w:rsidR="00954CDD" w:rsidRPr="00FA2A33" w:rsidTr="00A036F2">
        <w:trPr>
          <w:cantSplit/>
          <w:trHeight w:val="402"/>
        </w:trPr>
        <w:tc>
          <w:tcPr>
            <w:tcW w:w="1384" w:type="dxa"/>
            <w:tcBorders>
              <w:top w:val="single" w:sz="4" w:space="0" w:color="auto"/>
              <w:left w:val="single" w:sz="4" w:space="0" w:color="auto"/>
              <w:bottom w:val="single" w:sz="4" w:space="0" w:color="auto"/>
              <w:right w:val="single" w:sz="4" w:space="0" w:color="auto"/>
            </w:tcBorders>
            <w:hideMark/>
          </w:tcPr>
          <w:p w:rsidR="00954CDD" w:rsidRPr="00FA2A33" w:rsidRDefault="00954CDD" w:rsidP="00896703">
            <w:pPr>
              <w:spacing w:after="0" w:line="240" w:lineRule="auto"/>
              <w:jc w:val="both"/>
              <w:rPr>
                <w:rFonts w:ascii="Times New Roman" w:eastAsia="Times New Roman" w:hAnsi="Times New Roman" w:cs="Times New Roman"/>
                <w:vertAlign w:val="subscript"/>
                <w:lang w:val="sl-SI"/>
              </w:rPr>
            </w:pPr>
            <w:r w:rsidRPr="00FA2A33">
              <w:rPr>
                <w:rFonts w:ascii="Times New Roman" w:eastAsia="Times New Roman" w:hAnsi="Times New Roman" w:cs="Times New Roman"/>
                <w:lang w:val="sl-SI"/>
              </w:rPr>
              <w:t>III</w:t>
            </w:r>
            <w:r w:rsidRPr="00FA2A33">
              <w:rPr>
                <w:rFonts w:ascii="Times New Roman" w:eastAsia="Times New Roman" w:hAnsi="Times New Roman" w:cs="Times New Roman"/>
                <w:vertAlign w:val="subscript"/>
                <w:lang w:val="sl-SI"/>
              </w:rPr>
              <w:t>2</w:t>
            </w:r>
          </w:p>
        </w:tc>
        <w:tc>
          <w:tcPr>
            <w:tcW w:w="971" w:type="dxa"/>
            <w:tcBorders>
              <w:top w:val="single" w:sz="4" w:space="0" w:color="auto"/>
              <w:left w:val="single" w:sz="4" w:space="0" w:color="auto"/>
              <w:bottom w:val="single" w:sz="4" w:space="0" w:color="auto"/>
              <w:right w:val="single" w:sz="4" w:space="0" w:color="auto"/>
            </w:tcBorders>
            <w:vAlign w:val="center"/>
          </w:tcPr>
          <w:p w:rsidR="00954CDD" w:rsidRPr="00FA2A33" w:rsidRDefault="00873CC0"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w:t>
            </w:r>
          </w:p>
        </w:tc>
        <w:tc>
          <w:tcPr>
            <w:tcW w:w="730" w:type="dxa"/>
            <w:tcBorders>
              <w:top w:val="single" w:sz="4" w:space="0" w:color="auto"/>
              <w:left w:val="single" w:sz="4" w:space="0" w:color="auto"/>
              <w:bottom w:val="single" w:sz="4" w:space="0" w:color="auto"/>
              <w:right w:val="single" w:sz="4" w:space="0" w:color="auto"/>
            </w:tcBorders>
            <w:vAlign w:val="center"/>
          </w:tcPr>
          <w:p w:rsidR="00954CDD" w:rsidRPr="00FA2A33" w:rsidRDefault="00873CC0" w:rsidP="003F22EC">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9</w:t>
            </w:r>
          </w:p>
        </w:tc>
        <w:tc>
          <w:tcPr>
            <w:tcW w:w="1310"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873CC0" w:rsidP="003F22EC">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16</w:t>
            </w:r>
          </w:p>
        </w:tc>
        <w:tc>
          <w:tcPr>
            <w:tcW w:w="284" w:type="dxa"/>
            <w:vMerge/>
            <w:tcBorders>
              <w:top w:val="single" w:sz="4" w:space="0" w:color="auto"/>
              <w:left w:val="single" w:sz="4" w:space="0" w:color="auto"/>
              <w:bottom w:val="trip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b/>
                <w:bCs/>
                <w:lang w:val="sl-SI"/>
              </w:rPr>
            </w:pPr>
          </w:p>
        </w:tc>
        <w:tc>
          <w:tcPr>
            <w:tcW w:w="1279" w:type="dxa"/>
            <w:tcBorders>
              <w:top w:val="single" w:sz="4" w:space="0" w:color="auto"/>
              <w:left w:val="single" w:sz="4" w:space="0" w:color="auto"/>
              <w:bottom w:val="single" w:sz="4" w:space="0" w:color="auto"/>
              <w:right w:val="single" w:sz="4" w:space="0" w:color="auto"/>
            </w:tcBorders>
            <w:hideMark/>
          </w:tcPr>
          <w:p w:rsidR="00954CDD" w:rsidRPr="00FA2A33" w:rsidRDefault="00954CDD" w:rsidP="00896703">
            <w:pPr>
              <w:spacing w:after="0" w:line="240" w:lineRule="auto"/>
              <w:jc w:val="both"/>
              <w:rPr>
                <w:rFonts w:ascii="Times New Roman" w:eastAsia="Times New Roman" w:hAnsi="Times New Roman" w:cs="Times New Roman"/>
                <w:vertAlign w:val="subscript"/>
                <w:lang w:val="sl-SI"/>
              </w:rPr>
            </w:pPr>
            <w:r w:rsidRPr="00FA2A33">
              <w:rPr>
                <w:rFonts w:ascii="Times New Roman" w:eastAsia="Times New Roman" w:hAnsi="Times New Roman" w:cs="Times New Roman"/>
                <w:lang w:val="sl-SI"/>
              </w:rPr>
              <w:t>VII</w:t>
            </w:r>
            <w:r w:rsidRPr="00FA2A33">
              <w:rPr>
                <w:rFonts w:ascii="Times New Roman" w:eastAsia="Times New Roman" w:hAnsi="Times New Roman" w:cs="Times New Roman"/>
                <w:vertAlign w:val="subscript"/>
                <w:lang w:val="sl-SI"/>
              </w:rPr>
              <w:t>2</w:t>
            </w:r>
          </w:p>
        </w:tc>
        <w:tc>
          <w:tcPr>
            <w:tcW w:w="915" w:type="dxa"/>
            <w:tcBorders>
              <w:top w:val="single" w:sz="4" w:space="0" w:color="auto"/>
              <w:left w:val="single" w:sz="4" w:space="0" w:color="auto"/>
              <w:bottom w:val="single" w:sz="4" w:space="0" w:color="auto"/>
              <w:right w:val="single" w:sz="4" w:space="0" w:color="auto"/>
            </w:tcBorders>
            <w:vAlign w:val="center"/>
          </w:tcPr>
          <w:p w:rsidR="00954CDD" w:rsidRPr="00FA2A33" w:rsidRDefault="00EB44E3"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11</w:t>
            </w:r>
          </w:p>
        </w:tc>
        <w:tc>
          <w:tcPr>
            <w:tcW w:w="992" w:type="dxa"/>
            <w:tcBorders>
              <w:top w:val="single" w:sz="4" w:space="0" w:color="auto"/>
              <w:left w:val="single" w:sz="4" w:space="0" w:color="auto"/>
              <w:bottom w:val="single" w:sz="4" w:space="0" w:color="auto"/>
              <w:right w:val="single" w:sz="4" w:space="0" w:color="auto"/>
            </w:tcBorders>
            <w:vAlign w:val="center"/>
          </w:tcPr>
          <w:p w:rsidR="00954CDD" w:rsidRPr="00FA2A33" w:rsidRDefault="00EB44E3"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12</w:t>
            </w:r>
          </w:p>
        </w:tc>
        <w:tc>
          <w:tcPr>
            <w:tcW w:w="1350"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EB44E3"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23</w:t>
            </w:r>
          </w:p>
        </w:tc>
      </w:tr>
      <w:tr w:rsidR="00954CDD" w:rsidRPr="00FA2A33" w:rsidTr="00964D59">
        <w:trPr>
          <w:cantSplit/>
        </w:trPr>
        <w:tc>
          <w:tcPr>
            <w:tcW w:w="1384"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954CDD" w:rsidRPr="00FA2A33" w:rsidRDefault="00954CDD" w:rsidP="00896703">
            <w:pPr>
              <w:keepNext/>
              <w:spacing w:before="240" w:after="60" w:line="240" w:lineRule="auto"/>
              <w:jc w:val="both"/>
              <w:outlineLvl w:val="2"/>
              <w:rPr>
                <w:rFonts w:ascii="Times New Roman" w:eastAsia="Times New Roman" w:hAnsi="Times New Roman" w:cs="Times New Roman"/>
                <w:b/>
                <w:bCs/>
                <w:lang w:val="sl-SI"/>
              </w:rPr>
            </w:pPr>
            <w:r w:rsidRPr="00FA2A33">
              <w:rPr>
                <w:rFonts w:ascii="Times New Roman" w:eastAsia="Times New Roman" w:hAnsi="Times New Roman" w:cs="Times New Roman"/>
                <w:b/>
                <w:bCs/>
                <w:lang w:val="sl-SI"/>
              </w:rPr>
              <w:t>УКУПНО</w:t>
            </w:r>
          </w:p>
        </w:tc>
        <w:tc>
          <w:tcPr>
            <w:tcW w:w="971"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954CDD" w:rsidP="00896703">
            <w:pPr>
              <w:spacing w:after="0" w:line="240" w:lineRule="auto"/>
              <w:jc w:val="both"/>
              <w:rPr>
                <w:rFonts w:ascii="Times New Roman" w:eastAsia="Times New Roman" w:hAnsi="Times New Roman" w:cs="Times New Roman"/>
                <w:b/>
                <w:bCs/>
                <w:lang w:val="sr-Cyrl-CS"/>
              </w:rPr>
            </w:pPr>
          </w:p>
        </w:tc>
        <w:tc>
          <w:tcPr>
            <w:tcW w:w="730"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954CDD" w:rsidP="00F825CC">
            <w:pPr>
              <w:spacing w:after="0" w:line="240" w:lineRule="auto"/>
              <w:jc w:val="both"/>
              <w:rPr>
                <w:rFonts w:ascii="Times New Roman" w:eastAsia="Times New Roman" w:hAnsi="Times New Roman" w:cs="Times New Roman"/>
                <w:b/>
                <w:bCs/>
                <w:lang w:val="sr-Cyrl-CS"/>
              </w:rPr>
            </w:pPr>
          </w:p>
        </w:tc>
        <w:tc>
          <w:tcPr>
            <w:tcW w:w="1310"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873CC0" w:rsidP="00F825CC">
            <w:pPr>
              <w:spacing w:after="0" w:line="240" w:lineRule="auto"/>
              <w:jc w:val="both"/>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32</w:t>
            </w:r>
          </w:p>
        </w:tc>
        <w:tc>
          <w:tcPr>
            <w:tcW w:w="284" w:type="dxa"/>
            <w:vMerge/>
            <w:tcBorders>
              <w:top w:val="single" w:sz="4" w:space="0" w:color="auto"/>
              <w:left w:val="single" w:sz="4" w:space="0" w:color="auto"/>
              <w:bottom w:val="trip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b/>
                <w:bCs/>
                <w:lang w:val="sl-SI"/>
              </w:rPr>
            </w:pPr>
          </w:p>
        </w:tc>
        <w:tc>
          <w:tcPr>
            <w:tcW w:w="1279"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954CDD" w:rsidRPr="00FA2A33" w:rsidRDefault="00954CDD" w:rsidP="00896703">
            <w:pPr>
              <w:keepNext/>
              <w:spacing w:before="240" w:after="60" w:line="240" w:lineRule="auto"/>
              <w:jc w:val="both"/>
              <w:outlineLvl w:val="2"/>
              <w:rPr>
                <w:rFonts w:ascii="Times New Roman" w:eastAsia="Times New Roman" w:hAnsi="Times New Roman" w:cs="Times New Roman"/>
                <w:b/>
                <w:bCs/>
                <w:lang w:val="sl-SI"/>
              </w:rPr>
            </w:pPr>
            <w:r w:rsidRPr="00FA2A33">
              <w:rPr>
                <w:rFonts w:ascii="Times New Roman" w:eastAsia="Times New Roman" w:hAnsi="Times New Roman" w:cs="Times New Roman"/>
                <w:b/>
                <w:bCs/>
                <w:lang w:val="sl-SI"/>
              </w:rPr>
              <w:t>УКУПНО</w:t>
            </w:r>
          </w:p>
        </w:tc>
        <w:tc>
          <w:tcPr>
            <w:tcW w:w="915"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954CDD" w:rsidP="00896703">
            <w:pPr>
              <w:spacing w:after="0" w:line="240" w:lineRule="auto"/>
              <w:jc w:val="both"/>
              <w:rPr>
                <w:rFonts w:ascii="Times New Roman" w:eastAsia="Times New Roman" w:hAnsi="Times New Roman" w:cs="Times New Roman"/>
                <w:b/>
                <w:bCs/>
                <w:lang w:val="sr-Cyrl-CS"/>
              </w:rPr>
            </w:pPr>
          </w:p>
        </w:tc>
        <w:tc>
          <w:tcPr>
            <w:tcW w:w="992"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954CDD" w:rsidP="00896703">
            <w:pPr>
              <w:spacing w:after="0" w:line="240" w:lineRule="auto"/>
              <w:jc w:val="both"/>
              <w:rPr>
                <w:rFonts w:ascii="Times New Roman" w:eastAsia="Times New Roman" w:hAnsi="Times New Roman" w:cs="Times New Roman"/>
                <w:b/>
                <w:bCs/>
                <w:lang w:val="sr-Cyrl-CS"/>
              </w:rPr>
            </w:pPr>
          </w:p>
        </w:tc>
        <w:tc>
          <w:tcPr>
            <w:tcW w:w="1350"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EB44E3" w:rsidP="00CF5778">
            <w:pPr>
              <w:spacing w:after="0" w:line="240" w:lineRule="auto"/>
              <w:jc w:val="both"/>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4</w:t>
            </w:r>
            <w:r w:rsidR="00CF5778" w:rsidRPr="00FA2A33">
              <w:rPr>
                <w:rFonts w:ascii="Times New Roman" w:eastAsia="Times New Roman" w:hAnsi="Times New Roman" w:cs="Times New Roman"/>
                <w:b/>
                <w:bCs/>
                <w:lang w:val="sr-Cyrl-CS"/>
              </w:rPr>
              <w:t>8</w:t>
            </w:r>
          </w:p>
        </w:tc>
      </w:tr>
      <w:tr w:rsidR="00954CDD" w:rsidRPr="00FA2A33" w:rsidTr="00A036F2">
        <w:trPr>
          <w:cantSplit/>
          <w:trHeight w:val="70"/>
        </w:trPr>
        <w:tc>
          <w:tcPr>
            <w:tcW w:w="1384" w:type="dxa"/>
            <w:tcBorders>
              <w:top w:val="single" w:sz="4" w:space="0" w:color="auto"/>
              <w:left w:val="single" w:sz="4" w:space="0" w:color="auto"/>
              <w:bottom w:val="single" w:sz="4" w:space="0" w:color="auto"/>
              <w:right w:val="single" w:sz="4" w:space="0" w:color="auto"/>
            </w:tcBorders>
            <w:vAlign w:val="center"/>
            <w:hideMark/>
          </w:tcPr>
          <w:p w:rsidR="00954CDD" w:rsidRPr="00FA2A33" w:rsidRDefault="00954CDD" w:rsidP="00896703">
            <w:pPr>
              <w:keepNext/>
              <w:spacing w:before="240" w:after="60" w:line="240" w:lineRule="auto"/>
              <w:jc w:val="both"/>
              <w:outlineLvl w:val="2"/>
              <w:rPr>
                <w:rFonts w:ascii="Times New Roman" w:eastAsia="Times New Roman" w:hAnsi="Times New Roman" w:cs="Times New Roman"/>
                <w:vertAlign w:val="subscript"/>
                <w:lang w:val="sl-SI"/>
              </w:rPr>
            </w:pPr>
            <w:r w:rsidRPr="00FA2A33">
              <w:rPr>
                <w:rFonts w:ascii="Times New Roman" w:eastAsia="Times New Roman" w:hAnsi="Times New Roman" w:cs="Times New Roman"/>
                <w:lang w:val="sl-SI"/>
              </w:rPr>
              <w:t>IV</w:t>
            </w:r>
            <w:r w:rsidRPr="00FA2A33">
              <w:rPr>
                <w:rFonts w:ascii="Times New Roman" w:eastAsia="Times New Roman" w:hAnsi="Times New Roman" w:cs="Times New Roman"/>
                <w:vertAlign w:val="subscript"/>
                <w:lang w:val="sl-SI"/>
              </w:rPr>
              <w:t>1</w:t>
            </w:r>
          </w:p>
        </w:tc>
        <w:tc>
          <w:tcPr>
            <w:tcW w:w="971" w:type="dxa"/>
            <w:tcBorders>
              <w:top w:val="single" w:sz="4" w:space="0" w:color="auto"/>
              <w:left w:val="single" w:sz="4" w:space="0" w:color="auto"/>
              <w:bottom w:val="single" w:sz="4" w:space="0" w:color="auto"/>
              <w:right w:val="single" w:sz="4" w:space="0" w:color="auto"/>
            </w:tcBorders>
            <w:vAlign w:val="center"/>
          </w:tcPr>
          <w:p w:rsidR="00954CDD" w:rsidRPr="00FA2A33" w:rsidRDefault="00873CC0" w:rsidP="00F825CC">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w:t>
            </w:r>
          </w:p>
        </w:tc>
        <w:tc>
          <w:tcPr>
            <w:tcW w:w="730" w:type="dxa"/>
            <w:tcBorders>
              <w:top w:val="single" w:sz="4" w:space="0" w:color="auto"/>
              <w:left w:val="single" w:sz="4" w:space="0" w:color="auto"/>
              <w:bottom w:val="single" w:sz="4" w:space="0" w:color="auto"/>
              <w:right w:val="single" w:sz="4" w:space="0" w:color="auto"/>
            </w:tcBorders>
            <w:vAlign w:val="center"/>
          </w:tcPr>
          <w:p w:rsidR="00954CDD" w:rsidRPr="00FA2A33" w:rsidRDefault="00873CC0"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10</w:t>
            </w:r>
          </w:p>
        </w:tc>
        <w:tc>
          <w:tcPr>
            <w:tcW w:w="1310"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873CC0" w:rsidP="00F825CC">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17</w:t>
            </w:r>
          </w:p>
        </w:tc>
        <w:tc>
          <w:tcPr>
            <w:tcW w:w="284" w:type="dxa"/>
            <w:vMerge/>
            <w:tcBorders>
              <w:top w:val="single" w:sz="4" w:space="0" w:color="auto"/>
              <w:left w:val="single" w:sz="4" w:space="0" w:color="auto"/>
              <w:bottom w:val="trip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b/>
                <w:bCs/>
                <w:lang w:val="sl-SI"/>
              </w:rPr>
            </w:pP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954CDD" w:rsidRPr="00FA2A33" w:rsidRDefault="00954CDD" w:rsidP="00896703">
            <w:pPr>
              <w:spacing w:after="0" w:line="240" w:lineRule="auto"/>
              <w:jc w:val="both"/>
              <w:rPr>
                <w:rFonts w:ascii="Times New Roman" w:eastAsia="Times New Roman" w:hAnsi="Times New Roman" w:cs="Times New Roman"/>
                <w:lang w:val="sr-Cyrl-CS"/>
              </w:rPr>
            </w:pPr>
          </w:p>
          <w:p w:rsidR="00954CDD" w:rsidRPr="00FA2A33" w:rsidRDefault="00954CDD" w:rsidP="00896703">
            <w:pPr>
              <w:spacing w:after="0" w:line="240" w:lineRule="auto"/>
              <w:jc w:val="both"/>
              <w:rPr>
                <w:rFonts w:ascii="Times New Roman" w:eastAsia="Times New Roman" w:hAnsi="Times New Roman" w:cs="Times New Roman"/>
                <w:vertAlign w:val="subscript"/>
                <w:lang w:val="sl-SI"/>
              </w:rPr>
            </w:pPr>
            <w:r w:rsidRPr="00FA2A33">
              <w:rPr>
                <w:rFonts w:ascii="Times New Roman" w:eastAsia="Times New Roman" w:hAnsi="Times New Roman" w:cs="Times New Roman"/>
                <w:lang w:val="sl-SI"/>
              </w:rPr>
              <w:t>VII</w:t>
            </w:r>
            <w:r w:rsidRPr="00FA2A33">
              <w:rPr>
                <w:rFonts w:ascii="Times New Roman" w:eastAsia="Times New Roman" w:hAnsi="Times New Roman" w:cs="Times New Roman"/>
                <w:lang w:val="en-US"/>
              </w:rPr>
              <w:t>I</w:t>
            </w:r>
            <w:r w:rsidRPr="00FA2A33">
              <w:rPr>
                <w:rFonts w:ascii="Times New Roman" w:eastAsia="Times New Roman" w:hAnsi="Times New Roman" w:cs="Times New Roman"/>
                <w:vertAlign w:val="subscript"/>
                <w:lang w:val="sl-SI"/>
              </w:rPr>
              <w:t>1</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954CDD" w:rsidRPr="00FA2A33" w:rsidRDefault="00EB44E3"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4CDD" w:rsidRPr="00FA2A33" w:rsidRDefault="00EB44E3"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w:t>
            </w:r>
          </w:p>
        </w:tc>
        <w:tc>
          <w:tcPr>
            <w:tcW w:w="1350"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EB44E3"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20</w:t>
            </w:r>
          </w:p>
        </w:tc>
      </w:tr>
      <w:tr w:rsidR="00954CDD" w:rsidRPr="00FA2A33" w:rsidTr="00A036F2">
        <w:trPr>
          <w:cantSplit/>
        </w:trPr>
        <w:tc>
          <w:tcPr>
            <w:tcW w:w="1384" w:type="dxa"/>
            <w:tcBorders>
              <w:top w:val="single" w:sz="4" w:space="0" w:color="auto"/>
              <w:left w:val="single" w:sz="4" w:space="0" w:color="auto"/>
              <w:bottom w:val="single" w:sz="4" w:space="0" w:color="auto"/>
              <w:right w:val="single" w:sz="4" w:space="0" w:color="auto"/>
            </w:tcBorders>
            <w:vAlign w:val="center"/>
            <w:hideMark/>
          </w:tcPr>
          <w:p w:rsidR="00954CDD" w:rsidRPr="00FA2A33" w:rsidRDefault="00954CDD" w:rsidP="00896703">
            <w:pPr>
              <w:keepNext/>
              <w:spacing w:before="240" w:after="60" w:line="240" w:lineRule="auto"/>
              <w:jc w:val="both"/>
              <w:outlineLvl w:val="2"/>
              <w:rPr>
                <w:rFonts w:ascii="Times New Roman" w:eastAsia="Times New Roman" w:hAnsi="Times New Roman" w:cs="Times New Roman"/>
                <w:vertAlign w:val="subscript"/>
                <w:lang w:val="sl-SI"/>
              </w:rPr>
            </w:pPr>
            <w:r w:rsidRPr="00FA2A33">
              <w:rPr>
                <w:rFonts w:ascii="Times New Roman" w:eastAsia="Times New Roman" w:hAnsi="Times New Roman" w:cs="Times New Roman"/>
                <w:lang w:val="sl-SI"/>
              </w:rPr>
              <w:t>IV</w:t>
            </w:r>
            <w:r w:rsidRPr="00FA2A33">
              <w:rPr>
                <w:rFonts w:ascii="Times New Roman" w:eastAsia="Times New Roman" w:hAnsi="Times New Roman" w:cs="Times New Roman"/>
                <w:vertAlign w:val="subscript"/>
                <w:lang w:val="sl-SI"/>
              </w:rPr>
              <w:t>2</w:t>
            </w:r>
          </w:p>
        </w:tc>
        <w:tc>
          <w:tcPr>
            <w:tcW w:w="971" w:type="dxa"/>
            <w:tcBorders>
              <w:top w:val="single" w:sz="4" w:space="0" w:color="auto"/>
              <w:left w:val="single" w:sz="4" w:space="0" w:color="auto"/>
              <w:bottom w:val="single" w:sz="4" w:space="0" w:color="auto"/>
              <w:right w:val="single" w:sz="4" w:space="0" w:color="auto"/>
            </w:tcBorders>
            <w:vAlign w:val="center"/>
          </w:tcPr>
          <w:p w:rsidR="00954CDD" w:rsidRPr="00FA2A33" w:rsidRDefault="00873CC0" w:rsidP="00F825CC">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11</w:t>
            </w:r>
          </w:p>
        </w:tc>
        <w:tc>
          <w:tcPr>
            <w:tcW w:w="730" w:type="dxa"/>
            <w:tcBorders>
              <w:top w:val="single" w:sz="4" w:space="0" w:color="auto"/>
              <w:left w:val="single" w:sz="4" w:space="0" w:color="auto"/>
              <w:bottom w:val="single" w:sz="4" w:space="0" w:color="auto"/>
              <w:right w:val="single" w:sz="4" w:space="0" w:color="auto"/>
            </w:tcBorders>
            <w:vAlign w:val="center"/>
          </w:tcPr>
          <w:p w:rsidR="00954CDD" w:rsidRPr="00FA2A33" w:rsidRDefault="00873CC0"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10</w:t>
            </w:r>
          </w:p>
        </w:tc>
        <w:tc>
          <w:tcPr>
            <w:tcW w:w="1310"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873CC0" w:rsidP="00F825CC">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21</w:t>
            </w:r>
          </w:p>
        </w:tc>
        <w:tc>
          <w:tcPr>
            <w:tcW w:w="284" w:type="dxa"/>
            <w:vMerge/>
            <w:tcBorders>
              <w:top w:val="single" w:sz="4" w:space="0" w:color="auto"/>
              <w:left w:val="single" w:sz="4" w:space="0" w:color="auto"/>
              <w:bottom w:val="trip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b/>
                <w:bCs/>
                <w:lang w:val="sl-SI"/>
              </w:rPr>
            </w:pPr>
          </w:p>
        </w:tc>
        <w:tc>
          <w:tcPr>
            <w:tcW w:w="1279" w:type="dxa"/>
            <w:tcBorders>
              <w:top w:val="single" w:sz="4" w:space="0" w:color="auto"/>
              <w:left w:val="single" w:sz="4" w:space="0" w:color="auto"/>
              <w:bottom w:val="single" w:sz="4" w:space="0" w:color="auto"/>
              <w:right w:val="single" w:sz="4" w:space="0" w:color="auto"/>
            </w:tcBorders>
          </w:tcPr>
          <w:p w:rsidR="00954CDD" w:rsidRPr="00FA2A33" w:rsidRDefault="00954CDD" w:rsidP="00896703">
            <w:pPr>
              <w:spacing w:after="0" w:line="240" w:lineRule="auto"/>
              <w:jc w:val="both"/>
              <w:rPr>
                <w:rFonts w:ascii="Times New Roman" w:eastAsia="Times New Roman" w:hAnsi="Times New Roman" w:cs="Times New Roman"/>
                <w:lang w:val="sr-Cyrl-CS"/>
              </w:rPr>
            </w:pPr>
          </w:p>
          <w:p w:rsidR="00954CDD" w:rsidRPr="00FA2A33" w:rsidRDefault="00954CDD" w:rsidP="00896703">
            <w:pPr>
              <w:spacing w:after="0" w:line="240" w:lineRule="auto"/>
              <w:jc w:val="both"/>
              <w:rPr>
                <w:rFonts w:ascii="Times New Roman" w:eastAsia="Times New Roman" w:hAnsi="Times New Roman" w:cs="Times New Roman"/>
                <w:vertAlign w:val="subscript"/>
                <w:lang w:val="sl-SI"/>
              </w:rPr>
            </w:pPr>
            <w:r w:rsidRPr="00FA2A33">
              <w:rPr>
                <w:rFonts w:ascii="Times New Roman" w:eastAsia="Times New Roman" w:hAnsi="Times New Roman" w:cs="Times New Roman"/>
                <w:lang w:val="sl-SI"/>
              </w:rPr>
              <w:t>VIII</w:t>
            </w:r>
            <w:r w:rsidRPr="00FA2A33">
              <w:rPr>
                <w:rFonts w:ascii="Times New Roman" w:eastAsia="Times New Roman" w:hAnsi="Times New Roman" w:cs="Times New Roman"/>
                <w:vertAlign w:val="subscript"/>
                <w:lang w:val="sl-SI"/>
              </w:rPr>
              <w:t>2</w:t>
            </w:r>
          </w:p>
        </w:tc>
        <w:tc>
          <w:tcPr>
            <w:tcW w:w="915" w:type="dxa"/>
            <w:tcBorders>
              <w:top w:val="single" w:sz="4" w:space="0" w:color="auto"/>
              <w:left w:val="single" w:sz="4" w:space="0" w:color="auto"/>
              <w:bottom w:val="single" w:sz="4" w:space="0" w:color="auto"/>
              <w:right w:val="single" w:sz="4" w:space="0" w:color="auto"/>
            </w:tcBorders>
            <w:vAlign w:val="center"/>
          </w:tcPr>
          <w:p w:rsidR="00954CDD" w:rsidRPr="00FA2A33" w:rsidRDefault="00EB44E3"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14</w:t>
            </w:r>
          </w:p>
        </w:tc>
        <w:tc>
          <w:tcPr>
            <w:tcW w:w="992" w:type="dxa"/>
            <w:tcBorders>
              <w:top w:val="single" w:sz="4" w:space="0" w:color="auto"/>
              <w:left w:val="single" w:sz="4" w:space="0" w:color="auto"/>
              <w:bottom w:val="single" w:sz="4" w:space="0" w:color="auto"/>
              <w:right w:val="single" w:sz="4" w:space="0" w:color="auto"/>
            </w:tcBorders>
            <w:vAlign w:val="center"/>
          </w:tcPr>
          <w:p w:rsidR="00954CDD" w:rsidRPr="00FA2A33" w:rsidRDefault="00EB44E3"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8</w:t>
            </w:r>
          </w:p>
        </w:tc>
        <w:tc>
          <w:tcPr>
            <w:tcW w:w="1350"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EB44E3"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22</w:t>
            </w:r>
          </w:p>
        </w:tc>
      </w:tr>
      <w:tr w:rsidR="00954CDD" w:rsidRPr="00FA2A33" w:rsidTr="00964D59">
        <w:trPr>
          <w:cantSplit/>
        </w:trPr>
        <w:tc>
          <w:tcPr>
            <w:tcW w:w="1384"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954CDD" w:rsidRPr="00FA2A33" w:rsidRDefault="00954CDD" w:rsidP="00896703">
            <w:pPr>
              <w:keepNext/>
              <w:spacing w:before="240" w:after="60" w:line="240" w:lineRule="auto"/>
              <w:jc w:val="both"/>
              <w:outlineLvl w:val="2"/>
              <w:rPr>
                <w:rFonts w:ascii="Times New Roman" w:eastAsia="Times New Roman" w:hAnsi="Times New Roman" w:cs="Times New Roman"/>
                <w:b/>
                <w:bCs/>
                <w:lang w:val="en-US"/>
              </w:rPr>
            </w:pPr>
            <w:r w:rsidRPr="00FA2A33">
              <w:rPr>
                <w:rFonts w:ascii="Times New Roman" w:eastAsia="Times New Roman" w:hAnsi="Times New Roman" w:cs="Times New Roman"/>
                <w:b/>
                <w:bCs/>
                <w:lang w:val="en-US"/>
              </w:rPr>
              <w:t>УКУПНО</w:t>
            </w:r>
          </w:p>
        </w:tc>
        <w:tc>
          <w:tcPr>
            <w:tcW w:w="971"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954CDD" w:rsidP="00F825CC">
            <w:pPr>
              <w:spacing w:after="0" w:line="240" w:lineRule="auto"/>
              <w:jc w:val="both"/>
              <w:rPr>
                <w:rFonts w:ascii="Times New Roman" w:eastAsia="Times New Roman" w:hAnsi="Times New Roman" w:cs="Times New Roman"/>
                <w:b/>
                <w:bCs/>
                <w:lang w:val="sr-Cyrl-CS"/>
              </w:rPr>
            </w:pPr>
          </w:p>
        </w:tc>
        <w:tc>
          <w:tcPr>
            <w:tcW w:w="730"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954CDD" w:rsidP="00F825CC">
            <w:pPr>
              <w:spacing w:after="0" w:line="240" w:lineRule="auto"/>
              <w:jc w:val="both"/>
              <w:rPr>
                <w:rFonts w:ascii="Times New Roman" w:eastAsia="Times New Roman" w:hAnsi="Times New Roman" w:cs="Times New Roman"/>
                <w:b/>
                <w:bCs/>
                <w:lang w:val="sr-Cyrl-CS"/>
              </w:rPr>
            </w:pPr>
          </w:p>
        </w:tc>
        <w:tc>
          <w:tcPr>
            <w:tcW w:w="1310"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873CC0" w:rsidP="00F825CC">
            <w:pPr>
              <w:spacing w:after="0" w:line="240" w:lineRule="auto"/>
              <w:jc w:val="both"/>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38</w:t>
            </w:r>
          </w:p>
        </w:tc>
        <w:tc>
          <w:tcPr>
            <w:tcW w:w="284" w:type="dxa"/>
            <w:vMerge/>
            <w:tcBorders>
              <w:top w:val="single" w:sz="4" w:space="0" w:color="auto"/>
              <w:left w:val="single" w:sz="4" w:space="0" w:color="auto"/>
              <w:bottom w:val="trip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b/>
                <w:bCs/>
                <w:lang w:val="sl-SI"/>
              </w:rPr>
            </w:pPr>
          </w:p>
        </w:tc>
        <w:tc>
          <w:tcPr>
            <w:tcW w:w="1279"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954CDD" w:rsidRPr="00FA2A33" w:rsidRDefault="00954CDD" w:rsidP="00896703">
            <w:pPr>
              <w:keepNext/>
              <w:spacing w:before="240" w:after="60" w:line="240" w:lineRule="auto"/>
              <w:jc w:val="both"/>
              <w:outlineLvl w:val="2"/>
              <w:rPr>
                <w:rFonts w:ascii="Times New Roman" w:eastAsia="Times New Roman" w:hAnsi="Times New Roman" w:cs="Times New Roman"/>
                <w:b/>
                <w:bCs/>
                <w:lang w:val="sl-SI"/>
              </w:rPr>
            </w:pPr>
            <w:r w:rsidRPr="00FA2A33">
              <w:rPr>
                <w:rFonts w:ascii="Times New Roman" w:eastAsia="Times New Roman" w:hAnsi="Times New Roman" w:cs="Times New Roman"/>
                <w:b/>
                <w:bCs/>
                <w:lang w:val="sl-SI"/>
              </w:rPr>
              <w:t>УКУПНО</w:t>
            </w:r>
          </w:p>
        </w:tc>
        <w:tc>
          <w:tcPr>
            <w:tcW w:w="915"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954CDD" w:rsidP="00896703">
            <w:pPr>
              <w:spacing w:after="0" w:line="240" w:lineRule="auto"/>
              <w:jc w:val="both"/>
              <w:rPr>
                <w:rFonts w:ascii="Times New Roman" w:eastAsia="Times New Roman" w:hAnsi="Times New Roman" w:cs="Times New Roman"/>
                <w:b/>
                <w:bCs/>
                <w:lang w:val="sr-Cyrl-CS"/>
              </w:rPr>
            </w:pPr>
          </w:p>
        </w:tc>
        <w:tc>
          <w:tcPr>
            <w:tcW w:w="992"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954CDD" w:rsidP="00896703">
            <w:pPr>
              <w:spacing w:after="0" w:line="240" w:lineRule="auto"/>
              <w:jc w:val="both"/>
              <w:rPr>
                <w:rFonts w:ascii="Times New Roman" w:eastAsia="Times New Roman" w:hAnsi="Times New Roman" w:cs="Times New Roman"/>
                <w:b/>
                <w:bCs/>
                <w:lang w:val="sr-Cyrl-CS"/>
              </w:rPr>
            </w:pPr>
          </w:p>
        </w:tc>
        <w:tc>
          <w:tcPr>
            <w:tcW w:w="1350"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EB44E3" w:rsidP="0080372A">
            <w:pPr>
              <w:spacing w:after="0" w:line="240" w:lineRule="auto"/>
              <w:jc w:val="both"/>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42</w:t>
            </w:r>
          </w:p>
        </w:tc>
      </w:tr>
      <w:tr w:rsidR="00954CDD" w:rsidRPr="00FA2A33" w:rsidTr="00964D59">
        <w:trPr>
          <w:cantSplit/>
        </w:trPr>
        <w:tc>
          <w:tcPr>
            <w:tcW w:w="1384"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954CDD" w:rsidRPr="00FA2A33" w:rsidRDefault="00954CDD" w:rsidP="00896703">
            <w:pPr>
              <w:keepNext/>
              <w:spacing w:before="240" w:after="60" w:line="240" w:lineRule="auto"/>
              <w:jc w:val="both"/>
              <w:outlineLvl w:val="2"/>
              <w:rPr>
                <w:rFonts w:ascii="Times New Roman" w:eastAsia="Times New Roman" w:hAnsi="Times New Roman" w:cs="Times New Roman"/>
                <w:b/>
                <w:bCs/>
                <w:lang w:val="en-US"/>
              </w:rPr>
            </w:pPr>
            <w:r w:rsidRPr="00FA2A33">
              <w:rPr>
                <w:rFonts w:ascii="Times New Roman" w:eastAsia="Times New Roman" w:hAnsi="Times New Roman" w:cs="Times New Roman"/>
                <w:b/>
                <w:bCs/>
                <w:lang w:val="en-US"/>
              </w:rPr>
              <w:t>I-IV</w:t>
            </w:r>
          </w:p>
        </w:tc>
        <w:tc>
          <w:tcPr>
            <w:tcW w:w="971"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954CDD" w:rsidP="00F825CC">
            <w:pPr>
              <w:spacing w:after="0" w:line="240" w:lineRule="auto"/>
              <w:jc w:val="both"/>
              <w:rPr>
                <w:rFonts w:ascii="Times New Roman" w:eastAsia="Times New Roman" w:hAnsi="Times New Roman" w:cs="Times New Roman"/>
                <w:b/>
                <w:bCs/>
                <w:lang w:val="sr-Cyrl-CS"/>
              </w:rPr>
            </w:pPr>
          </w:p>
        </w:tc>
        <w:tc>
          <w:tcPr>
            <w:tcW w:w="730"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954CDD" w:rsidP="00896703">
            <w:pPr>
              <w:spacing w:after="0" w:line="240" w:lineRule="auto"/>
              <w:jc w:val="both"/>
              <w:rPr>
                <w:rFonts w:ascii="Times New Roman" w:eastAsia="Times New Roman" w:hAnsi="Times New Roman" w:cs="Times New Roman"/>
                <w:b/>
                <w:bCs/>
                <w:lang w:val="sr-Cyrl-CS"/>
              </w:rPr>
            </w:pPr>
          </w:p>
        </w:tc>
        <w:tc>
          <w:tcPr>
            <w:tcW w:w="1310"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0B798F" w:rsidP="00CF5778">
            <w:pPr>
              <w:spacing w:after="0" w:line="240" w:lineRule="auto"/>
              <w:jc w:val="both"/>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1</w:t>
            </w:r>
            <w:r w:rsidR="00CF5778" w:rsidRPr="00FA2A33">
              <w:rPr>
                <w:rFonts w:ascii="Times New Roman" w:eastAsia="Times New Roman" w:hAnsi="Times New Roman" w:cs="Times New Roman"/>
                <w:b/>
                <w:bCs/>
                <w:lang w:val="sr-Cyrl-CS"/>
              </w:rPr>
              <w:t>61</w:t>
            </w:r>
          </w:p>
        </w:tc>
        <w:tc>
          <w:tcPr>
            <w:tcW w:w="284" w:type="dxa"/>
            <w:vMerge/>
            <w:tcBorders>
              <w:top w:val="single" w:sz="4" w:space="0" w:color="auto"/>
              <w:left w:val="single" w:sz="4" w:space="0" w:color="auto"/>
              <w:bottom w:val="triple" w:sz="4" w:space="0" w:color="auto"/>
              <w:right w:val="single" w:sz="4" w:space="0" w:color="auto"/>
            </w:tcBorders>
            <w:shd w:val="clear" w:color="auto" w:fill="CCCCFF"/>
            <w:vAlign w:val="center"/>
            <w:hideMark/>
          </w:tcPr>
          <w:p w:rsidR="00954CDD" w:rsidRPr="00FA2A33" w:rsidRDefault="00954CDD" w:rsidP="00896703">
            <w:pPr>
              <w:spacing w:after="0" w:line="240" w:lineRule="auto"/>
              <w:jc w:val="both"/>
              <w:rPr>
                <w:rFonts w:ascii="Times New Roman" w:eastAsia="Times New Roman" w:hAnsi="Times New Roman" w:cs="Times New Roman"/>
                <w:b/>
                <w:bCs/>
                <w:lang w:val="sl-SI"/>
              </w:rPr>
            </w:pPr>
          </w:p>
        </w:tc>
        <w:tc>
          <w:tcPr>
            <w:tcW w:w="1279" w:type="dxa"/>
            <w:tcBorders>
              <w:top w:val="single" w:sz="4" w:space="0" w:color="auto"/>
              <w:left w:val="single" w:sz="4" w:space="0" w:color="auto"/>
              <w:bottom w:val="single" w:sz="4" w:space="0" w:color="auto"/>
              <w:right w:val="single" w:sz="4" w:space="0" w:color="auto"/>
            </w:tcBorders>
            <w:shd w:val="clear" w:color="auto" w:fill="CCCCFF"/>
            <w:hideMark/>
          </w:tcPr>
          <w:p w:rsidR="00954CDD" w:rsidRPr="00FA2A33" w:rsidRDefault="00954CDD" w:rsidP="00896703">
            <w:pPr>
              <w:spacing w:after="0" w:line="240" w:lineRule="auto"/>
              <w:jc w:val="both"/>
              <w:rPr>
                <w:rFonts w:ascii="Times New Roman" w:eastAsia="Times New Roman" w:hAnsi="Times New Roman" w:cs="Times New Roman"/>
                <w:b/>
                <w:bCs/>
                <w:lang w:val="sl-SI"/>
              </w:rPr>
            </w:pPr>
            <w:r w:rsidRPr="00FA2A33">
              <w:rPr>
                <w:rFonts w:ascii="Times New Roman" w:eastAsia="Times New Roman" w:hAnsi="Times New Roman" w:cs="Times New Roman"/>
                <w:b/>
                <w:bCs/>
                <w:lang w:val="sl-SI"/>
              </w:rPr>
              <w:t>V-VIII</w:t>
            </w:r>
          </w:p>
        </w:tc>
        <w:tc>
          <w:tcPr>
            <w:tcW w:w="915"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954CDD" w:rsidP="00896703">
            <w:pPr>
              <w:spacing w:after="0" w:line="240" w:lineRule="auto"/>
              <w:jc w:val="both"/>
              <w:rPr>
                <w:rFonts w:ascii="Times New Roman" w:eastAsia="Times New Roman" w:hAnsi="Times New Roman" w:cs="Times New Roman"/>
                <w:b/>
                <w:bCs/>
                <w:lang w:val="sr-Cyrl-CS"/>
              </w:rPr>
            </w:pPr>
          </w:p>
        </w:tc>
        <w:tc>
          <w:tcPr>
            <w:tcW w:w="992"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954CDD" w:rsidP="00F825CC">
            <w:pPr>
              <w:spacing w:after="0" w:line="240" w:lineRule="auto"/>
              <w:jc w:val="both"/>
              <w:rPr>
                <w:rFonts w:ascii="Times New Roman" w:eastAsia="Times New Roman" w:hAnsi="Times New Roman" w:cs="Times New Roman"/>
                <w:b/>
                <w:bCs/>
                <w:lang w:val="sr-Cyrl-CS"/>
              </w:rPr>
            </w:pPr>
          </w:p>
        </w:tc>
        <w:tc>
          <w:tcPr>
            <w:tcW w:w="1350"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CF5778" w:rsidP="00CF5778">
            <w:pPr>
              <w:spacing w:after="0" w:line="240" w:lineRule="auto"/>
              <w:jc w:val="both"/>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176</w:t>
            </w:r>
          </w:p>
        </w:tc>
      </w:tr>
      <w:tr w:rsidR="00954CDD" w:rsidRPr="00FA2A33" w:rsidTr="00A036F2">
        <w:trPr>
          <w:cantSplit/>
        </w:trPr>
        <w:tc>
          <w:tcPr>
            <w:tcW w:w="1384" w:type="dxa"/>
            <w:tcBorders>
              <w:top w:val="single" w:sz="4" w:space="0" w:color="auto"/>
              <w:left w:val="single" w:sz="4" w:space="0" w:color="auto"/>
              <w:bottom w:val="triple" w:sz="4" w:space="0" w:color="auto"/>
              <w:right w:val="single" w:sz="4" w:space="0" w:color="auto"/>
            </w:tcBorders>
            <w:shd w:val="clear" w:color="auto" w:fill="CCCCFF"/>
            <w:vAlign w:val="center"/>
          </w:tcPr>
          <w:p w:rsidR="00954CDD" w:rsidRPr="00FA2A33" w:rsidRDefault="00954CDD" w:rsidP="00896703">
            <w:pPr>
              <w:keepNext/>
              <w:spacing w:before="240" w:after="60" w:line="240" w:lineRule="auto"/>
              <w:jc w:val="both"/>
              <w:outlineLvl w:val="2"/>
              <w:rPr>
                <w:rFonts w:ascii="Times New Roman" w:eastAsia="Times New Roman" w:hAnsi="Times New Roman" w:cs="Times New Roman"/>
                <w:lang w:val="en-US"/>
              </w:rPr>
            </w:pPr>
          </w:p>
        </w:tc>
        <w:tc>
          <w:tcPr>
            <w:tcW w:w="971" w:type="dxa"/>
            <w:tcBorders>
              <w:top w:val="single" w:sz="4" w:space="0" w:color="auto"/>
              <w:left w:val="single" w:sz="4" w:space="0" w:color="auto"/>
              <w:bottom w:val="triple" w:sz="4" w:space="0" w:color="auto"/>
              <w:right w:val="single" w:sz="4" w:space="0" w:color="auto"/>
            </w:tcBorders>
            <w:shd w:val="clear" w:color="auto" w:fill="CCCCFF"/>
          </w:tcPr>
          <w:p w:rsidR="00954CDD" w:rsidRPr="00FA2A33" w:rsidRDefault="00954CDD" w:rsidP="00896703">
            <w:pPr>
              <w:spacing w:after="0" w:line="240" w:lineRule="auto"/>
              <w:jc w:val="both"/>
              <w:rPr>
                <w:rFonts w:ascii="Times New Roman" w:eastAsia="Times New Roman" w:hAnsi="Times New Roman" w:cs="Times New Roman"/>
                <w:b/>
                <w:bCs/>
                <w:lang w:val="sl-SI"/>
              </w:rPr>
            </w:pPr>
          </w:p>
        </w:tc>
        <w:tc>
          <w:tcPr>
            <w:tcW w:w="730" w:type="dxa"/>
            <w:tcBorders>
              <w:top w:val="single" w:sz="4" w:space="0" w:color="auto"/>
              <w:left w:val="single" w:sz="4" w:space="0" w:color="auto"/>
              <w:bottom w:val="triple" w:sz="4" w:space="0" w:color="auto"/>
              <w:right w:val="single" w:sz="4" w:space="0" w:color="auto"/>
            </w:tcBorders>
            <w:shd w:val="clear" w:color="auto" w:fill="CCCCFF"/>
          </w:tcPr>
          <w:p w:rsidR="00954CDD" w:rsidRPr="00FA2A33" w:rsidRDefault="00954CDD" w:rsidP="00896703">
            <w:pPr>
              <w:spacing w:after="0" w:line="240" w:lineRule="auto"/>
              <w:jc w:val="both"/>
              <w:rPr>
                <w:rFonts w:ascii="Times New Roman" w:eastAsia="Times New Roman" w:hAnsi="Times New Roman" w:cs="Times New Roman"/>
                <w:b/>
                <w:bCs/>
                <w:lang w:val="sl-SI"/>
              </w:rPr>
            </w:pPr>
          </w:p>
        </w:tc>
        <w:tc>
          <w:tcPr>
            <w:tcW w:w="1310" w:type="dxa"/>
            <w:tcBorders>
              <w:top w:val="single" w:sz="4" w:space="0" w:color="auto"/>
              <w:left w:val="single" w:sz="4" w:space="0" w:color="auto"/>
              <w:bottom w:val="triple" w:sz="4" w:space="0" w:color="auto"/>
              <w:right w:val="single" w:sz="4" w:space="0" w:color="auto"/>
            </w:tcBorders>
            <w:shd w:val="clear" w:color="auto" w:fill="CCCCFF"/>
          </w:tcPr>
          <w:p w:rsidR="00954CDD" w:rsidRPr="00FA2A33" w:rsidRDefault="00954CDD" w:rsidP="00896703">
            <w:pPr>
              <w:spacing w:after="0" w:line="240" w:lineRule="auto"/>
              <w:jc w:val="both"/>
              <w:rPr>
                <w:rFonts w:ascii="Times New Roman" w:eastAsia="Times New Roman" w:hAnsi="Times New Roman" w:cs="Times New Roman"/>
                <w:b/>
                <w:bCs/>
                <w:lang w:val="sl-SI"/>
              </w:rPr>
            </w:pPr>
          </w:p>
        </w:tc>
        <w:tc>
          <w:tcPr>
            <w:tcW w:w="284" w:type="dxa"/>
            <w:vMerge/>
            <w:tcBorders>
              <w:top w:val="single" w:sz="4" w:space="0" w:color="auto"/>
              <w:left w:val="single" w:sz="4" w:space="0" w:color="auto"/>
              <w:bottom w:val="triple" w:sz="4" w:space="0" w:color="auto"/>
              <w:right w:val="single" w:sz="4" w:space="0" w:color="auto"/>
            </w:tcBorders>
            <w:shd w:val="clear" w:color="auto" w:fill="CCCCFF"/>
            <w:vAlign w:val="center"/>
            <w:hideMark/>
          </w:tcPr>
          <w:p w:rsidR="00954CDD" w:rsidRPr="00FA2A33" w:rsidRDefault="00954CDD" w:rsidP="00896703">
            <w:pPr>
              <w:spacing w:after="0" w:line="240" w:lineRule="auto"/>
              <w:jc w:val="both"/>
              <w:rPr>
                <w:rFonts w:ascii="Times New Roman" w:eastAsia="Times New Roman" w:hAnsi="Times New Roman" w:cs="Times New Roman"/>
                <w:b/>
                <w:bCs/>
                <w:lang w:val="sl-SI"/>
              </w:rPr>
            </w:pPr>
          </w:p>
        </w:tc>
        <w:tc>
          <w:tcPr>
            <w:tcW w:w="1279" w:type="dxa"/>
            <w:tcBorders>
              <w:top w:val="single" w:sz="4" w:space="0" w:color="auto"/>
              <w:left w:val="single" w:sz="4" w:space="0" w:color="auto"/>
              <w:bottom w:val="triple" w:sz="4" w:space="0" w:color="auto"/>
              <w:right w:val="single" w:sz="4" w:space="0" w:color="auto"/>
            </w:tcBorders>
            <w:shd w:val="clear" w:color="auto" w:fill="CCCCFF"/>
            <w:hideMark/>
          </w:tcPr>
          <w:p w:rsidR="00954CDD" w:rsidRPr="00FA2A33" w:rsidRDefault="00954CDD" w:rsidP="00896703">
            <w:pPr>
              <w:spacing w:after="0" w:line="240" w:lineRule="auto"/>
              <w:jc w:val="both"/>
              <w:rPr>
                <w:rFonts w:ascii="Times New Roman" w:eastAsia="Times New Roman" w:hAnsi="Times New Roman" w:cs="Times New Roman"/>
                <w:b/>
                <w:bCs/>
                <w:lang w:val="sl-SI"/>
              </w:rPr>
            </w:pPr>
            <w:r w:rsidRPr="00FA2A33">
              <w:rPr>
                <w:rFonts w:ascii="Times New Roman" w:eastAsia="Times New Roman" w:hAnsi="Times New Roman" w:cs="Times New Roman"/>
                <w:b/>
                <w:bCs/>
                <w:lang w:val="sl-SI"/>
              </w:rPr>
              <w:t>I-VIII</w:t>
            </w:r>
          </w:p>
        </w:tc>
        <w:tc>
          <w:tcPr>
            <w:tcW w:w="915" w:type="dxa"/>
            <w:tcBorders>
              <w:top w:val="single" w:sz="4" w:space="0" w:color="auto"/>
              <w:left w:val="single" w:sz="4" w:space="0" w:color="auto"/>
              <w:bottom w:val="triple" w:sz="4" w:space="0" w:color="auto"/>
              <w:right w:val="single" w:sz="4" w:space="0" w:color="auto"/>
            </w:tcBorders>
            <w:shd w:val="clear" w:color="auto" w:fill="CCCCFF"/>
            <w:vAlign w:val="center"/>
          </w:tcPr>
          <w:p w:rsidR="00954CDD" w:rsidRPr="00FA2A33" w:rsidRDefault="00954CDD" w:rsidP="00F825CC">
            <w:pPr>
              <w:spacing w:after="0" w:line="240" w:lineRule="auto"/>
              <w:jc w:val="both"/>
              <w:rPr>
                <w:rFonts w:ascii="Times New Roman" w:eastAsia="Times New Roman" w:hAnsi="Times New Roman" w:cs="Times New Roman"/>
                <w:b/>
                <w:bCs/>
                <w:lang w:val="sr-Cyrl-CS"/>
              </w:rPr>
            </w:pPr>
          </w:p>
        </w:tc>
        <w:tc>
          <w:tcPr>
            <w:tcW w:w="992" w:type="dxa"/>
            <w:tcBorders>
              <w:top w:val="single" w:sz="4" w:space="0" w:color="auto"/>
              <w:left w:val="single" w:sz="4" w:space="0" w:color="auto"/>
              <w:bottom w:val="triple" w:sz="4" w:space="0" w:color="auto"/>
              <w:right w:val="single" w:sz="4" w:space="0" w:color="auto"/>
            </w:tcBorders>
            <w:shd w:val="clear" w:color="auto" w:fill="CCCCFF"/>
            <w:vAlign w:val="center"/>
          </w:tcPr>
          <w:p w:rsidR="00954CDD" w:rsidRPr="00FA2A33" w:rsidRDefault="00954CDD" w:rsidP="00F825CC">
            <w:pPr>
              <w:spacing w:after="0" w:line="240" w:lineRule="auto"/>
              <w:jc w:val="both"/>
              <w:rPr>
                <w:rFonts w:ascii="Times New Roman" w:eastAsia="Times New Roman" w:hAnsi="Times New Roman" w:cs="Times New Roman"/>
                <w:b/>
                <w:bCs/>
                <w:lang w:val="sr-Cyrl-CS"/>
              </w:rPr>
            </w:pPr>
          </w:p>
        </w:tc>
        <w:tc>
          <w:tcPr>
            <w:tcW w:w="1350" w:type="dxa"/>
            <w:tcBorders>
              <w:top w:val="single" w:sz="4" w:space="0" w:color="auto"/>
              <w:left w:val="single" w:sz="4" w:space="0" w:color="auto"/>
              <w:bottom w:val="triple" w:sz="4" w:space="0" w:color="auto"/>
              <w:right w:val="single" w:sz="4" w:space="0" w:color="auto"/>
            </w:tcBorders>
            <w:shd w:val="clear" w:color="auto" w:fill="CCCCFF"/>
            <w:vAlign w:val="center"/>
          </w:tcPr>
          <w:p w:rsidR="00954CDD" w:rsidRPr="00FA2A33" w:rsidRDefault="000B798F" w:rsidP="00CF5778">
            <w:pPr>
              <w:spacing w:after="0" w:line="240" w:lineRule="auto"/>
              <w:jc w:val="both"/>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33</w:t>
            </w:r>
            <w:r w:rsidR="00CF5778" w:rsidRPr="00FA2A33">
              <w:rPr>
                <w:rFonts w:ascii="Times New Roman" w:eastAsia="Times New Roman" w:hAnsi="Times New Roman" w:cs="Times New Roman"/>
                <w:b/>
                <w:bCs/>
                <w:lang w:val="sr-Cyrl-CS"/>
              </w:rPr>
              <w:t>7</w:t>
            </w:r>
          </w:p>
        </w:tc>
      </w:tr>
    </w:tbl>
    <w:p w:rsidR="00954CDD" w:rsidRPr="00FA2A33" w:rsidRDefault="00954CDD" w:rsidP="00896703">
      <w:pPr>
        <w:spacing w:after="120" w:line="240" w:lineRule="auto"/>
        <w:jc w:val="both"/>
        <w:rPr>
          <w:rFonts w:ascii="Times New Roman" w:eastAsia="Times New Roman" w:hAnsi="Times New Roman" w:cs="Times New Roman"/>
          <w:lang w:val="en-US"/>
        </w:rPr>
      </w:pPr>
    </w:p>
    <w:tbl>
      <w:tblPr>
        <w:tblpPr w:leftFromText="180" w:rightFromText="180" w:bottomFromText="200" w:vertAnchor="text" w:horzAnchor="margin" w:tblpXSpec="center" w:tblpY="443"/>
        <w:tblOverlap w:val="never"/>
        <w:tblW w:w="6095"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4A0"/>
      </w:tblPr>
      <w:tblGrid>
        <w:gridCol w:w="1418"/>
        <w:gridCol w:w="1134"/>
        <w:gridCol w:w="567"/>
        <w:gridCol w:w="1701"/>
        <w:gridCol w:w="1275"/>
      </w:tblGrid>
      <w:tr w:rsidR="00954CDD" w:rsidRPr="00FA2A33" w:rsidTr="00964D59">
        <w:trPr>
          <w:cantSplit/>
        </w:trPr>
        <w:tc>
          <w:tcPr>
            <w:tcW w:w="2552" w:type="dxa"/>
            <w:gridSpan w:val="2"/>
            <w:tcBorders>
              <w:top w:val="triple" w:sz="4" w:space="0" w:color="auto"/>
              <w:left w:val="triple" w:sz="4" w:space="0" w:color="auto"/>
              <w:bottom w:val="single" w:sz="4" w:space="0" w:color="auto"/>
              <w:right w:val="single" w:sz="4" w:space="0" w:color="auto"/>
            </w:tcBorders>
            <w:shd w:val="clear" w:color="auto" w:fill="E5DFEC" w:themeFill="accent4" w:themeFillTint="33"/>
            <w:vAlign w:val="bottom"/>
            <w:hideMark/>
          </w:tcPr>
          <w:p w:rsidR="00964D59" w:rsidRPr="00FA2A33" w:rsidRDefault="00964D59" w:rsidP="00964D59">
            <w:pPr>
              <w:spacing w:after="120" w:line="240" w:lineRule="auto"/>
              <w:jc w:val="center"/>
              <w:rPr>
                <w:rFonts w:ascii="Times New Roman" w:eastAsia="Times New Roman" w:hAnsi="Times New Roman" w:cs="Times New Roman"/>
                <w:lang w:val="en-US"/>
              </w:rPr>
            </w:pPr>
            <w:bookmarkStart w:id="8" w:name="_Toc54587108"/>
          </w:p>
          <w:p w:rsidR="00954CDD" w:rsidRPr="00FA2A33" w:rsidRDefault="00954CDD" w:rsidP="00964D59">
            <w:pPr>
              <w:spacing w:after="12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УЧЕНИКА</w:t>
            </w:r>
          </w:p>
        </w:tc>
        <w:tc>
          <w:tcPr>
            <w:tcW w:w="567" w:type="dxa"/>
            <w:vMerge w:val="restart"/>
            <w:tcBorders>
              <w:top w:val="triple" w:sz="4" w:space="0" w:color="auto"/>
              <w:left w:val="single" w:sz="4" w:space="0" w:color="auto"/>
              <w:bottom w:val="triple" w:sz="4" w:space="0" w:color="auto"/>
              <w:right w:val="single" w:sz="4" w:space="0" w:color="auto"/>
            </w:tcBorders>
            <w:vAlign w:val="bottom"/>
          </w:tcPr>
          <w:p w:rsidR="00954CDD" w:rsidRPr="00FA2A33" w:rsidRDefault="00954CDD" w:rsidP="00964D59">
            <w:pPr>
              <w:spacing w:after="120" w:line="240" w:lineRule="auto"/>
              <w:jc w:val="center"/>
              <w:rPr>
                <w:rFonts w:ascii="Times New Roman" w:eastAsia="Times New Roman" w:hAnsi="Times New Roman" w:cs="Times New Roman"/>
                <w:lang w:val="sr-Cyrl-CS"/>
              </w:rPr>
            </w:pPr>
          </w:p>
          <w:p w:rsidR="00AC2395" w:rsidRPr="00FA2A33" w:rsidRDefault="00AC2395" w:rsidP="00964D59">
            <w:pPr>
              <w:spacing w:after="120" w:line="240" w:lineRule="auto"/>
              <w:jc w:val="center"/>
              <w:rPr>
                <w:rFonts w:ascii="Times New Roman" w:eastAsia="Times New Roman" w:hAnsi="Times New Roman" w:cs="Times New Roman"/>
                <w:lang w:val="sr-Cyrl-CS"/>
              </w:rPr>
            </w:pPr>
          </w:p>
          <w:p w:rsidR="00AC2395" w:rsidRPr="00FA2A33" w:rsidRDefault="00AC2395" w:rsidP="00964D59">
            <w:pPr>
              <w:spacing w:after="120" w:line="240" w:lineRule="auto"/>
              <w:jc w:val="center"/>
              <w:rPr>
                <w:rFonts w:ascii="Times New Roman" w:eastAsia="Times New Roman" w:hAnsi="Times New Roman" w:cs="Times New Roman"/>
                <w:lang w:val="sr-Cyrl-CS"/>
              </w:rPr>
            </w:pPr>
          </w:p>
        </w:tc>
        <w:tc>
          <w:tcPr>
            <w:tcW w:w="2976" w:type="dxa"/>
            <w:gridSpan w:val="2"/>
            <w:tcBorders>
              <w:top w:val="triple" w:sz="4" w:space="0" w:color="auto"/>
              <w:left w:val="single" w:sz="4" w:space="0" w:color="auto"/>
              <w:bottom w:val="single" w:sz="4" w:space="0" w:color="auto"/>
              <w:right w:val="triple" w:sz="4" w:space="0" w:color="auto"/>
            </w:tcBorders>
            <w:shd w:val="clear" w:color="auto" w:fill="E5DFEC" w:themeFill="accent4" w:themeFillTint="33"/>
            <w:vAlign w:val="bottom"/>
            <w:hideMark/>
          </w:tcPr>
          <w:p w:rsidR="00954CDD" w:rsidRPr="00FA2A33" w:rsidRDefault="00954CDD" w:rsidP="00964D59">
            <w:pPr>
              <w:spacing w:after="12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ОДЕЉЕЊА</w:t>
            </w:r>
          </w:p>
        </w:tc>
      </w:tr>
      <w:tr w:rsidR="00954CDD" w:rsidRPr="00FA2A33" w:rsidTr="00AC2395">
        <w:trPr>
          <w:cantSplit/>
          <w:trHeight w:val="335"/>
        </w:trPr>
        <w:tc>
          <w:tcPr>
            <w:tcW w:w="1418" w:type="dxa"/>
            <w:tcBorders>
              <w:top w:val="single" w:sz="4" w:space="0" w:color="auto"/>
              <w:left w:val="triple" w:sz="4" w:space="0" w:color="auto"/>
              <w:bottom w:val="single" w:sz="4" w:space="0" w:color="auto"/>
              <w:right w:val="single" w:sz="4" w:space="0" w:color="auto"/>
            </w:tcBorders>
            <w:vAlign w:val="center"/>
            <w:hideMark/>
          </w:tcPr>
          <w:p w:rsidR="00954CDD" w:rsidRPr="00FA2A33" w:rsidRDefault="00954CDD" w:rsidP="00AC2395">
            <w:pPr>
              <w:spacing w:after="12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rPr>
              <w:t>I - IV</w:t>
            </w:r>
          </w:p>
        </w:tc>
        <w:tc>
          <w:tcPr>
            <w:tcW w:w="1134"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0B798F" w:rsidP="00CF5778">
            <w:pPr>
              <w:spacing w:after="120" w:line="240" w:lineRule="auto"/>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1</w:t>
            </w:r>
            <w:r w:rsidR="00CF5778" w:rsidRPr="00FA2A33">
              <w:rPr>
                <w:rFonts w:ascii="Times New Roman" w:eastAsia="Times New Roman" w:hAnsi="Times New Roman" w:cs="Times New Roman"/>
                <w:b/>
                <w:bCs/>
                <w:lang w:val="sr-Cyrl-CS"/>
              </w:rPr>
              <w:t>61</w:t>
            </w:r>
          </w:p>
        </w:tc>
        <w:tc>
          <w:tcPr>
            <w:tcW w:w="0" w:type="auto"/>
            <w:vMerge/>
            <w:tcBorders>
              <w:top w:val="triple" w:sz="4" w:space="0" w:color="auto"/>
              <w:left w:val="single" w:sz="4" w:space="0" w:color="auto"/>
              <w:bottom w:val="triple" w:sz="4" w:space="0" w:color="auto"/>
              <w:right w:val="single" w:sz="4" w:space="0" w:color="auto"/>
            </w:tcBorders>
            <w:vAlign w:val="center"/>
            <w:hideMark/>
          </w:tcPr>
          <w:p w:rsidR="00954CDD" w:rsidRPr="00FA2A33" w:rsidRDefault="00954CDD" w:rsidP="00AC2395">
            <w:pPr>
              <w:spacing w:after="0" w:line="240" w:lineRule="auto"/>
              <w:rPr>
                <w:rFonts w:ascii="Times New Roman" w:eastAsia="Times New Roman" w:hAnsi="Times New Roman" w:cs="Times New Roman"/>
                <w:lang w:val="sl-SI"/>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54CDD" w:rsidRPr="00FA2A33" w:rsidRDefault="00954CDD" w:rsidP="00AC2395">
            <w:pPr>
              <w:spacing w:after="120" w:line="240" w:lineRule="auto"/>
              <w:rPr>
                <w:rFonts w:ascii="Times New Roman" w:eastAsia="Times New Roman" w:hAnsi="Times New Roman" w:cs="Times New Roman"/>
                <w:b/>
                <w:bCs/>
                <w:lang w:val="sr-Cyrl-CS"/>
              </w:rPr>
            </w:pPr>
            <w:r w:rsidRPr="00FA2A33">
              <w:rPr>
                <w:rFonts w:ascii="Times New Roman" w:eastAsia="Times New Roman" w:hAnsi="Times New Roman" w:cs="Times New Roman"/>
                <w:lang w:val="en-US"/>
              </w:rPr>
              <w:t>I - IV</w:t>
            </w:r>
          </w:p>
        </w:tc>
        <w:tc>
          <w:tcPr>
            <w:tcW w:w="1275" w:type="dxa"/>
            <w:tcBorders>
              <w:top w:val="single" w:sz="4" w:space="0" w:color="auto"/>
              <w:left w:val="single" w:sz="4" w:space="0" w:color="auto"/>
              <w:bottom w:val="single" w:sz="4" w:space="0" w:color="auto"/>
              <w:right w:val="triple" w:sz="4" w:space="0" w:color="auto"/>
            </w:tcBorders>
            <w:shd w:val="clear" w:color="auto" w:fill="CCCCFF"/>
            <w:vAlign w:val="center"/>
            <w:hideMark/>
          </w:tcPr>
          <w:p w:rsidR="00954CDD" w:rsidRPr="00FA2A33" w:rsidRDefault="00954CDD" w:rsidP="00AC2395">
            <w:pPr>
              <w:spacing w:after="120" w:line="240" w:lineRule="auto"/>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8</w:t>
            </w:r>
          </w:p>
        </w:tc>
      </w:tr>
      <w:tr w:rsidR="00954CDD" w:rsidRPr="00FA2A33" w:rsidTr="00AC2395">
        <w:trPr>
          <w:cantSplit/>
        </w:trPr>
        <w:tc>
          <w:tcPr>
            <w:tcW w:w="1418" w:type="dxa"/>
            <w:tcBorders>
              <w:top w:val="single" w:sz="4" w:space="0" w:color="auto"/>
              <w:left w:val="triple" w:sz="4" w:space="0" w:color="auto"/>
              <w:bottom w:val="single" w:sz="4" w:space="0" w:color="auto"/>
              <w:right w:val="single" w:sz="4" w:space="0" w:color="auto"/>
            </w:tcBorders>
            <w:vAlign w:val="center"/>
            <w:hideMark/>
          </w:tcPr>
          <w:p w:rsidR="00954CDD" w:rsidRPr="00FA2A33" w:rsidRDefault="00954CDD" w:rsidP="00AC2395">
            <w:pPr>
              <w:spacing w:after="12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rPr>
              <w:t>V - VIII</w:t>
            </w:r>
          </w:p>
        </w:tc>
        <w:tc>
          <w:tcPr>
            <w:tcW w:w="1134" w:type="dxa"/>
            <w:tcBorders>
              <w:top w:val="single" w:sz="4" w:space="0" w:color="auto"/>
              <w:left w:val="single" w:sz="4" w:space="0" w:color="auto"/>
              <w:bottom w:val="single" w:sz="4" w:space="0" w:color="auto"/>
              <w:right w:val="single" w:sz="4" w:space="0" w:color="auto"/>
            </w:tcBorders>
            <w:shd w:val="clear" w:color="auto" w:fill="CCCCFF"/>
            <w:vAlign w:val="center"/>
          </w:tcPr>
          <w:p w:rsidR="00954CDD" w:rsidRPr="00FA2A33" w:rsidRDefault="000B798F" w:rsidP="00925302">
            <w:pPr>
              <w:spacing w:after="120" w:line="240" w:lineRule="auto"/>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17</w:t>
            </w:r>
            <w:r w:rsidR="00925302" w:rsidRPr="00FA2A33">
              <w:rPr>
                <w:rFonts w:ascii="Times New Roman" w:eastAsia="Times New Roman" w:hAnsi="Times New Roman" w:cs="Times New Roman"/>
                <w:b/>
                <w:bCs/>
                <w:lang w:val="sr-Cyrl-CS"/>
              </w:rPr>
              <w:t>6</w:t>
            </w:r>
          </w:p>
        </w:tc>
        <w:tc>
          <w:tcPr>
            <w:tcW w:w="0" w:type="auto"/>
            <w:vMerge/>
            <w:tcBorders>
              <w:top w:val="triple" w:sz="4" w:space="0" w:color="auto"/>
              <w:left w:val="single" w:sz="4" w:space="0" w:color="auto"/>
              <w:bottom w:val="triple" w:sz="4" w:space="0" w:color="auto"/>
              <w:right w:val="single" w:sz="4" w:space="0" w:color="auto"/>
            </w:tcBorders>
            <w:vAlign w:val="center"/>
            <w:hideMark/>
          </w:tcPr>
          <w:p w:rsidR="00954CDD" w:rsidRPr="00FA2A33" w:rsidRDefault="00954CDD" w:rsidP="00AC2395">
            <w:pPr>
              <w:spacing w:after="0" w:line="240" w:lineRule="auto"/>
              <w:rPr>
                <w:rFonts w:ascii="Times New Roman" w:eastAsia="Times New Roman" w:hAnsi="Times New Roman" w:cs="Times New Roman"/>
                <w:lang w:val="sl-SI"/>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54CDD" w:rsidRPr="00FA2A33" w:rsidRDefault="00954CDD" w:rsidP="00AC2395">
            <w:pPr>
              <w:spacing w:after="12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rPr>
              <w:t>V - VIII</w:t>
            </w:r>
          </w:p>
        </w:tc>
        <w:tc>
          <w:tcPr>
            <w:tcW w:w="1275" w:type="dxa"/>
            <w:tcBorders>
              <w:top w:val="single" w:sz="4" w:space="0" w:color="auto"/>
              <w:left w:val="single" w:sz="4" w:space="0" w:color="auto"/>
              <w:bottom w:val="single" w:sz="4" w:space="0" w:color="auto"/>
              <w:right w:val="triple" w:sz="4" w:space="0" w:color="auto"/>
            </w:tcBorders>
            <w:shd w:val="clear" w:color="auto" w:fill="CCCCFF"/>
            <w:vAlign w:val="center"/>
            <w:hideMark/>
          </w:tcPr>
          <w:p w:rsidR="00954CDD" w:rsidRPr="00FA2A33" w:rsidRDefault="00954CDD" w:rsidP="00AC2395">
            <w:pPr>
              <w:spacing w:after="120" w:line="240" w:lineRule="auto"/>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8</w:t>
            </w:r>
          </w:p>
        </w:tc>
      </w:tr>
      <w:tr w:rsidR="00954CDD" w:rsidRPr="00FA2A33" w:rsidTr="00AC2395">
        <w:trPr>
          <w:cantSplit/>
        </w:trPr>
        <w:tc>
          <w:tcPr>
            <w:tcW w:w="1418" w:type="dxa"/>
            <w:tcBorders>
              <w:top w:val="single" w:sz="4" w:space="0" w:color="auto"/>
              <w:left w:val="triple" w:sz="4" w:space="0" w:color="auto"/>
              <w:bottom w:val="triple" w:sz="4" w:space="0" w:color="auto"/>
              <w:right w:val="single" w:sz="4" w:space="0" w:color="auto"/>
            </w:tcBorders>
            <w:vAlign w:val="center"/>
            <w:hideMark/>
          </w:tcPr>
          <w:p w:rsidR="00954CDD" w:rsidRPr="00FA2A33" w:rsidRDefault="00954CDD" w:rsidP="00AC2395">
            <w:pPr>
              <w:spacing w:after="12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rPr>
              <w:t>I - VIII</w:t>
            </w:r>
          </w:p>
        </w:tc>
        <w:tc>
          <w:tcPr>
            <w:tcW w:w="1134" w:type="dxa"/>
            <w:tcBorders>
              <w:top w:val="single" w:sz="4" w:space="0" w:color="auto"/>
              <w:left w:val="single" w:sz="4" w:space="0" w:color="auto"/>
              <w:bottom w:val="triple" w:sz="4" w:space="0" w:color="auto"/>
              <w:right w:val="single" w:sz="4" w:space="0" w:color="auto"/>
            </w:tcBorders>
            <w:shd w:val="clear" w:color="auto" w:fill="CCCCFF"/>
            <w:vAlign w:val="center"/>
          </w:tcPr>
          <w:p w:rsidR="00954CDD" w:rsidRPr="00FA2A33" w:rsidRDefault="000B798F" w:rsidP="00925302">
            <w:pPr>
              <w:spacing w:after="120" w:line="240" w:lineRule="auto"/>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33</w:t>
            </w:r>
            <w:r w:rsidR="00925302" w:rsidRPr="00FA2A33">
              <w:rPr>
                <w:rFonts w:ascii="Times New Roman" w:eastAsia="Times New Roman" w:hAnsi="Times New Roman" w:cs="Times New Roman"/>
                <w:b/>
                <w:bCs/>
                <w:lang w:val="sr-Cyrl-CS"/>
              </w:rPr>
              <w:t>7</w:t>
            </w:r>
          </w:p>
        </w:tc>
        <w:tc>
          <w:tcPr>
            <w:tcW w:w="0" w:type="auto"/>
            <w:vMerge/>
            <w:tcBorders>
              <w:top w:val="triple" w:sz="4" w:space="0" w:color="auto"/>
              <w:left w:val="single" w:sz="4" w:space="0" w:color="auto"/>
              <w:bottom w:val="triple" w:sz="4" w:space="0" w:color="auto"/>
              <w:right w:val="single" w:sz="4" w:space="0" w:color="auto"/>
            </w:tcBorders>
            <w:vAlign w:val="center"/>
            <w:hideMark/>
          </w:tcPr>
          <w:p w:rsidR="00954CDD" w:rsidRPr="00FA2A33" w:rsidRDefault="00954CDD" w:rsidP="00AC2395">
            <w:pPr>
              <w:spacing w:after="0" w:line="240" w:lineRule="auto"/>
              <w:rPr>
                <w:rFonts w:ascii="Times New Roman" w:eastAsia="Times New Roman" w:hAnsi="Times New Roman" w:cs="Times New Roman"/>
                <w:lang w:val="sl-SI"/>
              </w:rPr>
            </w:pPr>
          </w:p>
        </w:tc>
        <w:tc>
          <w:tcPr>
            <w:tcW w:w="1701" w:type="dxa"/>
            <w:tcBorders>
              <w:top w:val="single" w:sz="4" w:space="0" w:color="auto"/>
              <w:left w:val="single" w:sz="4" w:space="0" w:color="auto"/>
              <w:bottom w:val="triple" w:sz="4" w:space="0" w:color="auto"/>
              <w:right w:val="single" w:sz="4" w:space="0" w:color="auto"/>
            </w:tcBorders>
            <w:vAlign w:val="center"/>
            <w:hideMark/>
          </w:tcPr>
          <w:p w:rsidR="00954CDD" w:rsidRPr="00FA2A33" w:rsidRDefault="00954CDD" w:rsidP="00AC2395">
            <w:pPr>
              <w:spacing w:after="12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rPr>
              <w:t>I - VIII</w:t>
            </w:r>
          </w:p>
        </w:tc>
        <w:tc>
          <w:tcPr>
            <w:tcW w:w="1275" w:type="dxa"/>
            <w:tcBorders>
              <w:top w:val="single" w:sz="4" w:space="0" w:color="auto"/>
              <w:left w:val="single" w:sz="4" w:space="0" w:color="auto"/>
              <w:bottom w:val="triple" w:sz="4" w:space="0" w:color="auto"/>
              <w:right w:val="triple" w:sz="4" w:space="0" w:color="auto"/>
            </w:tcBorders>
            <w:shd w:val="clear" w:color="auto" w:fill="CCCCFF"/>
            <w:vAlign w:val="center"/>
            <w:hideMark/>
          </w:tcPr>
          <w:p w:rsidR="00954CDD" w:rsidRPr="00FA2A33" w:rsidRDefault="00954CDD" w:rsidP="00AC2395">
            <w:pPr>
              <w:spacing w:after="120" w:line="240" w:lineRule="auto"/>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16</w:t>
            </w:r>
          </w:p>
        </w:tc>
      </w:tr>
    </w:tbl>
    <w:p w:rsidR="00954CDD" w:rsidRPr="00FA2A33" w:rsidRDefault="00954CDD" w:rsidP="00896703">
      <w:pPr>
        <w:spacing w:after="120" w:line="240" w:lineRule="auto"/>
        <w:jc w:val="both"/>
        <w:rPr>
          <w:rFonts w:ascii="Times New Roman" w:eastAsia="Times New Roman" w:hAnsi="Times New Roman" w:cs="Times New Roman"/>
          <w:lang w:val="en-US"/>
        </w:rPr>
      </w:pPr>
    </w:p>
    <w:p w:rsidR="00954CDD" w:rsidRPr="00FA2A33" w:rsidRDefault="00954CDD" w:rsidP="00896703">
      <w:pPr>
        <w:spacing w:after="120" w:line="240" w:lineRule="auto"/>
        <w:jc w:val="both"/>
        <w:rPr>
          <w:rFonts w:ascii="Times New Roman" w:eastAsia="Times New Roman" w:hAnsi="Times New Roman" w:cs="Times New Roman"/>
          <w:lang w:val="en-US"/>
        </w:rPr>
      </w:pPr>
    </w:p>
    <w:p w:rsidR="00954CDD" w:rsidRPr="00FA2A33" w:rsidRDefault="00954CDD" w:rsidP="00896703">
      <w:pPr>
        <w:spacing w:after="120" w:line="240" w:lineRule="auto"/>
        <w:jc w:val="both"/>
        <w:rPr>
          <w:rFonts w:ascii="Times New Roman" w:eastAsia="Times New Roman" w:hAnsi="Times New Roman" w:cs="Times New Roman"/>
          <w:lang w:val="en-US"/>
        </w:rPr>
      </w:pPr>
    </w:p>
    <w:p w:rsidR="00954CDD" w:rsidRPr="00FA2A33" w:rsidRDefault="00954CDD" w:rsidP="00896703">
      <w:pPr>
        <w:spacing w:after="120" w:line="240" w:lineRule="auto"/>
        <w:jc w:val="both"/>
        <w:rPr>
          <w:rFonts w:ascii="Times New Roman" w:eastAsia="Times New Roman" w:hAnsi="Times New Roman" w:cs="Times New Roman"/>
          <w:lang w:val="en-AU"/>
        </w:rPr>
      </w:pPr>
    </w:p>
    <w:p w:rsidR="00954CDD" w:rsidRPr="00FA2A33" w:rsidRDefault="00954CDD" w:rsidP="00896703">
      <w:pPr>
        <w:spacing w:after="120" w:line="240" w:lineRule="auto"/>
        <w:jc w:val="both"/>
        <w:rPr>
          <w:rFonts w:ascii="Times New Roman" w:eastAsia="Times New Roman" w:hAnsi="Times New Roman" w:cs="Times New Roman"/>
          <w:lang w:val="en-US"/>
        </w:rPr>
      </w:pPr>
    </w:p>
    <w:p w:rsidR="00896703" w:rsidRPr="00FA2A33" w:rsidRDefault="00896703" w:rsidP="00896703">
      <w:pPr>
        <w:spacing w:after="120" w:line="240" w:lineRule="auto"/>
        <w:jc w:val="both"/>
        <w:rPr>
          <w:rFonts w:ascii="Times New Roman" w:eastAsia="Times New Roman" w:hAnsi="Times New Roman" w:cs="Times New Roman"/>
        </w:rPr>
      </w:pPr>
    </w:p>
    <w:p w:rsidR="00896703" w:rsidRPr="00FA2A33" w:rsidRDefault="00896703" w:rsidP="00896703">
      <w:pPr>
        <w:spacing w:after="120" w:line="240" w:lineRule="auto"/>
        <w:jc w:val="both"/>
        <w:rPr>
          <w:rFonts w:ascii="Times New Roman" w:eastAsia="Times New Roman" w:hAnsi="Times New Roman" w:cs="Times New Roman"/>
        </w:rPr>
      </w:pPr>
    </w:p>
    <w:p w:rsidR="001F0FE4" w:rsidRPr="00FA2A33" w:rsidRDefault="001F0FE4" w:rsidP="00896703">
      <w:pPr>
        <w:spacing w:after="120" w:line="240" w:lineRule="auto"/>
        <w:jc w:val="both"/>
        <w:rPr>
          <w:rFonts w:ascii="Times New Roman" w:eastAsia="Times New Roman" w:hAnsi="Times New Roman" w:cs="Times New Roman"/>
          <w:b/>
          <w:lang w:val="sr-Cyrl-CS"/>
        </w:rPr>
      </w:pPr>
    </w:p>
    <w:p w:rsidR="002E5F85" w:rsidRPr="00FA2A33" w:rsidRDefault="002E5F85" w:rsidP="00896703">
      <w:pPr>
        <w:spacing w:after="120" w:line="240" w:lineRule="auto"/>
        <w:jc w:val="both"/>
        <w:rPr>
          <w:rFonts w:ascii="Times New Roman" w:eastAsia="Times New Roman" w:hAnsi="Times New Roman" w:cs="Times New Roman"/>
          <w:b/>
          <w:lang w:val="sr-Cyrl-CS"/>
        </w:rPr>
      </w:pPr>
    </w:p>
    <w:p w:rsidR="00B97578" w:rsidRDefault="00B97578">
      <w:pPr>
        <w:rPr>
          <w:rFonts w:ascii="Times New Roman" w:eastAsia="Times New Roman" w:hAnsi="Times New Roman" w:cs="Times New Roman"/>
          <w:b/>
        </w:rPr>
      </w:pPr>
      <w:r>
        <w:rPr>
          <w:rFonts w:ascii="Times New Roman" w:eastAsia="Times New Roman" w:hAnsi="Times New Roman" w:cs="Times New Roman"/>
          <w:b/>
        </w:rPr>
        <w:br w:type="page"/>
      </w:r>
    </w:p>
    <w:p w:rsidR="005937CE" w:rsidRPr="00FA2A33" w:rsidRDefault="005937CE" w:rsidP="00896703">
      <w:pPr>
        <w:spacing w:after="120" w:line="240" w:lineRule="auto"/>
        <w:jc w:val="both"/>
        <w:rPr>
          <w:rFonts w:ascii="Times New Roman" w:eastAsia="Times New Roman" w:hAnsi="Times New Roman" w:cs="Times New Roman"/>
          <w:b/>
        </w:rPr>
      </w:pPr>
    </w:p>
    <w:p w:rsidR="0033477D" w:rsidRPr="00FA2A33" w:rsidRDefault="0033477D" w:rsidP="00AC2395">
      <w:pPr>
        <w:pStyle w:val="ListParagraph"/>
        <w:spacing w:after="120" w:line="240" w:lineRule="auto"/>
        <w:ind w:left="0"/>
        <w:jc w:val="center"/>
        <w:rPr>
          <w:rFonts w:ascii="Times New Roman" w:eastAsia="Times New Roman" w:hAnsi="Times New Roman"/>
          <w:b/>
          <w:sz w:val="28"/>
          <w:lang w:val="sr-Cyrl-CS"/>
        </w:rPr>
      </w:pPr>
      <w:r w:rsidRPr="00FA2A33">
        <w:rPr>
          <w:rFonts w:ascii="Times New Roman" w:eastAsia="Times New Roman" w:hAnsi="Times New Roman"/>
          <w:b/>
          <w:sz w:val="28"/>
          <w:lang w:val="sr-Cyrl-CS"/>
        </w:rPr>
        <w:t>ОРГАНИЗАЦИЈА ОБРАЗОВНО-ВАСПИТНОГ РАДА</w:t>
      </w:r>
      <w:r w:rsidR="00B97578">
        <w:rPr>
          <w:rFonts w:ascii="Times New Roman" w:eastAsia="Times New Roman" w:hAnsi="Times New Roman"/>
          <w:b/>
          <w:sz w:val="28"/>
          <w:lang w:val="sr-Cyrl-CS"/>
        </w:rPr>
        <w:t xml:space="preserve"> </w:t>
      </w:r>
      <w:r w:rsidR="0070687D" w:rsidRPr="00FA2A33">
        <w:rPr>
          <w:rFonts w:ascii="Times New Roman" w:eastAsia="Times New Roman" w:hAnsi="Times New Roman"/>
          <w:b/>
          <w:sz w:val="28"/>
          <w:lang w:val="sr-Cyrl-CS"/>
        </w:rPr>
        <w:t>201</w:t>
      </w:r>
      <w:r w:rsidR="003474F3" w:rsidRPr="00FA2A33">
        <w:rPr>
          <w:rFonts w:ascii="Times New Roman" w:eastAsia="Times New Roman" w:hAnsi="Times New Roman"/>
          <w:b/>
          <w:sz w:val="28"/>
          <w:lang w:val="sr-Cyrl-CS"/>
        </w:rPr>
        <w:t>8</w:t>
      </w:r>
      <w:r w:rsidR="0070687D" w:rsidRPr="00FA2A33">
        <w:rPr>
          <w:rFonts w:ascii="Times New Roman" w:eastAsia="Times New Roman" w:hAnsi="Times New Roman"/>
          <w:b/>
          <w:sz w:val="28"/>
          <w:lang w:val="sr-Cyrl-CS"/>
        </w:rPr>
        <w:t>/1</w:t>
      </w:r>
      <w:r w:rsidR="003474F3" w:rsidRPr="00FA2A33">
        <w:rPr>
          <w:rFonts w:ascii="Times New Roman" w:eastAsia="Times New Roman" w:hAnsi="Times New Roman"/>
          <w:b/>
          <w:sz w:val="28"/>
          <w:lang w:val="sr-Cyrl-CS"/>
        </w:rPr>
        <w:t>9</w:t>
      </w:r>
      <w:r w:rsidR="00FF7809" w:rsidRPr="00FA2A33">
        <w:rPr>
          <w:rFonts w:ascii="Times New Roman" w:eastAsia="Times New Roman" w:hAnsi="Times New Roman"/>
          <w:b/>
          <w:sz w:val="28"/>
          <w:lang w:val="sr-Cyrl-CS"/>
        </w:rPr>
        <w:t>. ГОДИНЕ</w:t>
      </w:r>
    </w:p>
    <w:p w:rsidR="00AC2395" w:rsidRPr="00FA2A33" w:rsidRDefault="00AC2395" w:rsidP="00AC2395">
      <w:pPr>
        <w:pStyle w:val="ListParagraph"/>
        <w:spacing w:after="120" w:line="240" w:lineRule="auto"/>
        <w:ind w:left="0"/>
        <w:jc w:val="center"/>
        <w:rPr>
          <w:rFonts w:ascii="Times New Roman" w:eastAsia="Times New Roman" w:hAnsi="Times New Roman"/>
          <w:b/>
          <w:sz w:val="28"/>
          <w:lang w:val="sr-Cyrl-CS"/>
        </w:rPr>
      </w:pPr>
    </w:p>
    <w:p w:rsidR="0033477D" w:rsidRPr="00FA2A33" w:rsidRDefault="00E022EB" w:rsidP="0033477D">
      <w:pPr>
        <w:spacing w:after="120" w:line="240" w:lineRule="auto"/>
        <w:jc w:val="center"/>
        <w:rPr>
          <w:rFonts w:ascii="Times New Roman" w:eastAsia="Times New Roman" w:hAnsi="Times New Roman" w:cs="Times New Roman"/>
          <w:b/>
          <w:sz w:val="24"/>
          <w:lang w:val="sr-Cyrl-CS"/>
        </w:rPr>
      </w:pPr>
      <w:r w:rsidRPr="00FA2A33">
        <w:rPr>
          <w:rFonts w:ascii="Times New Roman" w:eastAsia="Times New Roman" w:hAnsi="Times New Roman" w:cs="Times New Roman"/>
          <w:b/>
          <w:sz w:val="24"/>
          <w:lang w:val="sr-Cyrl-CS"/>
        </w:rPr>
        <w:t>3.</w:t>
      </w:r>
      <w:r w:rsidR="0033477D" w:rsidRPr="00FA2A33">
        <w:rPr>
          <w:rFonts w:ascii="Times New Roman" w:eastAsia="Times New Roman" w:hAnsi="Times New Roman" w:cs="Times New Roman"/>
          <w:b/>
          <w:sz w:val="24"/>
          <w:lang w:val="sr-Cyrl-CS"/>
        </w:rPr>
        <w:t>1.</w:t>
      </w:r>
      <w:r w:rsidR="00B97578">
        <w:rPr>
          <w:rFonts w:ascii="Times New Roman" w:eastAsia="Times New Roman" w:hAnsi="Times New Roman" w:cs="Times New Roman"/>
          <w:b/>
          <w:sz w:val="24"/>
          <w:lang w:val="sr-Cyrl-CS"/>
        </w:rPr>
        <w:t xml:space="preserve"> </w:t>
      </w:r>
      <w:r w:rsidR="000848E1" w:rsidRPr="00FA2A33">
        <w:rPr>
          <w:rFonts w:ascii="Times New Roman" w:eastAsia="Times New Roman" w:hAnsi="Times New Roman" w:cs="Times New Roman"/>
          <w:b/>
          <w:sz w:val="24"/>
          <w:lang w:val="sr-Cyrl-CS"/>
        </w:rPr>
        <w:t>Школски календар</w:t>
      </w:r>
    </w:p>
    <w:tbl>
      <w:tblPr>
        <w:tblW w:w="0" w:type="auto"/>
        <w:jc w:val="center"/>
        <w:tblInd w:w="297"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4A0"/>
      </w:tblPr>
      <w:tblGrid>
        <w:gridCol w:w="2646"/>
        <w:gridCol w:w="5103"/>
      </w:tblGrid>
      <w:tr w:rsidR="000848E1" w:rsidRPr="00FA2A33" w:rsidTr="00B97578">
        <w:trPr>
          <w:trHeight w:val="465"/>
          <w:jc w:val="center"/>
        </w:trPr>
        <w:tc>
          <w:tcPr>
            <w:tcW w:w="2646" w:type="dxa"/>
            <w:tcBorders>
              <w:top w:val="triple" w:sz="4" w:space="0" w:color="auto"/>
              <w:left w:val="triple" w:sz="4" w:space="0" w:color="auto"/>
              <w:bottom w:val="single" w:sz="4" w:space="0" w:color="auto"/>
              <w:right w:val="single" w:sz="4" w:space="0" w:color="auto"/>
            </w:tcBorders>
            <w:shd w:val="clear" w:color="auto" w:fill="E5DFEC" w:themeFill="accent4" w:themeFillTint="33"/>
            <w:vAlign w:val="center"/>
            <w:hideMark/>
          </w:tcPr>
          <w:p w:rsidR="000848E1" w:rsidRPr="00FA2A33" w:rsidRDefault="00534081" w:rsidP="003474F3">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0</w:t>
            </w:r>
            <w:r w:rsidR="003474F3" w:rsidRPr="00FA2A33">
              <w:rPr>
                <w:rFonts w:ascii="Times New Roman" w:eastAsia="Times New Roman" w:hAnsi="Times New Roman" w:cs="Times New Roman"/>
                <w:lang w:val="sr-Cyrl-CS"/>
              </w:rPr>
              <w:t>3</w:t>
            </w:r>
            <w:r w:rsidRPr="00FA2A33">
              <w:rPr>
                <w:rFonts w:ascii="Times New Roman" w:eastAsia="Times New Roman" w:hAnsi="Times New Roman" w:cs="Times New Roman"/>
                <w:lang w:val="sr-Cyrl-CS"/>
              </w:rPr>
              <w:t>.09.201</w:t>
            </w:r>
            <w:r w:rsidR="003474F3" w:rsidRPr="00FA2A33">
              <w:rPr>
                <w:rFonts w:ascii="Times New Roman" w:eastAsia="Times New Roman" w:hAnsi="Times New Roman" w:cs="Times New Roman"/>
                <w:lang w:val="sr-Cyrl-CS"/>
              </w:rPr>
              <w:t>8</w:t>
            </w:r>
            <w:r w:rsidR="000848E1" w:rsidRPr="00FA2A33">
              <w:rPr>
                <w:rFonts w:ascii="Times New Roman" w:eastAsia="Times New Roman" w:hAnsi="Times New Roman" w:cs="Times New Roman"/>
                <w:lang w:val="sr-Cyrl-CS"/>
              </w:rPr>
              <w:t>. год.</w:t>
            </w:r>
          </w:p>
        </w:tc>
        <w:tc>
          <w:tcPr>
            <w:tcW w:w="5103" w:type="dxa"/>
            <w:tcBorders>
              <w:top w:val="triple" w:sz="4" w:space="0" w:color="auto"/>
              <w:left w:val="single" w:sz="4" w:space="0" w:color="auto"/>
              <w:bottom w:val="single" w:sz="4" w:space="0" w:color="auto"/>
              <w:right w:val="triple" w:sz="4" w:space="0" w:color="auto"/>
            </w:tcBorders>
            <w:vAlign w:val="center"/>
            <w:hideMark/>
          </w:tcPr>
          <w:p w:rsidR="000848E1" w:rsidRPr="00FA2A33" w:rsidRDefault="000848E1" w:rsidP="008C307B">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en-US"/>
              </w:rPr>
              <w:t>почетак школске године</w:t>
            </w:r>
          </w:p>
        </w:tc>
      </w:tr>
      <w:tr w:rsidR="000848E1" w:rsidRPr="00FA2A33" w:rsidTr="00B97578">
        <w:trPr>
          <w:trHeight w:val="647"/>
          <w:jc w:val="center"/>
        </w:trPr>
        <w:tc>
          <w:tcPr>
            <w:tcW w:w="2646" w:type="dxa"/>
            <w:tcBorders>
              <w:top w:val="single" w:sz="4" w:space="0" w:color="auto"/>
              <w:left w:val="triple" w:sz="4" w:space="0" w:color="auto"/>
              <w:bottom w:val="single" w:sz="4" w:space="0" w:color="auto"/>
              <w:right w:val="single" w:sz="4" w:space="0" w:color="auto"/>
            </w:tcBorders>
            <w:shd w:val="clear" w:color="auto" w:fill="E5DFEC" w:themeFill="accent4" w:themeFillTint="33"/>
            <w:vAlign w:val="center"/>
            <w:hideMark/>
          </w:tcPr>
          <w:p w:rsidR="000848E1" w:rsidRPr="00FA2A33" w:rsidRDefault="000848E1" w:rsidP="003474F3">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en-AU"/>
              </w:rPr>
              <w:t>0</w:t>
            </w:r>
            <w:r w:rsidR="003474F3" w:rsidRPr="00FA2A33">
              <w:rPr>
                <w:rFonts w:ascii="Times New Roman" w:eastAsia="Times New Roman" w:hAnsi="Times New Roman" w:cs="Times New Roman"/>
                <w:lang w:val="sr-Cyrl-CS"/>
              </w:rPr>
              <w:t>1</w:t>
            </w:r>
            <w:r w:rsidRPr="00FA2A33">
              <w:rPr>
                <w:rFonts w:ascii="Times New Roman" w:eastAsia="Times New Roman" w:hAnsi="Times New Roman" w:cs="Times New Roman"/>
                <w:lang w:val="sr-Cyrl-CS"/>
              </w:rPr>
              <w:t>.</w:t>
            </w:r>
            <w:r w:rsidRPr="00FA2A33">
              <w:rPr>
                <w:rFonts w:ascii="Times New Roman" w:eastAsia="Times New Roman" w:hAnsi="Times New Roman" w:cs="Times New Roman"/>
                <w:lang w:val="en-AU"/>
              </w:rPr>
              <w:t>1</w:t>
            </w:r>
            <w:r w:rsidR="00534081" w:rsidRPr="00FA2A33">
              <w:rPr>
                <w:rFonts w:ascii="Times New Roman" w:eastAsia="Times New Roman" w:hAnsi="Times New Roman" w:cs="Times New Roman"/>
                <w:lang w:val="sr-Cyrl-CS"/>
              </w:rPr>
              <w:t>0.201</w:t>
            </w:r>
            <w:r w:rsidR="003474F3" w:rsidRPr="00FA2A33">
              <w:rPr>
                <w:rFonts w:ascii="Times New Roman" w:eastAsia="Times New Roman" w:hAnsi="Times New Roman" w:cs="Times New Roman"/>
                <w:lang w:val="sr-Cyrl-CS"/>
              </w:rPr>
              <w:t>8</w:t>
            </w:r>
            <w:r w:rsidRPr="00FA2A33">
              <w:rPr>
                <w:rFonts w:ascii="Times New Roman" w:eastAsia="Times New Roman" w:hAnsi="Times New Roman" w:cs="Times New Roman"/>
                <w:lang w:val="sr-Cyrl-CS"/>
              </w:rPr>
              <w:t>. год.</w:t>
            </w:r>
          </w:p>
        </w:tc>
        <w:tc>
          <w:tcPr>
            <w:tcW w:w="5103" w:type="dxa"/>
            <w:tcBorders>
              <w:top w:val="single" w:sz="4" w:space="0" w:color="auto"/>
              <w:left w:val="single" w:sz="4" w:space="0" w:color="auto"/>
              <w:bottom w:val="single" w:sz="4" w:space="0" w:color="auto"/>
              <w:right w:val="triple" w:sz="4" w:space="0" w:color="auto"/>
            </w:tcBorders>
            <w:vAlign w:val="center"/>
            <w:hideMark/>
          </w:tcPr>
          <w:p w:rsidR="005C57F4" w:rsidRPr="00FA2A33" w:rsidRDefault="000848E1" w:rsidP="008C307B">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почетак рада допунске, додатне наставе и ваннаставних активности </w:t>
            </w:r>
          </w:p>
        </w:tc>
      </w:tr>
      <w:tr w:rsidR="005C57F4" w:rsidRPr="00FA2A33" w:rsidTr="00B97578">
        <w:trPr>
          <w:trHeight w:val="509"/>
          <w:jc w:val="center"/>
        </w:trPr>
        <w:tc>
          <w:tcPr>
            <w:tcW w:w="2646" w:type="dxa"/>
            <w:tcBorders>
              <w:top w:val="single" w:sz="4" w:space="0" w:color="auto"/>
              <w:left w:val="triple" w:sz="4" w:space="0" w:color="auto"/>
              <w:bottom w:val="single" w:sz="4" w:space="0" w:color="auto"/>
              <w:right w:val="single" w:sz="4" w:space="0" w:color="auto"/>
            </w:tcBorders>
            <w:shd w:val="clear" w:color="auto" w:fill="E5DFEC" w:themeFill="accent4" w:themeFillTint="33"/>
            <w:vAlign w:val="center"/>
          </w:tcPr>
          <w:p w:rsidR="005C57F4" w:rsidRPr="00FA2A33" w:rsidRDefault="005C57F4" w:rsidP="003474F3">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09.11.201</w:t>
            </w:r>
            <w:r w:rsidR="003474F3" w:rsidRPr="00FA2A33">
              <w:rPr>
                <w:rFonts w:ascii="Times New Roman" w:eastAsia="Times New Roman" w:hAnsi="Times New Roman" w:cs="Times New Roman"/>
                <w:lang w:val="sr-Cyrl-CS"/>
              </w:rPr>
              <w:t>8</w:t>
            </w:r>
            <w:r w:rsidRPr="00FA2A33">
              <w:rPr>
                <w:rFonts w:ascii="Times New Roman" w:eastAsia="Times New Roman" w:hAnsi="Times New Roman" w:cs="Times New Roman"/>
                <w:lang w:val="sr-Cyrl-CS"/>
              </w:rPr>
              <w:t>.</w:t>
            </w:r>
            <w:r w:rsidR="00B97578">
              <w:rPr>
                <w:rFonts w:ascii="Times New Roman" w:eastAsia="Times New Roman" w:hAnsi="Times New Roman" w:cs="Times New Roman"/>
                <w:lang w:val="sr-Cyrl-CS"/>
              </w:rPr>
              <w:t xml:space="preserve"> </w:t>
            </w:r>
            <w:r w:rsidRPr="00FA2A33">
              <w:rPr>
                <w:rFonts w:ascii="Times New Roman" w:eastAsia="Times New Roman" w:hAnsi="Times New Roman" w:cs="Times New Roman"/>
                <w:lang w:val="sr-Cyrl-CS"/>
              </w:rPr>
              <w:t>год.</w:t>
            </w:r>
          </w:p>
        </w:tc>
        <w:tc>
          <w:tcPr>
            <w:tcW w:w="5103" w:type="dxa"/>
            <w:tcBorders>
              <w:top w:val="single" w:sz="4" w:space="0" w:color="auto"/>
              <w:left w:val="single" w:sz="4" w:space="0" w:color="auto"/>
              <w:bottom w:val="single" w:sz="4" w:space="0" w:color="auto"/>
              <w:right w:val="triple" w:sz="4" w:space="0" w:color="auto"/>
            </w:tcBorders>
            <w:vAlign w:val="center"/>
          </w:tcPr>
          <w:p w:rsidR="005C57F4" w:rsidRPr="00FA2A33" w:rsidRDefault="005C57F4" w:rsidP="00B97578">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почетак јесењег распуста</w:t>
            </w:r>
          </w:p>
        </w:tc>
      </w:tr>
      <w:tr w:rsidR="005C57F4" w:rsidRPr="00FA2A33" w:rsidTr="00B97578">
        <w:trPr>
          <w:trHeight w:val="598"/>
          <w:jc w:val="center"/>
        </w:trPr>
        <w:tc>
          <w:tcPr>
            <w:tcW w:w="2646" w:type="dxa"/>
            <w:tcBorders>
              <w:top w:val="single" w:sz="4" w:space="0" w:color="auto"/>
              <w:left w:val="triple" w:sz="4" w:space="0" w:color="auto"/>
              <w:bottom w:val="single" w:sz="4" w:space="0" w:color="auto"/>
              <w:right w:val="single" w:sz="4" w:space="0" w:color="auto"/>
            </w:tcBorders>
            <w:shd w:val="clear" w:color="auto" w:fill="E5DFEC" w:themeFill="accent4" w:themeFillTint="33"/>
            <w:vAlign w:val="center"/>
          </w:tcPr>
          <w:p w:rsidR="005C57F4" w:rsidRPr="00FA2A33" w:rsidRDefault="003474F3" w:rsidP="00B97578">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12</w:t>
            </w:r>
            <w:r w:rsidR="005C57F4" w:rsidRPr="00FA2A33">
              <w:rPr>
                <w:rFonts w:ascii="Times New Roman" w:eastAsia="Times New Roman" w:hAnsi="Times New Roman" w:cs="Times New Roman"/>
                <w:lang w:val="sr-Cyrl-CS"/>
              </w:rPr>
              <w:t>.11.201</w:t>
            </w:r>
            <w:r w:rsidR="00B97578">
              <w:rPr>
                <w:rFonts w:ascii="Times New Roman" w:eastAsia="Times New Roman" w:hAnsi="Times New Roman" w:cs="Times New Roman"/>
                <w:lang w:val="sr-Cyrl-CS"/>
              </w:rPr>
              <w:t>8</w:t>
            </w:r>
            <w:r w:rsidR="005C57F4" w:rsidRPr="00FA2A33">
              <w:rPr>
                <w:rFonts w:ascii="Times New Roman" w:eastAsia="Times New Roman" w:hAnsi="Times New Roman" w:cs="Times New Roman"/>
                <w:lang w:val="sr-Cyrl-CS"/>
              </w:rPr>
              <w:t>.</w:t>
            </w:r>
            <w:r w:rsidR="00B97578">
              <w:rPr>
                <w:rFonts w:ascii="Times New Roman" w:eastAsia="Times New Roman" w:hAnsi="Times New Roman" w:cs="Times New Roman"/>
                <w:lang w:val="sr-Cyrl-CS"/>
              </w:rPr>
              <w:t xml:space="preserve"> </w:t>
            </w:r>
            <w:r w:rsidR="005C57F4" w:rsidRPr="00FA2A33">
              <w:rPr>
                <w:rFonts w:ascii="Times New Roman" w:eastAsia="Times New Roman" w:hAnsi="Times New Roman" w:cs="Times New Roman"/>
                <w:lang w:val="sr-Cyrl-CS"/>
              </w:rPr>
              <w:t>год.</w:t>
            </w:r>
          </w:p>
        </w:tc>
        <w:tc>
          <w:tcPr>
            <w:tcW w:w="5103" w:type="dxa"/>
            <w:tcBorders>
              <w:top w:val="single" w:sz="4" w:space="0" w:color="auto"/>
              <w:left w:val="single" w:sz="4" w:space="0" w:color="auto"/>
              <w:bottom w:val="single" w:sz="4" w:space="0" w:color="auto"/>
              <w:right w:val="triple" w:sz="4" w:space="0" w:color="auto"/>
            </w:tcBorders>
            <w:vAlign w:val="center"/>
          </w:tcPr>
          <w:p w:rsidR="005C57F4" w:rsidRPr="00FA2A33" w:rsidRDefault="005C57F4" w:rsidP="008C307B">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завршетак јесењег распуста</w:t>
            </w:r>
          </w:p>
        </w:tc>
      </w:tr>
      <w:tr w:rsidR="000848E1" w:rsidRPr="00FA2A33" w:rsidTr="00B97578">
        <w:trPr>
          <w:jc w:val="center"/>
        </w:trPr>
        <w:tc>
          <w:tcPr>
            <w:tcW w:w="2646" w:type="dxa"/>
            <w:tcBorders>
              <w:top w:val="single" w:sz="4" w:space="0" w:color="auto"/>
              <w:left w:val="triple" w:sz="4" w:space="0" w:color="auto"/>
              <w:bottom w:val="single" w:sz="4" w:space="0" w:color="auto"/>
              <w:right w:val="single" w:sz="4" w:space="0" w:color="auto"/>
            </w:tcBorders>
            <w:shd w:val="clear" w:color="auto" w:fill="E5DFEC" w:themeFill="accent4" w:themeFillTint="33"/>
            <w:vAlign w:val="center"/>
            <w:hideMark/>
          </w:tcPr>
          <w:p w:rsidR="000848E1" w:rsidRPr="00FA2A33" w:rsidRDefault="00601A35" w:rsidP="008C307B">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r w:rsidR="000848E1" w:rsidRPr="00FA2A33">
              <w:rPr>
                <w:rFonts w:ascii="Times New Roman" w:eastAsia="Times New Roman" w:hAnsi="Times New Roman" w:cs="Times New Roman"/>
                <w:lang w:val="sr-Cyrl-CS"/>
              </w:rPr>
              <w:t>.</w:t>
            </w:r>
            <w:r w:rsidR="00B97578">
              <w:rPr>
                <w:rFonts w:ascii="Times New Roman" w:eastAsia="Times New Roman" w:hAnsi="Times New Roman" w:cs="Times New Roman"/>
                <w:lang w:val="sr-Cyrl-CS"/>
              </w:rPr>
              <w:t xml:space="preserve"> </w:t>
            </w:r>
            <w:r w:rsidR="000848E1" w:rsidRPr="00FA2A33">
              <w:rPr>
                <w:rFonts w:ascii="Times New Roman" w:eastAsia="Times New Roman" w:hAnsi="Times New Roman" w:cs="Times New Roman"/>
                <w:lang w:val="sr-Cyrl-CS"/>
              </w:rPr>
              <w:t>недеља новембра</w:t>
            </w:r>
          </w:p>
        </w:tc>
        <w:tc>
          <w:tcPr>
            <w:tcW w:w="5103" w:type="dxa"/>
            <w:tcBorders>
              <w:top w:val="single" w:sz="4" w:space="0" w:color="auto"/>
              <w:left w:val="single" w:sz="4" w:space="0" w:color="auto"/>
              <w:bottom w:val="single" w:sz="4" w:space="0" w:color="auto"/>
              <w:right w:val="triple" w:sz="4" w:space="0" w:color="auto"/>
            </w:tcBorders>
            <w:vAlign w:val="center"/>
            <w:hideMark/>
          </w:tcPr>
          <w:p w:rsidR="000848E1" w:rsidRPr="00FA2A33" w:rsidRDefault="000848E1" w:rsidP="008C307B">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en-US"/>
              </w:rPr>
              <w:t xml:space="preserve">I </w:t>
            </w:r>
            <w:r w:rsidRPr="00FA2A33">
              <w:rPr>
                <w:rFonts w:ascii="Times New Roman" w:eastAsia="Times New Roman" w:hAnsi="Times New Roman" w:cs="Times New Roman"/>
                <w:lang w:val="sr-Cyrl-CS"/>
              </w:rPr>
              <w:t>класификациони период</w:t>
            </w:r>
          </w:p>
        </w:tc>
      </w:tr>
      <w:tr w:rsidR="000848E1" w:rsidRPr="00FA2A33" w:rsidTr="00B97578">
        <w:trPr>
          <w:jc w:val="center"/>
        </w:trPr>
        <w:tc>
          <w:tcPr>
            <w:tcW w:w="2646" w:type="dxa"/>
            <w:tcBorders>
              <w:top w:val="single" w:sz="4" w:space="0" w:color="auto"/>
              <w:left w:val="triple" w:sz="4" w:space="0" w:color="auto"/>
              <w:bottom w:val="single" w:sz="4" w:space="0" w:color="auto"/>
              <w:right w:val="single" w:sz="4" w:space="0" w:color="auto"/>
            </w:tcBorders>
            <w:shd w:val="clear" w:color="auto" w:fill="E5DFEC" w:themeFill="accent4" w:themeFillTint="33"/>
            <w:vAlign w:val="center"/>
          </w:tcPr>
          <w:p w:rsidR="000848E1" w:rsidRPr="00FA2A33" w:rsidRDefault="00A13F52" w:rsidP="003474F3">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0</w:t>
            </w:r>
            <w:r w:rsidR="003474F3" w:rsidRPr="00FA2A33">
              <w:rPr>
                <w:rFonts w:ascii="Times New Roman" w:eastAsia="Times New Roman" w:hAnsi="Times New Roman" w:cs="Times New Roman"/>
                <w:lang w:val="sr-Cyrl-CS"/>
              </w:rPr>
              <w:t>1</w:t>
            </w:r>
            <w:r w:rsidR="005C57F4" w:rsidRPr="00FA2A33">
              <w:rPr>
                <w:rFonts w:ascii="Times New Roman" w:eastAsia="Times New Roman" w:hAnsi="Times New Roman" w:cs="Times New Roman"/>
                <w:lang w:val="sr-Cyrl-CS"/>
              </w:rPr>
              <w:t>.</w:t>
            </w:r>
            <w:r w:rsidRPr="00FA2A33">
              <w:rPr>
                <w:rFonts w:ascii="Times New Roman" w:eastAsia="Times New Roman" w:hAnsi="Times New Roman" w:cs="Times New Roman"/>
                <w:lang w:val="sr-Cyrl-CS"/>
              </w:rPr>
              <w:t>01</w:t>
            </w:r>
            <w:r w:rsidR="00B97578">
              <w:rPr>
                <w:rFonts w:ascii="Times New Roman" w:eastAsia="Times New Roman" w:hAnsi="Times New Roman" w:cs="Times New Roman"/>
                <w:lang w:val="sr-Cyrl-CS"/>
              </w:rPr>
              <w:t>-</w:t>
            </w:r>
            <w:r w:rsidRPr="00FA2A33">
              <w:rPr>
                <w:rFonts w:ascii="Times New Roman" w:eastAsia="Times New Roman" w:hAnsi="Times New Roman" w:cs="Times New Roman"/>
                <w:lang w:val="sr-Cyrl-CS"/>
              </w:rPr>
              <w:t>0</w:t>
            </w:r>
            <w:r w:rsidR="005C57F4" w:rsidRPr="00FA2A33">
              <w:rPr>
                <w:rFonts w:ascii="Times New Roman" w:eastAsia="Times New Roman" w:hAnsi="Times New Roman" w:cs="Times New Roman"/>
                <w:lang w:val="sr-Cyrl-CS"/>
              </w:rPr>
              <w:t>8</w:t>
            </w:r>
            <w:r w:rsidRPr="00FA2A33">
              <w:rPr>
                <w:rFonts w:ascii="Times New Roman" w:eastAsia="Times New Roman" w:hAnsi="Times New Roman" w:cs="Times New Roman"/>
                <w:lang w:val="sr-Cyrl-CS"/>
              </w:rPr>
              <w:t>.01.201</w:t>
            </w:r>
            <w:r w:rsidR="003474F3" w:rsidRPr="00FA2A33">
              <w:rPr>
                <w:rFonts w:ascii="Times New Roman" w:eastAsia="Times New Roman" w:hAnsi="Times New Roman" w:cs="Times New Roman"/>
                <w:lang w:val="sr-Cyrl-CS"/>
              </w:rPr>
              <w:t>9</w:t>
            </w:r>
            <w:r w:rsidR="00E77ED6" w:rsidRPr="00FA2A33">
              <w:rPr>
                <w:rFonts w:ascii="Times New Roman" w:eastAsia="Times New Roman" w:hAnsi="Times New Roman" w:cs="Times New Roman"/>
                <w:lang w:val="sr-Cyrl-CS"/>
              </w:rPr>
              <w:t>.</w:t>
            </w:r>
            <w:r w:rsidR="000848E1" w:rsidRPr="00FA2A33">
              <w:rPr>
                <w:rFonts w:ascii="Times New Roman" w:eastAsia="Times New Roman" w:hAnsi="Times New Roman" w:cs="Times New Roman"/>
                <w:lang w:val="sr-Cyrl-CS"/>
              </w:rPr>
              <w:t>год.</w:t>
            </w:r>
          </w:p>
        </w:tc>
        <w:tc>
          <w:tcPr>
            <w:tcW w:w="5103" w:type="dxa"/>
            <w:tcBorders>
              <w:top w:val="single" w:sz="4" w:space="0" w:color="auto"/>
              <w:left w:val="single" w:sz="4" w:space="0" w:color="auto"/>
              <w:bottom w:val="single" w:sz="4" w:space="0" w:color="auto"/>
              <w:right w:val="triple" w:sz="4" w:space="0" w:color="auto"/>
            </w:tcBorders>
            <w:vAlign w:val="center"/>
          </w:tcPr>
          <w:p w:rsidR="000848E1" w:rsidRPr="00FA2A33" w:rsidRDefault="00A13F52" w:rsidP="00A13F52">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en-US"/>
              </w:rPr>
              <w:t>П</w:t>
            </w:r>
            <w:r w:rsidRPr="00FA2A33">
              <w:rPr>
                <w:rFonts w:ascii="Times New Roman" w:eastAsia="Times New Roman" w:hAnsi="Times New Roman" w:cs="Times New Roman"/>
                <w:lang w:val="sr-Cyrl-CS"/>
              </w:rPr>
              <w:t>рви део зимског</w:t>
            </w:r>
            <w:r w:rsidR="00B97578">
              <w:rPr>
                <w:rFonts w:ascii="Times New Roman" w:eastAsia="Times New Roman" w:hAnsi="Times New Roman" w:cs="Times New Roman"/>
                <w:lang w:val="sr-Cyrl-CS"/>
              </w:rPr>
              <w:t xml:space="preserve"> </w:t>
            </w:r>
            <w:r w:rsidR="000848E1" w:rsidRPr="00FA2A33">
              <w:rPr>
                <w:rFonts w:ascii="Times New Roman" w:eastAsia="Times New Roman" w:hAnsi="Times New Roman" w:cs="Times New Roman"/>
                <w:lang w:val="sr-Cyrl-CS"/>
              </w:rPr>
              <w:t xml:space="preserve">распуста: </w:t>
            </w:r>
          </w:p>
        </w:tc>
      </w:tr>
      <w:tr w:rsidR="00A13F52" w:rsidRPr="00FA2A33" w:rsidTr="00B97578">
        <w:trPr>
          <w:jc w:val="center"/>
        </w:trPr>
        <w:tc>
          <w:tcPr>
            <w:tcW w:w="2646" w:type="dxa"/>
            <w:tcBorders>
              <w:top w:val="single" w:sz="4" w:space="0" w:color="auto"/>
              <w:left w:val="triple" w:sz="4" w:space="0" w:color="auto"/>
              <w:bottom w:val="single" w:sz="4" w:space="0" w:color="auto"/>
              <w:right w:val="single" w:sz="4" w:space="0" w:color="auto"/>
            </w:tcBorders>
            <w:shd w:val="clear" w:color="auto" w:fill="E5DFEC" w:themeFill="accent4" w:themeFillTint="33"/>
            <w:vAlign w:val="center"/>
          </w:tcPr>
          <w:p w:rsidR="00A13F52" w:rsidRPr="00FA2A33" w:rsidRDefault="005C57F4" w:rsidP="003474F3">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01</w:t>
            </w:r>
            <w:r w:rsidR="00A13F52" w:rsidRPr="00FA2A33">
              <w:rPr>
                <w:rFonts w:ascii="Times New Roman" w:eastAsia="Times New Roman" w:hAnsi="Times New Roman" w:cs="Times New Roman"/>
                <w:lang w:val="sr-Cyrl-CS"/>
              </w:rPr>
              <w:t>.0</w:t>
            </w:r>
            <w:r w:rsidRPr="00FA2A33">
              <w:rPr>
                <w:rFonts w:ascii="Times New Roman" w:eastAsia="Times New Roman" w:hAnsi="Times New Roman" w:cs="Times New Roman"/>
                <w:lang w:val="sr-Cyrl-CS"/>
              </w:rPr>
              <w:t>2</w:t>
            </w:r>
            <w:r w:rsidR="00B97578">
              <w:rPr>
                <w:rFonts w:ascii="Times New Roman" w:eastAsia="Times New Roman" w:hAnsi="Times New Roman" w:cs="Times New Roman"/>
                <w:lang w:val="sr-Cyrl-CS"/>
              </w:rPr>
              <w:t>-</w:t>
            </w:r>
            <w:r w:rsidR="003474F3" w:rsidRPr="00FA2A33">
              <w:rPr>
                <w:rFonts w:ascii="Times New Roman" w:eastAsia="Times New Roman" w:hAnsi="Times New Roman" w:cs="Times New Roman"/>
                <w:lang w:val="sr-Cyrl-CS"/>
              </w:rPr>
              <w:t>16</w:t>
            </w:r>
            <w:r w:rsidR="00A13F52" w:rsidRPr="00FA2A33">
              <w:rPr>
                <w:rFonts w:ascii="Times New Roman" w:eastAsia="Times New Roman" w:hAnsi="Times New Roman" w:cs="Times New Roman"/>
                <w:lang w:val="sr-Cyrl-CS"/>
              </w:rPr>
              <w:t>.02.201</w:t>
            </w:r>
            <w:r w:rsidR="003474F3" w:rsidRPr="00FA2A33">
              <w:rPr>
                <w:rFonts w:ascii="Times New Roman" w:eastAsia="Times New Roman" w:hAnsi="Times New Roman" w:cs="Times New Roman"/>
                <w:lang w:val="sr-Cyrl-CS"/>
              </w:rPr>
              <w:t>9</w:t>
            </w:r>
            <w:r w:rsidR="00A13F52" w:rsidRPr="00FA2A33">
              <w:rPr>
                <w:rFonts w:ascii="Times New Roman" w:eastAsia="Times New Roman" w:hAnsi="Times New Roman" w:cs="Times New Roman"/>
                <w:lang w:val="sr-Cyrl-CS"/>
              </w:rPr>
              <w:t>.</w:t>
            </w:r>
          </w:p>
        </w:tc>
        <w:tc>
          <w:tcPr>
            <w:tcW w:w="5103" w:type="dxa"/>
            <w:tcBorders>
              <w:top w:val="single" w:sz="4" w:space="0" w:color="auto"/>
              <w:left w:val="single" w:sz="4" w:space="0" w:color="auto"/>
              <w:bottom w:val="single" w:sz="4" w:space="0" w:color="auto"/>
              <w:right w:val="triple" w:sz="4" w:space="0" w:color="auto"/>
            </w:tcBorders>
            <w:vAlign w:val="center"/>
          </w:tcPr>
          <w:p w:rsidR="00A13F52" w:rsidRPr="00FA2A33" w:rsidRDefault="00A13F52" w:rsidP="00A13F52">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Други део зимског распуста</w:t>
            </w:r>
          </w:p>
        </w:tc>
      </w:tr>
      <w:tr w:rsidR="000848E1" w:rsidRPr="00FA2A33" w:rsidTr="00B97578">
        <w:trPr>
          <w:jc w:val="center"/>
        </w:trPr>
        <w:tc>
          <w:tcPr>
            <w:tcW w:w="2646" w:type="dxa"/>
            <w:tcBorders>
              <w:top w:val="single" w:sz="4" w:space="0" w:color="auto"/>
              <w:left w:val="triple" w:sz="4" w:space="0" w:color="auto"/>
              <w:bottom w:val="single" w:sz="4" w:space="0" w:color="auto"/>
              <w:right w:val="single" w:sz="4" w:space="0" w:color="auto"/>
            </w:tcBorders>
            <w:shd w:val="clear" w:color="auto" w:fill="E5DFEC" w:themeFill="accent4" w:themeFillTint="33"/>
            <w:vAlign w:val="center"/>
            <w:hideMark/>
          </w:tcPr>
          <w:p w:rsidR="000848E1" w:rsidRPr="00FA2A33" w:rsidRDefault="000848E1" w:rsidP="000848E1">
            <w:pPr>
              <w:spacing w:after="120" w:line="240" w:lineRule="auto"/>
              <w:jc w:val="both"/>
              <w:rPr>
                <w:rFonts w:ascii="Times New Roman" w:eastAsia="Times New Roman" w:hAnsi="Times New Roman" w:cs="Times New Roman"/>
                <w:lang w:val="sr-Cyrl-CS"/>
              </w:rPr>
            </w:pPr>
          </w:p>
        </w:tc>
        <w:tc>
          <w:tcPr>
            <w:tcW w:w="5103" w:type="dxa"/>
            <w:tcBorders>
              <w:top w:val="single" w:sz="4" w:space="0" w:color="auto"/>
              <w:left w:val="single" w:sz="4" w:space="0" w:color="auto"/>
              <w:bottom w:val="single" w:sz="4" w:space="0" w:color="auto"/>
              <w:right w:val="triple" w:sz="4" w:space="0" w:color="auto"/>
            </w:tcBorders>
            <w:vAlign w:val="center"/>
            <w:hideMark/>
          </w:tcPr>
          <w:p w:rsidR="000848E1" w:rsidRPr="00FA2A33" w:rsidRDefault="000848E1" w:rsidP="008C307B">
            <w:pPr>
              <w:spacing w:after="120" w:line="240" w:lineRule="auto"/>
              <w:jc w:val="both"/>
              <w:rPr>
                <w:rFonts w:ascii="Times New Roman" w:eastAsia="Times New Roman" w:hAnsi="Times New Roman" w:cs="Times New Roman"/>
                <w:lang w:val="ru-RU"/>
              </w:rPr>
            </w:pPr>
            <w:r w:rsidRPr="00FA2A33">
              <w:rPr>
                <w:rFonts w:ascii="Times New Roman" w:eastAsia="Times New Roman" w:hAnsi="Times New Roman" w:cs="Times New Roman"/>
                <w:lang w:val="ru-RU"/>
              </w:rPr>
              <w:t>саопштавање успеха ученицима после првог полугодишта</w:t>
            </w:r>
          </w:p>
        </w:tc>
      </w:tr>
      <w:tr w:rsidR="000848E1" w:rsidRPr="00FA2A33" w:rsidTr="00B97578">
        <w:trPr>
          <w:jc w:val="center"/>
        </w:trPr>
        <w:tc>
          <w:tcPr>
            <w:tcW w:w="2646" w:type="dxa"/>
            <w:tcBorders>
              <w:top w:val="single" w:sz="4" w:space="0" w:color="auto"/>
              <w:left w:val="triple" w:sz="4" w:space="0" w:color="auto"/>
              <w:bottom w:val="single" w:sz="4" w:space="0" w:color="auto"/>
              <w:right w:val="single" w:sz="4" w:space="0" w:color="auto"/>
            </w:tcBorders>
            <w:shd w:val="clear" w:color="auto" w:fill="E5DFEC" w:themeFill="accent4" w:themeFillTint="33"/>
            <w:vAlign w:val="center"/>
            <w:hideMark/>
          </w:tcPr>
          <w:p w:rsidR="000848E1" w:rsidRPr="00FA2A33" w:rsidRDefault="000848E1" w:rsidP="000848E1">
            <w:pPr>
              <w:spacing w:after="120" w:line="240" w:lineRule="auto"/>
              <w:jc w:val="both"/>
              <w:rPr>
                <w:rFonts w:ascii="Times New Roman" w:eastAsia="Times New Roman" w:hAnsi="Times New Roman" w:cs="Times New Roman"/>
                <w:lang w:val="sr-Cyrl-CS"/>
              </w:rPr>
            </w:pPr>
          </w:p>
        </w:tc>
        <w:tc>
          <w:tcPr>
            <w:tcW w:w="5103" w:type="dxa"/>
            <w:tcBorders>
              <w:top w:val="single" w:sz="4" w:space="0" w:color="auto"/>
              <w:left w:val="single" w:sz="4" w:space="0" w:color="auto"/>
              <w:bottom w:val="single" w:sz="4" w:space="0" w:color="auto"/>
              <w:right w:val="triple" w:sz="4" w:space="0" w:color="auto"/>
            </w:tcBorders>
            <w:vAlign w:val="center"/>
            <w:hideMark/>
          </w:tcPr>
          <w:p w:rsidR="000848E1" w:rsidRPr="00FA2A33" w:rsidRDefault="000848E1" w:rsidP="008C307B">
            <w:pPr>
              <w:spacing w:after="120" w:line="240" w:lineRule="auto"/>
              <w:jc w:val="both"/>
              <w:rPr>
                <w:rFonts w:ascii="Times New Roman" w:eastAsia="Times New Roman" w:hAnsi="Times New Roman" w:cs="Times New Roman"/>
                <w:lang w:val="en-US"/>
              </w:rPr>
            </w:pPr>
          </w:p>
        </w:tc>
      </w:tr>
      <w:tr w:rsidR="00CB16BE" w:rsidRPr="00FA2A33" w:rsidTr="00B97578">
        <w:trPr>
          <w:jc w:val="center"/>
        </w:trPr>
        <w:tc>
          <w:tcPr>
            <w:tcW w:w="2646" w:type="dxa"/>
            <w:tcBorders>
              <w:top w:val="single" w:sz="4" w:space="0" w:color="auto"/>
              <w:left w:val="triple" w:sz="4" w:space="0" w:color="auto"/>
              <w:bottom w:val="single" w:sz="4" w:space="0" w:color="auto"/>
              <w:right w:val="single" w:sz="4" w:space="0" w:color="auto"/>
            </w:tcBorders>
            <w:shd w:val="clear" w:color="auto" w:fill="E5DFEC" w:themeFill="accent4" w:themeFillTint="33"/>
            <w:vAlign w:val="center"/>
          </w:tcPr>
          <w:p w:rsidR="00CB16BE" w:rsidRPr="00FA2A33" w:rsidRDefault="00CB16BE" w:rsidP="003474F3">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r w:rsidR="003474F3" w:rsidRPr="00FA2A33">
              <w:rPr>
                <w:rFonts w:ascii="Times New Roman" w:eastAsia="Times New Roman" w:hAnsi="Times New Roman" w:cs="Times New Roman"/>
                <w:lang w:val="sr-Cyrl-CS"/>
              </w:rPr>
              <w:t>8</w:t>
            </w:r>
            <w:r w:rsidRPr="00FA2A33">
              <w:rPr>
                <w:rFonts w:ascii="Times New Roman" w:eastAsia="Times New Roman" w:hAnsi="Times New Roman" w:cs="Times New Roman"/>
                <w:lang w:val="sr-Cyrl-CS"/>
              </w:rPr>
              <w:t>.02.201</w:t>
            </w:r>
            <w:r w:rsidR="003474F3" w:rsidRPr="00FA2A33">
              <w:rPr>
                <w:rFonts w:ascii="Times New Roman" w:eastAsia="Times New Roman" w:hAnsi="Times New Roman" w:cs="Times New Roman"/>
                <w:lang w:val="sr-Cyrl-CS"/>
              </w:rPr>
              <w:t>9</w:t>
            </w:r>
            <w:r w:rsidRPr="00FA2A33">
              <w:rPr>
                <w:rFonts w:ascii="Times New Roman" w:eastAsia="Times New Roman" w:hAnsi="Times New Roman" w:cs="Times New Roman"/>
                <w:lang w:val="sr-Cyrl-CS"/>
              </w:rPr>
              <w:t>. год.</w:t>
            </w:r>
          </w:p>
        </w:tc>
        <w:tc>
          <w:tcPr>
            <w:tcW w:w="5103" w:type="dxa"/>
            <w:tcBorders>
              <w:top w:val="single" w:sz="4" w:space="0" w:color="auto"/>
              <w:left w:val="single" w:sz="4" w:space="0" w:color="auto"/>
              <w:bottom w:val="single" w:sz="4" w:space="0" w:color="auto"/>
              <w:right w:val="triple" w:sz="4" w:space="0" w:color="auto"/>
            </w:tcBorders>
            <w:vAlign w:val="center"/>
          </w:tcPr>
          <w:p w:rsidR="00CB16BE" w:rsidRPr="00FA2A33" w:rsidRDefault="00CB16BE" w:rsidP="002471B6">
            <w:pPr>
              <w:spacing w:after="12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 xml:space="preserve">почетак </w:t>
            </w:r>
            <w:r w:rsidRPr="00FA2A33">
              <w:rPr>
                <w:rFonts w:ascii="Times New Roman" w:eastAsia="Times New Roman" w:hAnsi="Times New Roman" w:cs="Times New Roman"/>
                <w:lang w:val="sl-SI"/>
              </w:rPr>
              <w:t>II</w:t>
            </w:r>
            <w:r w:rsidRPr="00FA2A33">
              <w:rPr>
                <w:rFonts w:ascii="Times New Roman" w:eastAsia="Times New Roman" w:hAnsi="Times New Roman" w:cs="Times New Roman"/>
                <w:lang w:val="en-US"/>
              </w:rPr>
              <w:t xml:space="preserve"> полугодишта</w:t>
            </w:r>
          </w:p>
        </w:tc>
      </w:tr>
      <w:tr w:rsidR="00CB16BE" w:rsidRPr="00FA2A33" w:rsidTr="00B97578">
        <w:trPr>
          <w:jc w:val="center"/>
        </w:trPr>
        <w:tc>
          <w:tcPr>
            <w:tcW w:w="2646" w:type="dxa"/>
            <w:tcBorders>
              <w:top w:val="single" w:sz="4" w:space="0" w:color="auto"/>
              <w:left w:val="triple" w:sz="4" w:space="0" w:color="auto"/>
              <w:bottom w:val="single" w:sz="4" w:space="0" w:color="auto"/>
              <w:right w:val="single" w:sz="4" w:space="0" w:color="auto"/>
            </w:tcBorders>
            <w:shd w:val="clear" w:color="auto" w:fill="E5DFEC" w:themeFill="accent4" w:themeFillTint="33"/>
            <w:vAlign w:val="center"/>
          </w:tcPr>
          <w:p w:rsidR="00CB16BE" w:rsidRPr="00FA2A33" w:rsidRDefault="005C57F4" w:rsidP="003474F3">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r w:rsidR="003474F3" w:rsidRPr="00FA2A33">
              <w:rPr>
                <w:rFonts w:ascii="Times New Roman" w:eastAsia="Times New Roman" w:hAnsi="Times New Roman" w:cs="Times New Roman"/>
                <w:lang w:val="sr-Cyrl-CS"/>
              </w:rPr>
              <w:t>6</w:t>
            </w:r>
            <w:r w:rsidR="00CB16BE" w:rsidRPr="00FA2A33">
              <w:rPr>
                <w:rFonts w:ascii="Times New Roman" w:eastAsia="Times New Roman" w:hAnsi="Times New Roman" w:cs="Times New Roman"/>
                <w:lang w:val="sr-Cyrl-CS"/>
              </w:rPr>
              <w:t>.04.201</w:t>
            </w:r>
            <w:r w:rsidR="003474F3" w:rsidRPr="00FA2A33">
              <w:rPr>
                <w:rFonts w:ascii="Times New Roman" w:eastAsia="Times New Roman" w:hAnsi="Times New Roman" w:cs="Times New Roman"/>
                <w:lang w:val="sr-Cyrl-CS"/>
              </w:rPr>
              <w:t>9</w:t>
            </w:r>
            <w:r w:rsidR="00CB16BE" w:rsidRPr="00FA2A33">
              <w:rPr>
                <w:rFonts w:ascii="Times New Roman" w:eastAsia="Times New Roman" w:hAnsi="Times New Roman" w:cs="Times New Roman"/>
                <w:lang w:val="sr-Cyrl-CS"/>
              </w:rPr>
              <w:t>. год.</w:t>
            </w:r>
          </w:p>
        </w:tc>
        <w:tc>
          <w:tcPr>
            <w:tcW w:w="5103" w:type="dxa"/>
            <w:tcBorders>
              <w:top w:val="single" w:sz="4" w:space="0" w:color="auto"/>
              <w:left w:val="single" w:sz="4" w:space="0" w:color="auto"/>
              <w:bottom w:val="single" w:sz="4" w:space="0" w:color="auto"/>
              <w:right w:val="triple" w:sz="4" w:space="0" w:color="auto"/>
            </w:tcBorders>
            <w:vAlign w:val="center"/>
          </w:tcPr>
          <w:p w:rsidR="00CB16BE" w:rsidRPr="00FA2A33" w:rsidRDefault="00CB16BE" w:rsidP="002471B6">
            <w:pPr>
              <w:spacing w:after="12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почетакпролећног распуста</w:t>
            </w:r>
          </w:p>
        </w:tc>
      </w:tr>
      <w:tr w:rsidR="00CB16BE" w:rsidRPr="00FA2A33" w:rsidTr="00B97578">
        <w:trPr>
          <w:jc w:val="center"/>
        </w:trPr>
        <w:tc>
          <w:tcPr>
            <w:tcW w:w="2646" w:type="dxa"/>
            <w:tcBorders>
              <w:top w:val="single" w:sz="4" w:space="0" w:color="auto"/>
              <w:left w:val="triple" w:sz="4" w:space="0" w:color="auto"/>
              <w:bottom w:val="single" w:sz="4" w:space="0" w:color="auto"/>
              <w:right w:val="single" w:sz="4" w:space="0" w:color="auto"/>
            </w:tcBorders>
            <w:shd w:val="clear" w:color="auto" w:fill="E5DFEC" w:themeFill="accent4" w:themeFillTint="33"/>
            <w:vAlign w:val="center"/>
          </w:tcPr>
          <w:p w:rsidR="00CB16BE" w:rsidRPr="00FA2A33" w:rsidRDefault="005C57F4" w:rsidP="00B97578">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09</w:t>
            </w:r>
            <w:r w:rsidR="00CB16BE" w:rsidRPr="00FA2A33">
              <w:rPr>
                <w:rFonts w:ascii="Times New Roman" w:eastAsia="Times New Roman" w:hAnsi="Times New Roman" w:cs="Times New Roman"/>
                <w:lang w:val="sr-Cyrl-CS"/>
              </w:rPr>
              <w:t>.04.201</w:t>
            </w:r>
            <w:r w:rsidR="00B97578">
              <w:rPr>
                <w:rFonts w:ascii="Times New Roman" w:eastAsia="Times New Roman" w:hAnsi="Times New Roman" w:cs="Times New Roman"/>
                <w:lang w:val="sr-Cyrl-CS"/>
              </w:rPr>
              <w:t>9</w:t>
            </w:r>
            <w:r w:rsidR="00CB16BE" w:rsidRPr="00FA2A33">
              <w:rPr>
                <w:rFonts w:ascii="Times New Roman" w:eastAsia="Times New Roman" w:hAnsi="Times New Roman" w:cs="Times New Roman"/>
                <w:lang w:val="sr-Cyrl-CS"/>
              </w:rPr>
              <w:t>. год.</w:t>
            </w:r>
          </w:p>
        </w:tc>
        <w:tc>
          <w:tcPr>
            <w:tcW w:w="5103" w:type="dxa"/>
            <w:tcBorders>
              <w:top w:val="single" w:sz="4" w:space="0" w:color="auto"/>
              <w:left w:val="single" w:sz="4" w:space="0" w:color="auto"/>
              <w:bottom w:val="single" w:sz="4" w:space="0" w:color="auto"/>
              <w:right w:val="triple" w:sz="4" w:space="0" w:color="auto"/>
            </w:tcBorders>
            <w:vAlign w:val="center"/>
          </w:tcPr>
          <w:p w:rsidR="00CB16BE" w:rsidRPr="00FA2A33" w:rsidRDefault="00CB16BE" w:rsidP="002471B6">
            <w:pPr>
              <w:spacing w:after="12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 xml:space="preserve">завршетак </w:t>
            </w:r>
            <w:r w:rsidRPr="00FA2A33">
              <w:rPr>
                <w:rFonts w:ascii="Times New Roman" w:eastAsia="Times New Roman" w:hAnsi="Times New Roman" w:cs="Times New Roman"/>
                <w:lang w:val="sl-SI"/>
              </w:rPr>
              <w:t>пролећног распуста</w:t>
            </w:r>
          </w:p>
        </w:tc>
      </w:tr>
      <w:tr w:rsidR="00CB16BE" w:rsidRPr="00FA2A33" w:rsidTr="00B97578">
        <w:trPr>
          <w:jc w:val="center"/>
        </w:trPr>
        <w:tc>
          <w:tcPr>
            <w:tcW w:w="2646" w:type="dxa"/>
            <w:tcBorders>
              <w:top w:val="single" w:sz="4" w:space="0" w:color="auto"/>
              <w:left w:val="triple" w:sz="4" w:space="0" w:color="auto"/>
              <w:bottom w:val="single" w:sz="4" w:space="0" w:color="auto"/>
              <w:right w:val="single" w:sz="4" w:space="0" w:color="auto"/>
            </w:tcBorders>
            <w:shd w:val="clear" w:color="auto" w:fill="E5DFEC" w:themeFill="accent4" w:themeFillTint="33"/>
            <w:vAlign w:val="center"/>
          </w:tcPr>
          <w:p w:rsidR="00CB16BE" w:rsidRPr="00FA2A33" w:rsidRDefault="00CB16BE" w:rsidP="005C57F4">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w:t>
            </w:r>
            <w:r w:rsidR="005C57F4" w:rsidRPr="00FA2A33">
              <w:rPr>
                <w:rFonts w:ascii="Times New Roman" w:eastAsia="Times New Roman" w:hAnsi="Times New Roman" w:cs="Times New Roman"/>
                <w:lang w:val="sr-Cyrl-CS"/>
              </w:rPr>
              <w:t>1</w:t>
            </w:r>
            <w:r w:rsidRPr="00FA2A33">
              <w:rPr>
                <w:rFonts w:ascii="Times New Roman" w:eastAsia="Times New Roman" w:hAnsi="Times New Roman" w:cs="Times New Roman"/>
                <w:lang w:val="sr-Cyrl-CS"/>
              </w:rPr>
              <w:t>.05.201</w:t>
            </w:r>
            <w:r w:rsidR="003474F3" w:rsidRPr="00FA2A33">
              <w:rPr>
                <w:rFonts w:ascii="Times New Roman" w:eastAsia="Times New Roman" w:hAnsi="Times New Roman" w:cs="Times New Roman"/>
                <w:lang w:val="sr-Cyrl-CS"/>
              </w:rPr>
              <w:t>9</w:t>
            </w:r>
            <w:r w:rsidRPr="00FA2A33">
              <w:rPr>
                <w:rFonts w:ascii="Times New Roman" w:eastAsia="Times New Roman" w:hAnsi="Times New Roman" w:cs="Times New Roman"/>
                <w:lang w:val="sr-Cyrl-CS"/>
              </w:rPr>
              <w:t>. год.</w:t>
            </w:r>
          </w:p>
          <w:p w:rsidR="00480EA9" w:rsidRPr="00FA2A33" w:rsidRDefault="00480EA9" w:rsidP="00B97578">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01.06-</w:t>
            </w:r>
            <w:r w:rsidR="00A36E64" w:rsidRPr="00FA2A33">
              <w:rPr>
                <w:rFonts w:ascii="Times New Roman" w:eastAsia="Times New Roman" w:hAnsi="Times New Roman" w:cs="Times New Roman"/>
                <w:lang w:val="sr-Cyrl-CS"/>
              </w:rPr>
              <w:t>08.06.201</w:t>
            </w:r>
            <w:r w:rsidR="003474F3" w:rsidRPr="00FA2A33">
              <w:rPr>
                <w:rFonts w:ascii="Times New Roman" w:eastAsia="Times New Roman" w:hAnsi="Times New Roman" w:cs="Times New Roman"/>
                <w:lang w:val="sr-Cyrl-CS"/>
              </w:rPr>
              <w:t>9</w:t>
            </w:r>
            <w:r w:rsidR="00A36E64" w:rsidRPr="00FA2A33">
              <w:rPr>
                <w:rFonts w:ascii="Times New Roman" w:eastAsia="Times New Roman" w:hAnsi="Times New Roman" w:cs="Times New Roman"/>
                <w:lang w:val="sr-Cyrl-CS"/>
              </w:rPr>
              <w:t>.</w:t>
            </w:r>
          </w:p>
        </w:tc>
        <w:tc>
          <w:tcPr>
            <w:tcW w:w="5103" w:type="dxa"/>
            <w:tcBorders>
              <w:top w:val="single" w:sz="4" w:space="0" w:color="auto"/>
              <w:left w:val="single" w:sz="4" w:space="0" w:color="auto"/>
              <w:bottom w:val="single" w:sz="4" w:space="0" w:color="auto"/>
              <w:right w:val="triple" w:sz="4" w:space="0" w:color="auto"/>
            </w:tcBorders>
            <w:vAlign w:val="center"/>
          </w:tcPr>
          <w:p w:rsidR="00CB16BE" w:rsidRPr="00FA2A33" w:rsidRDefault="00CB16BE" w:rsidP="002471B6">
            <w:pPr>
              <w:spacing w:after="120" w:line="240" w:lineRule="auto"/>
              <w:jc w:val="both"/>
              <w:rPr>
                <w:rFonts w:ascii="Times New Roman" w:eastAsia="Times New Roman" w:hAnsi="Times New Roman" w:cs="Times New Roman"/>
                <w:lang w:val="ru-RU"/>
              </w:rPr>
            </w:pPr>
            <w:r w:rsidRPr="00FA2A33">
              <w:rPr>
                <w:rFonts w:ascii="Times New Roman" w:eastAsia="Times New Roman" w:hAnsi="Times New Roman" w:cs="Times New Roman"/>
                <w:lang w:val="ru-RU"/>
              </w:rPr>
              <w:t xml:space="preserve">завршетак редовненаставе за ученике </w:t>
            </w:r>
            <w:r w:rsidRPr="00FA2A33">
              <w:rPr>
                <w:rFonts w:ascii="Times New Roman" w:eastAsia="Times New Roman" w:hAnsi="Times New Roman" w:cs="Times New Roman"/>
                <w:lang w:val="sl-SI"/>
              </w:rPr>
              <w:t xml:space="preserve">VIII </w:t>
            </w:r>
            <w:r w:rsidRPr="00FA2A33">
              <w:rPr>
                <w:rFonts w:ascii="Times New Roman" w:eastAsia="Times New Roman" w:hAnsi="Times New Roman" w:cs="Times New Roman"/>
                <w:lang w:val="ru-RU"/>
              </w:rPr>
              <w:t>разреда</w:t>
            </w:r>
          </w:p>
          <w:p w:rsidR="005C57F4" w:rsidRPr="00FA2A33" w:rsidRDefault="00CB16BE" w:rsidP="002471B6">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свечана подела сведочанставаи диплома ученицима </w:t>
            </w:r>
            <w:r w:rsidRPr="00FA2A33">
              <w:rPr>
                <w:rFonts w:ascii="Times New Roman" w:eastAsia="Times New Roman" w:hAnsi="Times New Roman" w:cs="Times New Roman"/>
                <w:lang w:val="sl-SI"/>
              </w:rPr>
              <w:t xml:space="preserve">VIII </w:t>
            </w:r>
            <w:r w:rsidRPr="00FA2A33">
              <w:rPr>
                <w:rFonts w:ascii="Times New Roman" w:eastAsia="Times New Roman" w:hAnsi="Times New Roman" w:cs="Times New Roman"/>
                <w:lang w:val="sr-Cyrl-CS"/>
              </w:rPr>
              <w:t>разреда</w:t>
            </w:r>
          </w:p>
        </w:tc>
      </w:tr>
      <w:tr w:rsidR="00CB16BE" w:rsidRPr="00FA2A33" w:rsidTr="00B97578">
        <w:trPr>
          <w:jc w:val="center"/>
        </w:trPr>
        <w:tc>
          <w:tcPr>
            <w:tcW w:w="2646" w:type="dxa"/>
            <w:tcBorders>
              <w:top w:val="single" w:sz="4" w:space="0" w:color="auto"/>
              <w:left w:val="triple" w:sz="4" w:space="0" w:color="auto"/>
              <w:bottom w:val="single" w:sz="4" w:space="0" w:color="auto"/>
              <w:right w:val="single" w:sz="4" w:space="0" w:color="auto"/>
            </w:tcBorders>
            <w:shd w:val="clear" w:color="auto" w:fill="E5DFEC" w:themeFill="accent4" w:themeFillTint="33"/>
            <w:vAlign w:val="center"/>
          </w:tcPr>
          <w:p w:rsidR="00CB16BE" w:rsidRPr="00FA2A33" w:rsidRDefault="00CB16BE" w:rsidP="003474F3">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r w:rsidR="005C57F4" w:rsidRPr="00FA2A33">
              <w:rPr>
                <w:rFonts w:ascii="Times New Roman" w:eastAsia="Times New Roman" w:hAnsi="Times New Roman" w:cs="Times New Roman"/>
                <w:lang w:val="sr-Cyrl-CS"/>
              </w:rPr>
              <w:t>4</w:t>
            </w:r>
            <w:r w:rsidRPr="00FA2A33">
              <w:rPr>
                <w:rFonts w:ascii="Times New Roman" w:eastAsia="Times New Roman" w:hAnsi="Times New Roman" w:cs="Times New Roman"/>
                <w:lang w:val="sr-Cyrl-CS"/>
              </w:rPr>
              <w:t>.06.201</w:t>
            </w:r>
            <w:r w:rsidR="003474F3" w:rsidRPr="00FA2A33">
              <w:rPr>
                <w:rFonts w:ascii="Times New Roman" w:eastAsia="Times New Roman" w:hAnsi="Times New Roman" w:cs="Times New Roman"/>
                <w:lang w:val="sr-Cyrl-CS"/>
              </w:rPr>
              <w:t>9</w:t>
            </w:r>
            <w:r w:rsidRPr="00FA2A33">
              <w:rPr>
                <w:rFonts w:ascii="Times New Roman" w:eastAsia="Times New Roman" w:hAnsi="Times New Roman" w:cs="Times New Roman"/>
                <w:lang w:val="sr-Cyrl-CS"/>
              </w:rPr>
              <w:t>.</w:t>
            </w:r>
            <w:r w:rsidR="00B97578">
              <w:rPr>
                <w:rFonts w:ascii="Times New Roman" w:eastAsia="Times New Roman" w:hAnsi="Times New Roman" w:cs="Times New Roman"/>
                <w:lang w:val="sr-Cyrl-CS"/>
              </w:rPr>
              <w:t xml:space="preserve"> </w:t>
            </w:r>
            <w:r w:rsidRPr="00FA2A33">
              <w:rPr>
                <w:rFonts w:ascii="Times New Roman" w:eastAsia="Times New Roman" w:hAnsi="Times New Roman" w:cs="Times New Roman"/>
                <w:lang w:val="sr-Cyrl-CS"/>
              </w:rPr>
              <w:t>год.</w:t>
            </w:r>
          </w:p>
        </w:tc>
        <w:tc>
          <w:tcPr>
            <w:tcW w:w="5103" w:type="dxa"/>
            <w:tcBorders>
              <w:top w:val="single" w:sz="4" w:space="0" w:color="auto"/>
              <w:left w:val="single" w:sz="4" w:space="0" w:color="auto"/>
              <w:bottom w:val="single" w:sz="4" w:space="0" w:color="auto"/>
              <w:right w:val="triple" w:sz="4" w:space="0" w:color="auto"/>
            </w:tcBorders>
            <w:vAlign w:val="center"/>
          </w:tcPr>
          <w:p w:rsidR="00CB16BE" w:rsidRPr="00FA2A33" w:rsidRDefault="00CB16BE" w:rsidP="002471B6">
            <w:pPr>
              <w:spacing w:after="120" w:line="240" w:lineRule="auto"/>
              <w:jc w:val="both"/>
              <w:rPr>
                <w:rFonts w:ascii="Times New Roman" w:eastAsia="Times New Roman" w:hAnsi="Times New Roman" w:cs="Times New Roman"/>
                <w:lang w:val="ru-RU"/>
              </w:rPr>
            </w:pPr>
            <w:r w:rsidRPr="00FA2A33">
              <w:rPr>
                <w:rFonts w:ascii="Times New Roman" w:eastAsia="Times New Roman" w:hAnsi="Times New Roman" w:cs="Times New Roman"/>
                <w:lang w:val="ru-RU"/>
              </w:rPr>
              <w:t xml:space="preserve">завршетак редовне наставе за ученике </w:t>
            </w:r>
            <w:r w:rsidRPr="00FA2A33">
              <w:rPr>
                <w:rFonts w:ascii="Times New Roman" w:eastAsia="Times New Roman" w:hAnsi="Times New Roman" w:cs="Times New Roman"/>
                <w:lang w:val="en-US"/>
              </w:rPr>
              <w:t>I</w:t>
            </w:r>
            <w:r w:rsidRPr="00FA2A33">
              <w:rPr>
                <w:rFonts w:ascii="Times New Roman" w:eastAsia="Times New Roman" w:hAnsi="Times New Roman" w:cs="Times New Roman"/>
                <w:lang w:val="ru-RU"/>
              </w:rPr>
              <w:t>-</w:t>
            </w:r>
            <w:r w:rsidRPr="00FA2A33">
              <w:rPr>
                <w:rFonts w:ascii="Times New Roman" w:eastAsia="Times New Roman" w:hAnsi="Times New Roman" w:cs="Times New Roman"/>
                <w:lang w:val="en-US"/>
              </w:rPr>
              <w:t>VII</w:t>
            </w:r>
            <w:r w:rsidRPr="00FA2A33">
              <w:rPr>
                <w:rFonts w:ascii="Times New Roman" w:eastAsia="Times New Roman" w:hAnsi="Times New Roman" w:cs="Times New Roman"/>
                <w:lang w:val="ru-RU"/>
              </w:rPr>
              <w:t xml:space="preserve"> разреда</w:t>
            </w:r>
          </w:p>
        </w:tc>
      </w:tr>
      <w:tr w:rsidR="00CB16BE" w:rsidRPr="00FA2A33" w:rsidTr="00B97578">
        <w:trPr>
          <w:trHeight w:val="999"/>
          <w:jc w:val="center"/>
        </w:trPr>
        <w:tc>
          <w:tcPr>
            <w:tcW w:w="2646" w:type="dxa"/>
            <w:tcBorders>
              <w:top w:val="single" w:sz="4" w:space="0" w:color="auto"/>
              <w:left w:val="triple" w:sz="4" w:space="0" w:color="auto"/>
              <w:right w:val="single" w:sz="4" w:space="0" w:color="auto"/>
            </w:tcBorders>
            <w:shd w:val="clear" w:color="auto" w:fill="E5DFEC" w:themeFill="accent4" w:themeFillTint="33"/>
            <w:vAlign w:val="center"/>
          </w:tcPr>
          <w:p w:rsidR="00CB16BE" w:rsidRPr="00FA2A33" w:rsidRDefault="00CB16BE" w:rsidP="003474F3">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r w:rsidR="003474F3" w:rsidRPr="00FA2A33">
              <w:rPr>
                <w:rFonts w:ascii="Times New Roman" w:eastAsia="Times New Roman" w:hAnsi="Times New Roman" w:cs="Times New Roman"/>
                <w:lang w:val="sr-Cyrl-CS"/>
              </w:rPr>
              <w:t>7</w:t>
            </w:r>
            <w:r w:rsidRPr="00FA2A33">
              <w:rPr>
                <w:rFonts w:ascii="Times New Roman" w:eastAsia="Times New Roman" w:hAnsi="Times New Roman" w:cs="Times New Roman"/>
                <w:lang w:val="sr-Cyrl-CS"/>
              </w:rPr>
              <w:t>.06.201</w:t>
            </w:r>
            <w:r w:rsidR="00FA2AD2" w:rsidRPr="00FA2A33">
              <w:rPr>
                <w:rFonts w:ascii="Times New Roman" w:eastAsia="Times New Roman" w:hAnsi="Times New Roman" w:cs="Times New Roman"/>
                <w:lang w:val="sr-Cyrl-CS"/>
              </w:rPr>
              <w:t>8</w:t>
            </w:r>
            <w:r w:rsidRPr="00FA2A33">
              <w:rPr>
                <w:rFonts w:ascii="Times New Roman" w:eastAsia="Times New Roman" w:hAnsi="Times New Roman" w:cs="Times New Roman"/>
                <w:lang w:val="sr-Cyrl-CS"/>
              </w:rPr>
              <w:t>.год.</w:t>
            </w:r>
          </w:p>
        </w:tc>
        <w:tc>
          <w:tcPr>
            <w:tcW w:w="5103" w:type="dxa"/>
            <w:tcBorders>
              <w:top w:val="single" w:sz="4" w:space="0" w:color="auto"/>
              <w:left w:val="single" w:sz="4" w:space="0" w:color="auto"/>
              <w:right w:val="triple" w:sz="4" w:space="0" w:color="auto"/>
            </w:tcBorders>
            <w:vAlign w:val="center"/>
          </w:tcPr>
          <w:p w:rsidR="00CB16BE" w:rsidRPr="00FA2A33" w:rsidRDefault="00CB16BE" w:rsidP="002471B6">
            <w:pPr>
              <w:spacing w:after="12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почетак летњег распуста</w:t>
            </w:r>
          </w:p>
        </w:tc>
      </w:tr>
      <w:tr w:rsidR="00CB16BE" w:rsidRPr="00FA2A33" w:rsidTr="00B97578">
        <w:trPr>
          <w:trHeight w:val="708"/>
          <w:jc w:val="center"/>
        </w:trPr>
        <w:tc>
          <w:tcPr>
            <w:tcW w:w="2646" w:type="dxa"/>
            <w:tcBorders>
              <w:top w:val="single" w:sz="4" w:space="0" w:color="auto"/>
              <w:left w:val="triple" w:sz="4" w:space="0" w:color="auto"/>
              <w:bottom w:val="single" w:sz="4" w:space="0" w:color="auto"/>
              <w:right w:val="single" w:sz="4" w:space="0" w:color="auto"/>
            </w:tcBorders>
            <w:shd w:val="clear" w:color="auto" w:fill="E5DFEC" w:themeFill="accent4" w:themeFillTint="33"/>
            <w:vAlign w:val="center"/>
          </w:tcPr>
          <w:p w:rsidR="00CB16BE" w:rsidRPr="00FA2A33" w:rsidRDefault="00CB16BE" w:rsidP="00B97578">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r w:rsidR="003474F3" w:rsidRPr="00FA2A33">
              <w:rPr>
                <w:rFonts w:ascii="Times New Roman" w:eastAsia="Times New Roman" w:hAnsi="Times New Roman" w:cs="Times New Roman"/>
                <w:lang w:val="sr-Cyrl-CS"/>
              </w:rPr>
              <w:t>7</w:t>
            </w:r>
            <w:r w:rsidRPr="00FA2A33">
              <w:rPr>
                <w:rFonts w:ascii="Times New Roman" w:eastAsia="Times New Roman" w:hAnsi="Times New Roman" w:cs="Times New Roman"/>
                <w:lang w:val="sr-Cyrl-CS"/>
              </w:rPr>
              <w:t>, 1</w:t>
            </w:r>
            <w:r w:rsidR="003474F3" w:rsidRPr="00FA2A33">
              <w:rPr>
                <w:rFonts w:ascii="Times New Roman" w:eastAsia="Times New Roman" w:hAnsi="Times New Roman" w:cs="Times New Roman"/>
                <w:lang w:val="sr-Cyrl-CS"/>
              </w:rPr>
              <w:t>8</w:t>
            </w:r>
            <w:r w:rsidR="00B97578">
              <w:rPr>
                <w:rFonts w:ascii="Times New Roman" w:eastAsia="Times New Roman" w:hAnsi="Times New Roman" w:cs="Times New Roman"/>
                <w:lang w:val="sr-Cyrl-CS"/>
              </w:rPr>
              <w:t>.</w:t>
            </w:r>
            <w:r w:rsidRPr="00FA2A33">
              <w:rPr>
                <w:rFonts w:ascii="Times New Roman" w:eastAsia="Times New Roman" w:hAnsi="Times New Roman" w:cs="Times New Roman"/>
                <w:lang w:val="sr-Cyrl-CS"/>
              </w:rPr>
              <w:t xml:space="preserve"> и </w:t>
            </w:r>
            <w:r w:rsidR="003474F3" w:rsidRPr="00FA2A33">
              <w:rPr>
                <w:rFonts w:ascii="Times New Roman" w:eastAsia="Times New Roman" w:hAnsi="Times New Roman" w:cs="Times New Roman"/>
                <w:lang w:val="sr-Cyrl-CS"/>
              </w:rPr>
              <w:t>19</w:t>
            </w:r>
            <w:r w:rsidRPr="00FA2A33">
              <w:rPr>
                <w:rFonts w:ascii="Times New Roman" w:eastAsia="Times New Roman" w:hAnsi="Times New Roman" w:cs="Times New Roman"/>
                <w:lang w:val="sr-Cyrl-CS"/>
              </w:rPr>
              <w:t>.</w:t>
            </w:r>
            <w:r w:rsidR="00B97578">
              <w:rPr>
                <w:rFonts w:ascii="Times New Roman" w:eastAsia="Times New Roman" w:hAnsi="Times New Roman" w:cs="Times New Roman"/>
                <w:lang w:val="sr-Cyrl-CS"/>
              </w:rPr>
              <w:t>06.</w:t>
            </w:r>
            <w:r w:rsidRPr="00FA2A33">
              <w:rPr>
                <w:rFonts w:ascii="Times New Roman" w:eastAsia="Times New Roman" w:hAnsi="Times New Roman" w:cs="Times New Roman"/>
                <w:lang w:val="sr-Cyrl-CS"/>
              </w:rPr>
              <w:t xml:space="preserve"> 201</w:t>
            </w:r>
            <w:r w:rsidR="003474F3" w:rsidRPr="00FA2A33">
              <w:rPr>
                <w:rFonts w:ascii="Times New Roman" w:eastAsia="Times New Roman" w:hAnsi="Times New Roman" w:cs="Times New Roman"/>
                <w:lang w:val="sr-Cyrl-CS"/>
              </w:rPr>
              <w:t>9</w:t>
            </w:r>
            <w:r w:rsidRPr="00FA2A33">
              <w:rPr>
                <w:rFonts w:ascii="Times New Roman" w:eastAsia="Times New Roman" w:hAnsi="Times New Roman" w:cs="Times New Roman"/>
                <w:lang w:val="sr-Cyrl-CS"/>
              </w:rPr>
              <w:t>.</w:t>
            </w:r>
          </w:p>
        </w:tc>
        <w:tc>
          <w:tcPr>
            <w:tcW w:w="5103" w:type="dxa"/>
            <w:tcBorders>
              <w:top w:val="single" w:sz="4" w:space="0" w:color="auto"/>
              <w:left w:val="single" w:sz="4" w:space="0" w:color="auto"/>
              <w:bottom w:val="single" w:sz="4" w:space="0" w:color="auto"/>
              <w:right w:val="triple" w:sz="4" w:space="0" w:color="auto"/>
            </w:tcBorders>
            <w:vAlign w:val="center"/>
          </w:tcPr>
          <w:p w:rsidR="005C57F4" w:rsidRPr="00FA2A33" w:rsidRDefault="00CB16BE" w:rsidP="00B97578">
            <w:pPr>
              <w:spacing w:after="120" w:line="240" w:lineRule="auto"/>
              <w:jc w:val="both"/>
              <w:rPr>
                <w:rFonts w:ascii="Times New Roman" w:eastAsia="Times New Roman" w:hAnsi="Times New Roman" w:cs="Times New Roman"/>
                <w:lang w:val="ru-RU"/>
              </w:rPr>
            </w:pPr>
            <w:r w:rsidRPr="00FA2A33">
              <w:rPr>
                <w:rFonts w:ascii="Times New Roman" w:eastAsia="Times New Roman" w:hAnsi="Times New Roman" w:cs="Times New Roman"/>
                <w:lang w:val="ru-RU"/>
              </w:rPr>
              <w:t>Полагање завршног испита</w:t>
            </w:r>
          </w:p>
        </w:tc>
      </w:tr>
      <w:tr w:rsidR="005C57F4" w:rsidRPr="00FA2A33" w:rsidTr="00B97578">
        <w:trPr>
          <w:trHeight w:val="415"/>
          <w:jc w:val="center"/>
        </w:trPr>
        <w:tc>
          <w:tcPr>
            <w:tcW w:w="2646" w:type="dxa"/>
            <w:tcBorders>
              <w:top w:val="single" w:sz="4" w:space="0" w:color="auto"/>
              <w:left w:val="triple" w:sz="4" w:space="0" w:color="auto"/>
              <w:bottom w:val="single" w:sz="4" w:space="0" w:color="auto"/>
              <w:right w:val="single" w:sz="4" w:space="0" w:color="auto"/>
            </w:tcBorders>
            <w:shd w:val="clear" w:color="auto" w:fill="E5DFEC" w:themeFill="accent4" w:themeFillTint="33"/>
            <w:vAlign w:val="center"/>
          </w:tcPr>
          <w:p w:rsidR="005C57F4" w:rsidRPr="00FA2A33" w:rsidRDefault="005C57F4" w:rsidP="005C57F4">
            <w:pPr>
              <w:spacing w:after="120" w:line="240" w:lineRule="auto"/>
              <w:jc w:val="both"/>
              <w:rPr>
                <w:rFonts w:ascii="Times New Roman" w:eastAsia="Times New Roman" w:hAnsi="Times New Roman" w:cs="Times New Roman"/>
                <w:lang w:val="sr-Cyrl-CS"/>
              </w:rPr>
            </w:pPr>
          </w:p>
        </w:tc>
        <w:tc>
          <w:tcPr>
            <w:tcW w:w="5103" w:type="dxa"/>
            <w:tcBorders>
              <w:top w:val="single" w:sz="4" w:space="0" w:color="auto"/>
              <w:left w:val="single" w:sz="4" w:space="0" w:color="auto"/>
              <w:bottom w:val="single" w:sz="4" w:space="0" w:color="auto"/>
              <w:right w:val="triple" w:sz="4" w:space="0" w:color="auto"/>
            </w:tcBorders>
            <w:vAlign w:val="center"/>
          </w:tcPr>
          <w:p w:rsidR="005C57F4" w:rsidRPr="00FA2A33" w:rsidRDefault="00FA2AD2" w:rsidP="00FA2AD2">
            <w:pPr>
              <w:spacing w:after="120" w:line="240" w:lineRule="auto"/>
              <w:jc w:val="both"/>
              <w:rPr>
                <w:rFonts w:ascii="Times New Roman" w:eastAsia="Times New Roman" w:hAnsi="Times New Roman" w:cs="Times New Roman"/>
                <w:lang w:val="ru-RU"/>
              </w:rPr>
            </w:pPr>
            <w:r w:rsidRPr="00FA2A33">
              <w:rPr>
                <w:rFonts w:ascii="Times New Roman" w:eastAsia="Times New Roman" w:hAnsi="Times New Roman" w:cs="Times New Roman"/>
                <w:lang w:val="ru-RU"/>
              </w:rPr>
              <w:t>За ученике 8.разреда летњи распуст почиње по завршетку завршног испита</w:t>
            </w:r>
          </w:p>
        </w:tc>
      </w:tr>
      <w:tr w:rsidR="00CB16BE" w:rsidRPr="00FA2A33" w:rsidTr="00B97578">
        <w:trPr>
          <w:jc w:val="center"/>
        </w:trPr>
        <w:tc>
          <w:tcPr>
            <w:tcW w:w="2646" w:type="dxa"/>
            <w:tcBorders>
              <w:top w:val="single" w:sz="4" w:space="0" w:color="auto"/>
              <w:left w:val="triple" w:sz="4" w:space="0" w:color="auto"/>
              <w:bottom w:val="single" w:sz="4" w:space="0" w:color="auto"/>
              <w:right w:val="single" w:sz="4" w:space="0" w:color="auto"/>
            </w:tcBorders>
            <w:shd w:val="clear" w:color="auto" w:fill="E5DFEC" w:themeFill="accent4" w:themeFillTint="33"/>
            <w:vAlign w:val="center"/>
          </w:tcPr>
          <w:p w:rsidR="00CB16BE" w:rsidRPr="00FA2A33" w:rsidRDefault="00B97578" w:rsidP="003474F3">
            <w:pPr>
              <w:spacing w:after="12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sr-Cyrl-CS"/>
              </w:rPr>
              <w:t>28.06.</w:t>
            </w:r>
            <w:r w:rsidR="00CB16BE" w:rsidRPr="00FA2A33">
              <w:rPr>
                <w:rFonts w:ascii="Times New Roman" w:eastAsia="Times New Roman" w:hAnsi="Times New Roman" w:cs="Times New Roman"/>
                <w:lang w:val="sr-Cyrl-CS"/>
              </w:rPr>
              <w:t>201</w:t>
            </w:r>
            <w:r w:rsidR="003474F3" w:rsidRPr="00FA2A33">
              <w:rPr>
                <w:rFonts w:ascii="Times New Roman" w:eastAsia="Times New Roman" w:hAnsi="Times New Roman" w:cs="Times New Roman"/>
                <w:lang w:val="sr-Cyrl-CS"/>
              </w:rPr>
              <w:t>9</w:t>
            </w:r>
            <w:r w:rsidR="00CB16BE" w:rsidRPr="00FA2A33">
              <w:rPr>
                <w:rFonts w:ascii="Times New Roman" w:eastAsia="Times New Roman" w:hAnsi="Times New Roman" w:cs="Times New Roman"/>
                <w:lang w:val="sr-Cyrl-CS"/>
              </w:rPr>
              <w:t>. год.</w:t>
            </w:r>
          </w:p>
        </w:tc>
        <w:tc>
          <w:tcPr>
            <w:tcW w:w="5103" w:type="dxa"/>
            <w:tcBorders>
              <w:top w:val="single" w:sz="4" w:space="0" w:color="auto"/>
              <w:left w:val="single" w:sz="4" w:space="0" w:color="auto"/>
              <w:bottom w:val="single" w:sz="4" w:space="0" w:color="auto"/>
              <w:right w:val="triple" w:sz="4" w:space="0" w:color="auto"/>
            </w:tcBorders>
            <w:vAlign w:val="center"/>
          </w:tcPr>
          <w:p w:rsidR="00CB16BE" w:rsidRPr="00FA2A33" w:rsidRDefault="00CB16BE" w:rsidP="002471B6">
            <w:pPr>
              <w:spacing w:after="120" w:line="240" w:lineRule="auto"/>
              <w:jc w:val="both"/>
              <w:rPr>
                <w:rFonts w:ascii="Times New Roman" w:eastAsia="Times New Roman" w:hAnsi="Times New Roman" w:cs="Times New Roman"/>
                <w:lang w:val="ru-RU"/>
              </w:rPr>
            </w:pPr>
            <w:r w:rsidRPr="00FA2A33">
              <w:rPr>
                <w:rFonts w:ascii="Times New Roman" w:eastAsia="Times New Roman" w:hAnsi="Times New Roman" w:cs="Times New Roman"/>
                <w:lang w:val="ru-RU"/>
              </w:rPr>
              <w:t xml:space="preserve">саопштавање успеха ученицима </w:t>
            </w:r>
            <w:r w:rsidRPr="00FA2A33">
              <w:rPr>
                <w:rFonts w:ascii="Times New Roman" w:eastAsia="Times New Roman" w:hAnsi="Times New Roman" w:cs="Times New Roman"/>
                <w:lang w:val="en-US"/>
              </w:rPr>
              <w:t>I</w:t>
            </w:r>
            <w:r w:rsidRPr="00FA2A33">
              <w:rPr>
                <w:rFonts w:ascii="Times New Roman" w:eastAsia="Times New Roman" w:hAnsi="Times New Roman" w:cs="Times New Roman"/>
                <w:lang w:val="ru-RU"/>
              </w:rPr>
              <w:t>-</w:t>
            </w:r>
            <w:r w:rsidRPr="00FA2A33">
              <w:rPr>
                <w:rFonts w:ascii="Times New Roman" w:eastAsia="Times New Roman" w:hAnsi="Times New Roman" w:cs="Times New Roman"/>
                <w:lang w:val="en-US"/>
              </w:rPr>
              <w:t>VII</w:t>
            </w:r>
          </w:p>
        </w:tc>
      </w:tr>
      <w:tr w:rsidR="00CB16BE" w:rsidRPr="00FA2A33" w:rsidTr="00B97578">
        <w:trPr>
          <w:jc w:val="center"/>
        </w:trPr>
        <w:tc>
          <w:tcPr>
            <w:tcW w:w="2646" w:type="dxa"/>
            <w:tcBorders>
              <w:top w:val="single" w:sz="4" w:space="0" w:color="auto"/>
              <w:left w:val="triple" w:sz="4" w:space="0" w:color="auto"/>
              <w:bottom w:val="single" w:sz="4" w:space="0" w:color="auto"/>
              <w:right w:val="single" w:sz="4" w:space="0" w:color="auto"/>
            </w:tcBorders>
            <w:shd w:val="clear" w:color="auto" w:fill="E5DFEC" w:themeFill="accent4" w:themeFillTint="33"/>
            <w:vAlign w:val="center"/>
          </w:tcPr>
          <w:p w:rsidR="00CB16BE" w:rsidRPr="00FA2A33" w:rsidRDefault="00CB16BE" w:rsidP="003474F3">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31.08.201</w:t>
            </w:r>
            <w:r w:rsidR="003474F3" w:rsidRPr="00FA2A33">
              <w:rPr>
                <w:rFonts w:ascii="Times New Roman" w:eastAsia="Times New Roman" w:hAnsi="Times New Roman" w:cs="Times New Roman"/>
                <w:lang w:val="sr-Cyrl-CS"/>
              </w:rPr>
              <w:t>9</w:t>
            </w:r>
            <w:r w:rsidRPr="00FA2A33">
              <w:rPr>
                <w:rFonts w:ascii="Times New Roman" w:eastAsia="Times New Roman" w:hAnsi="Times New Roman" w:cs="Times New Roman"/>
                <w:lang w:val="sr-Cyrl-CS"/>
              </w:rPr>
              <w:t>.</w:t>
            </w:r>
            <w:r w:rsidR="00B97578">
              <w:rPr>
                <w:rFonts w:ascii="Times New Roman" w:eastAsia="Times New Roman" w:hAnsi="Times New Roman" w:cs="Times New Roman"/>
                <w:lang w:val="sr-Cyrl-CS"/>
              </w:rPr>
              <w:t xml:space="preserve"> </w:t>
            </w:r>
            <w:r w:rsidRPr="00FA2A33">
              <w:rPr>
                <w:rFonts w:ascii="Times New Roman" w:eastAsia="Times New Roman" w:hAnsi="Times New Roman" w:cs="Times New Roman"/>
                <w:lang w:val="sr-Cyrl-CS"/>
              </w:rPr>
              <w:t>год.</w:t>
            </w:r>
          </w:p>
        </w:tc>
        <w:tc>
          <w:tcPr>
            <w:tcW w:w="5103" w:type="dxa"/>
            <w:tcBorders>
              <w:top w:val="single" w:sz="4" w:space="0" w:color="auto"/>
              <w:left w:val="single" w:sz="4" w:space="0" w:color="auto"/>
              <w:bottom w:val="single" w:sz="4" w:space="0" w:color="auto"/>
              <w:right w:val="triple" w:sz="4" w:space="0" w:color="auto"/>
            </w:tcBorders>
            <w:vAlign w:val="center"/>
          </w:tcPr>
          <w:p w:rsidR="00CB16BE" w:rsidRPr="00FA2A33" w:rsidRDefault="00CB16BE" w:rsidP="002471B6">
            <w:pPr>
              <w:spacing w:after="12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завршетак летњег распуста</w:t>
            </w:r>
          </w:p>
        </w:tc>
      </w:tr>
    </w:tbl>
    <w:p w:rsidR="000848E1" w:rsidRPr="00FA2A33" w:rsidRDefault="000848E1" w:rsidP="0033477D">
      <w:pPr>
        <w:spacing w:after="120" w:line="240" w:lineRule="auto"/>
        <w:jc w:val="center"/>
        <w:rPr>
          <w:rFonts w:ascii="Times New Roman" w:eastAsia="Times New Roman" w:hAnsi="Times New Roman" w:cs="Times New Roman"/>
          <w:b/>
          <w:sz w:val="24"/>
          <w:lang w:val="sr-Cyrl-CS"/>
        </w:rPr>
      </w:pPr>
    </w:p>
    <w:p w:rsidR="00040610" w:rsidRPr="00FA2A33" w:rsidRDefault="00E022EB" w:rsidP="00F01DAC">
      <w:pPr>
        <w:spacing w:after="120" w:line="240" w:lineRule="auto"/>
        <w:jc w:val="center"/>
        <w:rPr>
          <w:rFonts w:ascii="Times New Roman" w:eastAsia="Times New Roman" w:hAnsi="Times New Roman" w:cs="Times New Roman"/>
          <w:b/>
        </w:rPr>
      </w:pPr>
      <w:r w:rsidRPr="00FA2A33">
        <w:rPr>
          <w:rFonts w:ascii="Times New Roman" w:eastAsia="Times New Roman" w:hAnsi="Times New Roman" w:cs="Times New Roman"/>
          <w:b/>
          <w:lang w:val="sr-Cyrl-CS"/>
        </w:rPr>
        <w:t>3.</w:t>
      </w:r>
      <w:r w:rsidR="00040610" w:rsidRPr="00FA2A33">
        <w:rPr>
          <w:rFonts w:ascii="Times New Roman" w:eastAsia="Times New Roman" w:hAnsi="Times New Roman" w:cs="Times New Roman"/>
          <w:b/>
          <w:lang w:val="sr-Cyrl-CS"/>
        </w:rPr>
        <w:t>2.</w:t>
      </w:r>
      <w:r w:rsidR="00B97578">
        <w:rPr>
          <w:rFonts w:ascii="Times New Roman" w:eastAsia="Times New Roman" w:hAnsi="Times New Roman" w:cs="Times New Roman"/>
          <w:b/>
          <w:lang w:val="sr-Cyrl-CS"/>
        </w:rPr>
        <w:t xml:space="preserve"> </w:t>
      </w:r>
      <w:r w:rsidR="00040610" w:rsidRPr="00FA2A33">
        <w:rPr>
          <w:rFonts w:ascii="Times New Roman" w:eastAsia="Times New Roman" w:hAnsi="Times New Roman" w:cs="Times New Roman"/>
          <w:b/>
        </w:rPr>
        <w:t>Разредни, поправнии ванредни испити</w:t>
      </w:r>
    </w:p>
    <w:p w:rsidR="00040610" w:rsidRPr="00FA2A33" w:rsidRDefault="00040610" w:rsidP="00E1423C">
      <w:pPr>
        <w:pStyle w:val="ListParagraph"/>
        <w:spacing w:after="120" w:line="240" w:lineRule="auto"/>
        <w:ind w:left="0" w:firstLine="720"/>
        <w:jc w:val="both"/>
        <w:rPr>
          <w:rFonts w:ascii="Times New Roman" w:eastAsia="Times New Roman" w:hAnsi="Times New Roman"/>
          <w:b/>
        </w:rPr>
      </w:pPr>
    </w:p>
    <w:p w:rsidR="00040610" w:rsidRPr="00FA2A33" w:rsidRDefault="00E1423C" w:rsidP="009F1914">
      <w:pPr>
        <w:pStyle w:val="ListParagraph"/>
        <w:spacing w:after="0" w:line="240" w:lineRule="auto"/>
        <w:ind w:left="0"/>
        <w:jc w:val="both"/>
        <w:rPr>
          <w:rFonts w:ascii="Times New Roman" w:eastAsia="Times New Roman" w:hAnsi="Times New Roman"/>
          <w:lang w:val="sr-Cyrl-CS"/>
        </w:rPr>
      </w:pPr>
      <w:r w:rsidRPr="00FA2A33">
        <w:rPr>
          <w:rFonts w:ascii="Times New Roman" w:eastAsia="Times New Roman" w:hAnsi="Times New Roman"/>
          <w:lang w:val="sr-Cyrl-CS"/>
        </w:rPr>
        <w:t>01.06.201</w:t>
      </w:r>
      <w:r w:rsidR="0011631D" w:rsidRPr="00FA2A33">
        <w:rPr>
          <w:rFonts w:ascii="Times New Roman" w:eastAsia="Times New Roman" w:hAnsi="Times New Roman"/>
          <w:lang w:val="sr-Cyrl-CS"/>
        </w:rPr>
        <w:t>9</w:t>
      </w:r>
      <w:r w:rsidRPr="00FA2A33">
        <w:rPr>
          <w:rFonts w:ascii="Times New Roman" w:eastAsia="Times New Roman" w:hAnsi="Times New Roman"/>
          <w:lang w:val="sr-Cyrl-CS"/>
        </w:rPr>
        <w:t>-</w:t>
      </w:r>
      <w:r w:rsidR="00480EA9" w:rsidRPr="00FA2A33">
        <w:rPr>
          <w:rFonts w:ascii="Times New Roman" w:eastAsia="Times New Roman" w:hAnsi="Times New Roman"/>
          <w:lang w:val="sr-Cyrl-CS"/>
        </w:rPr>
        <w:t>08</w:t>
      </w:r>
      <w:r w:rsidRPr="00FA2A33">
        <w:rPr>
          <w:rFonts w:ascii="Times New Roman" w:eastAsia="Times New Roman" w:hAnsi="Times New Roman"/>
          <w:lang w:val="sr-Cyrl-CS"/>
        </w:rPr>
        <w:t>.06.201</w:t>
      </w:r>
      <w:r w:rsidR="0011631D" w:rsidRPr="00FA2A33">
        <w:rPr>
          <w:rFonts w:ascii="Times New Roman" w:eastAsia="Times New Roman" w:hAnsi="Times New Roman"/>
          <w:lang w:val="sr-Cyrl-CS"/>
        </w:rPr>
        <w:t>9</w:t>
      </w:r>
      <w:r w:rsidR="00040610" w:rsidRPr="00FA2A33">
        <w:rPr>
          <w:rFonts w:ascii="Times New Roman" w:eastAsia="Times New Roman" w:hAnsi="Times New Roman"/>
          <w:lang w:val="sr-Cyrl-CS"/>
        </w:rPr>
        <w:t xml:space="preserve">. године </w:t>
      </w:r>
      <w:r w:rsidR="00B97578">
        <w:rPr>
          <w:rFonts w:ascii="Times New Roman" w:eastAsia="Times New Roman" w:hAnsi="Times New Roman"/>
          <w:lang w:val="sr-Cyrl-CS"/>
        </w:rPr>
        <w:t>–</w:t>
      </w:r>
      <w:r w:rsidR="00040610" w:rsidRPr="00FA2A33">
        <w:rPr>
          <w:rFonts w:ascii="Times New Roman" w:eastAsia="Times New Roman" w:hAnsi="Times New Roman"/>
          <w:lang w:val="sr-Cyrl-CS"/>
        </w:rPr>
        <w:t xml:space="preserve"> припремна настава, полагање поправног и</w:t>
      </w:r>
      <w:r w:rsidR="00B97578">
        <w:rPr>
          <w:rFonts w:ascii="Times New Roman" w:eastAsia="Times New Roman" w:hAnsi="Times New Roman"/>
          <w:lang w:val="sr-Cyrl-CS"/>
        </w:rPr>
        <w:t xml:space="preserve"> </w:t>
      </w:r>
      <w:r w:rsidR="00040610" w:rsidRPr="00FA2A33">
        <w:rPr>
          <w:rFonts w:ascii="Times New Roman" w:eastAsia="Times New Roman" w:hAnsi="Times New Roman"/>
          <w:lang w:val="sr-Cyrl-CS"/>
        </w:rPr>
        <w:t>разредног</w:t>
      </w:r>
    </w:p>
    <w:p w:rsidR="00040610" w:rsidRPr="00FA2A33" w:rsidRDefault="00040610" w:rsidP="00F12891">
      <w:pPr>
        <w:spacing w:after="0" w:line="240" w:lineRule="auto"/>
        <w:jc w:val="both"/>
        <w:rPr>
          <w:rFonts w:ascii="Times New Roman" w:eastAsia="Times New Roman" w:hAnsi="Times New Roman" w:cs="Times New Roman"/>
        </w:rPr>
      </w:pPr>
      <w:r w:rsidRPr="00FA2A33">
        <w:rPr>
          <w:rFonts w:ascii="Times New Roman" w:eastAsia="Times New Roman" w:hAnsi="Times New Roman" w:cs="Times New Roman"/>
          <w:lang w:val="sr-Cyrl-CS"/>
        </w:rPr>
        <w:t>испита и подела сведочанстава и ђачких књижица заученике 8. разреда</w:t>
      </w:r>
      <w:r w:rsidR="00B97578">
        <w:rPr>
          <w:rFonts w:ascii="Times New Roman" w:eastAsia="Times New Roman" w:hAnsi="Times New Roman" w:cs="Times New Roman"/>
          <w:lang w:val="sr-Cyrl-CS"/>
        </w:rPr>
        <w:t>;</w:t>
      </w:r>
    </w:p>
    <w:p w:rsidR="00040610" w:rsidRPr="00FA2A33" w:rsidRDefault="00E11FDF" w:rsidP="00F12891">
      <w:pPr>
        <w:pStyle w:val="ListParagraph"/>
        <w:spacing w:after="0" w:line="240" w:lineRule="auto"/>
        <w:ind w:left="0"/>
        <w:jc w:val="both"/>
        <w:rPr>
          <w:rFonts w:ascii="Times New Roman" w:eastAsia="Times New Roman" w:hAnsi="Times New Roman"/>
          <w:lang w:val="sr-Cyrl-CS"/>
        </w:rPr>
      </w:pPr>
      <w:r w:rsidRPr="00FA2A33">
        <w:rPr>
          <w:rFonts w:ascii="Times New Roman" w:eastAsia="Times New Roman" w:hAnsi="Times New Roman"/>
          <w:lang w:val="sr-Cyrl-CS"/>
        </w:rPr>
        <w:t>Јун 201</w:t>
      </w:r>
      <w:r w:rsidR="0011631D" w:rsidRPr="00FA2A33">
        <w:rPr>
          <w:rFonts w:ascii="Times New Roman" w:eastAsia="Times New Roman" w:hAnsi="Times New Roman"/>
          <w:lang w:val="sr-Cyrl-CS"/>
        </w:rPr>
        <w:t>9</w:t>
      </w:r>
      <w:r w:rsidRPr="00FA2A33">
        <w:rPr>
          <w:rFonts w:ascii="Times New Roman" w:eastAsia="Times New Roman" w:hAnsi="Times New Roman"/>
          <w:lang w:val="sr-Cyrl-CS"/>
        </w:rPr>
        <w:t>.</w:t>
      </w:r>
      <w:r w:rsidR="00B97578">
        <w:rPr>
          <w:rFonts w:ascii="Times New Roman" w:eastAsia="Times New Roman" w:hAnsi="Times New Roman"/>
          <w:lang w:val="sr-Cyrl-CS"/>
        </w:rPr>
        <w:t xml:space="preserve"> </w:t>
      </w:r>
      <w:r w:rsidR="00040610" w:rsidRPr="00FA2A33">
        <w:rPr>
          <w:rFonts w:ascii="Times New Roman" w:eastAsia="Times New Roman" w:hAnsi="Times New Roman"/>
          <w:lang w:val="sr-Cyrl-CS"/>
        </w:rPr>
        <w:t>- припремна настава за ученике од 5. до 7. разреда</w:t>
      </w:r>
      <w:r w:rsidR="00B97578">
        <w:rPr>
          <w:rFonts w:ascii="Times New Roman" w:eastAsia="Times New Roman" w:hAnsi="Times New Roman"/>
          <w:lang w:val="sr-Cyrl-CS"/>
        </w:rPr>
        <w:t xml:space="preserve"> </w:t>
      </w:r>
      <w:r w:rsidR="00040610" w:rsidRPr="00FA2A33">
        <w:rPr>
          <w:rFonts w:ascii="Times New Roman" w:eastAsia="Times New Roman" w:hAnsi="Times New Roman"/>
          <w:lang w:val="sr-Cyrl-CS"/>
        </w:rPr>
        <w:t xml:space="preserve">за полагање разредних испита </w:t>
      </w:r>
    </w:p>
    <w:p w:rsidR="00040610" w:rsidRDefault="00E11FDF" w:rsidP="00F12891">
      <w:pPr>
        <w:pStyle w:val="ListParagraph"/>
        <w:spacing w:after="0" w:line="240" w:lineRule="auto"/>
        <w:ind w:left="0"/>
        <w:jc w:val="both"/>
        <w:rPr>
          <w:rFonts w:ascii="Times New Roman" w:eastAsia="Times New Roman" w:hAnsi="Times New Roman"/>
          <w:lang w:val="sr-Cyrl-CS"/>
        </w:rPr>
      </w:pPr>
      <w:r w:rsidRPr="00FA2A33">
        <w:rPr>
          <w:rFonts w:ascii="Times New Roman" w:eastAsia="Times New Roman" w:hAnsi="Times New Roman"/>
          <w:lang w:val="sr-Cyrl-CS"/>
        </w:rPr>
        <w:t>Август 201</w:t>
      </w:r>
      <w:r w:rsidR="0011631D" w:rsidRPr="00FA2A33">
        <w:rPr>
          <w:rFonts w:ascii="Times New Roman" w:eastAsia="Times New Roman" w:hAnsi="Times New Roman"/>
          <w:lang w:val="sr-Cyrl-CS"/>
        </w:rPr>
        <w:t>9</w:t>
      </w:r>
      <w:r w:rsidRPr="00FA2A33">
        <w:rPr>
          <w:rFonts w:ascii="Times New Roman" w:eastAsia="Times New Roman" w:hAnsi="Times New Roman"/>
          <w:lang w:val="sr-Cyrl-CS"/>
        </w:rPr>
        <w:t>.</w:t>
      </w:r>
      <w:r w:rsidR="00040610" w:rsidRPr="00FA2A33">
        <w:rPr>
          <w:rFonts w:ascii="Times New Roman" w:eastAsia="Times New Roman" w:hAnsi="Times New Roman"/>
          <w:lang w:val="sr-Cyrl-CS"/>
        </w:rPr>
        <w:t xml:space="preserve"> –припремна настава и полагање поправних испита </w:t>
      </w:r>
    </w:p>
    <w:p w:rsidR="00B97578" w:rsidRPr="00FA2A33" w:rsidRDefault="00B97578" w:rsidP="00F12891">
      <w:pPr>
        <w:pStyle w:val="ListParagraph"/>
        <w:spacing w:after="0" w:line="240" w:lineRule="auto"/>
        <w:ind w:left="0"/>
        <w:jc w:val="both"/>
        <w:rPr>
          <w:rFonts w:ascii="Times New Roman" w:eastAsia="Times New Roman" w:hAnsi="Times New Roman"/>
          <w:lang w:val="sr-Cyrl-CS"/>
        </w:rPr>
      </w:pPr>
    </w:p>
    <w:p w:rsidR="00412583" w:rsidRPr="00FA2A33" w:rsidRDefault="00412583" w:rsidP="00F12891">
      <w:pPr>
        <w:pStyle w:val="ListParagraph"/>
        <w:spacing w:after="0" w:line="240" w:lineRule="auto"/>
        <w:ind w:left="0"/>
        <w:jc w:val="both"/>
        <w:rPr>
          <w:rFonts w:ascii="Times New Roman" w:eastAsia="Times New Roman" w:hAnsi="Times New Roman"/>
          <w:lang w:val="sr-Cyrl-CS"/>
        </w:rPr>
      </w:pPr>
    </w:p>
    <w:p w:rsidR="00040610" w:rsidRPr="00FA2A33" w:rsidRDefault="00040610" w:rsidP="00F01DAC">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lastRenderedPageBreak/>
        <w:t>3.</w:t>
      </w:r>
      <w:r w:rsidR="00E022EB" w:rsidRPr="00FA2A33">
        <w:rPr>
          <w:rFonts w:ascii="Times New Roman" w:eastAsia="Times New Roman" w:hAnsi="Times New Roman" w:cs="Times New Roman"/>
          <w:b/>
          <w:lang w:val="sr-Cyrl-CS"/>
        </w:rPr>
        <w:t xml:space="preserve">3. </w:t>
      </w:r>
      <w:r w:rsidRPr="00FA2A33">
        <w:rPr>
          <w:rFonts w:ascii="Times New Roman" w:eastAsia="Times New Roman" w:hAnsi="Times New Roman" w:cs="Times New Roman"/>
          <w:b/>
          <w:lang w:val="sr-Cyrl-CS"/>
        </w:rPr>
        <w:t>Радне и наставне суботе</w:t>
      </w:r>
    </w:p>
    <w:p w:rsidR="00412583" w:rsidRPr="00FA2A33" w:rsidRDefault="00040610" w:rsidP="002343C3">
      <w:pPr>
        <w:pStyle w:val="ListParagraph"/>
        <w:spacing w:after="120" w:line="240" w:lineRule="auto"/>
        <w:ind w:left="0"/>
        <w:rPr>
          <w:rFonts w:ascii="Times New Roman" w:eastAsia="Times New Roman" w:hAnsi="Times New Roman"/>
          <w:lang w:val="sr-Cyrl-CS"/>
        </w:rPr>
      </w:pPr>
      <w:r w:rsidRPr="00FA2A33">
        <w:rPr>
          <w:rFonts w:ascii="Times New Roman" w:eastAsia="Times New Roman" w:hAnsi="Times New Roman"/>
          <w:lang w:val="sr-Cyrl-CS"/>
        </w:rPr>
        <w:t>Радне и наставне суботе</w:t>
      </w:r>
      <w:r w:rsidR="00F12891" w:rsidRPr="00FA2A33">
        <w:rPr>
          <w:rFonts w:ascii="Times New Roman" w:eastAsia="Times New Roman" w:hAnsi="Times New Roman"/>
          <w:lang w:val="sr-Cyrl-CS"/>
        </w:rPr>
        <w:t xml:space="preserve"> организоваће се према потреби.</w:t>
      </w:r>
    </w:p>
    <w:p w:rsidR="00AC2395" w:rsidRPr="00FA2A33" w:rsidRDefault="00AC2395" w:rsidP="002343C3">
      <w:pPr>
        <w:pStyle w:val="ListParagraph"/>
        <w:spacing w:after="120" w:line="240" w:lineRule="auto"/>
        <w:ind w:left="0"/>
        <w:rPr>
          <w:rFonts w:ascii="Times New Roman" w:eastAsia="Times New Roman" w:hAnsi="Times New Roman"/>
          <w:lang w:val="sr-Cyrl-CS"/>
        </w:rPr>
      </w:pPr>
    </w:p>
    <w:p w:rsidR="00F12891" w:rsidRPr="00FA2A33" w:rsidRDefault="00F12891" w:rsidP="00F12891">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ru-RU"/>
        </w:rPr>
        <w:t>Радно ће бити обележени:</w:t>
      </w:r>
    </w:p>
    <w:p w:rsidR="00F12891" w:rsidRPr="00FA2A33" w:rsidRDefault="00F12891" w:rsidP="00033876">
      <w:pPr>
        <w:pStyle w:val="ListParagraph"/>
        <w:spacing w:after="0" w:line="240" w:lineRule="auto"/>
        <w:ind w:left="0"/>
        <w:jc w:val="both"/>
        <w:rPr>
          <w:rFonts w:ascii="Times New Roman" w:eastAsia="Times New Roman" w:hAnsi="Times New Roman"/>
          <w:lang w:val="sr-Cyrl-CS"/>
        </w:rPr>
      </w:pPr>
      <w:r w:rsidRPr="00FA2A33">
        <w:rPr>
          <w:rFonts w:ascii="Times New Roman" w:eastAsia="Times New Roman" w:hAnsi="Times New Roman"/>
          <w:lang w:val="ru-RU"/>
        </w:rPr>
        <w:t xml:space="preserve">Велики школски час </w:t>
      </w:r>
      <w:r w:rsidR="00B97578">
        <w:rPr>
          <w:rFonts w:ascii="Times New Roman" w:eastAsia="Times New Roman" w:hAnsi="Times New Roman"/>
          <w:lang w:val="ru-RU"/>
        </w:rPr>
        <w:t>–</w:t>
      </w:r>
      <w:r w:rsidRPr="00FA2A33">
        <w:rPr>
          <w:rFonts w:ascii="Times New Roman" w:eastAsia="Times New Roman" w:hAnsi="Times New Roman"/>
        </w:rPr>
        <w:t xml:space="preserve"> 21.</w:t>
      </w:r>
      <w:r w:rsidRPr="00FA2A33">
        <w:rPr>
          <w:rFonts w:ascii="Times New Roman" w:eastAsia="Times New Roman" w:hAnsi="Times New Roman"/>
          <w:lang w:val="sr-Cyrl-CS"/>
        </w:rPr>
        <w:t xml:space="preserve"> октоб</w:t>
      </w:r>
      <w:r w:rsidR="00534081" w:rsidRPr="00FA2A33">
        <w:rPr>
          <w:rFonts w:ascii="Times New Roman" w:eastAsia="Times New Roman" w:hAnsi="Times New Roman"/>
          <w:lang w:val="sr-Cyrl-CS"/>
        </w:rPr>
        <w:t>ар 201</w:t>
      </w:r>
      <w:r w:rsidR="0011631D" w:rsidRPr="00FA2A33">
        <w:rPr>
          <w:rFonts w:ascii="Times New Roman" w:eastAsia="Times New Roman" w:hAnsi="Times New Roman"/>
          <w:lang w:val="sr-Cyrl-CS"/>
        </w:rPr>
        <w:t>8</w:t>
      </w:r>
      <w:r w:rsidRPr="00FA2A33">
        <w:rPr>
          <w:rFonts w:ascii="Times New Roman" w:eastAsia="Times New Roman" w:hAnsi="Times New Roman"/>
          <w:lang w:val="sr-Cyrl-CS"/>
        </w:rPr>
        <w:t>. год;</w:t>
      </w:r>
    </w:p>
    <w:p w:rsidR="00F12891" w:rsidRPr="00FA2A33" w:rsidRDefault="00F12891" w:rsidP="00033876">
      <w:pPr>
        <w:pStyle w:val="ListParagraph"/>
        <w:spacing w:after="0" w:line="240" w:lineRule="auto"/>
        <w:ind w:left="0"/>
        <w:jc w:val="both"/>
        <w:rPr>
          <w:rFonts w:ascii="Times New Roman" w:eastAsia="Times New Roman" w:hAnsi="Times New Roman"/>
          <w:lang w:val="ru-RU"/>
        </w:rPr>
      </w:pPr>
      <w:r w:rsidRPr="00FA2A33">
        <w:rPr>
          <w:rFonts w:ascii="Times New Roman" w:eastAsia="Times New Roman" w:hAnsi="Times New Roman"/>
          <w:lang w:val="ru-RU"/>
        </w:rPr>
        <w:t xml:space="preserve">Дан просветних радника </w:t>
      </w:r>
      <w:r w:rsidR="00B97578">
        <w:rPr>
          <w:rFonts w:ascii="Times New Roman" w:eastAsia="Times New Roman" w:hAnsi="Times New Roman"/>
          <w:lang w:val="ru-RU"/>
        </w:rPr>
        <w:t>–</w:t>
      </w:r>
      <w:r w:rsidRPr="00FA2A33">
        <w:rPr>
          <w:rFonts w:ascii="Times New Roman" w:eastAsia="Times New Roman" w:hAnsi="Times New Roman"/>
          <w:lang w:val="ru-RU"/>
        </w:rPr>
        <w:t xml:space="preserve"> </w:t>
      </w:r>
      <w:r w:rsidRPr="00FA2A33">
        <w:rPr>
          <w:rFonts w:ascii="Times New Roman" w:eastAsia="Times New Roman" w:hAnsi="Times New Roman"/>
        </w:rPr>
        <w:t>0</w:t>
      </w:r>
      <w:r w:rsidR="00534081" w:rsidRPr="00FA2A33">
        <w:rPr>
          <w:rFonts w:ascii="Times New Roman" w:eastAsia="Times New Roman" w:hAnsi="Times New Roman"/>
          <w:lang w:val="ru-RU"/>
        </w:rPr>
        <w:t>8.11.201</w:t>
      </w:r>
      <w:r w:rsidR="0011631D" w:rsidRPr="00FA2A33">
        <w:rPr>
          <w:rFonts w:ascii="Times New Roman" w:eastAsia="Times New Roman" w:hAnsi="Times New Roman"/>
          <w:lang w:val="ru-RU"/>
        </w:rPr>
        <w:t>8</w:t>
      </w:r>
      <w:r w:rsidRPr="00FA2A33">
        <w:rPr>
          <w:rFonts w:ascii="Times New Roman" w:eastAsia="Times New Roman" w:hAnsi="Times New Roman"/>
          <w:lang w:val="ru-RU"/>
        </w:rPr>
        <w:t>. год;</w:t>
      </w:r>
    </w:p>
    <w:p w:rsidR="00F12891" w:rsidRPr="00FA2A33" w:rsidRDefault="00F12891" w:rsidP="00033876">
      <w:pPr>
        <w:pStyle w:val="ListParagraph"/>
        <w:spacing w:after="0" w:line="240" w:lineRule="auto"/>
        <w:ind w:left="0"/>
        <w:jc w:val="both"/>
        <w:rPr>
          <w:rFonts w:ascii="Times New Roman" w:eastAsia="Times New Roman" w:hAnsi="Times New Roman"/>
          <w:lang w:val="ru-RU"/>
        </w:rPr>
      </w:pPr>
      <w:r w:rsidRPr="00FA2A33">
        <w:rPr>
          <w:rFonts w:ascii="Times New Roman" w:eastAsia="Times New Roman" w:hAnsi="Times New Roman"/>
          <w:lang w:val="ru-RU"/>
        </w:rPr>
        <w:t>Свети Са</w:t>
      </w:r>
      <w:r w:rsidR="00534081" w:rsidRPr="00FA2A33">
        <w:rPr>
          <w:rFonts w:ascii="Times New Roman" w:eastAsia="Times New Roman" w:hAnsi="Times New Roman"/>
          <w:lang w:val="ru-RU"/>
        </w:rPr>
        <w:t xml:space="preserve">ва </w:t>
      </w:r>
      <w:r w:rsidR="00B97578">
        <w:rPr>
          <w:rFonts w:ascii="Times New Roman" w:eastAsia="Times New Roman" w:hAnsi="Times New Roman"/>
          <w:lang w:val="ru-RU"/>
        </w:rPr>
        <w:t>–</w:t>
      </w:r>
      <w:r w:rsidR="00534081" w:rsidRPr="00FA2A33">
        <w:rPr>
          <w:rFonts w:ascii="Times New Roman" w:eastAsia="Times New Roman" w:hAnsi="Times New Roman"/>
          <w:lang w:val="ru-RU"/>
        </w:rPr>
        <w:t xml:space="preserve"> 27.01.201</w:t>
      </w:r>
      <w:r w:rsidR="0011631D" w:rsidRPr="00FA2A33">
        <w:rPr>
          <w:rFonts w:ascii="Times New Roman" w:eastAsia="Times New Roman" w:hAnsi="Times New Roman"/>
          <w:lang w:val="ru-RU"/>
        </w:rPr>
        <w:t>9</w:t>
      </w:r>
      <w:r w:rsidRPr="00FA2A33">
        <w:rPr>
          <w:rFonts w:ascii="Times New Roman" w:eastAsia="Times New Roman" w:hAnsi="Times New Roman"/>
          <w:lang w:val="ru-RU"/>
        </w:rPr>
        <w:t>. год;</w:t>
      </w:r>
    </w:p>
    <w:p w:rsidR="00B32B29" w:rsidRPr="00FA2A33" w:rsidRDefault="00DE6D42" w:rsidP="00033876">
      <w:pPr>
        <w:pStyle w:val="ListParagraph"/>
        <w:spacing w:after="0" w:line="240" w:lineRule="auto"/>
        <w:ind w:left="0"/>
        <w:jc w:val="both"/>
        <w:rPr>
          <w:rFonts w:ascii="Times New Roman" w:eastAsia="Times New Roman" w:hAnsi="Times New Roman"/>
          <w:lang w:val="ru-RU"/>
        </w:rPr>
      </w:pPr>
      <w:r w:rsidRPr="00FA2A33">
        <w:rPr>
          <w:rFonts w:ascii="Times New Roman" w:eastAsia="Times New Roman" w:hAnsi="Times New Roman"/>
          <w:lang w:val="ru-RU"/>
        </w:rPr>
        <w:t xml:space="preserve">Дан сећања на жртве холокауста, геноцида и других жртава фашизма у Другом светском рату </w:t>
      </w:r>
      <w:r w:rsidR="00B97578">
        <w:rPr>
          <w:rFonts w:ascii="Times New Roman" w:eastAsia="Times New Roman" w:hAnsi="Times New Roman"/>
          <w:lang w:val="ru-RU"/>
        </w:rPr>
        <w:t>–</w:t>
      </w:r>
      <w:r w:rsidR="00F01DAC" w:rsidRPr="00FA2A33">
        <w:rPr>
          <w:rFonts w:ascii="Times New Roman" w:eastAsia="Times New Roman" w:hAnsi="Times New Roman"/>
          <w:lang w:val="ru-RU"/>
        </w:rPr>
        <w:t xml:space="preserve"> 22.04.201</w:t>
      </w:r>
      <w:r w:rsidR="0011631D" w:rsidRPr="00FA2A33">
        <w:rPr>
          <w:rFonts w:ascii="Times New Roman" w:eastAsia="Times New Roman" w:hAnsi="Times New Roman"/>
          <w:lang w:val="ru-RU"/>
        </w:rPr>
        <w:t>9</w:t>
      </w:r>
      <w:r w:rsidR="00B97578">
        <w:rPr>
          <w:rFonts w:ascii="Times New Roman" w:eastAsia="Times New Roman" w:hAnsi="Times New Roman"/>
          <w:lang w:val="ru-RU"/>
        </w:rPr>
        <w:t>. године</w:t>
      </w:r>
      <w:r w:rsidRPr="00FA2A33">
        <w:rPr>
          <w:rFonts w:ascii="Times New Roman" w:eastAsia="Times New Roman" w:hAnsi="Times New Roman"/>
          <w:lang w:val="ru-RU"/>
        </w:rPr>
        <w:t>;</w:t>
      </w:r>
    </w:p>
    <w:p w:rsidR="00F12891" w:rsidRPr="00FA2A33" w:rsidRDefault="00534081" w:rsidP="00033876">
      <w:pPr>
        <w:pStyle w:val="ListParagraph"/>
        <w:spacing w:after="0" w:line="240" w:lineRule="auto"/>
        <w:ind w:left="0"/>
        <w:jc w:val="both"/>
        <w:rPr>
          <w:rFonts w:ascii="Times New Roman" w:eastAsia="Times New Roman" w:hAnsi="Times New Roman"/>
          <w:lang w:val="ru-RU"/>
        </w:rPr>
      </w:pPr>
      <w:r w:rsidRPr="00FA2A33">
        <w:rPr>
          <w:rFonts w:ascii="Times New Roman" w:eastAsia="Times New Roman" w:hAnsi="Times New Roman"/>
          <w:lang w:val="ru-RU"/>
        </w:rPr>
        <w:t>Дан града</w:t>
      </w:r>
      <w:r w:rsidR="00F01DAC" w:rsidRPr="00FA2A33">
        <w:rPr>
          <w:rFonts w:ascii="Times New Roman" w:eastAsia="Times New Roman" w:hAnsi="Times New Roman"/>
          <w:lang w:val="ru-RU"/>
        </w:rPr>
        <w:t xml:space="preserve"> </w:t>
      </w:r>
      <w:r w:rsidR="00B97578">
        <w:rPr>
          <w:rFonts w:ascii="Times New Roman" w:eastAsia="Times New Roman" w:hAnsi="Times New Roman"/>
          <w:lang w:val="ru-RU"/>
        </w:rPr>
        <w:t>–</w:t>
      </w:r>
      <w:r w:rsidR="00F01DAC" w:rsidRPr="00FA2A33">
        <w:rPr>
          <w:rFonts w:ascii="Times New Roman" w:eastAsia="Times New Roman" w:hAnsi="Times New Roman"/>
          <w:lang w:val="ru-RU"/>
        </w:rPr>
        <w:t xml:space="preserve"> </w:t>
      </w:r>
      <w:r w:rsidRPr="00FA2A33">
        <w:rPr>
          <w:rFonts w:ascii="Times New Roman" w:eastAsia="Times New Roman" w:hAnsi="Times New Roman"/>
          <w:lang w:val="ru-RU"/>
        </w:rPr>
        <w:t>6. мај 201</w:t>
      </w:r>
      <w:r w:rsidR="0011631D" w:rsidRPr="00FA2A33">
        <w:rPr>
          <w:rFonts w:ascii="Times New Roman" w:eastAsia="Times New Roman" w:hAnsi="Times New Roman"/>
          <w:lang w:val="ru-RU"/>
        </w:rPr>
        <w:t>9</w:t>
      </w:r>
      <w:r w:rsidR="00F12891" w:rsidRPr="00FA2A33">
        <w:rPr>
          <w:rFonts w:ascii="Times New Roman" w:eastAsia="Times New Roman" w:hAnsi="Times New Roman"/>
          <w:lang w:val="ru-RU"/>
        </w:rPr>
        <w:t>. год;</w:t>
      </w:r>
    </w:p>
    <w:p w:rsidR="00F12891" w:rsidRPr="00FA2A33" w:rsidRDefault="00534081" w:rsidP="00033876">
      <w:pPr>
        <w:pStyle w:val="ListParagraph"/>
        <w:spacing w:after="0" w:line="240" w:lineRule="auto"/>
        <w:ind w:left="0"/>
        <w:jc w:val="both"/>
        <w:rPr>
          <w:rFonts w:ascii="Times New Roman" w:eastAsia="Times New Roman" w:hAnsi="Times New Roman"/>
          <w:lang w:val="ru-RU"/>
        </w:rPr>
      </w:pPr>
      <w:r w:rsidRPr="00FA2A33">
        <w:rPr>
          <w:rFonts w:ascii="Times New Roman" w:eastAsia="Times New Roman" w:hAnsi="Times New Roman"/>
          <w:lang w:val="ru-RU"/>
        </w:rPr>
        <w:t>Дан победе</w:t>
      </w:r>
      <w:r w:rsidR="00F01DAC" w:rsidRPr="00FA2A33">
        <w:rPr>
          <w:rFonts w:ascii="Times New Roman" w:eastAsia="Times New Roman" w:hAnsi="Times New Roman"/>
          <w:lang w:val="ru-RU"/>
        </w:rPr>
        <w:t xml:space="preserve"> </w:t>
      </w:r>
      <w:r w:rsidR="00B97578">
        <w:rPr>
          <w:rFonts w:ascii="Times New Roman" w:eastAsia="Times New Roman" w:hAnsi="Times New Roman"/>
          <w:lang w:val="ru-RU"/>
        </w:rPr>
        <w:t>–</w:t>
      </w:r>
      <w:r w:rsidRPr="00FA2A33">
        <w:rPr>
          <w:rFonts w:ascii="Times New Roman" w:eastAsia="Times New Roman" w:hAnsi="Times New Roman"/>
          <w:lang w:val="ru-RU"/>
        </w:rPr>
        <w:t xml:space="preserve"> 9. мај 201</w:t>
      </w:r>
      <w:r w:rsidR="0011631D" w:rsidRPr="00FA2A33">
        <w:rPr>
          <w:rFonts w:ascii="Times New Roman" w:eastAsia="Times New Roman" w:hAnsi="Times New Roman"/>
          <w:lang w:val="ru-RU"/>
        </w:rPr>
        <w:t>9</w:t>
      </w:r>
      <w:r w:rsidR="00F12891" w:rsidRPr="00FA2A33">
        <w:rPr>
          <w:rFonts w:ascii="Times New Roman" w:eastAsia="Times New Roman" w:hAnsi="Times New Roman"/>
          <w:lang w:val="ru-RU"/>
        </w:rPr>
        <w:t>. год;</w:t>
      </w:r>
    </w:p>
    <w:p w:rsidR="002E7B59" w:rsidRPr="00FA2A33" w:rsidRDefault="00534081" w:rsidP="00033876">
      <w:pPr>
        <w:pStyle w:val="ListParagraph"/>
        <w:spacing w:after="0" w:line="240" w:lineRule="auto"/>
        <w:ind w:left="0"/>
        <w:jc w:val="both"/>
        <w:rPr>
          <w:rFonts w:ascii="Times New Roman" w:eastAsia="Times New Roman" w:hAnsi="Times New Roman"/>
          <w:lang w:val="ru-RU"/>
        </w:rPr>
      </w:pPr>
      <w:r w:rsidRPr="00FA2A33">
        <w:rPr>
          <w:rFonts w:ascii="Times New Roman" w:eastAsia="Times New Roman" w:hAnsi="Times New Roman"/>
          <w:lang w:val="ru-RU"/>
        </w:rPr>
        <w:t>Видовдан</w:t>
      </w:r>
      <w:r w:rsidR="00F01DAC" w:rsidRPr="00FA2A33">
        <w:rPr>
          <w:rFonts w:ascii="Times New Roman" w:eastAsia="Times New Roman" w:hAnsi="Times New Roman"/>
          <w:lang w:val="ru-RU"/>
        </w:rPr>
        <w:t xml:space="preserve"> </w:t>
      </w:r>
      <w:r w:rsidR="00B97578">
        <w:rPr>
          <w:rFonts w:ascii="Times New Roman" w:eastAsia="Times New Roman" w:hAnsi="Times New Roman"/>
          <w:lang w:val="ru-RU"/>
        </w:rPr>
        <w:t>–</w:t>
      </w:r>
      <w:r w:rsidRPr="00FA2A33">
        <w:rPr>
          <w:rFonts w:ascii="Times New Roman" w:eastAsia="Times New Roman" w:hAnsi="Times New Roman"/>
          <w:lang w:val="ru-RU"/>
        </w:rPr>
        <w:t xml:space="preserve"> 28. јун 201</w:t>
      </w:r>
      <w:r w:rsidR="0011631D" w:rsidRPr="00FA2A33">
        <w:rPr>
          <w:rFonts w:ascii="Times New Roman" w:eastAsia="Times New Roman" w:hAnsi="Times New Roman"/>
          <w:lang w:val="ru-RU"/>
        </w:rPr>
        <w:t>9</w:t>
      </w:r>
      <w:r w:rsidR="00F12891" w:rsidRPr="00FA2A33">
        <w:rPr>
          <w:rFonts w:ascii="Times New Roman" w:eastAsia="Times New Roman" w:hAnsi="Times New Roman"/>
          <w:lang w:val="ru-RU"/>
        </w:rPr>
        <w:t>. године.</w:t>
      </w:r>
    </w:p>
    <w:p w:rsidR="002E7B59" w:rsidRPr="00FA2A33" w:rsidRDefault="00E022EB" w:rsidP="00F12891">
      <w:pPr>
        <w:spacing w:after="0" w:line="240" w:lineRule="auto"/>
        <w:jc w:val="cente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3.</w:t>
      </w:r>
      <w:r w:rsidR="002E7B59" w:rsidRPr="00FA2A33">
        <w:rPr>
          <w:rFonts w:ascii="Times New Roman" w:eastAsia="Times New Roman" w:hAnsi="Times New Roman" w:cs="Times New Roman"/>
          <w:b/>
          <w:bCs/>
          <w:lang w:val="sr-Cyrl-CS"/>
        </w:rPr>
        <w:t>4. Празници</w:t>
      </w:r>
    </w:p>
    <w:p w:rsidR="002E7B59" w:rsidRPr="00FA2A33" w:rsidRDefault="002E7B59" w:rsidP="002E7B59">
      <w:pPr>
        <w:spacing w:after="12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ab/>
      </w:r>
    </w:p>
    <w:tbl>
      <w:tblPr>
        <w:tblW w:w="0" w:type="auto"/>
        <w:jc w:val="center"/>
        <w:tblInd w:w="48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4A0"/>
      </w:tblPr>
      <w:tblGrid>
        <w:gridCol w:w="2410"/>
        <w:gridCol w:w="3969"/>
      </w:tblGrid>
      <w:tr w:rsidR="002E7B59" w:rsidRPr="00FA2A33" w:rsidTr="00534081">
        <w:trPr>
          <w:trHeight w:val="630"/>
          <w:jc w:val="center"/>
        </w:trPr>
        <w:tc>
          <w:tcPr>
            <w:tcW w:w="2410" w:type="dxa"/>
            <w:tcBorders>
              <w:top w:val="triple" w:sz="4" w:space="0" w:color="auto"/>
              <w:left w:val="triple" w:sz="4" w:space="0" w:color="auto"/>
              <w:bottom w:val="single" w:sz="4" w:space="0" w:color="auto"/>
              <w:right w:val="single" w:sz="4" w:space="0" w:color="auto"/>
            </w:tcBorders>
            <w:shd w:val="clear" w:color="auto" w:fill="E5DFEC" w:themeFill="accent4" w:themeFillTint="33"/>
            <w:vAlign w:val="center"/>
            <w:hideMark/>
          </w:tcPr>
          <w:p w:rsidR="002E7B59" w:rsidRPr="00FA2A33" w:rsidRDefault="00534081" w:rsidP="0011631D">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08.11.</w:t>
            </w:r>
            <w:r w:rsidRPr="00FA2A33">
              <w:rPr>
                <w:rFonts w:ascii="Times New Roman" w:eastAsia="Times New Roman" w:hAnsi="Times New Roman" w:cs="Times New Roman"/>
                <w:lang w:val="en-US"/>
              </w:rPr>
              <w:t>201</w:t>
            </w:r>
            <w:r w:rsidR="0011631D" w:rsidRPr="00FA2A33">
              <w:rPr>
                <w:rFonts w:ascii="Times New Roman" w:eastAsia="Times New Roman" w:hAnsi="Times New Roman" w:cs="Times New Roman"/>
                <w:lang w:val="sr-Cyrl-CS"/>
              </w:rPr>
              <w:t>8</w:t>
            </w:r>
            <w:r w:rsidR="002E7B59" w:rsidRPr="00FA2A33">
              <w:rPr>
                <w:rFonts w:ascii="Times New Roman" w:eastAsia="Times New Roman" w:hAnsi="Times New Roman" w:cs="Times New Roman"/>
                <w:lang w:val="sr-Cyrl-CS"/>
              </w:rPr>
              <w:t>. год.</w:t>
            </w:r>
          </w:p>
        </w:tc>
        <w:tc>
          <w:tcPr>
            <w:tcW w:w="3969" w:type="dxa"/>
            <w:tcBorders>
              <w:top w:val="triple" w:sz="4" w:space="0" w:color="auto"/>
              <w:left w:val="single" w:sz="4" w:space="0" w:color="auto"/>
              <w:bottom w:val="single" w:sz="4" w:space="0" w:color="auto"/>
              <w:right w:val="triple" w:sz="4" w:space="0" w:color="auto"/>
            </w:tcBorders>
            <w:vAlign w:val="center"/>
            <w:hideMark/>
          </w:tcPr>
          <w:p w:rsidR="002E7B59" w:rsidRPr="00FA2A33" w:rsidRDefault="002E7B59" w:rsidP="002E7B59">
            <w:pPr>
              <w:spacing w:after="12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 xml:space="preserve">Дан просветних радника </w:t>
            </w:r>
          </w:p>
        </w:tc>
      </w:tr>
      <w:tr w:rsidR="002E7B59" w:rsidRPr="00FA2A33" w:rsidTr="00534081">
        <w:trPr>
          <w:trHeight w:val="600"/>
          <w:jc w:val="center"/>
        </w:trPr>
        <w:tc>
          <w:tcPr>
            <w:tcW w:w="2410" w:type="dxa"/>
            <w:tcBorders>
              <w:top w:val="single" w:sz="4" w:space="0" w:color="auto"/>
              <w:left w:val="triple" w:sz="4" w:space="0" w:color="auto"/>
              <w:bottom w:val="single" w:sz="4" w:space="0" w:color="auto"/>
              <w:right w:val="single" w:sz="4" w:space="0" w:color="auto"/>
            </w:tcBorders>
            <w:shd w:val="clear" w:color="auto" w:fill="E5DFEC" w:themeFill="accent4" w:themeFillTint="33"/>
            <w:vAlign w:val="center"/>
            <w:hideMark/>
          </w:tcPr>
          <w:p w:rsidR="002E7B59" w:rsidRPr="00FA2A33" w:rsidRDefault="002E7B59" w:rsidP="0011631D">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11.11.201</w:t>
            </w:r>
            <w:r w:rsidR="0011631D" w:rsidRPr="00FA2A33">
              <w:rPr>
                <w:rFonts w:ascii="Times New Roman" w:eastAsia="Times New Roman" w:hAnsi="Times New Roman" w:cs="Times New Roman"/>
                <w:lang w:val="sr-Cyrl-CS"/>
              </w:rPr>
              <w:t>8</w:t>
            </w:r>
            <w:r w:rsidRPr="00FA2A33">
              <w:rPr>
                <w:rFonts w:ascii="Times New Roman" w:eastAsia="Times New Roman" w:hAnsi="Times New Roman" w:cs="Times New Roman"/>
                <w:lang w:val="sr-Cyrl-CS"/>
              </w:rPr>
              <w:t>. год.</w:t>
            </w:r>
          </w:p>
        </w:tc>
        <w:tc>
          <w:tcPr>
            <w:tcW w:w="3969" w:type="dxa"/>
            <w:tcBorders>
              <w:top w:val="single" w:sz="4" w:space="0" w:color="auto"/>
              <w:left w:val="single" w:sz="4" w:space="0" w:color="auto"/>
              <w:bottom w:val="single" w:sz="4" w:space="0" w:color="auto"/>
              <w:right w:val="triple" w:sz="4" w:space="0" w:color="auto"/>
            </w:tcBorders>
            <w:vAlign w:val="center"/>
            <w:hideMark/>
          </w:tcPr>
          <w:p w:rsidR="002E7B59" w:rsidRPr="00FA2A33" w:rsidRDefault="00412583" w:rsidP="00B97578">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Дан примирја у </w:t>
            </w:r>
            <w:r w:rsidR="00B97578">
              <w:rPr>
                <w:rFonts w:ascii="Times New Roman" w:eastAsia="Times New Roman" w:hAnsi="Times New Roman" w:cs="Times New Roman"/>
                <w:lang w:val="sr-Cyrl-CS"/>
              </w:rPr>
              <w:t>Првом светском рату</w:t>
            </w:r>
          </w:p>
        </w:tc>
      </w:tr>
      <w:tr w:rsidR="002E7B59" w:rsidRPr="00FA2A33" w:rsidTr="00534081">
        <w:trPr>
          <w:jc w:val="center"/>
        </w:trPr>
        <w:tc>
          <w:tcPr>
            <w:tcW w:w="2410" w:type="dxa"/>
            <w:tcBorders>
              <w:top w:val="single" w:sz="4" w:space="0" w:color="auto"/>
              <w:left w:val="triple" w:sz="4" w:space="0" w:color="auto"/>
              <w:bottom w:val="single" w:sz="4" w:space="0" w:color="auto"/>
              <w:right w:val="single" w:sz="4" w:space="0" w:color="auto"/>
            </w:tcBorders>
            <w:shd w:val="clear" w:color="auto" w:fill="E5DFEC" w:themeFill="accent4" w:themeFillTint="33"/>
            <w:vAlign w:val="center"/>
            <w:hideMark/>
          </w:tcPr>
          <w:p w:rsidR="002E7B59" w:rsidRPr="00FA2A33" w:rsidRDefault="002E7B59" w:rsidP="002E7B59">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31.12.201</w:t>
            </w:r>
            <w:r w:rsidR="0011631D" w:rsidRPr="00FA2A33">
              <w:rPr>
                <w:rFonts w:ascii="Times New Roman" w:eastAsia="Times New Roman" w:hAnsi="Times New Roman" w:cs="Times New Roman"/>
                <w:lang w:val="sr-Cyrl-CS"/>
              </w:rPr>
              <w:t>8</w:t>
            </w:r>
            <w:r w:rsidRPr="00FA2A33">
              <w:rPr>
                <w:rFonts w:ascii="Times New Roman" w:eastAsia="Times New Roman" w:hAnsi="Times New Roman" w:cs="Times New Roman"/>
                <w:lang w:val="sr-Cyrl-CS"/>
              </w:rPr>
              <w:t>. год.-</w:t>
            </w:r>
          </w:p>
          <w:p w:rsidR="002E7B59" w:rsidRPr="00FA2A33" w:rsidRDefault="00412583" w:rsidP="0011631D">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03</w:t>
            </w:r>
            <w:r w:rsidR="002E7B59" w:rsidRPr="00FA2A33">
              <w:rPr>
                <w:rFonts w:ascii="Times New Roman" w:eastAsia="Times New Roman" w:hAnsi="Times New Roman" w:cs="Times New Roman"/>
                <w:lang w:val="sr-Cyrl-CS"/>
              </w:rPr>
              <w:t>.01.201</w:t>
            </w:r>
            <w:r w:rsidR="0011631D" w:rsidRPr="00FA2A33">
              <w:rPr>
                <w:rFonts w:ascii="Times New Roman" w:eastAsia="Times New Roman" w:hAnsi="Times New Roman" w:cs="Times New Roman"/>
                <w:lang w:val="sr-Cyrl-CS"/>
              </w:rPr>
              <w:t>9</w:t>
            </w:r>
            <w:r w:rsidR="002E7B59" w:rsidRPr="00FA2A33">
              <w:rPr>
                <w:rFonts w:ascii="Times New Roman" w:eastAsia="Times New Roman" w:hAnsi="Times New Roman" w:cs="Times New Roman"/>
                <w:lang w:val="sr-Cyrl-CS"/>
              </w:rPr>
              <w:t>. год.</w:t>
            </w:r>
          </w:p>
        </w:tc>
        <w:tc>
          <w:tcPr>
            <w:tcW w:w="3969" w:type="dxa"/>
            <w:tcBorders>
              <w:top w:val="single" w:sz="4" w:space="0" w:color="auto"/>
              <w:left w:val="single" w:sz="4" w:space="0" w:color="auto"/>
              <w:bottom w:val="single" w:sz="4" w:space="0" w:color="auto"/>
              <w:right w:val="triple" w:sz="4" w:space="0" w:color="auto"/>
            </w:tcBorders>
            <w:vAlign w:val="center"/>
            <w:hideMark/>
          </w:tcPr>
          <w:p w:rsidR="002E7B59" w:rsidRPr="00FA2A33" w:rsidRDefault="002E7B59" w:rsidP="002E7B59">
            <w:pPr>
              <w:spacing w:after="12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Нова година</w:t>
            </w:r>
          </w:p>
        </w:tc>
      </w:tr>
      <w:tr w:rsidR="002E7B59" w:rsidRPr="00FA2A33" w:rsidTr="00534081">
        <w:trPr>
          <w:jc w:val="center"/>
        </w:trPr>
        <w:tc>
          <w:tcPr>
            <w:tcW w:w="2410" w:type="dxa"/>
            <w:tcBorders>
              <w:top w:val="single" w:sz="4" w:space="0" w:color="auto"/>
              <w:left w:val="triple" w:sz="4" w:space="0" w:color="auto"/>
              <w:bottom w:val="single" w:sz="4" w:space="0" w:color="auto"/>
              <w:right w:val="single" w:sz="4" w:space="0" w:color="auto"/>
            </w:tcBorders>
            <w:shd w:val="clear" w:color="auto" w:fill="E5DFEC" w:themeFill="accent4" w:themeFillTint="33"/>
            <w:vAlign w:val="center"/>
            <w:hideMark/>
          </w:tcPr>
          <w:p w:rsidR="002E7B59" w:rsidRPr="00FA2A33" w:rsidRDefault="002E7B59" w:rsidP="0011631D">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07.01.201</w:t>
            </w:r>
            <w:r w:rsidR="0011631D" w:rsidRPr="00FA2A33">
              <w:rPr>
                <w:rFonts w:ascii="Times New Roman" w:eastAsia="Times New Roman" w:hAnsi="Times New Roman" w:cs="Times New Roman"/>
                <w:lang w:val="sr-Cyrl-CS"/>
              </w:rPr>
              <w:t>9</w:t>
            </w:r>
            <w:r w:rsidRPr="00FA2A33">
              <w:rPr>
                <w:rFonts w:ascii="Times New Roman" w:eastAsia="Times New Roman" w:hAnsi="Times New Roman" w:cs="Times New Roman"/>
                <w:lang w:val="sr-Cyrl-CS"/>
              </w:rPr>
              <w:t>. год</w:t>
            </w:r>
          </w:p>
        </w:tc>
        <w:tc>
          <w:tcPr>
            <w:tcW w:w="3969" w:type="dxa"/>
            <w:tcBorders>
              <w:top w:val="single" w:sz="4" w:space="0" w:color="auto"/>
              <w:left w:val="single" w:sz="4" w:space="0" w:color="auto"/>
              <w:bottom w:val="single" w:sz="4" w:space="0" w:color="auto"/>
              <w:right w:val="triple" w:sz="4" w:space="0" w:color="auto"/>
            </w:tcBorders>
            <w:vAlign w:val="center"/>
            <w:hideMark/>
          </w:tcPr>
          <w:p w:rsidR="002E7B59" w:rsidRPr="00FA2A33" w:rsidRDefault="002E7B59" w:rsidP="002E7B59">
            <w:pPr>
              <w:spacing w:after="12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Божић</w:t>
            </w:r>
          </w:p>
        </w:tc>
      </w:tr>
      <w:tr w:rsidR="002E7B59" w:rsidRPr="00FA2A33" w:rsidTr="00534081">
        <w:trPr>
          <w:jc w:val="center"/>
        </w:trPr>
        <w:tc>
          <w:tcPr>
            <w:tcW w:w="2410" w:type="dxa"/>
            <w:tcBorders>
              <w:top w:val="single" w:sz="4" w:space="0" w:color="auto"/>
              <w:left w:val="triple" w:sz="4" w:space="0" w:color="auto"/>
              <w:bottom w:val="single" w:sz="4" w:space="0" w:color="auto"/>
              <w:right w:val="single" w:sz="4" w:space="0" w:color="auto"/>
            </w:tcBorders>
            <w:shd w:val="clear" w:color="auto" w:fill="E5DFEC" w:themeFill="accent4" w:themeFillTint="33"/>
            <w:vAlign w:val="center"/>
            <w:hideMark/>
          </w:tcPr>
          <w:p w:rsidR="002E7B59" w:rsidRPr="00FA2A33" w:rsidRDefault="002E7B59" w:rsidP="0011631D">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27.01.201</w:t>
            </w:r>
            <w:r w:rsidR="0011631D" w:rsidRPr="00FA2A33">
              <w:rPr>
                <w:rFonts w:ascii="Times New Roman" w:eastAsia="Times New Roman" w:hAnsi="Times New Roman" w:cs="Times New Roman"/>
                <w:lang w:val="sr-Cyrl-CS"/>
              </w:rPr>
              <w:t>9</w:t>
            </w:r>
            <w:r w:rsidRPr="00FA2A33">
              <w:rPr>
                <w:rFonts w:ascii="Times New Roman" w:eastAsia="Times New Roman" w:hAnsi="Times New Roman" w:cs="Times New Roman"/>
                <w:lang w:val="sr-Cyrl-CS"/>
              </w:rPr>
              <w:t>. год.</w:t>
            </w:r>
          </w:p>
        </w:tc>
        <w:tc>
          <w:tcPr>
            <w:tcW w:w="3969" w:type="dxa"/>
            <w:tcBorders>
              <w:top w:val="single" w:sz="4" w:space="0" w:color="auto"/>
              <w:left w:val="single" w:sz="4" w:space="0" w:color="auto"/>
              <w:bottom w:val="single" w:sz="4" w:space="0" w:color="auto"/>
              <w:right w:val="triple" w:sz="4" w:space="0" w:color="auto"/>
            </w:tcBorders>
            <w:vAlign w:val="center"/>
            <w:hideMark/>
          </w:tcPr>
          <w:p w:rsidR="002E7B59" w:rsidRPr="00FA2A33" w:rsidRDefault="002E7B59" w:rsidP="00B97578">
            <w:pPr>
              <w:spacing w:after="12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 xml:space="preserve">Свети Сава </w:t>
            </w:r>
          </w:p>
        </w:tc>
      </w:tr>
      <w:tr w:rsidR="002E7B59" w:rsidRPr="00FA2A33" w:rsidTr="00534081">
        <w:trPr>
          <w:jc w:val="center"/>
        </w:trPr>
        <w:tc>
          <w:tcPr>
            <w:tcW w:w="2410" w:type="dxa"/>
            <w:tcBorders>
              <w:top w:val="single" w:sz="4" w:space="0" w:color="auto"/>
              <w:left w:val="triple" w:sz="4" w:space="0" w:color="auto"/>
              <w:bottom w:val="single" w:sz="4" w:space="0" w:color="auto"/>
              <w:right w:val="single" w:sz="4" w:space="0" w:color="auto"/>
            </w:tcBorders>
            <w:shd w:val="clear" w:color="auto" w:fill="E5DFEC" w:themeFill="accent4" w:themeFillTint="33"/>
            <w:vAlign w:val="center"/>
            <w:hideMark/>
          </w:tcPr>
          <w:p w:rsidR="002E7B59" w:rsidRPr="00FA2A33" w:rsidRDefault="002E7B59" w:rsidP="0011631D">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15-1</w:t>
            </w:r>
            <w:r w:rsidR="00B32B29" w:rsidRPr="00FA2A33">
              <w:rPr>
                <w:rFonts w:ascii="Times New Roman" w:eastAsia="Times New Roman" w:hAnsi="Times New Roman" w:cs="Times New Roman"/>
                <w:lang w:val="sr-Cyrl-CS"/>
              </w:rPr>
              <w:t>6</w:t>
            </w:r>
            <w:r w:rsidRPr="00FA2A33">
              <w:rPr>
                <w:rFonts w:ascii="Times New Roman" w:eastAsia="Times New Roman" w:hAnsi="Times New Roman" w:cs="Times New Roman"/>
                <w:lang w:val="sr-Cyrl-CS"/>
              </w:rPr>
              <w:t>.02.201</w:t>
            </w:r>
            <w:r w:rsidR="0011631D" w:rsidRPr="00FA2A33">
              <w:rPr>
                <w:rFonts w:ascii="Times New Roman" w:eastAsia="Times New Roman" w:hAnsi="Times New Roman" w:cs="Times New Roman"/>
                <w:lang w:val="sr-Cyrl-CS"/>
              </w:rPr>
              <w:t>9</w:t>
            </w:r>
            <w:r w:rsidRPr="00FA2A33">
              <w:rPr>
                <w:rFonts w:ascii="Times New Roman" w:eastAsia="Times New Roman" w:hAnsi="Times New Roman" w:cs="Times New Roman"/>
                <w:lang w:val="sr-Cyrl-CS"/>
              </w:rPr>
              <w:t>. год.</w:t>
            </w:r>
          </w:p>
        </w:tc>
        <w:tc>
          <w:tcPr>
            <w:tcW w:w="3969" w:type="dxa"/>
            <w:tcBorders>
              <w:top w:val="single" w:sz="4" w:space="0" w:color="auto"/>
              <w:left w:val="single" w:sz="4" w:space="0" w:color="auto"/>
              <w:bottom w:val="single" w:sz="4" w:space="0" w:color="auto"/>
              <w:right w:val="triple" w:sz="4" w:space="0" w:color="auto"/>
            </w:tcBorders>
            <w:vAlign w:val="center"/>
            <w:hideMark/>
          </w:tcPr>
          <w:p w:rsidR="002E7B59" w:rsidRPr="00FA2A33" w:rsidRDefault="002E7B59" w:rsidP="002E7B59">
            <w:pPr>
              <w:spacing w:after="12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Сретење - Дан државности Србије</w:t>
            </w:r>
          </w:p>
        </w:tc>
      </w:tr>
      <w:tr w:rsidR="002E7B59" w:rsidRPr="00FA2A33" w:rsidTr="00534081">
        <w:trPr>
          <w:jc w:val="center"/>
        </w:trPr>
        <w:tc>
          <w:tcPr>
            <w:tcW w:w="2410" w:type="dxa"/>
            <w:tcBorders>
              <w:top w:val="single" w:sz="4" w:space="0" w:color="auto"/>
              <w:left w:val="triple" w:sz="4" w:space="0" w:color="auto"/>
              <w:bottom w:val="single" w:sz="4" w:space="0" w:color="auto"/>
              <w:right w:val="single" w:sz="4" w:space="0" w:color="auto"/>
            </w:tcBorders>
            <w:shd w:val="clear" w:color="auto" w:fill="E5DFEC" w:themeFill="accent4" w:themeFillTint="33"/>
            <w:vAlign w:val="center"/>
            <w:hideMark/>
          </w:tcPr>
          <w:p w:rsidR="002E7B59" w:rsidRPr="00FA2A33" w:rsidRDefault="00B32B29" w:rsidP="0011631D">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06</w:t>
            </w:r>
            <w:r w:rsidR="002E7B59" w:rsidRPr="00FA2A33">
              <w:rPr>
                <w:rFonts w:ascii="Times New Roman" w:eastAsia="Times New Roman" w:hAnsi="Times New Roman" w:cs="Times New Roman"/>
                <w:lang w:val="sr-Cyrl-CS"/>
              </w:rPr>
              <w:t>.04-</w:t>
            </w:r>
            <w:r w:rsidRPr="00FA2A33">
              <w:rPr>
                <w:rFonts w:ascii="Times New Roman" w:eastAsia="Times New Roman" w:hAnsi="Times New Roman" w:cs="Times New Roman"/>
                <w:lang w:val="sr-Cyrl-CS"/>
              </w:rPr>
              <w:t>09</w:t>
            </w:r>
            <w:r w:rsidR="002E7B59" w:rsidRPr="00FA2A33">
              <w:rPr>
                <w:rFonts w:ascii="Times New Roman" w:eastAsia="Times New Roman" w:hAnsi="Times New Roman" w:cs="Times New Roman"/>
                <w:lang w:val="sr-Cyrl-CS"/>
              </w:rPr>
              <w:t>.</w:t>
            </w:r>
            <w:r w:rsidR="00412583" w:rsidRPr="00FA2A33">
              <w:rPr>
                <w:rFonts w:ascii="Times New Roman" w:eastAsia="Times New Roman" w:hAnsi="Times New Roman" w:cs="Times New Roman"/>
                <w:lang w:val="en-US"/>
              </w:rPr>
              <w:t>0</w:t>
            </w:r>
            <w:r w:rsidR="00412583" w:rsidRPr="00FA2A33">
              <w:rPr>
                <w:rFonts w:ascii="Times New Roman" w:eastAsia="Times New Roman" w:hAnsi="Times New Roman" w:cs="Times New Roman"/>
                <w:lang w:val="sr-Cyrl-CS"/>
              </w:rPr>
              <w:t>4</w:t>
            </w:r>
            <w:r w:rsidR="002E7B59" w:rsidRPr="00FA2A33">
              <w:rPr>
                <w:rFonts w:ascii="Times New Roman" w:eastAsia="Times New Roman" w:hAnsi="Times New Roman" w:cs="Times New Roman"/>
                <w:lang w:val="sr-Cyrl-CS"/>
              </w:rPr>
              <w:t>.201</w:t>
            </w:r>
            <w:r w:rsidR="0011631D" w:rsidRPr="00FA2A33">
              <w:rPr>
                <w:rFonts w:ascii="Times New Roman" w:eastAsia="Times New Roman" w:hAnsi="Times New Roman" w:cs="Times New Roman"/>
                <w:lang w:val="sr-Cyrl-CS"/>
              </w:rPr>
              <w:t>9</w:t>
            </w:r>
            <w:r w:rsidR="002E7B59" w:rsidRPr="00FA2A33">
              <w:rPr>
                <w:rFonts w:ascii="Times New Roman" w:eastAsia="Times New Roman" w:hAnsi="Times New Roman" w:cs="Times New Roman"/>
                <w:lang w:val="sr-Cyrl-CS"/>
              </w:rPr>
              <w:t>. год.</w:t>
            </w:r>
          </w:p>
        </w:tc>
        <w:tc>
          <w:tcPr>
            <w:tcW w:w="3969" w:type="dxa"/>
            <w:tcBorders>
              <w:top w:val="single" w:sz="4" w:space="0" w:color="auto"/>
              <w:left w:val="single" w:sz="4" w:space="0" w:color="auto"/>
              <w:bottom w:val="single" w:sz="4" w:space="0" w:color="auto"/>
              <w:right w:val="triple" w:sz="4" w:space="0" w:color="auto"/>
            </w:tcBorders>
            <w:vAlign w:val="center"/>
            <w:hideMark/>
          </w:tcPr>
          <w:p w:rsidR="002E7B59" w:rsidRPr="00FA2A33" w:rsidRDefault="002E7B59" w:rsidP="00412583">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ru-RU"/>
              </w:rPr>
              <w:t>Велики петак и православни Ускрс</w:t>
            </w:r>
          </w:p>
        </w:tc>
      </w:tr>
      <w:tr w:rsidR="00412583" w:rsidRPr="00FA2A33" w:rsidTr="00534081">
        <w:trPr>
          <w:jc w:val="center"/>
        </w:trPr>
        <w:tc>
          <w:tcPr>
            <w:tcW w:w="2410" w:type="dxa"/>
            <w:tcBorders>
              <w:top w:val="single" w:sz="4" w:space="0" w:color="auto"/>
              <w:left w:val="triple" w:sz="4" w:space="0" w:color="auto"/>
              <w:bottom w:val="single" w:sz="4" w:space="0" w:color="auto"/>
              <w:right w:val="single" w:sz="4" w:space="0" w:color="auto"/>
            </w:tcBorders>
            <w:shd w:val="clear" w:color="auto" w:fill="E5DFEC" w:themeFill="accent4" w:themeFillTint="33"/>
            <w:vAlign w:val="center"/>
          </w:tcPr>
          <w:p w:rsidR="00412583" w:rsidRPr="00FA2A33" w:rsidRDefault="00412583" w:rsidP="0011631D">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01-02.05.201</w:t>
            </w:r>
            <w:r w:rsidR="0011631D" w:rsidRPr="00FA2A33">
              <w:rPr>
                <w:rFonts w:ascii="Times New Roman" w:eastAsia="Times New Roman" w:hAnsi="Times New Roman" w:cs="Times New Roman"/>
                <w:lang w:val="sr-Cyrl-CS"/>
              </w:rPr>
              <w:t>9</w:t>
            </w:r>
            <w:r w:rsidRPr="00FA2A33">
              <w:rPr>
                <w:rFonts w:ascii="Times New Roman" w:eastAsia="Times New Roman" w:hAnsi="Times New Roman" w:cs="Times New Roman"/>
                <w:lang w:val="sr-Cyrl-CS"/>
              </w:rPr>
              <w:t>.</w:t>
            </w:r>
          </w:p>
        </w:tc>
        <w:tc>
          <w:tcPr>
            <w:tcW w:w="3969" w:type="dxa"/>
            <w:tcBorders>
              <w:top w:val="single" w:sz="4" w:space="0" w:color="auto"/>
              <w:left w:val="single" w:sz="4" w:space="0" w:color="auto"/>
              <w:bottom w:val="single" w:sz="4" w:space="0" w:color="auto"/>
              <w:right w:val="triple" w:sz="4" w:space="0" w:color="auto"/>
            </w:tcBorders>
            <w:vAlign w:val="center"/>
          </w:tcPr>
          <w:p w:rsidR="00412583" w:rsidRPr="00FA2A33" w:rsidRDefault="00412583" w:rsidP="00412583">
            <w:pPr>
              <w:spacing w:after="120" w:line="240" w:lineRule="auto"/>
              <w:jc w:val="both"/>
              <w:rPr>
                <w:rFonts w:ascii="Times New Roman" w:eastAsia="Times New Roman" w:hAnsi="Times New Roman" w:cs="Times New Roman"/>
                <w:lang w:val="ru-RU"/>
              </w:rPr>
            </w:pPr>
            <w:r w:rsidRPr="00FA2A33">
              <w:rPr>
                <w:rFonts w:ascii="Times New Roman" w:eastAsia="Times New Roman" w:hAnsi="Times New Roman" w:cs="Times New Roman"/>
                <w:lang w:val="ru-RU"/>
              </w:rPr>
              <w:t>Првомајски празници</w:t>
            </w:r>
          </w:p>
        </w:tc>
      </w:tr>
      <w:tr w:rsidR="002E7B59" w:rsidRPr="00FA2A33" w:rsidTr="00534081">
        <w:trPr>
          <w:jc w:val="center"/>
        </w:trPr>
        <w:tc>
          <w:tcPr>
            <w:tcW w:w="2410" w:type="dxa"/>
            <w:tcBorders>
              <w:top w:val="single" w:sz="4" w:space="0" w:color="auto"/>
              <w:left w:val="triple" w:sz="4" w:space="0" w:color="auto"/>
              <w:bottom w:val="triple" w:sz="4" w:space="0" w:color="auto"/>
              <w:right w:val="single" w:sz="4" w:space="0" w:color="auto"/>
            </w:tcBorders>
            <w:shd w:val="clear" w:color="auto" w:fill="E5DFEC" w:themeFill="accent4" w:themeFillTint="33"/>
            <w:vAlign w:val="center"/>
            <w:hideMark/>
          </w:tcPr>
          <w:p w:rsidR="002E7B59" w:rsidRPr="00FA2A33" w:rsidRDefault="00412583" w:rsidP="0011631D">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28.06.201</w:t>
            </w:r>
            <w:r w:rsidR="0011631D" w:rsidRPr="00FA2A33">
              <w:rPr>
                <w:rFonts w:ascii="Times New Roman" w:eastAsia="Times New Roman" w:hAnsi="Times New Roman" w:cs="Times New Roman"/>
                <w:lang w:val="sr-Cyrl-CS"/>
              </w:rPr>
              <w:t>9</w:t>
            </w:r>
            <w:r w:rsidR="002E7B59" w:rsidRPr="00FA2A33">
              <w:rPr>
                <w:rFonts w:ascii="Times New Roman" w:eastAsia="Times New Roman" w:hAnsi="Times New Roman" w:cs="Times New Roman"/>
                <w:lang w:val="sr-Cyrl-CS"/>
              </w:rPr>
              <w:t>. год.</w:t>
            </w:r>
          </w:p>
        </w:tc>
        <w:tc>
          <w:tcPr>
            <w:tcW w:w="3969" w:type="dxa"/>
            <w:tcBorders>
              <w:top w:val="single" w:sz="4" w:space="0" w:color="auto"/>
              <w:left w:val="single" w:sz="4" w:space="0" w:color="auto"/>
              <w:bottom w:val="triple" w:sz="4" w:space="0" w:color="auto"/>
              <w:right w:val="triple" w:sz="4" w:space="0" w:color="auto"/>
            </w:tcBorders>
            <w:vAlign w:val="center"/>
            <w:hideMark/>
          </w:tcPr>
          <w:p w:rsidR="002E7B59" w:rsidRPr="00FA2A33" w:rsidRDefault="002E7B59" w:rsidP="002E7B59">
            <w:pPr>
              <w:spacing w:after="12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Видовдан</w:t>
            </w:r>
          </w:p>
        </w:tc>
      </w:tr>
    </w:tbl>
    <w:p w:rsidR="002E7B59" w:rsidRPr="00FA2A33" w:rsidRDefault="002E7B59" w:rsidP="00040610">
      <w:pPr>
        <w:pStyle w:val="ListParagraph"/>
        <w:spacing w:after="120" w:line="240" w:lineRule="auto"/>
        <w:ind w:left="0"/>
        <w:rPr>
          <w:rFonts w:ascii="Times New Roman" w:eastAsia="Times New Roman" w:hAnsi="Times New Roman"/>
          <w:b/>
        </w:rPr>
      </w:pPr>
    </w:p>
    <w:p w:rsidR="00F12891" w:rsidRPr="00FA2A33" w:rsidRDefault="00E022EB" w:rsidP="00F12891">
      <w:pPr>
        <w:spacing w:after="120" w:line="240" w:lineRule="auto"/>
        <w:jc w:val="center"/>
        <w:rPr>
          <w:rFonts w:ascii="Times New Roman" w:eastAsia="Times New Roman" w:hAnsi="Times New Roman" w:cs="Times New Roman"/>
          <w:b/>
        </w:rPr>
      </w:pPr>
      <w:r w:rsidRPr="00FA2A33">
        <w:rPr>
          <w:rFonts w:ascii="Times New Roman" w:eastAsia="Times New Roman" w:hAnsi="Times New Roman" w:cs="Times New Roman"/>
          <w:b/>
          <w:lang w:val="sr-Cyrl-CS"/>
        </w:rPr>
        <w:t>3.</w:t>
      </w:r>
      <w:r w:rsidR="00F12891" w:rsidRPr="00FA2A33">
        <w:rPr>
          <w:rFonts w:ascii="Times New Roman" w:eastAsia="Times New Roman" w:hAnsi="Times New Roman" w:cs="Times New Roman"/>
          <w:b/>
          <w:lang w:val="sr-Cyrl-CS"/>
        </w:rPr>
        <w:t>5</w:t>
      </w:r>
      <w:r w:rsidR="00F12891" w:rsidRPr="00FA2A33">
        <w:rPr>
          <w:rFonts w:ascii="Times New Roman" w:eastAsia="Times New Roman" w:hAnsi="Times New Roman" w:cs="Times New Roman"/>
          <w:b/>
        </w:rPr>
        <w:t xml:space="preserve">. </w:t>
      </w:r>
      <w:r w:rsidR="00F12891" w:rsidRPr="00FA2A33">
        <w:rPr>
          <w:rFonts w:ascii="Times New Roman" w:eastAsia="Times New Roman" w:hAnsi="Times New Roman" w:cs="Times New Roman"/>
          <w:b/>
          <w:lang w:val="sr-Cyrl-CS"/>
        </w:rPr>
        <w:t>Распоред рада смена</w:t>
      </w:r>
      <w:r w:rsidR="005D1B97" w:rsidRPr="00FA2A33">
        <w:rPr>
          <w:rFonts w:ascii="Times New Roman" w:eastAsia="Times New Roman" w:hAnsi="Times New Roman" w:cs="Times New Roman"/>
          <w:b/>
          <w:lang w:val="sr-Cyrl-CS"/>
        </w:rPr>
        <w:t xml:space="preserve"> и звоњења</w:t>
      </w:r>
    </w:p>
    <w:p w:rsidR="00F12891" w:rsidRPr="00FA2A33" w:rsidRDefault="00F12891" w:rsidP="00F12891">
      <w:pPr>
        <w:spacing w:after="120" w:line="240" w:lineRule="auto"/>
        <w:jc w:val="center"/>
        <w:rPr>
          <w:rFonts w:ascii="Times New Roman" w:eastAsia="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0"/>
        <w:gridCol w:w="2547"/>
        <w:gridCol w:w="880"/>
        <w:gridCol w:w="2583"/>
        <w:gridCol w:w="880"/>
        <w:gridCol w:w="2516"/>
      </w:tblGrid>
      <w:tr w:rsidR="00F12891" w:rsidRPr="00FA2A33" w:rsidTr="00E022EB">
        <w:trPr>
          <w:trHeight w:val="638"/>
        </w:trPr>
        <w:tc>
          <w:tcPr>
            <w:tcW w:w="58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12891" w:rsidRPr="00FA2A33" w:rsidRDefault="00F12891" w:rsidP="00DF419C">
            <w:pPr>
              <w:spacing w:after="12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Ред.бр.</w:t>
            </w:r>
          </w:p>
          <w:p w:rsidR="00F12891" w:rsidRPr="00FA2A33" w:rsidRDefault="00F12891" w:rsidP="00DF419C">
            <w:pPr>
              <w:spacing w:after="12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часа</w:t>
            </w:r>
          </w:p>
        </w:tc>
        <w:tc>
          <w:tcPr>
            <w:tcW w:w="281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2891" w:rsidRPr="00FA2A33" w:rsidRDefault="00F12891" w:rsidP="00DF419C">
            <w:pPr>
              <w:spacing w:after="120" w:line="240" w:lineRule="auto"/>
              <w:jc w:val="both"/>
              <w:rPr>
                <w:rFonts w:ascii="Times New Roman" w:eastAsia="Calibri" w:hAnsi="Times New Roman" w:cs="Times New Roman"/>
                <w:b/>
                <w:lang w:val="sr-Cyrl-CS"/>
              </w:rPr>
            </w:pPr>
            <w:r w:rsidRPr="00FA2A33">
              <w:rPr>
                <w:rFonts w:ascii="Times New Roman" w:eastAsia="Calibri" w:hAnsi="Times New Roman" w:cs="Times New Roman"/>
                <w:b/>
                <w:lang w:val="sr-Cyrl-CS"/>
              </w:rPr>
              <w:t>ПРВА СМЕНА</w:t>
            </w:r>
          </w:p>
        </w:tc>
        <w:tc>
          <w:tcPr>
            <w:tcW w:w="54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12891" w:rsidRPr="00FA2A33" w:rsidRDefault="00F12891" w:rsidP="00DF419C">
            <w:pPr>
              <w:spacing w:after="12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Ред.бр. часа</w:t>
            </w:r>
          </w:p>
        </w:tc>
        <w:tc>
          <w:tcPr>
            <w:tcW w:w="285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2891" w:rsidRPr="00FA2A33" w:rsidRDefault="00F12891" w:rsidP="00DF419C">
            <w:pPr>
              <w:spacing w:after="120" w:line="240" w:lineRule="auto"/>
              <w:jc w:val="both"/>
              <w:rPr>
                <w:rFonts w:ascii="Times New Roman" w:eastAsia="Calibri" w:hAnsi="Times New Roman" w:cs="Times New Roman"/>
                <w:b/>
                <w:lang w:val="sr-Cyrl-CS"/>
              </w:rPr>
            </w:pPr>
            <w:r w:rsidRPr="00FA2A33">
              <w:rPr>
                <w:rFonts w:ascii="Times New Roman" w:eastAsia="Calibri" w:hAnsi="Times New Roman" w:cs="Times New Roman"/>
                <w:b/>
                <w:lang w:val="sr-Cyrl-CS"/>
              </w:rPr>
              <w:t xml:space="preserve">ДРУГА СМЕНА </w:t>
            </w:r>
          </w:p>
          <w:p w:rsidR="00F12891" w:rsidRPr="00FA2A33" w:rsidRDefault="00F12891" w:rsidP="00DF419C">
            <w:pPr>
              <w:spacing w:after="120" w:line="240" w:lineRule="auto"/>
              <w:jc w:val="both"/>
              <w:rPr>
                <w:rFonts w:ascii="Times New Roman" w:eastAsia="Calibri" w:hAnsi="Times New Roman" w:cs="Times New Roman"/>
                <w:lang w:val="sr-Cyrl-CS"/>
              </w:rPr>
            </w:pPr>
            <w:r w:rsidRPr="00FA2A33">
              <w:rPr>
                <w:rFonts w:ascii="Times New Roman" w:eastAsia="Calibri" w:hAnsi="Times New Roman" w:cs="Times New Roman"/>
                <w:b/>
                <w:lang w:val="sr-Cyrl-CS"/>
              </w:rPr>
              <w:t xml:space="preserve">( </w:t>
            </w:r>
            <w:r w:rsidRPr="00FA2A33">
              <w:rPr>
                <w:rFonts w:ascii="Times New Roman" w:eastAsia="Calibri" w:hAnsi="Times New Roman" w:cs="Times New Roman"/>
                <w:b/>
                <w:lang w:val="en-US"/>
              </w:rPr>
              <w:t>I-IV</w:t>
            </w:r>
            <w:r w:rsidRPr="00FA2A33">
              <w:rPr>
                <w:rFonts w:ascii="Times New Roman" w:eastAsia="Calibri" w:hAnsi="Times New Roman" w:cs="Times New Roman"/>
                <w:b/>
                <w:lang w:val="sr-Cyrl-CS"/>
              </w:rPr>
              <w:t xml:space="preserve"> )</w:t>
            </w:r>
          </w:p>
        </w:tc>
        <w:tc>
          <w:tcPr>
            <w:tcW w:w="62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12891" w:rsidRPr="00FA2A33" w:rsidRDefault="00F12891" w:rsidP="00DF419C">
            <w:pPr>
              <w:spacing w:after="12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 xml:space="preserve">Ред.бр. </w:t>
            </w:r>
          </w:p>
          <w:p w:rsidR="00F12891" w:rsidRPr="00FA2A33" w:rsidRDefault="00F12891" w:rsidP="00DF419C">
            <w:pPr>
              <w:spacing w:after="12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часа</w:t>
            </w:r>
          </w:p>
        </w:tc>
        <w:tc>
          <w:tcPr>
            <w:tcW w:w="277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2891" w:rsidRPr="00FA2A33" w:rsidRDefault="00F12891" w:rsidP="00DF419C">
            <w:pPr>
              <w:spacing w:after="120" w:line="240" w:lineRule="auto"/>
              <w:jc w:val="both"/>
              <w:rPr>
                <w:rFonts w:ascii="Times New Roman" w:eastAsia="Calibri" w:hAnsi="Times New Roman" w:cs="Times New Roman"/>
                <w:b/>
                <w:lang w:val="sr-Cyrl-CS"/>
              </w:rPr>
            </w:pPr>
            <w:r w:rsidRPr="00FA2A33">
              <w:rPr>
                <w:rFonts w:ascii="Times New Roman" w:eastAsia="Calibri" w:hAnsi="Times New Roman" w:cs="Times New Roman"/>
                <w:b/>
                <w:lang w:val="sr-Cyrl-CS"/>
              </w:rPr>
              <w:t>ДРУГА СМЕНА</w:t>
            </w:r>
          </w:p>
          <w:p w:rsidR="00F12891" w:rsidRPr="00FA2A33" w:rsidRDefault="00F12891" w:rsidP="00DF419C">
            <w:pPr>
              <w:spacing w:after="120" w:line="240" w:lineRule="auto"/>
              <w:jc w:val="both"/>
              <w:rPr>
                <w:rFonts w:ascii="Times New Roman" w:eastAsia="Calibri" w:hAnsi="Times New Roman" w:cs="Times New Roman"/>
                <w:lang w:val="sr-Cyrl-CS"/>
              </w:rPr>
            </w:pPr>
            <w:r w:rsidRPr="00FA2A33">
              <w:rPr>
                <w:rFonts w:ascii="Times New Roman" w:eastAsia="Calibri" w:hAnsi="Times New Roman" w:cs="Times New Roman"/>
                <w:b/>
                <w:lang w:val="sr-Cyrl-CS"/>
              </w:rPr>
              <w:t xml:space="preserve">( </w:t>
            </w:r>
            <w:r w:rsidRPr="00FA2A33">
              <w:rPr>
                <w:rFonts w:ascii="Times New Roman" w:eastAsia="Calibri" w:hAnsi="Times New Roman" w:cs="Times New Roman"/>
                <w:b/>
                <w:lang w:val="en-US"/>
              </w:rPr>
              <w:t>V-VIII</w:t>
            </w:r>
            <w:r w:rsidRPr="00FA2A33">
              <w:rPr>
                <w:rFonts w:ascii="Times New Roman" w:eastAsia="Calibri" w:hAnsi="Times New Roman" w:cs="Times New Roman"/>
                <w:b/>
                <w:lang w:val="sr-Cyrl-CS"/>
              </w:rPr>
              <w:t xml:space="preserve"> )</w:t>
            </w:r>
          </w:p>
        </w:tc>
      </w:tr>
      <w:tr w:rsidR="00F12891" w:rsidRPr="00FA2A33" w:rsidTr="00534081">
        <w:tc>
          <w:tcPr>
            <w:tcW w:w="58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12891" w:rsidRPr="00FA2A33" w:rsidRDefault="00F12891" w:rsidP="00DF419C">
            <w:pPr>
              <w:spacing w:after="12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1.</w:t>
            </w:r>
          </w:p>
        </w:tc>
        <w:tc>
          <w:tcPr>
            <w:tcW w:w="2814" w:type="dxa"/>
            <w:tcBorders>
              <w:top w:val="single" w:sz="4" w:space="0" w:color="000000"/>
              <w:left w:val="single" w:sz="4" w:space="0" w:color="000000"/>
              <w:bottom w:val="single" w:sz="4" w:space="0" w:color="000000"/>
              <w:right w:val="single" w:sz="4" w:space="0" w:color="000000"/>
            </w:tcBorders>
            <w:hideMark/>
          </w:tcPr>
          <w:p w:rsidR="00F12891" w:rsidRPr="00FA2A33" w:rsidRDefault="00F12891" w:rsidP="00DF419C">
            <w:pPr>
              <w:spacing w:after="12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07,45-08,30</w:t>
            </w:r>
            <w:r w:rsidRPr="00FA2A33">
              <w:rPr>
                <w:rFonts w:ascii="Times New Roman" w:eastAsia="Calibri" w:hAnsi="Times New Roman" w:cs="Times New Roman"/>
                <w:lang w:val="en-US"/>
              </w:rPr>
              <w:t>h</w:t>
            </w:r>
          </w:p>
        </w:tc>
        <w:tc>
          <w:tcPr>
            <w:tcW w:w="54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12891" w:rsidRPr="00FA2A33" w:rsidRDefault="00F12891" w:rsidP="00DF419C">
            <w:pPr>
              <w:spacing w:after="12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1.</w:t>
            </w:r>
          </w:p>
        </w:tc>
        <w:tc>
          <w:tcPr>
            <w:tcW w:w="2856" w:type="dxa"/>
            <w:tcBorders>
              <w:top w:val="single" w:sz="4" w:space="0" w:color="000000"/>
              <w:left w:val="single" w:sz="4" w:space="0" w:color="000000"/>
              <w:bottom w:val="single" w:sz="4" w:space="0" w:color="000000"/>
              <w:right w:val="single" w:sz="4" w:space="0" w:color="000000"/>
            </w:tcBorders>
            <w:hideMark/>
          </w:tcPr>
          <w:p w:rsidR="00F12891" w:rsidRPr="00FA2A33" w:rsidRDefault="00F12891" w:rsidP="00DF419C">
            <w:pPr>
              <w:spacing w:after="120" w:line="240" w:lineRule="auto"/>
              <w:jc w:val="both"/>
              <w:rPr>
                <w:rFonts w:ascii="Times New Roman" w:eastAsia="Calibri" w:hAnsi="Times New Roman" w:cs="Times New Roman"/>
                <w:lang w:val="en-US"/>
              </w:rPr>
            </w:pPr>
            <w:r w:rsidRPr="00FA2A33">
              <w:rPr>
                <w:rFonts w:ascii="Times New Roman" w:eastAsia="Calibri" w:hAnsi="Times New Roman" w:cs="Times New Roman"/>
                <w:lang w:val="sr-Cyrl-CS"/>
              </w:rPr>
              <w:t>1</w:t>
            </w:r>
            <w:r w:rsidRPr="00FA2A33">
              <w:rPr>
                <w:rFonts w:ascii="Times New Roman" w:eastAsia="Calibri" w:hAnsi="Times New Roman" w:cs="Times New Roman"/>
              </w:rPr>
              <w:t>4,00</w:t>
            </w:r>
            <w:r w:rsidRPr="00FA2A33">
              <w:rPr>
                <w:rFonts w:ascii="Times New Roman" w:eastAsia="Calibri" w:hAnsi="Times New Roman" w:cs="Times New Roman"/>
                <w:lang w:val="sr-Cyrl-CS"/>
              </w:rPr>
              <w:t>-14,</w:t>
            </w:r>
            <w:r w:rsidRPr="00FA2A33">
              <w:rPr>
                <w:rFonts w:ascii="Times New Roman" w:eastAsia="Calibri" w:hAnsi="Times New Roman" w:cs="Times New Roman"/>
              </w:rPr>
              <w:t>45</w:t>
            </w:r>
            <w:r w:rsidRPr="00FA2A33">
              <w:rPr>
                <w:rFonts w:ascii="Times New Roman" w:eastAsia="Calibri" w:hAnsi="Times New Roman" w:cs="Times New Roman"/>
                <w:lang w:val="en-US"/>
              </w:rPr>
              <w:t>h</w:t>
            </w:r>
          </w:p>
        </w:tc>
        <w:tc>
          <w:tcPr>
            <w:tcW w:w="62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12891" w:rsidRPr="00FA2A33" w:rsidRDefault="00F12891" w:rsidP="00DF419C">
            <w:pPr>
              <w:spacing w:after="12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1.</w:t>
            </w:r>
          </w:p>
        </w:tc>
        <w:tc>
          <w:tcPr>
            <w:tcW w:w="2778" w:type="dxa"/>
            <w:tcBorders>
              <w:top w:val="single" w:sz="4" w:space="0" w:color="000000"/>
              <w:left w:val="single" w:sz="4" w:space="0" w:color="000000"/>
              <w:bottom w:val="single" w:sz="4" w:space="0" w:color="000000"/>
              <w:right w:val="single" w:sz="4" w:space="0" w:color="000000"/>
            </w:tcBorders>
            <w:hideMark/>
          </w:tcPr>
          <w:p w:rsidR="00F12891" w:rsidRPr="00FA2A33" w:rsidRDefault="00F12891" w:rsidP="00DF419C">
            <w:pPr>
              <w:spacing w:after="120" w:line="240" w:lineRule="auto"/>
              <w:jc w:val="both"/>
              <w:rPr>
                <w:rFonts w:ascii="Times New Roman" w:eastAsia="Calibri" w:hAnsi="Times New Roman" w:cs="Times New Roman"/>
                <w:lang w:val="en-US"/>
              </w:rPr>
            </w:pPr>
            <w:r w:rsidRPr="00FA2A33">
              <w:rPr>
                <w:rFonts w:ascii="Times New Roman" w:eastAsia="Calibri" w:hAnsi="Times New Roman" w:cs="Times New Roman"/>
                <w:lang w:val="sr-Cyrl-CS"/>
              </w:rPr>
              <w:t>13,00-13,45</w:t>
            </w:r>
            <w:r w:rsidRPr="00FA2A33">
              <w:rPr>
                <w:rFonts w:ascii="Times New Roman" w:eastAsia="Calibri" w:hAnsi="Times New Roman" w:cs="Times New Roman"/>
                <w:lang w:val="en-US"/>
              </w:rPr>
              <w:t>h</w:t>
            </w:r>
          </w:p>
        </w:tc>
      </w:tr>
      <w:tr w:rsidR="00F12891" w:rsidRPr="00FA2A33" w:rsidTr="00534081">
        <w:tc>
          <w:tcPr>
            <w:tcW w:w="58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12891" w:rsidRPr="00FA2A33" w:rsidRDefault="00F12891" w:rsidP="00DF419C">
            <w:pPr>
              <w:spacing w:after="12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2.</w:t>
            </w:r>
          </w:p>
        </w:tc>
        <w:tc>
          <w:tcPr>
            <w:tcW w:w="2814" w:type="dxa"/>
            <w:tcBorders>
              <w:top w:val="single" w:sz="4" w:space="0" w:color="000000"/>
              <w:left w:val="single" w:sz="4" w:space="0" w:color="000000"/>
              <w:bottom w:val="single" w:sz="4" w:space="0" w:color="000000"/>
              <w:right w:val="single" w:sz="4" w:space="0" w:color="000000"/>
            </w:tcBorders>
            <w:hideMark/>
          </w:tcPr>
          <w:p w:rsidR="00F12891" w:rsidRPr="00FA2A33" w:rsidRDefault="00F12891" w:rsidP="00DF419C">
            <w:pPr>
              <w:spacing w:after="120" w:line="240" w:lineRule="auto"/>
              <w:jc w:val="both"/>
              <w:rPr>
                <w:rFonts w:ascii="Times New Roman" w:eastAsia="Calibri" w:hAnsi="Times New Roman" w:cs="Times New Roman"/>
                <w:lang w:val="en-US"/>
              </w:rPr>
            </w:pPr>
            <w:r w:rsidRPr="00FA2A33">
              <w:rPr>
                <w:rFonts w:ascii="Times New Roman" w:eastAsia="Calibri" w:hAnsi="Times New Roman" w:cs="Times New Roman"/>
                <w:lang w:val="sr-Cyrl-CS"/>
              </w:rPr>
              <w:t>08,35-09,20</w:t>
            </w:r>
            <w:r w:rsidRPr="00FA2A33">
              <w:rPr>
                <w:rFonts w:ascii="Times New Roman" w:eastAsia="Calibri" w:hAnsi="Times New Roman" w:cs="Times New Roman"/>
                <w:lang w:val="en-US"/>
              </w:rPr>
              <w:t>h</w:t>
            </w:r>
          </w:p>
        </w:tc>
        <w:tc>
          <w:tcPr>
            <w:tcW w:w="54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12891" w:rsidRPr="00FA2A33" w:rsidRDefault="00F12891" w:rsidP="00DF419C">
            <w:pPr>
              <w:spacing w:after="12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2.</w:t>
            </w:r>
          </w:p>
        </w:tc>
        <w:tc>
          <w:tcPr>
            <w:tcW w:w="2856" w:type="dxa"/>
            <w:tcBorders>
              <w:top w:val="single" w:sz="4" w:space="0" w:color="000000"/>
              <w:left w:val="single" w:sz="4" w:space="0" w:color="000000"/>
              <w:bottom w:val="single" w:sz="4" w:space="0" w:color="000000"/>
              <w:right w:val="single" w:sz="4" w:space="0" w:color="000000"/>
            </w:tcBorders>
            <w:hideMark/>
          </w:tcPr>
          <w:p w:rsidR="00F12891" w:rsidRPr="00FA2A33" w:rsidRDefault="00F12891" w:rsidP="00DF419C">
            <w:pPr>
              <w:spacing w:after="120" w:line="240" w:lineRule="auto"/>
              <w:jc w:val="both"/>
              <w:rPr>
                <w:rFonts w:ascii="Times New Roman" w:eastAsia="Calibri" w:hAnsi="Times New Roman" w:cs="Times New Roman"/>
                <w:lang w:val="en-US"/>
              </w:rPr>
            </w:pPr>
            <w:r w:rsidRPr="00FA2A33">
              <w:rPr>
                <w:rFonts w:ascii="Times New Roman" w:eastAsia="Calibri" w:hAnsi="Times New Roman" w:cs="Times New Roman"/>
                <w:lang w:val="sr-Cyrl-CS"/>
              </w:rPr>
              <w:t>14,</w:t>
            </w:r>
            <w:r w:rsidRPr="00FA2A33">
              <w:rPr>
                <w:rFonts w:ascii="Times New Roman" w:eastAsia="Calibri" w:hAnsi="Times New Roman" w:cs="Times New Roman"/>
              </w:rPr>
              <w:t>50</w:t>
            </w:r>
            <w:r w:rsidRPr="00FA2A33">
              <w:rPr>
                <w:rFonts w:ascii="Times New Roman" w:eastAsia="Calibri" w:hAnsi="Times New Roman" w:cs="Times New Roman"/>
                <w:lang w:val="sr-Cyrl-CS"/>
              </w:rPr>
              <w:t>-15,</w:t>
            </w:r>
            <w:r w:rsidRPr="00FA2A33">
              <w:rPr>
                <w:rFonts w:ascii="Times New Roman" w:eastAsia="Calibri" w:hAnsi="Times New Roman" w:cs="Times New Roman"/>
              </w:rPr>
              <w:t>35</w:t>
            </w:r>
            <w:r w:rsidRPr="00FA2A33">
              <w:rPr>
                <w:rFonts w:ascii="Times New Roman" w:eastAsia="Calibri" w:hAnsi="Times New Roman" w:cs="Times New Roman"/>
                <w:lang w:val="en-US"/>
              </w:rPr>
              <w:t>h</w:t>
            </w:r>
          </w:p>
        </w:tc>
        <w:tc>
          <w:tcPr>
            <w:tcW w:w="62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12891" w:rsidRPr="00FA2A33" w:rsidRDefault="00F12891" w:rsidP="00DF419C">
            <w:pPr>
              <w:spacing w:after="12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2.</w:t>
            </w:r>
          </w:p>
        </w:tc>
        <w:tc>
          <w:tcPr>
            <w:tcW w:w="2778" w:type="dxa"/>
            <w:tcBorders>
              <w:top w:val="single" w:sz="4" w:space="0" w:color="000000"/>
              <w:left w:val="single" w:sz="4" w:space="0" w:color="000000"/>
              <w:bottom w:val="single" w:sz="4" w:space="0" w:color="000000"/>
              <w:right w:val="single" w:sz="4" w:space="0" w:color="000000"/>
            </w:tcBorders>
            <w:hideMark/>
          </w:tcPr>
          <w:p w:rsidR="00F12891" w:rsidRPr="00FA2A33" w:rsidRDefault="00F12891" w:rsidP="00DF419C">
            <w:pPr>
              <w:spacing w:after="120" w:line="240" w:lineRule="auto"/>
              <w:jc w:val="both"/>
              <w:rPr>
                <w:rFonts w:ascii="Times New Roman" w:eastAsia="Calibri" w:hAnsi="Times New Roman" w:cs="Times New Roman"/>
                <w:lang w:val="en-US"/>
              </w:rPr>
            </w:pPr>
            <w:r w:rsidRPr="00FA2A33">
              <w:rPr>
                <w:rFonts w:ascii="Times New Roman" w:eastAsia="Calibri" w:hAnsi="Times New Roman" w:cs="Times New Roman"/>
                <w:lang w:val="sr-Cyrl-CS"/>
              </w:rPr>
              <w:t>13,50-14,35</w:t>
            </w:r>
            <w:r w:rsidRPr="00FA2A33">
              <w:rPr>
                <w:rFonts w:ascii="Times New Roman" w:eastAsia="Calibri" w:hAnsi="Times New Roman" w:cs="Times New Roman"/>
                <w:lang w:val="en-US"/>
              </w:rPr>
              <w:t>h</w:t>
            </w:r>
          </w:p>
        </w:tc>
      </w:tr>
      <w:tr w:rsidR="00F12891" w:rsidRPr="00FA2A33" w:rsidTr="00534081">
        <w:tc>
          <w:tcPr>
            <w:tcW w:w="58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12891" w:rsidRPr="00FA2A33" w:rsidRDefault="00F12891" w:rsidP="00DF419C">
            <w:pPr>
              <w:spacing w:after="12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3.</w:t>
            </w:r>
          </w:p>
        </w:tc>
        <w:tc>
          <w:tcPr>
            <w:tcW w:w="2814" w:type="dxa"/>
            <w:tcBorders>
              <w:top w:val="single" w:sz="4" w:space="0" w:color="000000"/>
              <w:left w:val="single" w:sz="4" w:space="0" w:color="000000"/>
              <w:bottom w:val="single" w:sz="4" w:space="0" w:color="000000"/>
              <w:right w:val="single" w:sz="4" w:space="0" w:color="000000"/>
            </w:tcBorders>
            <w:hideMark/>
          </w:tcPr>
          <w:p w:rsidR="00F12891" w:rsidRPr="00FA2A33" w:rsidRDefault="00F12891" w:rsidP="00DF419C">
            <w:pPr>
              <w:spacing w:after="120" w:line="240" w:lineRule="auto"/>
              <w:jc w:val="both"/>
              <w:rPr>
                <w:rFonts w:ascii="Times New Roman" w:eastAsia="Calibri" w:hAnsi="Times New Roman" w:cs="Times New Roman"/>
                <w:lang w:val="en-US"/>
              </w:rPr>
            </w:pPr>
            <w:r w:rsidRPr="00FA2A33">
              <w:rPr>
                <w:rFonts w:ascii="Times New Roman" w:eastAsia="Calibri" w:hAnsi="Times New Roman" w:cs="Times New Roman"/>
                <w:lang w:val="sr-Cyrl-CS"/>
              </w:rPr>
              <w:t>09,40-10,25</w:t>
            </w:r>
            <w:r w:rsidRPr="00FA2A33">
              <w:rPr>
                <w:rFonts w:ascii="Times New Roman" w:eastAsia="Calibri" w:hAnsi="Times New Roman" w:cs="Times New Roman"/>
                <w:lang w:val="en-US"/>
              </w:rPr>
              <w:t>h</w:t>
            </w:r>
          </w:p>
        </w:tc>
        <w:tc>
          <w:tcPr>
            <w:tcW w:w="54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12891" w:rsidRPr="00FA2A33" w:rsidRDefault="00F12891" w:rsidP="00DF419C">
            <w:pPr>
              <w:spacing w:after="12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3.</w:t>
            </w:r>
          </w:p>
        </w:tc>
        <w:tc>
          <w:tcPr>
            <w:tcW w:w="2856" w:type="dxa"/>
            <w:tcBorders>
              <w:top w:val="single" w:sz="4" w:space="0" w:color="000000"/>
              <w:left w:val="single" w:sz="4" w:space="0" w:color="000000"/>
              <w:bottom w:val="single" w:sz="4" w:space="0" w:color="000000"/>
              <w:right w:val="single" w:sz="4" w:space="0" w:color="000000"/>
            </w:tcBorders>
            <w:hideMark/>
          </w:tcPr>
          <w:p w:rsidR="00F12891" w:rsidRPr="00FA2A33" w:rsidRDefault="00F12891" w:rsidP="00DF419C">
            <w:pPr>
              <w:spacing w:after="120" w:line="240" w:lineRule="auto"/>
              <w:jc w:val="both"/>
              <w:rPr>
                <w:rFonts w:ascii="Times New Roman" w:eastAsia="Calibri" w:hAnsi="Times New Roman" w:cs="Times New Roman"/>
                <w:lang w:val="en-US"/>
              </w:rPr>
            </w:pPr>
            <w:r w:rsidRPr="00FA2A33">
              <w:rPr>
                <w:rFonts w:ascii="Times New Roman" w:eastAsia="Calibri" w:hAnsi="Times New Roman" w:cs="Times New Roman"/>
                <w:lang w:val="sr-Cyrl-CS"/>
              </w:rPr>
              <w:t>15,</w:t>
            </w:r>
            <w:r w:rsidRPr="00FA2A33">
              <w:rPr>
                <w:rFonts w:ascii="Times New Roman" w:eastAsia="Calibri" w:hAnsi="Times New Roman" w:cs="Times New Roman"/>
              </w:rPr>
              <w:t>55</w:t>
            </w:r>
            <w:r w:rsidRPr="00FA2A33">
              <w:rPr>
                <w:rFonts w:ascii="Times New Roman" w:eastAsia="Calibri" w:hAnsi="Times New Roman" w:cs="Times New Roman"/>
                <w:lang w:val="sr-Cyrl-CS"/>
              </w:rPr>
              <w:t>-16,</w:t>
            </w:r>
            <w:r w:rsidRPr="00FA2A33">
              <w:rPr>
                <w:rFonts w:ascii="Times New Roman" w:eastAsia="Calibri" w:hAnsi="Times New Roman" w:cs="Times New Roman"/>
              </w:rPr>
              <w:t>40</w:t>
            </w:r>
            <w:r w:rsidRPr="00FA2A33">
              <w:rPr>
                <w:rFonts w:ascii="Times New Roman" w:eastAsia="Calibri" w:hAnsi="Times New Roman" w:cs="Times New Roman"/>
                <w:lang w:val="en-US"/>
              </w:rPr>
              <w:t>h</w:t>
            </w:r>
          </w:p>
        </w:tc>
        <w:tc>
          <w:tcPr>
            <w:tcW w:w="62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12891" w:rsidRPr="00FA2A33" w:rsidRDefault="00F12891" w:rsidP="00DF419C">
            <w:pPr>
              <w:spacing w:after="12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3.</w:t>
            </w:r>
          </w:p>
        </w:tc>
        <w:tc>
          <w:tcPr>
            <w:tcW w:w="2778" w:type="dxa"/>
            <w:tcBorders>
              <w:top w:val="single" w:sz="4" w:space="0" w:color="000000"/>
              <w:left w:val="single" w:sz="4" w:space="0" w:color="000000"/>
              <w:bottom w:val="single" w:sz="4" w:space="0" w:color="000000"/>
              <w:right w:val="single" w:sz="4" w:space="0" w:color="000000"/>
            </w:tcBorders>
            <w:hideMark/>
          </w:tcPr>
          <w:p w:rsidR="00F12891" w:rsidRPr="00FA2A33" w:rsidRDefault="00F12891" w:rsidP="00DF419C">
            <w:pPr>
              <w:spacing w:after="120" w:line="240" w:lineRule="auto"/>
              <w:jc w:val="both"/>
              <w:rPr>
                <w:rFonts w:ascii="Times New Roman" w:eastAsia="Calibri" w:hAnsi="Times New Roman" w:cs="Times New Roman"/>
                <w:lang w:val="en-US"/>
              </w:rPr>
            </w:pPr>
            <w:r w:rsidRPr="00FA2A33">
              <w:rPr>
                <w:rFonts w:ascii="Times New Roman" w:eastAsia="Calibri" w:hAnsi="Times New Roman" w:cs="Times New Roman"/>
                <w:lang w:val="sr-Cyrl-CS"/>
              </w:rPr>
              <w:t>14,55-15,40</w:t>
            </w:r>
            <w:r w:rsidRPr="00FA2A33">
              <w:rPr>
                <w:rFonts w:ascii="Times New Roman" w:eastAsia="Calibri" w:hAnsi="Times New Roman" w:cs="Times New Roman"/>
                <w:lang w:val="en-US"/>
              </w:rPr>
              <w:t>h</w:t>
            </w:r>
          </w:p>
        </w:tc>
      </w:tr>
      <w:tr w:rsidR="00F12891" w:rsidRPr="00FA2A33" w:rsidTr="00534081">
        <w:tc>
          <w:tcPr>
            <w:tcW w:w="58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12891" w:rsidRPr="00FA2A33" w:rsidRDefault="00F12891" w:rsidP="00DF419C">
            <w:pPr>
              <w:spacing w:after="12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4.</w:t>
            </w:r>
          </w:p>
        </w:tc>
        <w:tc>
          <w:tcPr>
            <w:tcW w:w="2814" w:type="dxa"/>
            <w:tcBorders>
              <w:top w:val="single" w:sz="4" w:space="0" w:color="000000"/>
              <w:left w:val="single" w:sz="4" w:space="0" w:color="000000"/>
              <w:bottom w:val="single" w:sz="4" w:space="0" w:color="000000"/>
              <w:right w:val="single" w:sz="4" w:space="0" w:color="000000"/>
            </w:tcBorders>
            <w:hideMark/>
          </w:tcPr>
          <w:p w:rsidR="00F12891" w:rsidRPr="00FA2A33" w:rsidRDefault="00F12891" w:rsidP="00DF419C">
            <w:pPr>
              <w:spacing w:after="120" w:line="240" w:lineRule="auto"/>
              <w:jc w:val="both"/>
              <w:rPr>
                <w:rFonts w:ascii="Times New Roman" w:eastAsia="Calibri" w:hAnsi="Times New Roman" w:cs="Times New Roman"/>
                <w:lang w:val="en-US"/>
              </w:rPr>
            </w:pPr>
            <w:r w:rsidRPr="00FA2A33">
              <w:rPr>
                <w:rFonts w:ascii="Times New Roman" w:eastAsia="Calibri" w:hAnsi="Times New Roman" w:cs="Times New Roman"/>
                <w:lang w:val="sr-Cyrl-CS"/>
              </w:rPr>
              <w:t>10,30-11,15</w:t>
            </w:r>
            <w:r w:rsidRPr="00FA2A33">
              <w:rPr>
                <w:rFonts w:ascii="Times New Roman" w:eastAsia="Calibri" w:hAnsi="Times New Roman" w:cs="Times New Roman"/>
                <w:lang w:val="en-US"/>
              </w:rPr>
              <w:t>h</w:t>
            </w:r>
          </w:p>
        </w:tc>
        <w:tc>
          <w:tcPr>
            <w:tcW w:w="54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12891" w:rsidRPr="00FA2A33" w:rsidRDefault="00F12891" w:rsidP="00DF419C">
            <w:pPr>
              <w:spacing w:after="12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4.</w:t>
            </w:r>
          </w:p>
        </w:tc>
        <w:tc>
          <w:tcPr>
            <w:tcW w:w="2856" w:type="dxa"/>
            <w:tcBorders>
              <w:top w:val="single" w:sz="4" w:space="0" w:color="000000"/>
              <w:left w:val="single" w:sz="4" w:space="0" w:color="000000"/>
              <w:bottom w:val="single" w:sz="4" w:space="0" w:color="000000"/>
              <w:right w:val="single" w:sz="4" w:space="0" w:color="000000"/>
            </w:tcBorders>
            <w:hideMark/>
          </w:tcPr>
          <w:p w:rsidR="00F12891" w:rsidRPr="00FA2A33" w:rsidRDefault="00F12891" w:rsidP="00DF419C">
            <w:pPr>
              <w:spacing w:after="120" w:line="240" w:lineRule="auto"/>
              <w:jc w:val="both"/>
              <w:rPr>
                <w:rFonts w:ascii="Times New Roman" w:eastAsia="Calibri" w:hAnsi="Times New Roman" w:cs="Times New Roman"/>
                <w:lang w:val="en-US"/>
              </w:rPr>
            </w:pPr>
            <w:r w:rsidRPr="00FA2A33">
              <w:rPr>
                <w:rFonts w:ascii="Times New Roman" w:eastAsia="Calibri" w:hAnsi="Times New Roman" w:cs="Times New Roman"/>
                <w:lang w:val="sr-Cyrl-CS"/>
              </w:rPr>
              <w:t>16,</w:t>
            </w:r>
            <w:r w:rsidRPr="00FA2A33">
              <w:rPr>
                <w:rFonts w:ascii="Times New Roman" w:eastAsia="Calibri" w:hAnsi="Times New Roman" w:cs="Times New Roman"/>
              </w:rPr>
              <w:t>45</w:t>
            </w:r>
            <w:r w:rsidRPr="00FA2A33">
              <w:rPr>
                <w:rFonts w:ascii="Times New Roman" w:eastAsia="Calibri" w:hAnsi="Times New Roman" w:cs="Times New Roman"/>
                <w:lang w:val="sr-Cyrl-CS"/>
              </w:rPr>
              <w:t>-17,</w:t>
            </w:r>
            <w:r w:rsidRPr="00FA2A33">
              <w:rPr>
                <w:rFonts w:ascii="Times New Roman" w:eastAsia="Calibri" w:hAnsi="Times New Roman" w:cs="Times New Roman"/>
              </w:rPr>
              <w:t>30</w:t>
            </w:r>
            <w:r w:rsidRPr="00FA2A33">
              <w:rPr>
                <w:rFonts w:ascii="Times New Roman" w:eastAsia="Calibri" w:hAnsi="Times New Roman" w:cs="Times New Roman"/>
                <w:lang w:val="en-US"/>
              </w:rPr>
              <w:t>h</w:t>
            </w:r>
          </w:p>
        </w:tc>
        <w:tc>
          <w:tcPr>
            <w:tcW w:w="62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12891" w:rsidRPr="00FA2A33" w:rsidRDefault="00F12891" w:rsidP="00DF419C">
            <w:pPr>
              <w:spacing w:after="12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4.</w:t>
            </w:r>
          </w:p>
        </w:tc>
        <w:tc>
          <w:tcPr>
            <w:tcW w:w="2778" w:type="dxa"/>
            <w:tcBorders>
              <w:top w:val="single" w:sz="4" w:space="0" w:color="000000"/>
              <w:left w:val="single" w:sz="4" w:space="0" w:color="000000"/>
              <w:bottom w:val="single" w:sz="4" w:space="0" w:color="000000"/>
              <w:right w:val="single" w:sz="4" w:space="0" w:color="000000"/>
            </w:tcBorders>
            <w:hideMark/>
          </w:tcPr>
          <w:p w:rsidR="00F12891" w:rsidRPr="00FA2A33" w:rsidRDefault="00F12891" w:rsidP="00DF419C">
            <w:pPr>
              <w:spacing w:after="120" w:line="240" w:lineRule="auto"/>
              <w:jc w:val="both"/>
              <w:rPr>
                <w:rFonts w:ascii="Times New Roman" w:eastAsia="Calibri" w:hAnsi="Times New Roman" w:cs="Times New Roman"/>
                <w:lang w:val="en-US"/>
              </w:rPr>
            </w:pPr>
            <w:r w:rsidRPr="00FA2A33">
              <w:rPr>
                <w:rFonts w:ascii="Times New Roman" w:eastAsia="Calibri" w:hAnsi="Times New Roman" w:cs="Times New Roman"/>
                <w:lang w:val="sr-Cyrl-CS"/>
              </w:rPr>
              <w:t>15,45-16,30</w:t>
            </w:r>
            <w:r w:rsidRPr="00FA2A33">
              <w:rPr>
                <w:rFonts w:ascii="Times New Roman" w:eastAsia="Calibri" w:hAnsi="Times New Roman" w:cs="Times New Roman"/>
                <w:lang w:val="en-US"/>
              </w:rPr>
              <w:t>h</w:t>
            </w:r>
          </w:p>
        </w:tc>
      </w:tr>
      <w:tr w:rsidR="00F12891" w:rsidRPr="00FA2A33" w:rsidTr="00534081">
        <w:tc>
          <w:tcPr>
            <w:tcW w:w="58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12891" w:rsidRPr="00FA2A33" w:rsidRDefault="00F12891" w:rsidP="00DF419C">
            <w:pPr>
              <w:spacing w:after="12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5.</w:t>
            </w:r>
          </w:p>
        </w:tc>
        <w:tc>
          <w:tcPr>
            <w:tcW w:w="2814" w:type="dxa"/>
            <w:tcBorders>
              <w:top w:val="single" w:sz="4" w:space="0" w:color="000000"/>
              <w:left w:val="single" w:sz="4" w:space="0" w:color="000000"/>
              <w:bottom w:val="single" w:sz="4" w:space="0" w:color="000000"/>
              <w:right w:val="single" w:sz="4" w:space="0" w:color="000000"/>
            </w:tcBorders>
            <w:hideMark/>
          </w:tcPr>
          <w:p w:rsidR="00F12891" w:rsidRPr="00FA2A33" w:rsidRDefault="00F12891" w:rsidP="00DF419C">
            <w:pPr>
              <w:spacing w:after="120" w:line="240" w:lineRule="auto"/>
              <w:jc w:val="both"/>
              <w:rPr>
                <w:rFonts w:ascii="Times New Roman" w:eastAsia="Calibri" w:hAnsi="Times New Roman" w:cs="Times New Roman"/>
                <w:lang w:val="en-US"/>
              </w:rPr>
            </w:pPr>
            <w:r w:rsidRPr="00FA2A33">
              <w:rPr>
                <w:rFonts w:ascii="Times New Roman" w:eastAsia="Calibri" w:hAnsi="Times New Roman" w:cs="Times New Roman"/>
                <w:lang w:val="sr-Cyrl-CS"/>
              </w:rPr>
              <w:t>11,20-12,05</w:t>
            </w:r>
            <w:r w:rsidRPr="00FA2A33">
              <w:rPr>
                <w:rFonts w:ascii="Times New Roman" w:eastAsia="Calibri" w:hAnsi="Times New Roman" w:cs="Times New Roman"/>
                <w:lang w:val="en-US"/>
              </w:rPr>
              <w:t>h</w:t>
            </w:r>
          </w:p>
        </w:tc>
        <w:tc>
          <w:tcPr>
            <w:tcW w:w="54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12891" w:rsidRPr="00FA2A33" w:rsidRDefault="00F12891" w:rsidP="00DF419C">
            <w:pPr>
              <w:spacing w:after="12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5.</w:t>
            </w:r>
          </w:p>
        </w:tc>
        <w:tc>
          <w:tcPr>
            <w:tcW w:w="2856" w:type="dxa"/>
            <w:tcBorders>
              <w:top w:val="single" w:sz="4" w:space="0" w:color="000000"/>
              <w:left w:val="single" w:sz="4" w:space="0" w:color="000000"/>
              <w:bottom w:val="single" w:sz="4" w:space="0" w:color="000000"/>
              <w:right w:val="single" w:sz="4" w:space="0" w:color="000000"/>
            </w:tcBorders>
            <w:hideMark/>
          </w:tcPr>
          <w:p w:rsidR="00F12891" w:rsidRPr="00FA2A33" w:rsidRDefault="00F12891" w:rsidP="00DF419C">
            <w:pPr>
              <w:spacing w:after="120" w:line="240" w:lineRule="auto"/>
              <w:jc w:val="both"/>
              <w:rPr>
                <w:rFonts w:ascii="Times New Roman" w:eastAsia="Calibri" w:hAnsi="Times New Roman" w:cs="Times New Roman"/>
                <w:lang w:val="en-US"/>
              </w:rPr>
            </w:pPr>
            <w:r w:rsidRPr="00FA2A33">
              <w:rPr>
                <w:rFonts w:ascii="Times New Roman" w:eastAsia="Calibri" w:hAnsi="Times New Roman" w:cs="Times New Roman"/>
                <w:lang w:val="sr-Cyrl-CS"/>
              </w:rPr>
              <w:t>17,</w:t>
            </w:r>
            <w:r w:rsidRPr="00FA2A33">
              <w:rPr>
                <w:rFonts w:ascii="Times New Roman" w:eastAsia="Calibri" w:hAnsi="Times New Roman" w:cs="Times New Roman"/>
              </w:rPr>
              <w:t>3</w:t>
            </w:r>
            <w:r w:rsidRPr="00FA2A33">
              <w:rPr>
                <w:rFonts w:ascii="Times New Roman" w:eastAsia="Calibri" w:hAnsi="Times New Roman" w:cs="Times New Roman"/>
                <w:lang w:val="sr-Cyrl-CS"/>
              </w:rPr>
              <w:t>5-1</w:t>
            </w:r>
            <w:r w:rsidRPr="00FA2A33">
              <w:rPr>
                <w:rFonts w:ascii="Times New Roman" w:eastAsia="Calibri" w:hAnsi="Times New Roman" w:cs="Times New Roman"/>
              </w:rPr>
              <w:t>8,20</w:t>
            </w:r>
            <w:r w:rsidRPr="00FA2A33">
              <w:rPr>
                <w:rFonts w:ascii="Times New Roman" w:eastAsia="Calibri" w:hAnsi="Times New Roman" w:cs="Times New Roman"/>
                <w:lang w:val="en-US"/>
              </w:rPr>
              <w:t>h</w:t>
            </w:r>
          </w:p>
        </w:tc>
        <w:tc>
          <w:tcPr>
            <w:tcW w:w="62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12891" w:rsidRPr="00FA2A33" w:rsidRDefault="00F12891" w:rsidP="00DF419C">
            <w:pPr>
              <w:spacing w:after="12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5.</w:t>
            </w:r>
          </w:p>
        </w:tc>
        <w:tc>
          <w:tcPr>
            <w:tcW w:w="2778" w:type="dxa"/>
            <w:tcBorders>
              <w:top w:val="single" w:sz="4" w:space="0" w:color="000000"/>
              <w:left w:val="single" w:sz="4" w:space="0" w:color="000000"/>
              <w:bottom w:val="single" w:sz="4" w:space="0" w:color="000000"/>
              <w:right w:val="single" w:sz="4" w:space="0" w:color="000000"/>
            </w:tcBorders>
            <w:hideMark/>
          </w:tcPr>
          <w:p w:rsidR="00F12891" w:rsidRPr="00FA2A33" w:rsidRDefault="00F12891" w:rsidP="00DF419C">
            <w:pPr>
              <w:spacing w:after="120" w:line="240" w:lineRule="auto"/>
              <w:jc w:val="both"/>
              <w:rPr>
                <w:rFonts w:ascii="Times New Roman" w:eastAsia="Calibri" w:hAnsi="Times New Roman" w:cs="Times New Roman"/>
                <w:lang w:val="en-US"/>
              </w:rPr>
            </w:pPr>
            <w:r w:rsidRPr="00FA2A33">
              <w:rPr>
                <w:rFonts w:ascii="Times New Roman" w:eastAsia="Calibri" w:hAnsi="Times New Roman" w:cs="Times New Roman"/>
                <w:lang w:val="sr-Cyrl-CS"/>
              </w:rPr>
              <w:t>16,35-17,20</w:t>
            </w:r>
            <w:r w:rsidRPr="00FA2A33">
              <w:rPr>
                <w:rFonts w:ascii="Times New Roman" w:eastAsia="Calibri" w:hAnsi="Times New Roman" w:cs="Times New Roman"/>
                <w:lang w:val="en-US"/>
              </w:rPr>
              <w:t>h</w:t>
            </w:r>
          </w:p>
        </w:tc>
      </w:tr>
      <w:tr w:rsidR="00F12891" w:rsidRPr="00FA2A33" w:rsidTr="00534081">
        <w:tc>
          <w:tcPr>
            <w:tcW w:w="58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12891" w:rsidRPr="00FA2A33" w:rsidRDefault="00F12891" w:rsidP="00DF419C">
            <w:pPr>
              <w:spacing w:after="12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6.</w:t>
            </w:r>
          </w:p>
        </w:tc>
        <w:tc>
          <w:tcPr>
            <w:tcW w:w="2814" w:type="dxa"/>
            <w:tcBorders>
              <w:top w:val="single" w:sz="4" w:space="0" w:color="000000"/>
              <w:left w:val="single" w:sz="4" w:space="0" w:color="000000"/>
              <w:bottom w:val="single" w:sz="4" w:space="0" w:color="000000"/>
              <w:right w:val="single" w:sz="4" w:space="0" w:color="000000"/>
            </w:tcBorders>
            <w:hideMark/>
          </w:tcPr>
          <w:p w:rsidR="00F12891" w:rsidRPr="00FA2A33" w:rsidRDefault="00F12891" w:rsidP="00DF419C">
            <w:pPr>
              <w:spacing w:after="120" w:line="240" w:lineRule="auto"/>
              <w:jc w:val="both"/>
              <w:rPr>
                <w:rFonts w:ascii="Times New Roman" w:eastAsia="Calibri" w:hAnsi="Times New Roman" w:cs="Times New Roman"/>
                <w:lang w:val="en-US"/>
              </w:rPr>
            </w:pPr>
            <w:r w:rsidRPr="00FA2A33">
              <w:rPr>
                <w:rFonts w:ascii="Times New Roman" w:eastAsia="Calibri" w:hAnsi="Times New Roman" w:cs="Times New Roman"/>
                <w:lang w:val="sr-Cyrl-CS"/>
              </w:rPr>
              <w:t>12,10-12,55</w:t>
            </w:r>
            <w:r w:rsidRPr="00FA2A33">
              <w:rPr>
                <w:rFonts w:ascii="Times New Roman" w:eastAsia="Calibri" w:hAnsi="Times New Roman" w:cs="Times New Roman"/>
                <w:lang w:val="en-US"/>
              </w:rPr>
              <w:t>h</w:t>
            </w:r>
          </w:p>
        </w:tc>
        <w:tc>
          <w:tcPr>
            <w:tcW w:w="54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12891" w:rsidRPr="00FA2A33" w:rsidRDefault="00F12891" w:rsidP="00DF419C">
            <w:pPr>
              <w:spacing w:after="12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6.</w:t>
            </w:r>
          </w:p>
        </w:tc>
        <w:tc>
          <w:tcPr>
            <w:tcW w:w="2856" w:type="dxa"/>
            <w:tcBorders>
              <w:top w:val="single" w:sz="4" w:space="0" w:color="000000"/>
              <w:left w:val="single" w:sz="4" w:space="0" w:color="000000"/>
              <w:bottom w:val="single" w:sz="4" w:space="0" w:color="000000"/>
              <w:right w:val="single" w:sz="4" w:space="0" w:color="000000"/>
            </w:tcBorders>
            <w:hideMark/>
          </w:tcPr>
          <w:p w:rsidR="00F12891" w:rsidRPr="00FA2A33" w:rsidRDefault="00F12891" w:rsidP="00DF419C">
            <w:pPr>
              <w:spacing w:after="120" w:line="240" w:lineRule="auto"/>
              <w:jc w:val="both"/>
              <w:rPr>
                <w:rFonts w:ascii="Times New Roman" w:eastAsia="Calibri" w:hAnsi="Times New Roman" w:cs="Times New Roman"/>
                <w:lang w:val="en-US"/>
              </w:rPr>
            </w:pPr>
            <w:r w:rsidRPr="00FA2A33">
              <w:rPr>
                <w:rFonts w:ascii="Times New Roman" w:eastAsia="Calibri" w:hAnsi="Times New Roman" w:cs="Times New Roman"/>
                <w:lang w:val="sr-Cyrl-CS"/>
              </w:rPr>
              <w:t>1</w:t>
            </w:r>
            <w:r w:rsidRPr="00FA2A33">
              <w:rPr>
                <w:rFonts w:ascii="Times New Roman" w:eastAsia="Calibri" w:hAnsi="Times New Roman" w:cs="Times New Roman"/>
              </w:rPr>
              <w:t>8,25</w:t>
            </w:r>
            <w:r w:rsidRPr="00FA2A33">
              <w:rPr>
                <w:rFonts w:ascii="Times New Roman" w:eastAsia="Calibri" w:hAnsi="Times New Roman" w:cs="Times New Roman"/>
                <w:lang w:val="sr-Cyrl-CS"/>
              </w:rPr>
              <w:t>-</w:t>
            </w:r>
            <w:r w:rsidRPr="00FA2A33">
              <w:rPr>
                <w:rFonts w:ascii="Times New Roman" w:eastAsia="Calibri" w:hAnsi="Times New Roman" w:cs="Times New Roman"/>
              </w:rPr>
              <w:t>19,10</w:t>
            </w:r>
            <w:r w:rsidRPr="00FA2A33">
              <w:rPr>
                <w:rFonts w:ascii="Times New Roman" w:eastAsia="Calibri" w:hAnsi="Times New Roman" w:cs="Times New Roman"/>
                <w:lang w:val="en-US"/>
              </w:rPr>
              <w:t>h</w:t>
            </w:r>
          </w:p>
        </w:tc>
        <w:tc>
          <w:tcPr>
            <w:tcW w:w="62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12891" w:rsidRPr="00FA2A33" w:rsidRDefault="00F12891" w:rsidP="00DF419C">
            <w:pPr>
              <w:spacing w:after="12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6.</w:t>
            </w:r>
          </w:p>
        </w:tc>
        <w:tc>
          <w:tcPr>
            <w:tcW w:w="2778" w:type="dxa"/>
            <w:tcBorders>
              <w:top w:val="single" w:sz="4" w:space="0" w:color="000000"/>
              <w:left w:val="single" w:sz="4" w:space="0" w:color="000000"/>
              <w:bottom w:val="single" w:sz="4" w:space="0" w:color="000000"/>
              <w:right w:val="single" w:sz="4" w:space="0" w:color="000000"/>
            </w:tcBorders>
            <w:hideMark/>
          </w:tcPr>
          <w:p w:rsidR="00F12891" w:rsidRPr="00FA2A33" w:rsidRDefault="00F12891" w:rsidP="00DF419C">
            <w:pPr>
              <w:spacing w:after="120" w:line="240" w:lineRule="auto"/>
              <w:jc w:val="both"/>
              <w:rPr>
                <w:rFonts w:ascii="Times New Roman" w:eastAsia="Calibri" w:hAnsi="Times New Roman" w:cs="Times New Roman"/>
                <w:lang w:val="en-US"/>
              </w:rPr>
            </w:pPr>
            <w:r w:rsidRPr="00FA2A33">
              <w:rPr>
                <w:rFonts w:ascii="Times New Roman" w:eastAsia="Calibri" w:hAnsi="Times New Roman" w:cs="Times New Roman"/>
                <w:lang w:val="sr-Cyrl-CS"/>
              </w:rPr>
              <w:t>17,25-18,10</w:t>
            </w:r>
            <w:r w:rsidRPr="00FA2A33">
              <w:rPr>
                <w:rFonts w:ascii="Times New Roman" w:eastAsia="Calibri" w:hAnsi="Times New Roman" w:cs="Times New Roman"/>
                <w:lang w:val="en-US"/>
              </w:rPr>
              <w:t>h</w:t>
            </w:r>
          </w:p>
        </w:tc>
      </w:tr>
      <w:tr w:rsidR="00F12891" w:rsidRPr="00FA2A33" w:rsidTr="00534081">
        <w:tc>
          <w:tcPr>
            <w:tcW w:w="58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12891" w:rsidRPr="00FA2A33" w:rsidRDefault="00F12891" w:rsidP="00DF419C">
            <w:pPr>
              <w:spacing w:after="12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7.</w:t>
            </w:r>
          </w:p>
        </w:tc>
        <w:tc>
          <w:tcPr>
            <w:tcW w:w="2814" w:type="dxa"/>
            <w:tcBorders>
              <w:top w:val="single" w:sz="4" w:space="0" w:color="000000"/>
              <w:left w:val="single" w:sz="4" w:space="0" w:color="000000"/>
              <w:bottom w:val="single" w:sz="4" w:space="0" w:color="000000"/>
              <w:right w:val="single" w:sz="4" w:space="0" w:color="000000"/>
            </w:tcBorders>
            <w:hideMark/>
          </w:tcPr>
          <w:p w:rsidR="00F12891" w:rsidRPr="00FA2A33" w:rsidRDefault="00F12891" w:rsidP="00DF419C">
            <w:pPr>
              <w:spacing w:after="120" w:line="240" w:lineRule="auto"/>
              <w:jc w:val="both"/>
              <w:rPr>
                <w:rFonts w:ascii="Times New Roman" w:eastAsia="Calibri" w:hAnsi="Times New Roman" w:cs="Times New Roman"/>
                <w:lang w:val="en-US"/>
              </w:rPr>
            </w:pPr>
            <w:r w:rsidRPr="00FA2A33">
              <w:rPr>
                <w:rFonts w:ascii="Times New Roman" w:eastAsia="Calibri" w:hAnsi="Times New Roman" w:cs="Times New Roman"/>
                <w:lang w:val="sr-Cyrl-CS"/>
              </w:rPr>
              <w:t>13,00-13,45</w:t>
            </w:r>
            <w:r w:rsidRPr="00FA2A33">
              <w:rPr>
                <w:rFonts w:ascii="Times New Roman" w:eastAsia="Calibri" w:hAnsi="Times New Roman" w:cs="Times New Roman"/>
                <w:lang w:val="en-US"/>
              </w:rPr>
              <w:t>h</w:t>
            </w:r>
          </w:p>
        </w:tc>
        <w:tc>
          <w:tcPr>
            <w:tcW w:w="54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12891" w:rsidRPr="00FA2A33" w:rsidRDefault="00F12891" w:rsidP="00DF419C">
            <w:pPr>
              <w:spacing w:after="12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7.</w:t>
            </w:r>
          </w:p>
        </w:tc>
        <w:tc>
          <w:tcPr>
            <w:tcW w:w="2856" w:type="dxa"/>
            <w:tcBorders>
              <w:top w:val="single" w:sz="4" w:space="0" w:color="000000"/>
              <w:left w:val="single" w:sz="4" w:space="0" w:color="000000"/>
              <w:bottom w:val="single" w:sz="4" w:space="0" w:color="000000"/>
              <w:right w:val="single" w:sz="4" w:space="0" w:color="000000"/>
            </w:tcBorders>
          </w:tcPr>
          <w:p w:rsidR="00F12891" w:rsidRPr="00FA2A33" w:rsidRDefault="00F12891" w:rsidP="00DF419C">
            <w:pPr>
              <w:spacing w:after="120" w:line="240" w:lineRule="auto"/>
              <w:jc w:val="both"/>
              <w:rPr>
                <w:rFonts w:ascii="Times New Roman" w:eastAsia="Calibri" w:hAnsi="Times New Roman" w:cs="Times New Roman"/>
                <w:lang w:val="sr-Cyrl-CS"/>
              </w:rPr>
            </w:pPr>
          </w:p>
        </w:tc>
        <w:tc>
          <w:tcPr>
            <w:tcW w:w="62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12891" w:rsidRPr="00FA2A33" w:rsidRDefault="00F12891" w:rsidP="00DF419C">
            <w:pPr>
              <w:spacing w:after="12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7.</w:t>
            </w:r>
          </w:p>
        </w:tc>
        <w:tc>
          <w:tcPr>
            <w:tcW w:w="2778" w:type="dxa"/>
            <w:tcBorders>
              <w:top w:val="single" w:sz="4" w:space="0" w:color="000000"/>
              <w:left w:val="single" w:sz="4" w:space="0" w:color="000000"/>
              <w:bottom w:val="single" w:sz="4" w:space="0" w:color="000000"/>
              <w:right w:val="single" w:sz="4" w:space="0" w:color="000000"/>
            </w:tcBorders>
            <w:hideMark/>
          </w:tcPr>
          <w:p w:rsidR="00F12891" w:rsidRPr="00FA2A33" w:rsidRDefault="00F12891" w:rsidP="00DF419C">
            <w:pPr>
              <w:spacing w:after="120" w:line="240" w:lineRule="auto"/>
              <w:jc w:val="both"/>
              <w:rPr>
                <w:rFonts w:ascii="Times New Roman" w:eastAsia="Calibri" w:hAnsi="Times New Roman" w:cs="Times New Roman"/>
                <w:lang w:val="en-US"/>
              </w:rPr>
            </w:pPr>
            <w:r w:rsidRPr="00FA2A33">
              <w:rPr>
                <w:rFonts w:ascii="Times New Roman" w:eastAsia="Calibri" w:hAnsi="Times New Roman" w:cs="Times New Roman"/>
                <w:lang w:val="sr-Cyrl-CS"/>
              </w:rPr>
              <w:t>18,15-19,00</w:t>
            </w:r>
            <w:r w:rsidRPr="00FA2A33">
              <w:rPr>
                <w:rFonts w:ascii="Times New Roman" w:eastAsia="Calibri" w:hAnsi="Times New Roman" w:cs="Times New Roman"/>
                <w:lang w:val="en-US"/>
              </w:rPr>
              <w:t>h</w:t>
            </w:r>
          </w:p>
        </w:tc>
      </w:tr>
    </w:tbl>
    <w:p w:rsidR="002E7B59" w:rsidRPr="00FA2A33" w:rsidRDefault="002E7B59" w:rsidP="002E7B59">
      <w:pPr>
        <w:spacing w:after="120" w:line="240" w:lineRule="auto"/>
        <w:rPr>
          <w:rFonts w:ascii="Times New Roman" w:eastAsia="Times New Roman" w:hAnsi="Times New Roman" w:cs="Times New Roman"/>
          <w:b/>
          <w:lang w:val="sr-Cyrl-CS"/>
        </w:rPr>
      </w:pPr>
      <w:bookmarkStart w:id="9" w:name="_Toc54587100"/>
    </w:p>
    <w:p w:rsidR="0033303A" w:rsidRPr="00FA2A33" w:rsidRDefault="0033303A" w:rsidP="002E7B59">
      <w:pPr>
        <w:spacing w:after="120" w:line="240" w:lineRule="auto"/>
        <w:jc w:val="center"/>
        <w:rPr>
          <w:rFonts w:ascii="Times New Roman" w:eastAsia="Times New Roman" w:hAnsi="Times New Roman" w:cs="Times New Roman"/>
          <w:b/>
          <w:lang w:val="sr-Cyrl-CS"/>
        </w:rPr>
      </w:pPr>
    </w:p>
    <w:p w:rsidR="0033303A" w:rsidRPr="00FA2A33" w:rsidRDefault="0033303A" w:rsidP="002E7B59">
      <w:pPr>
        <w:spacing w:after="120" w:line="240" w:lineRule="auto"/>
        <w:jc w:val="center"/>
        <w:rPr>
          <w:rFonts w:ascii="Times New Roman" w:eastAsia="Times New Roman" w:hAnsi="Times New Roman" w:cs="Times New Roman"/>
          <w:b/>
          <w:lang w:val="sr-Cyrl-CS"/>
        </w:rPr>
      </w:pPr>
    </w:p>
    <w:p w:rsidR="002E7B59" w:rsidRPr="00FA2A33" w:rsidRDefault="00E022EB" w:rsidP="002E7B59">
      <w:pPr>
        <w:spacing w:after="120" w:line="240" w:lineRule="auto"/>
        <w:jc w:val="center"/>
        <w:rPr>
          <w:rFonts w:ascii="Times New Roman" w:eastAsia="Times New Roman" w:hAnsi="Times New Roman" w:cs="Times New Roman"/>
          <w:b/>
        </w:rPr>
      </w:pPr>
      <w:r w:rsidRPr="00FA2A33">
        <w:rPr>
          <w:rFonts w:ascii="Times New Roman" w:eastAsia="Times New Roman" w:hAnsi="Times New Roman" w:cs="Times New Roman"/>
          <w:b/>
          <w:lang w:val="sr-Cyrl-CS"/>
        </w:rPr>
        <w:lastRenderedPageBreak/>
        <w:t>3.</w:t>
      </w:r>
      <w:r w:rsidR="00F12891" w:rsidRPr="00FA2A33">
        <w:rPr>
          <w:rFonts w:ascii="Times New Roman" w:eastAsia="Times New Roman" w:hAnsi="Times New Roman" w:cs="Times New Roman"/>
          <w:b/>
          <w:lang w:val="sr-Cyrl-CS"/>
        </w:rPr>
        <w:t>6</w:t>
      </w:r>
      <w:r w:rsidR="002E7B59" w:rsidRPr="00FA2A33">
        <w:rPr>
          <w:rFonts w:ascii="Times New Roman" w:eastAsia="Times New Roman" w:hAnsi="Times New Roman" w:cs="Times New Roman"/>
          <w:b/>
          <w:lang w:val="en-US"/>
        </w:rPr>
        <w:t>.</w:t>
      </w:r>
      <w:bookmarkEnd w:id="9"/>
      <w:r w:rsidR="002E7B59" w:rsidRPr="00FA2A33">
        <w:rPr>
          <w:rFonts w:ascii="Times New Roman" w:eastAsia="Times New Roman" w:hAnsi="Times New Roman" w:cs="Times New Roman"/>
          <w:b/>
          <w:lang w:val="sr-Cyrl-CS"/>
        </w:rPr>
        <w:t>Класификациони периоди</w:t>
      </w:r>
    </w:p>
    <w:p w:rsidR="002E7B59" w:rsidRPr="00FA2A33" w:rsidRDefault="002E7B59" w:rsidP="002E7B59">
      <w:pPr>
        <w:spacing w:after="120" w:line="240" w:lineRule="auto"/>
        <w:jc w:val="center"/>
        <w:rPr>
          <w:rFonts w:ascii="Times New Roman" w:eastAsia="Times New Roman" w:hAnsi="Times New Roman" w:cs="Times New Roman"/>
        </w:rPr>
      </w:pPr>
    </w:p>
    <w:tbl>
      <w:tblPr>
        <w:tblW w:w="0" w:type="auto"/>
        <w:jc w:val="center"/>
        <w:tblInd w:w="817"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4A0"/>
      </w:tblPr>
      <w:tblGrid>
        <w:gridCol w:w="3402"/>
        <w:gridCol w:w="4111"/>
      </w:tblGrid>
      <w:tr w:rsidR="002E7B59" w:rsidRPr="00FA2A33" w:rsidTr="00534081">
        <w:trPr>
          <w:jc w:val="center"/>
        </w:trPr>
        <w:tc>
          <w:tcPr>
            <w:tcW w:w="3402" w:type="dxa"/>
            <w:tcBorders>
              <w:top w:val="triple" w:sz="4" w:space="0" w:color="auto"/>
              <w:left w:val="triple" w:sz="4" w:space="0" w:color="auto"/>
              <w:bottom w:val="single" w:sz="4" w:space="0" w:color="auto"/>
              <w:right w:val="single" w:sz="4" w:space="0" w:color="auto"/>
            </w:tcBorders>
            <w:shd w:val="clear" w:color="auto" w:fill="E5DFEC" w:themeFill="accent4" w:themeFillTint="33"/>
            <w:vAlign w:val="center"/>
            <w:hideMark/>
          </w:tcPr>
          <w:p w:rsidR="002E7B59" w:rsidRPr="00FA2A33" w:rsidRDefault="002E7B59" w:rsidP="002E7B59">
            <w:pPr>
              <w:spacing w:after="12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sl-SI"/>
              </w:rPr>
              <w:t>I</w:t>
            </w:r>
            <w:r w:rsidRPr="00FA2A33">
              <w:rPr>
                <w:rFonts w:ascii="Times New Roman" w:eastAsia="Times New Roman" w:hAnsi="Times New Roman" w:cs="Times New Roman"/>
                <w:lang w:val="en-US"/>
              </w:rPr>
              <w:t xml:space="preserve"> класификациони период</w:t>
            </w:r>
          </w:p>
        </w:tc>
        <w:tc>
          <w:tcPr>
            <w:tcW w:w="4111" w:type="dxa"/>
            <w:tcBorders>
              <w:top w:val="triple" w:sz="4" w:space="0" w:color="auto"/>
              <w:left w:val="single" w:sz="4" w:space="0" w:color="auto"/>
              <w:bottom w:val="single" w:sz="4" w:space="0" w:color="auto"/>
              <w:right w:val="triple" w:sz="4" w:space="0" w:color="auto"/>
            </w:tcBorders>
            <w:vAlign w:val="center"/>
            <w:hideMark/>
          </w:tcPr>
          <w:p w:rsidR="002E7B59" w:rsidRPr="00FA2A33" w:rsidRDefault="0033303A" w:rsidP="0033303A">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Друга</w:t>
            </w:r>
            <w:r w:rsidR="002E7B59" w:rsidRPr="00FA2A33">
              <w:rPr>
                <w:rFonts w:ascii="Times New Roman" w:eastAsia="Times New Roman" w:hAnsi="Times New Roman" w:cs="Times New Roman"/>
                <w:lang w:val="en-US"/>
              </w:rPr>
              <w:t xml:space="preserve"> недеља </w:t>
            </w:r>
            <w:r w:rsidR="00BC679D" w:rsidRPr="00FA2A33">
              <w:rPr>
                <w:rFonts w:ascii="Times New Roman" w:eastAsia="Times New Roman" w:hAnsi="Times New Roman" w:cs="Times New Roman"/>
                <w:lang w:val="sr-Cyrl-CS"/>
              </w:rPr>
              <w:t>новембра</w:t>
            </w:r>
          </w:p>
        </w:tc>
      </w:tr>
      <w:tr w:rsidR="002E7B59" w:rsidRPr="00FA2A33" w:rsidTr="00534081">
        <w:trPr>
          <w:jc w:val="center"/>
        </w:trPr>
        <w:tc>
          <w:tcPr>
            <w:tcW w:w="3402" w:type="dxa"/>
            <w:tcBorders>
              <w:top w:val="single" w:sz="4" w:space="0" w:color="auto"/>
              <w:left w:val="triple" w:sz="4" w:space="0" w:color="auto"/>
              <w:bottom w:val="single" w:sz="4" w:space="0" w:color="auto"/>
              <w:right w:val="single" w:sz="4" w:space="0" w:color="auto"/>
            </w:tcBorders>
            <w:shd w:val="clear" w:color="auto" w:fill="E5DFEC" w:themeFill="accent4" w:themeFillTint="33"/>
            <w:vAlign w:val="center"/>
            <w:hideMark/>
          </w:tcPr>
          <w:p w:rsidR="002E7B59" w:rsidRPr="00FA2A33" w:rsidRDefault="002E7B59" w:rsidP="002E7B59">
            <w:pPr>
              <w:spacing w:after="12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sl-SI"/>
              </w:rPr>
              <w:t>II</w:t>
            </w:r>
            <w:r w:rsidRPr="00FA2A33">
              <w:rPr>
                <w:rFonts w:ascii="Times New Roman" w:eastAsia="Times New Roman" w:hAnsi="Times New Roman" w:cs="Times New Roman"/>
                <w:lang w:val="en-US"/>
              </w:rPr>
              <w:t xml:space="preserve"> класификациони период</w:t>
            </w:r>
          </w:p>
        </w:tc>
        <w:tc>
          <w:tcPr>
            <w:tcW w:w="4111" w:type="dxa"/>
            <w:tcBorders>
              <w:top w:val="single" w:sz="4" w:space="0" w:color="auto"/>
              <w:left w:val="single" w:sz="4" w:space="0" w:color="auto"/>
              <w:bottom w:val="single" w:sz="4" w:space="0" w:color="auto"/>
              <w:right w:val="triple" w:sz="4" w:space="0" w:color="auto"/>
            </w:tcBorders>
            <w:vAlign w:val="center"/>
            <w:hideMark/>
          </w:tcPr>
          <w:p w:rsidR="002E7B59" w:rsidRPr="00FA2A33" w:rsidRDefault="0033303A" w:rsidP="002E7B59">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Пета</w:t>
            </w:r>
            <w:r w:rsidR="00BC679D" w:rsidRPr="00FA2A33">
              <w:rPr>
                <w:rFonts w:ascii="Times New Roman" w:eastAsia="Times New Roman" w:hAnsi="Times New Roman" w:cs="Times New Roman"/>
                <w:lang w:val="en-US"/>
              </w:rPr>
              <w:t xml:space="preserve"> недеља </w:t>
            </w:r>
            <w:r w:rsidR="00BC679D" w:rsidRPr="00FA2A33">
              <w:rPr>
                <w:rFonts w:ascii="Times New Roman" w:eastAsia="Times New Roman" w:hAnsi="Times New Roman" w:cs="Times New Roman"/>
                <w:lang w:val="sr-Cyrl-CS"/>
              </w:rPr>
              <w:t>јануара</w:t>
            </w:r>
          </w:p>
        </w:tc>
      </w:tr>
      <w:tr w:rsidR="002E7B59" w:rsidRPr="00FA2A33" w:rsidTr="00534081">
        <w:trPr>
          <w:jc w:val="center"/>
        </w:trPr>
        <w:tc>
          <w:tcPr>
            <w:tcW w:w="3402" w:type="dxa"/>
            <w:tcBorders>
              <w:top w:val="single" w:sz="4" w:space="0" w:color="auto"/>
              <w:left w:val="triple" w:sz="4" w:space="0" w:color="auto"/>
              <w:bottom w:val="single" w:sz="4" w:space="0" w:color="auto"/>
              <w:right w:val="single" w:sz="4" w:space="0" w:color="auto"/>
            </w:tcBorders>
            <w:shd w:val="clear" w:color="auto" w:fill="E5DFEC" w:themeFill="accent4" w:themeFillTint="33"/>
            <w:vAlign w:val="center"/>
            <w:hideMark/>
          </w:tcPr>
          <w:p w:rsidR="002E7B59" w:rsidRPr="00FA2A33" w:rsidRDefault="002E7B59" w:rsidP="002E7B59">
            <w:pPr>
              <w:spacing w:after="12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sl-SI"/>
              </w:rPr>
              <w:t>III</w:t>
            </w:r>
            <w:r w:rsidRPr="00FA2A33">
              <w:rPr>
                <w:rFonts w:ascii="Times New Roman" w:eastAsia="Times New Roman" w:hAnsi="Times New Roman" w:cs="Times New Roman"/>
                <w:lang w:val="en-US"/>
              </w:rPr>
              <w:t xml:space="preserve"> класификациони период</w:t>
            </w:r>
          </w:p>
        </w:tc>
        <w:tc>
          <w:tcPr>
            <w:tcW w:w="4111" w:type="dxa"/>
            <w:tcBorders>
              <w:top w:val="single" w:sz="4" w:space="0" w:color="auto"/>
              <w:left w:val="single" w:sz="4" w:space="0" w:color="auto"/>
              <w:bottom w:val="single" w:sz="4" w:space="0" w:color="auto"/>
              <w:right w:val="triple" w:sz="4" w:space="0" w:color="auto"/>
            </w:tcBorders>
            <w:vAlign w:val="center"/>
            <w:hideMark/>
          </w:tcPr>
          <w:p w:rsidR="002E7B59" w:rsidRPr="00FA2A33" w:rsidRDefault="0033303A" w:rsidP="002E7B59">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w:t>
            </w:r>
            <w:r w:rsidR="000D0BBF" w:rsidRPr="00FA2A33">
              <w:rPr>
                <w:rFonts w:ascii="Times New Roman" w:eastAsia="Times New Roman" w:hAnsi="Times New Roman" w:cs="Times New Roman"/>
                <w:lang w:val="sr-Cyrl-CS"/>
              </w:rPr>
              <w:t>руга</w:t>
            </w:r>
            <w:r w:rsidR="00BC679D" w:rsidRPr="00FA2A33">
              <w:rPr>
                <w:rFonts w:ascii="Times New Roman" w:eastAsia="Times New Roman" w:hAnsi="Times New Roman" w:cs="Times New Roman"/>
                <w:lang w:val="sr-Cyrl-CS"/>
              </w:rPr>
              <w:t xml:space="preserve"> недеља априла</w:t>
            </w:r>
          </w:p>
        </w:tc>
      </w:tr>
      <w:tr w:rsidR="002E7B59" w:rsidRPr="00FA2A33" w:rsidTr="00534081">
        <w:trPr>
          <w:jc w:val="center"/>
        </w:trPr>
        <w:tc>
          <w:tcPr>
            <w:tcW w:w="3402" w:type="dxa"/>
            <w:tcBorders>
              <w:top w:val="single" w:sz="4" w:space="0" w:color="auto"/>
              <w:left w:val="triple" w:sz="4" w:space="0" w:color="auto"/>
              <w:bottom w:val="triple" w:sz="4" w:space="0" w:color="auto"/>
              <w:right w:val="single" w:sz="4" w:space="0" w:color="auto"/>
            </w:tcBorders>
            <w:shd w:val="clear" w:color="auto" w:fill="E5DFEC" w:themeFill="accent4" w:themeFillTint="33"/>
            <w:vAlign w:val="center"/>
            <w:hideMark/>
          </w:tcPr>
          <w:p w:rsidR="002E7B59" w:rsidRPr="00FA2A33" w:rsidRDefault="002E7B59" w:rsidP="002E7B59">
            <w:pPr>
              <w:spacing w:after="12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sl-SI"/>
              </w:rPr>
              <w:t>IV</w:t>
            </w:r>
            <w:r w:rsidRPr="00FA2A33">
              <w:rPr>
                <w:rFonts w:ascii="Times New Roman" w:eastAsia="Times New Roman" w:hAnsi="Times New Roman" w:cs="Times New Roman"/>
                <w:lang w:val="en-US"/>
              </w:rPr>
              <w:t xml:space="preserve"> класификациони период</w:t>
            </w:r>
          </w:p>
        </w:tc>
        <w:tc>
          <w:tcPr>
            <w:tcW w:w="4111" w:type="dxa"/>
            <w:tcBorders>
              <w:top w:val="single" w:sz="4" w:space="0" w:color="auto"/>
              <w:left w:val="single" w:sz="4" w:space="0" w:color="auto"/>
              <w:bottom w:val="triple" w:sz="4" w:space="0" w:color="auto"/>
              <w:right w:val="triple" w:sz="4" w:space="0" w:color="auto"/>
            </w:tcBorders>
            <w:vAlign w:val="center"/>
            <w:hideMark/>
          </w:tcPr>
          <w:p w:rsidR="002E7B59" w:rsidRPr="00FA2A33" w:rsidRDefault="0033303A" w:rsidP="002E7B59">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w:t>
            </w:r>
            <w:r w:rsidR="0016468E" w:rsidRPr="00FA2A33">
              <w:rPr>
                <w:rFonts w:ascii="Times New Roman" w:eastAsia="Times New Roman" w:hAnsi="Times New Roman" w:cs="Times New Roman"/>
                <w:lang w:val="sr-Cyrl-CS"/>
              </w:rPr>
              <w:t>та</w:t>
            </w:r>
            <w:r w:rsidR="00B97578">
              <w:rPr>
                <w:rFonts w:ascii="Times New Roman" w:eastAsia="Times New Roman" w:hAnsi="Times New Roman" w:cs="Times New Roman"/>
                <w:lang w:val="sr-Cyrl-CS"/>
              </w:rPr>
              <w:t xml:space="preserve"> </w:t>
            </w:r>
            <w:r w:rsidR="002E7B59" w:rsidRPr="00FA2A33">
              <w:rPr>
                <w:rFonts w:ascii="Times New Roman" w:eastAsia="Times New Roman" w:hAnsi="Times New Roman" w:cs="Times New Roman"/>
                <w:lang w:val="en-US"/>
              </w:rPr>
              <w:t xml:space="preserve">недеља </w:t>
            </w:r>
            <w:r w:rsidR="002E7B59" w:rsidRPr="00FA2A33">
              <w:rPr>
                <w:rFonts w:ascii="Times New Roman" w:eastAsia="Times New Roman" w:hAnsi="Times New Roman" w:cs="Times New Roman"/>
                <w:lang w:val="sr-Cyrl-CS"/>
              </w:rPr>
              <w:t>маја - 8. разред</w:t>
            </w:r>
          </w:p>
          <w:p w:rsidR="002E7B59" w:rsidRPr="00FA2A33" w:rsidRDefault="0016468E" w:rsidP="002E7B59">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Друга</w:t>
            </w:r>
            <w:r w:rsidR="002E7B59" w:rsidRPr="00FA2A33">
              <w:rPr>
                <w:rFonts w:ascii="Times New Roman" w:eastAsia="Times New Roman" w:hAnsi="Times New Roman" w:cs="Times New Roman"/>
                <w:lang w:val="sr-Cyrl-CS"/>
              </w:rPr>
              <w:t xml:space="preserve"> недеља јуна од 1. до 7. разреда</w:t>
            </w:r>
          </w:p>
        </w:tc>
      </w:tr>
    </w:tbl>
    <w:p w:rsidR="004251C6" w:rsidRPr="00FA2A33" w:rsidRDefault="004251C6" w:rsidP="00040610">
      <w:pPr>
        <w:spacing w:after="120" w:line="240" w:lineRule="auto"/>
        <w:jc w:val="both"/>
        <w:rPr>
          <w:rFonts w:ascii="Times New Roman" w:eastAsia="Times New Roman" w:hAnsi="Times New Roman" w:cs="Times New Roman"/>
          <w:b/>
          <w:lang w:val="sr-Cyrl-CS"/>
        </w:rPr>
      </w:pPr>
    </w:p>
    <w:p w:rsidR="005B620B" w:rsidRPr="00FA2A33" w:rsidRDefault="005D1B97" w:rsidP="005D1B97">
      <w:pPr>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7.</w:t>
      </w:r>
      <w:r w:rsidR="005B620B" w:rsidRPr="00FA2A33">
        <w:rPr>
          <w:rFonts w:ascii="Times New Roman" w:eastAsia="Times New Roman" w:hAnsi="Times New Roman" w:cs="Times New Roman"/>
          <w:b/>
          <w:lang w:val="sr-Cyrl-CS"/>
        </w:rPr>
        <w:t>Годишњи фонд часова</w:t>
      </w:r>
      <w:r w:rsidR="00E56A61" w:rsidRPr="00FA2A33">
        <w:rPr>
          <w:rFonts w:ascii="Times New Roman" w:eastAsia="Times New Roman" w:hAnsi="Times New Roman" w:cs="Times New Roman"/>
          <w:b/>
          <w:lang w:val="sr-Cyrl-CS"/>
        </w:rPr>
        <w:t xml:space="preserve"> редовне наставе</w:t>
      </w:r>
    </w:p>
    <w:tbl>
      <w:tblPr>
        <w:tblpPr w:leftFromText="180" w:rightFromText="180" w:bottomFromText="200" w:vertAnchor="text" w:horzAnchor="margin" w:tblpY="62"/>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8"/>
        <w:gridCol w:w="466"/>
        <w:gridCol w:w="512"/>
        <w:gridCol w:w="512"/>
        <w:gridCol w:w="512"/>
        <w:gridCol w:w="512"/>
        <w:gridCol w:w="512"/>
        <w:gridCol w:w="512"/>
        <w:gridCol w:w="512"/>
        <w:gridCol w:w="512"/>
        <w:gridCol w:w="512"/>
        <w:gridCol w:w="512"/>
        <w:gridCol w:w="512"/>
        <w:gridCol w:w="512"/>
        <w:gridCol w:w="512"/>
        <w:gridCol w:w="512"/>
        <w:gridCol w:w="528"/>
      </w:tblGrid>
      <w:tr w:rsidR="005D1B97" w:rsidRPr="00FA2A33" w:rsidTr="00AC2395">
        <w:trPr>
          <w:cantSplit/>
          <w:trHeight w:val="332"/>
        </w:trPr>
        <w:tc>
          <w:tcPr>
            <w:tcW w:w="1798" w:type="dxa"/>
            <w:tcBorders>
              <w:top w:val="double" w:sz="4" w:space="0" w:color="auto"/>
              <w:left w:val="double" w:sz="4" w:space="0" w:color="auto"/>
              <w:bottom w:val="nil"/>
              <w:right w:val="double" w:sz="4" w:space="0" w:color="auto"/>
            </w:tcBorders>
            <w:shd w:val="clear" w:color="auto" w:fill="E5DFEC" w:themeFill="accent4" w:themeFillTint="33"/>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w:t>
            </w:r>
          </w:p>
        </w:tc>
        <w:tc>
          <w:tcPr>
            <w:tcW w:w="978" w:type="dxa"/>
            <w:gridSpan w:val="2"/>
            <w:tcBorders>
              <w:top w:val="double" w:sz="4" w:space="0" w:color="auto"/>
              <w:left w:val="double" w:sz="4" w:space="0" w:color="auto"/>
              <w:bottom w:val="double" w:sz="4" w:space="0" w:color="auto"/>
              <w:right w:val="single" w:sz="4" w:space="0" w:color="auto"/>
            </w:tcBorders>
            <w:shd w:val="clear" w:color="auto" w:fill="E5DFEC" w:themeFill="accent4" w:themeFillTint="33"/>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b/>
                <w:lang w:val="en-US"/>
              </w:rPr>
            </w:pPr>
            <w:r w:rsidRPr="00FA2A33">
              <w:rPr>
                <w:rFonts w:ascii="Times New Roman" w:eastAsia="Times New Roman" w:hAnsi="Times New Roman" w:cs="Times New Roman"/>
                <w:b/>
                <w:lang w:val="en-US"/>
              </w:rPr>
              <w:t>I</w:t>
            </w:r>
          </w:p>
        </w:tc>
        <w:tc>
          <w:tcPr>
            <w:tcW w:w="1024" w:type="dxa"/>
            <w:gridSpan w:val="2"/>
            <w:tcBorders>
              <w:top w:val="double" w:sz="4" w:space="0" w:color="auto"/>
              <w:left w:val="single" w:sz="4" w:space="0" w:color="auto"/>
              <w:bottom w:val="double" w:sz="4" w:space="0" w:color="auto"/>
              <w:right w:val="single" w:sz="4" w:space="0" w:color="auto"/>
            </w:tcBorders>
            <w:shd w:val="clear" w:color="auto" w:fill="E5DFEC" w:themeFill="accent4" w:themeFillTint="33"/>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b/>
                <w:lang w:val="en-US"/>
              </w:rPr>
            </w:pPr>
            <w:r w:rsidRPr="00FA2A33">
              <w:rPr>
                <w:rFonts w:ascii="Times New Roman" w:eastAsia="Times New Roman" w:hAnsi="Times New Roman" w:cs="Times New Roman"/>
                <w:b/>
                <w:lang w:val="en-US"/>
              </w:rPr>
              <w:t>II</w:t>
            </w:r>
          </w:p>
        </w:tc>
        <w:tc>
          <w:tcPr>
            <w:tcW w:w="1024" w:type="dxa"/>
            <w:gridSpan w:val="2"/>
            <w:tcBorders>
              <w:top w:val="double" w:sz="4" w:space="0" w:color="auto"/>
              <w:left w:val="single" w:sz="4" w:space="0" w:color="auto"/>
              <w:bottom w:val="double" w:sz="4" w:space="0" w:color="auto"/>
              <w:right w:val="single" w:sz="4" w:space="0" w:color="auto"/>
            </w:tcBorders>
            <w:shd w:val="clear" w:color="auto" w:fill="E5DFEC" w:themeFill="accent4" w:themeFillTint="33"/>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b/>
                <w:lang w:val="en-US"/>
              </w:rPr>
            </w:pPr>
            <w:r w:rsidRPr="00FA2A33">
              <w:rPr>
                <w:rFonts w:ascii="Times New Roman" w:eastAsia="Times New Roman" w:hAnsi="Times New Roman" w:cs="Times New Roman"/>
                <w:b/>
                <w:lang w:val="en-US"/>
              </w:rPr>
              <w:t>III</w:t>
            </w:r>
          </w:p>
        </w:tc>
        <w:tc>
          <w:tcPr>
            <w:tcW w:w="1024" w:type="dxa"/>
            <w:gridSpan w:val="2"/>
            <w:tcBorders>
              <w:top w:val="double" w:sz="4" w:space="0" w:color="auto"/>
              <w:left w:val="single" w:sz="4" w:space="0" w:color="auto"/>
              <w:bottom w:val="double" w:sz="4" w:space="0" w:color="auto"/>
              <w:right w:val="single" w:sz="4" w:space="0" w:color="auto"/>
            </w:tcBorders>
            <w:shd w:val="clear" w:color="auto" w:fill="E5DFEC" w:themeFill="accent4" w:themeFillTint="33"/>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b/>
                <w:lang w:val="en-US"/>
              </w:rPr>
            </w:pPr>
            <w:r w:rsidRPr="00FA2A33">
              <w:rPr>
                <w:rFonts w:ascii="Times New Roman" w:eastAsia="Times New Roman" w:hAnsi="Times New Roman" w:cs="Times New Roman"/>
                <w:b/>
                <w:lang w:val="en-US"/>
              </w:rPr>
              <w:t>IV</w:t>
            </w:r>
          </w:p>
        </w:tc>
        <w:tc>
          <w:tcPr>
            <w:tcW w:w="1024" w:type="dxa"/>
            <w:gridSpan w:val="2"/>
            <w:tcBorders>
              <w:top w:val="double" w:sz="4" w:space="0" w:color="auto"/>
              <w:left w:val="single" w:sz="4" w:space="0" w:color="auto"/>
              <w:bottom w:val="double" w:sz="4" w:space="0" w:color="auto"/>
              <w:right w:val="single" w:sz="4" w:space="0" w:color="auto"/>
            </w:tcBorders>
            <w:shd w:val="clear" w:color="auto" w:fill="E5DFEC" w:themeFill="accent4" w:themeFillTint="33"/>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b/>
                <w:lang w:val="en-US"/>
              </w:rPr>
            </w:pPr>
            <w:r w:rsidRPr="00FA2A33">
              <w:rPr>
                <w:rFonts w:ascii="Times New Roman" w:eastAsia="Times New Roman" w:hAnsi="Times New Roman" w:cs="Times New Roman"/>
                <w:b/>
                <w:lang w:val="en-US"/>
              </w:rPr>
              <w:t>V</w:t>
            </w:r>
          </w:p>
        </w:tc>
        <w:tc>
          <w:tcPr>
            <w:tcW w:w="1024" w:type="dxa"/>
            <w:gridSpan w:val="2"/>
            <w:tcBorders>
              <w:top w:val="double" w:sz="4" w:space="0" w:color="auto"/>
              <w:left w:val="single" w:sz="4" w:space="0" w:color="auto"/>
              <w:bottom w:val="double" w:sz="4" w:space="0" w:color="auto"/>
              <w:right w:val="single" w:sz="4" w:space="0" w:color="auto"/>
            </w:tcBorders>
            <w:shd w:val="clear" w:color="auto" w:fill="E5DFEC" w:themeFill="accent4" w:themeFillTint="33"/>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b/>
                <w:lang w:val="en-US"/>
              </w:rPr>
            </w:pPr>
            <w:r w:rsidRPr="00FA2A33">
              <w:rPr>
                <w:rFonts w:ascii="Times New Roman" w:eastAsia="Times New Roman" w:hAnsi="Times New Roman" w:cs="Times New Roman"/>
                <w:b/>
                <w:lang w:val="en-US"/>
              </w:rPr>
              <w:t>VI</w:t>
            </w:r>
          </w:p>
        </w:tc>
        <w:tc>
          <w:tcPr>
            <w:tcW w:w="1024" w:type="dxa"/>
            <w:gridSpan w:val="2"/>
            <w:tcBorders>
              <w:top w:val="double" w:sz="4" w:space="0" w:color="auto"/>
              <w:left w:val="single" w:sz="4" w:space="0" w:color="auto"/>
              <w:bottom w:val="double" w:sz="4" w:space="0" w:color="auto"/>
              <w:right w:val="single" w:sz="4" w:space="0" w:color="auto"/>
            </w:tcBorders>
            <w:shd w:val="clear" w:color="auto" w:fill="E5DFEC" w:themeFill="accent4" w:themeFillTint="33"/>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b/>
                <w:lang w:val="en-US"/>
              </w:rPr>
            </w:pPr>
            <w:r w:rsidRPr="00FA2A33">
              <w:rPr>
                <w:rFonts w:ascii="Times New Roman" w:eastAsia="Times New Roman" w:hAnsi="Times New Roman" w:cs="Times New Roman"/>
                <w:b/>
                <w:lang w:val="en-US"/>
              </w:rPr>
              <w:t>VII</w:t>
            </w:r>
          </w:p>
        </w:tc>
        <w:tc>
          <w:tcPr>
            <w:tcW w:w="1040" w:type="dxa"/>
            <w:gridSpan w:val="2"/>
            <w:tcBorders>
              <w:top w:val="double" w:sz="4" w:space="0" w:color="auto"/>
              <w:left w:val="single" w:sz="4" w:space="0" w:color="auto"/>
              <w:bottom w:val="double" w:sz="4" w:space="0" w:color="auto"/>
              <w:right w:val="double" w:sz="4" w:space="0" w:color="auto"/>
            </w:tcBorders>
            <w:shd w:val="clear" w:color="auto" w:fill="E5DFEC" w:themeFill="accent4" w:themeFillTint="33"/>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b/>
              </w:rPr>
            </w:pPr>
            <w:r w:rsidRPr="00FA2A33">
              <w:rPr>
                <w:rFonts w:ascii="Times New Roman" w:eastAsia="Times New Roman" w:hAnsi="Times New Roman" w:cs="Times New Roman"/>
                <w:b/>
              </w:rPr>
              <w:t>VIII</w:t>
            </w:r>
          </w:p>
        </w:tc>
      </w:tr>
      <w:tr w:rsidR="005D1B97" w:rsidRPr="00FA2A33" w:rsidTr="00AC2395">
        <w:trPr>
          <w:cantSplit/>
          <w:trHeight w:val="134"/>
        </w:trPr>
        <w:tc>
          <w:tcPr>
            <w:tcW w:w="1798" w:type="dxa"/>
            <w:tcBorders>
              <w:top w:val="nil"/>
              <w:left w:val="double" w:sz="4" w:space="0" w:color="auto"/>
              <w:bottom w:val="double" w:sz="4" w:space="0" w:color="auto"/>
              <w:right w:val="double" w:sz="4" w:space="0" w:color="auto"/>
            </w:tcBorders>
            <w:shd w:val="clear" w:color="auto" w:fill="E5DFEC" w:themeFill="accent4" w:themeFillTint="33"/>
            <w:vAlign w:val="center"/>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p>
        </w:tc>
        <w:tc>
          <w:tcPr>
            <w:tcW w:w="466" w:type="dxa"/>
            <w:tcBorders>
              <w:top w:val="double" w:sz="4" w:space="0" w:color="auto"/>
              <w:left w:val="double" w:sz="4" w:space="0" w:color="auto"/>
              <w:bottom w:val="double" w:sz="4" w:space="0" w:color="auto"/>
              <w:right w:val="single" w:sz="4" w:space="0" w:color="auto"/>
            </w:tcBorders>
            <w:shd w:val="clear" w:color="auto" w:fill="E5DFEC" w:themeFill="accent4" w:themeFillTint="33"/>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w:t>
            </w:r>
          </w:p>
        </w:tc>
        <w:tc>
          <w:tcPr>
            <w:tcW w:w="512" w:type="dxa"/>
            <w:tcBorders>
              <w:top w:val="double" w:sz="4" w:space="0" w:color="auto"/>
              <w:left w:val="single" w:sz="4" w:space="0" w:color="auto"/>
              <w:bottom w:val="double" w:sz="4" w:space="0" w:color="auto"/>
              <w:right w:val="single" w:sz="4" w:space="0" w:color="auto"/>
            </w:tcBorders>
            <w:shd w:val="clear" w:color="auto" w:fill="E5DFEC" w:themeFill="accent4" w:themeFillTint="33"/>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г</w:t>
            </w:r>
          </w:p>
        </w:tc>
        <w:tc>
          <w:tcPr>
            <w:tcW w:w="512" w:type="dxa"/>
            <w:tcBorders>
              <w:top w:val="double" w:sz="4" w:space="0" w:color="auto"/>
              <w:left w:val="single" w:sz="4" w:space="0" w:color="auto"/>
              <w:bottom w:val="double" w:sz="4" w:space="0" w:color="auto"/>
              <w:right w:val="single" w:sz="4" w:space="0" w:color="auto"/>
            </w:tcBorders>
            <w:shd w:val="clear" w:color="auto" w:fill="E5DFEC" w:themeFill="accent4" w:themeFillTint="33"/>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w:t>
            </w:r>
          </w:p>
        </w:tc>
        <w:tc>
          <w:tcPr>
            <w:tcW w:w="512" w:type="dxa"/>
            <w:tcBorders>
              <w:top w:val="double" w:sz="4" w:space="0" w:color="auto"/>
              <w:left w:val="single" w:sz="4" w:space="0" w:color="auto"/>
              <w:bottom w:val="double" w:sz="4" w:space="0" w:color="auto"/>
              <w:right w:val="single" w:sz="4" w:space="0" w:color="auto"/>
            </w:tcBorders>
            <w:shd w:val="clear" w:color="auto" w:fill="E5DFEC" w:themeFill="accent4" w:themeFillTint="33"/>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г</w:t>
            </w:r>
          </w:p>
        </w:tc>
        <w:tc>
          <w:tcPr>
            <w:tcW w:w="512" w:type="dxa"/>
            <w:tcBorders>
              <w:top w:val="double" w:sz="4" w:space="0" w:color="auto"/>
              <w:left w:val="single" w:sz="4" w:space="0" w:color="auto"/>
              <w:bottom w:val="double" w:sz="4" w:space="0" w:color="auto"/>
              <w:right w:val="single" w:sz="4" w:space="0" w:color="auto"/>
            </w:tcBorders>
            <w:shd w:val="clear" w:color="auto" w:fill="E5DFEC" w:themeFill="accent4" w:themeFillTint="33"/>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w:t>
            </w:r>
          </w:p>
        </w:tc>
        <w:tc>
          <w:tcPr>
            <w:tcW w:w="512" w:type="dxa"/>
            <w:tcBorders>
              <w:top w:val="double" w:sz="4" w:space="0" w:color="auto"/>
              <w:left w:val="single" w:sz="4" w:space="0" w:color="auto"/>
              <w:bottom w:val="double" w:sz="4" w:space="0" w:color="auto"/>
              <w:right w:val="single" w:sz="4" w:space="0" w:color="auto"/>
            </w:tcBorders>
            <w:shd w:val="clear" w:color="auto" w:fill="E5DFEC" w:themeFill="accent4" w:themeFillTint="33"/>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г</w:t>
            </w:r>
          </w:p>
        </w:tc>
        <w:tc>
          <w:tcPr>
            <w:tcW w:w="512" w:type="dxa"/>
            <w:tcBorders>
              <w:top w:val="double" w:sz="4" w:space="0" w:color="auto"/>
              <w:left w:val="single" w:sz="4" w:space="0" w:color="auto"/>
              <w:bottom w:val="double" w:sz="4" w:space="0" w:color="auto"/>
              <w:right w:val="single" w:sz="4" w:space="0" w:color="auto"/>
            </w:tcBorders>
            <w:shd w:val="clear" w:color="auto" w:fill="E5DFEC" w:themeFill="accent4" w:themeFillTint="33"/>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w:t>
            </w:r>
          </w:p>
        </w:tc>
        <w:tc>
          <w:tcPr>
            <w:tcW w:w="512" w:type="dxa"/>
            <w:tcBorders>
              <w:top w:val="double" w:sz="4" w:space="0" w:color="auto"/>
              <w:left w:val="single" w:sz="4" w:space="0" w:color="auto"/>
              <w:bottom w:val="double" w:sz="4" w:space="0" w:color="auto"/>
              <w:right w:val="single" w:sz="4" w:space="0" w:color="auto"/>
            </w:tcBorders>
            <w:shd w:val="clear" w:color="auto" w:fill="E5DFEC" w:themeFill="accent4" w:themeFillTint="33"/>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г</w:t>
            </w:r>
          </w:p>
        </w:tc>
        <w:tc>
          <w:tcPr>
            <w:tcW w:w="512" w:type="dxa"/>
            <w:tcBorders>
              <w:top w:val="double" w:sz="4" w:space="0" w:color="auto"/>
              <w:left w:val="single" w:sz="4" w:space="0" w:color="auto"/>
              <w:bottom w:val="double" w:sz="4" w:space="0" w:color="auto"/>
              <w:right w:val="single" w:sz="4" w:space="0" w:color="auto"/>
            </w:tcBorders>
            <w:shd w:val="clear" w:color="auto" w:fill="E5DFEC" w:themeFill="accent4" w:themeFillTint="33"/>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w:t>
            </w:r>
          </w:p>
        </w:tc>
        <w:tc>
          <w:tcPr>
            <w:tcW w:w="512" w:type="dxa"/>
            <w:tcBorders>
              <w:top w:val="double" w:sz="4" w:space="0" w:color="auto"/>
              <w:left w:val="single" w:sz="4" w:space="0" w:color="auto"/>
              <w:bottom w:val="double" w:sz="4" w:space="0" w:color="auto"/>
              <w:right w:val="single" w:sz="4" w:space="0" w:color="auto"/>
            </w:tcBorders>
            <w:shd w:val="clear" w:color="auto" w:fill="E5DFEC" w:themeFill="accent4" w:themeFillTint="33"/>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г</w:t>
            </w:r>
          </w:p>
        </w:tc>
        <w:tc>
          <w:tcPr>
            <w:tcW w:w="512" w:type="dxa"/>
            <w:tcBorders>
              <w:top w:val="double" w:sz="4" w:space="0" w:color="auto"/>
              <w:left w:val="single" w:sz="4" w:space="0" w:color="auto"/>
              <w:bottom w:val="double" w:sz="4" w:space="0" w:color="auto"/>
              <w:right w:val="single" w:sz="4" w:space="0" w:color="auto"/>
            </w:tcBorders>
            <w:shd w:val="clear" w:color="auto" w:fill="E5DFEC" w:themeFill="accent4" w:themeFillTint="33"/>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w:t>
            </w:r>
          </w:p>
        </w:tc>
        <w:tc>
          <w:tcPr>
            <w:tcW w:w="512" w:type="dxa"/>
            <w:tcBorders>
              <w:top w:val="double" w:sz="4" w:space="0" w:color="auto"/>
              <w:left w:val="single" w:sz="4" w:space="0" w:color="auto"/>
              <w:bottom w:val="double" w:sz="4" w:space="0" w:color="auto"/>
              <w:right w:val="single" w:sz="4" w:space="0" w:color="auto"/>
            </w:tcBorders>
            <w:shd w:val="clear" w:color="auto" w:fill="E5DFEC" w:themeFill="accent4" w:themeFillTint="33"/>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г</w:t>
            </w:r>
          </w:p>
        </w:tc>
        <w:tc>
          <w:tcPr>
            <w:tcW w:w="512" w:type="dxa"/>
            <w:tcBorders>
              <w:top w:val="double" w:sz="4" w:space="0" w:color="auto"/>
              <w:left w:val="single" w:sz="4" w:space="0" w:color="auto"/>
              <w:bottom w:val="double" w:sz="4" w:space="0" w:color="auto"/>
              <w:right w:val="single" w:sz="4" w:space="0" w:color="auto"/>
            </w:tcBorders>
            <w:shd w:val="clear" w:color="auto" w:fill="E5DFEC" w:themeFill="accent4" w:themeFillTint="33"/>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w:t>
            </w:r>
          </w:p>
        </w:tc>
        <w:tc>
          <w:tcPr>
            <w:tcW w:w="512" w:type="dxa"/>
            <w:tcBorders>
              <w:top w:val="double" w:sz="4" w:space="0" w:color="auto"/>
              <w:left w:val="single" w:sz="4" w:space="0" w:color="auto"/>
              <w:bottom w:val="double" w:sz="4" w:space="0" w:color="auto"/>
              <w:right w:val="single" w:sz="4" w:space="0" w:color="auto"/>
            </w:tcBorders>
            <w:shd w:val="clear" w:color="auto" w:fill="E5DFEC" w:themeFill="accent4" w:themeFillTint="33"/>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г</w:t>
            </w:r>
          </w:p>
        </w:tc>
        <w:tc>
          <w:tcPr>
            <w:tcW w:w="512" w:type="dxa"/>
            <w:tcBorders>
              <w:top w:val="double" w:sz="4" w:space="0" w:color="auto"/>
              <w:left w:val="single" w:sz="4" w:space="0" w:color="auto"/>
              <w:bottom w:val="double" w:sz="4" w:space="0" w:color="auto"/>
              <w:right w:val="single" w:sz="4" w:space="0" w:color="auto"/>
            </w:tcBorders>
            <w:shd w:val="clear" w:color="auto" w:fill="E5DFEC" w:themeFill="accent4" w:themeFillTint="33"/>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w:t>
            </w:r>
          </w:p>
        </w:tc>
        <w:tc>
          <w:tcPr>
            <w:tcW w:w="528" w:type="dxa"/>
            <w:tcBorders>
              <w:top w:val="double" w:sz="4" w:space="0" w:color="auto"/>
              <w:left w:val="single" w:sz="4" w:space="0" w:color="auto"/>
              <w:bottom w:val="double" w:sz="4" w:space="0" w:color="auto"/>
              <w:right w:val="double" w:sz="4" w:space="0" w:color="auto"/>
            </w:tcBorders>
            <w:shd w:val="clear" w:color="auto" w:fill="E5DFEC" w:themeFill="accent4" w:themeFillTint="33"/>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г</w:t>
            </w:r>
          </w:p>
        </w:tc>
      </w:tr>
      <w:tr w:rsidR="005D1B97" w:rsidRPr="00FA2A33" w:rsidTr="00AC2395">
        <w:trPr>
          <w:cantSplit/>
        </w:trPr>
        <w:tc>
          <w:tcPr>
            <w:tcW w:w="1798" w:type="dxa"/>
            <w:tcBorders>
              <w:top w:val="double" w:sz="4" w:space="0" w:color="auto"/>
              <w:left w:val="double" w:sz="4" w:space="0" w:color="auto"/>
              <w:bottom w:val="single" w:sz="4" w:space="0" w:color="auto"/>
              <w:right w:val="double" w:sz="4" w:space="0" w:color="auto"/>
            </w:tcBorders>
            <w:shd w:val="clear" w:color="auto" w:fill="E5DFEC" w:themeFill="accent4" w:themeFillTint="33"/>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Српски језик</w:t>
            </w:r>
          </w:p>
        </w:tc>
        <w:tc>
          <w:tcPr>
            <w:tcW w:w="466" w:type="dxa"/>
            <w:tcBorders>
              <w:top w:val="double" w:sz="4" w:space="0" w:color="auto"/>
              <w:left w:val="doub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5</w:t>
            </w:r>
          </w:p>
        </w:tc>
        <w:tc>
          <w:tcPr>
            <w:tcW w:w="512" w:type="dxa"/>
            <w:tcBorders>
              <w:top w:val="doub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180</w:t>
            </w:r>
          </w:p>
        </w:tc>
        <w:tc>
          <w:tcPr>
            <w:tcW w:w="512" w:type="dxa"/>
            <w:tcBorders>
              <w:top w:val="doub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5</w:t>
            </w:r>
          </w:p>
        </w:tc>
        <w:tc>
          <w:tcPr>
            <w:tcW w:w="512" w:type="dxa"/>
            <w:tcBorders>
              <w:top w:val="doub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180</w:t>
            </w:r>
          </w:p>
        </w:tc>
        <w:tc>
          <w:tcPr>
            <w:tcW w:w="512" w:type="dxa"/>
            <w:tcBorders>
              <w:top w:val="doub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5</w:t>
            </w:r>
          </w:p>
        </w:tc>
        <w:tc>
          <w:tcPr>
            <w:tcW w:w="512" w:type="dxa"/>
            <w:tcBorders>
              <w:top w:val="doub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180</w:t>
            </w:r>
          </w:p>
        </w:tc>
        <w:tc>
          <w:tcPr>
            <w:tcW w:w="512" w:type="dxa"/>
            <w:tcBorders>
              <w:top w:val="doub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5</w:t>
            </w:r>
          </w:p>
        </w:tc>
        <w:tc>
          <w:tcPr>
            <w:tcW w:w="512" w:type="dxa"/>
            <w:tcBorders>
              <w:top w:val="doub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180</w:t>
            </w:r>
          </w:p>
        </w:tc>
        <w:tc>
          <w:tcPr>
            <w:tcW w:w="512" w:type="dxa"/>
            <w:tcBorders>
              <w:top w:val="doub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5</w:t>
            </w:r>
          </w:p>
        </w:tc>
        <w:tc>
          <w:tcPr>
            <w:tcW w:w="512" w:type="dxa"/>
            <w:tcBorders>
              <w:top w:val="doub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180</w:t>
            </w:r>
          </w:p>
        </w:tc>
        <w:tc>
          <w:tcPr>
            <w:tcW w:w="512" w:type="dxa"/>
            <w:tcBorders>
              <w:top w:val="doub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4</w:t>
            </w:r>
          </w:p>
        </w:tc>
        <w:tc>
          <w:tcPr>
            <w:tcW w:w="512" w:type="dxa"/>
            <w:tcBorders>
              <w:top w:val="doub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144</w:t>
            </w:r>
          </w:p>
        </w:tc>
        <w:tc>
          <w:tcPr>
            <w:tcW w:w="512" w:type="dxa"/>
            <w:tcBorders>
              <w:top w:val="doub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4</w:t>
            </w:r>
          </w:p>
        </w:tc>
        <w:tc>
          <w:tcPr>
            <w:tcW w:w="512" w:type="dxa"/>
            <w:tcBorders>
              <w:top w:val="doub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144</w:t>
            </w:r>
          </w:p>
        </w:tc>
        <w:tc>
          <w:tcPr>
            <w:tcW w:w="512" w:type="dxa"/>
            <w:tcBorders>
              <w:top w:val="doub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4</w:t>
            </w:r>
          </w:p>
        </w:tc>
        <w:tc>
          <w:tcPr>
            <w:tcW w:w="528" w:type="dxa"/>
            <w:tcBorders>
              <w:top w:val="double" w:sz="4" w:space="0" w:color="auto"/>
              <w:left w:val="single" w:sz="4" w:space="0" w:color="auto"/>
              <w:bottom w:val="single" w:sz="4" w:space="0" w:color="auto"/>
              <w:right w:val="doub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136</w:t>
            </w:r>
          </w:p>
        </w:tc>
      </w:tr>
      <w:tr w:rsidR="005D1B97" w:rsidRPr="00FA2A33" w:rsidTr="00AC2395">
        <w:trPr>
          <w:cantSplit/>
        </w:trPr>
        <w:tc>
          <w:tcPr>
            <w:tcW w:w="1798" w:type="dxa"/>
            <w:tcBorders>
              <w:top w:val="double" w:sz="4" w:space="0" w:color="auto"/>
              <w:left w:val="double" w:sz="4" w:space="0" w:color="auto"/>
              <w:bottom w:val="single" w:sz="4" w:space="0" w:color="auto"/>
              <w:right w:val="double" w:sz="4" w:space="0" w:color="auto"/>
            </w:tcBorders>
            <w:shd w:val="clear" w:color="auto" w:fill="E5DFEC" w:themeFill="accent4" w:themeFillTint="33"/>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Енглески језик</w:t>
            </w:r>
          </w:p>
        </w:tc>
        <w:tc>
          <w:tcPr>
            <w:tcW w:w="466" w:type="dxa"/>
            <w:tcBorders>
              <w:top w:val="double" w:sz="4" w:space="0" w:color="auto"/>
              <w:left w:val="doub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12" w:type="dxa"/>
            <w:tcBorders>
              <w:top w:val="doub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512" w:type="dxa"/>
            <w:tcBorders>
              <w:top w:val="doub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12" w:type="dxa"/>
            <w:tcBorders>
              <w:top w:val="doub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512" w:type="dxa"/>
            <w:tcBorders>
              <w:top w:val="doub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12" w:type="dxa"/>
            <w:tcBorders>
              <w:top w:val="doub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512" w:type="dxa"/>
            <w:tcBorders>
              <w:top w:val="doub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12" w:type="dxa"/>
            <w:tcBorders>
              <w:top w:val="doub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512" w:type="dxa"/>
            <w:tcBorders>
              <w:top w:val="doub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12" w:type="dxa"/>
            <w:tcBorders>
              <w:top w:val="doub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512" w:type="dxa"/>
            <w:tcBorders>
              <w:top w:val="doub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12" w:type="dxa"/>
            <w:tcBorders>
              <w:top w:val="doub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512" w:type="dxa"/>
            <w:tcBorders>
              <w:top w:val="doub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12" w:type="dxa"/>
            <w:tcBorders>
              <w:top w:val="doub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512" w:type="dxa"/>
            <w:tcBorders>
              <w:top w:val="doub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28" w:type="dxa"/>
            <w:tcBorders>
              <w:top w:val="double" w:sz="4" w:space="0" w:color="auto"/>
              <w:left w:val="single" w:sz="4" w:space="0" w:color="auto"/>
              <w:bottom w:val="single" w:sz="4" w:space="0" w:color="auto"/>
              <w:right w:val="doub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68</w:t>
            </w:r>
          </w:p>
        </w:tc>
      </w:tr>
      <w:tr w:rsidR="005D1B97" w:rsidRPr="00FA2A33" w:rsidTr="00AC2395">
        <w:trPr>
          <w:cantSplit/>
        </w:trPr>
        <w:tc>
          <w:tcPr>
            <w:tcW w:w="1798" w:type="dxa"/>
            <w:tcBorders>
              <w:top w:val="single" w:sz="4" w:space="0" w:color="auto"/>
              <w:left w:val="double" w:sz="4" w:space="0" w:color="auto"/>
              <w:bottom w:val="single" w:sz="4" w:space="0" w:color="auto"/>
              <w:right w:val="double" w:sz="4" w:space="0" w:color="auto"/>
            </w:tcBorders>
            <w:shd w:val="clear" w:color="auto" w:fill="E5DFEC" w:themeFill="accent4" w:themeFillTint="33"/>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Ликовна кул.</w:t>
            </w:r>
          </w:p>
        </w:tc>
        <w:tc>
          <w:tcPr>
            <w:tcW w:w="466" w:type="dxa"/>
            <w:tcBorders>
              <w:top w:val="single" w:sz="4" w:space="0" w:color="auto"/>
              <w:left w:val="doub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36</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36</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36</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c>
          <w:tcPr>
            <w:tcW w:w="528" w:type="dxa"/>
            <w:tcBorders>
              <w:top w:val="single" w:sz="4" w:space="0" w:color="auto"/>
              <w:left w:val="single" w:sz="4" w:space="0" w:color="auto"/>
              <w:bottom w:val="single" w:sz="4" w:space="0" w:color="auto"/>
              <w:right w:val="doub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34</w:t>
            </w:r>
          </w:p>
        </w:tc>
      </w:tr>
      <w:tr w:rsidR="005D1B97" w:rsidRPr="00FA2A33" w:rsidTr="00AC2395">
        <w:trPr>
          <w:cantSplit/>
        </w:trPr>
        <w:tc>
          <w:tcPr>
            <w:tcW w:w="1798" w:type="dxa"/>
            <w:tcBorders>
              <w:top w:val="single" w:sz="4" w:space="0" w:color="auto"/>
              <w:left w:val="double" w:sz="4" w:space="0" w:color="auto"/>
              <w:bottom w:val="single" w:sz="4" w:space="0" w:color="auto"/>
              <w:right w:val="double" w:sz="4" w:space="0" w:color="auto"/>
            </w:tcBorders>
            <w:shd w:val="clear" w:color="auto" w:fill="E5DFEC" w:themeFill="accent4" w:themeFillTint="33"/>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Музичка кул.</w:t>
            </w:r>
          </w:p>
        </w:tc>
        <w:tc>
          <w:tcPr>
            <w:tcW w:w="466" w:type="dxa"/>
            <w:tcBorders>
              <w:top w:val="single" w:sz="4" w:space="0" w:color="auto"/>
              <w:left w:val="doub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36</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36</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1</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36</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1</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36</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36</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36</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c>
          <w:tcPr>
            <w:tcW w:w="528" w:type="dxa"/>
            <w:tcBorders>
              <w:top w:val="single" w:sz="4" w:space="0" w:color="auto"/>
              <w:left w:val="single" w:sz="4" w:space="0" w:color="auto"/>
              <w:bottom w:val="single" w:sz="4" w:space="0" w:color="auto"/>
              <w:right w:val="doub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34</w:t>
            </w:r>
          </w:p>
        </w:tc>
      </w:tr>
      <w:tr w:rsidR="005D1B97" w:rsidRPr="00FA2A33" w:rsidTr="00AC2395">
        <w:trPr>
          <w:cantSplit/>
        </w:trPr>
        <w:tc>
          <w:tcPr>
            <w:tcW w:w="1798" w:type="dxa"/>
            <w:tcBorders>
              <w:top w:val="single" w:sz="4" w:space="0" w:color="auto"/>
              <w:left w:val="double" w:sz="4" w:space="0" w:color="auto"/>
              <w:bottom w:val="single" w:sz="4" w:space="0" w:color="auto"/>
              <w:right w:val="double" w:sz="4" w:space="0" w:color="auto"/>
            </w:tcBorders>
            <w:shd w:val="clear" w:color="auto" w:fill="E5DFEC" w:themeFill="accent4" w:themeFillTint="33"/>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Свет око нас</w:t>
            </w:r>
          </w:p>
        </w:tc>
        <w:tc>
          <w:tcPr>
            <w:tcW w:w="466" w:type="dxa"/>
            <w:tcBorders>
              <w:top w:val="single" w:sz="4" w:space="0" w:color="auto"/>
              <w:left w:val="doub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28" w:type="dxa"/>
            <w:tcBorders>
              <w:top w:val="single" w:sz="4" w:space="0" w:color="auto"/>
              <w:left w:val="single" w:sz="4" w:space="0" w:color="auto"/>
              <w:bottom w:val="single" w:sz="4" w:space="0" w:color="auto"/>
              <w:right w:val="double" w:sz="4" w:space="0" w:color="auto"/>
            </w:tcBorders>
            <w:vAlign w:val="center"/>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p>
        </w:tc>
      </w:tr>
      <w:tr w:rsidR="005D1B97" w:rsidRPr="00FA2A33" w:rsidTr="00AC2395">
        <w:trPr>
          <w:cantSplit/>
          <w:trHeight w:val="424"/>
        </w:trPr>
        <w:tc>
          <w:tcPr>
            <w:tcW w:w="1798" w:type="dxa"/>
            <w:tcBorders>
              <w:top w:val="single" w:sz="4" w:space="0" w:color="auto"/>
              <w:left w:val="double" w:sz="4" w:space="0" w:color="auto"/>
              <w:bottom w:val="single" w:sz="4" w:space="0" w:color="auto"/>
              <w:right w:val="double" w:sz="4" w:space="0" w:color="auto"/>
            </w:tcBorders>
            <w:shd w:val="clear" w:color="auto" w:fill="E5DFEC" w:themeFill="accent4" w:themeFillTint="33"/>
            <w:vAlign w:val="center"/>
            <w:hideMark/>
          </w:tcPr>
          <w:p w:rsidR="005D1B97" w:rsidRPr="00FA2A33" w:rsidRDefault="005D1B97" w:rsidP="00EC500B">
            <w:pPr>
              <w:tabs>
                <w:tab w:val="left" w:leader="dot" w:pos="3960"/>
              </w:tabs>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Природа и друштво</w:t>
            </w:r>
          </w:p>
        </w:tc>
        <w:tc>
          <w:tcPr>
            <w:tcW w:w="466" w:type="dxa"/>
            <w:tcBorders>
              <w:top w:val="single" w:sz="4" w:space="0" w:color="auto"/>
              <w:left w:val="doub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28" w:type="dxa"/>
            <w:tcBorders>
              <w:top w:val="single" w:sz="4" w:space="0" w:color="auto"/>
              <w:left w:val="single" w:sz="4" w:space="0" w:color="auto"/>
              <w:bottom w:val="single" w:sz="4" w:space="0" w:color="auto"/>
              <w:right w:val="doub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r>
      <w:tr w:rsidR="005D1B97" w:rsidRPr="00FA2A33" w:rsidTr="00AC2395">
        <w:trPr>
          <w:cantSplit/>
        </w:trPr>
        <w:tc>
          <w:tcPr>
            <w:tcW w:w="1798" w:type="dxa"/>
            <w:tcBorders>
              <w:top w:val="single" w:sz="4" w:space="0" w:color="auto"/>
              <w:left w:val="double" w:sz="4" w:space="0" w:color="auto"/>
              <w:bottom w:val="single" w:sz="4" w:space="0" w:color="auto"/>
              <w:right w:val="double" w:sz="4" w:space="0" w:color="auto"/>
            </w:tcBorders>
            <w:shd w:val="clear" w:color="auto" w:fill="E5DFEC" w:themeFill="accent4" w:themeFillTint="33"/>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Историја</w:t>
            </w:r>
          </w:p>
        </w:tc>
        <w:tc>
          <w:tcPr>
            <w:tcW w:w="466" w:type="dxa"/>
            <w:tcBorders>
              <w:top w:val="single" w:sz="4" w:space="0" w:color="auto"/>
              <w:left w:val="doub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36</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28" w:type="dxa"/>
            <w:tcBorders>
              <w:top w:val="single" w:sz="4" w:space="0" w:color="auto"/>
              <w:left w:val="single" w:sz="4" w:space="0" w:color="auto"/>
              <w:bottom w:val="single" w:sz="4" w:space="0" w:color="auto"/>
              <w:right w:val="doub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68</w:t>
            </w:r>
          </w:p>
        </w:tc>
      </w:tr>
      <w:tr w:rsidR="005D1B97" w:rsidRPr="00FA2A33" w:rsidTr="00AC2395">
        <w:trPr>
          <w:cantSplit/>
        </w:trPr>
        <w:tc>
          <w:tcPr>
            <w:tcW w:w="1798" w:type="dxa"/>
            <w:tcBorders>
              <w:top w:val="single" w:sz="4" w:space="0" w:color="auto"/>
              <w:left w:val="double" w:sz="4" w:space="0" w:color="auto"/>
              <w:bottom w:val="single" w:sz="4" w:space="0" w:color="auto"/>
              <w:right w:val="double" w:sz="4" w:space="0" w:color="auto"/>
            </w:tcBorders>
            <w:shd w:val="clear" w:color="auto" w:fill="E5DFEC" w:themeFill="accent4" w:themeFillTint="33"/>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Географија</w:t>
            </w:r>
          </w:p>
        </w:tc>
        <w:tc>
          <w:tcPr>
            <w:tcW w:w="466" w:type="dxa"/>
            <w:tcBorders>
              <w:top w:val="single" w:sz="4" w:space="0" w:color="auto"/>
              <w:left w:val="doub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36</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28" w:type="dxa"/>
            <w:tcBorders>
              <w:top w:val="single" w:sz="4" w:space="0" w:color="auto"/>
              <w:left w:val="single" w:sz="4" w:space="0" w:color="auto"/>
              <w:bottom w:val="single" w:sz="4" w:space="0" w:color="auto"/>
              <w:right w:val="doub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68</w:t>
            </w:r>
          </w:p>
        </w:tc>
      </w:tr>
      <w:tr w:rsidR="005D1B97" w:rsidRPr="00FA2A33" w:rsidTr="00AC2395">
        <w:trPr>
          <w:cantSplit/>
        </w:trPr>
        <w:tc>
          <w:tcPr>
            <w:tcW w:w="1798" w:type="dxa"/>
            <w:tcBorders>
              <w:top w:val="single" w:sz="4" w:space="0" w:color="auto"/>
              <w:left w:val="double" w:sz="4" w:space="0" w:color="auto"/>
              <w:bottom w:val="single" w:sz="4" w:space="0" w:color="auto"/>
              <w:right w:val="double" w:sz="4" w:space="0" w:color="auto"/>
            </w:tcBorders>
            <w:shd w:val="clear" w:color="auto" w:fill="E5DFEC" w:themeFill="accent4" w:themeFillTint="33"/>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Физика</w:t>
            </w:r>
          </w:p>
        </w:tc>
        <w:tc>
          <w:tcPr>
            <w:tcW w:w="466" w:type="dxa"/>
            <w:tcBorders>
              <w:top w:val="single" w:sz="4" w:space="0" w:color="auto"/>
              <w:left w:val="doub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28" w:type="dxa"/>
            <w:tcBorders>
              <w:top w:val="single" w:sz="4" w:space="0" w:color="auto"/>
              <w:left w:val="single" w:sz="4" w:space="0" w:color="auto"/>
              <w:bottom w:val="single" w:sz="4" w:space="0" w:color="auto"/>
              <w:right w:val="doub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68</w:t>
            </w:r>
          </w:p>
        </w:tc>
      </w:tr>
      <w:tr w:rsidR="005D1B97" w:rsidRPr="00FA2A33" w:rsidTr="00AC2395">
        <w:trPr>
          <w:cantSplit/>
        </w:trPr>
        <w:tc>
          <w:tcPr>
            <w:tcW w:w="1798" w:type="dxa"/>
            <w:tcBorders>
              <w:top w:val="single" w:sz="4" w:space="0" w:color="auto"/>
              <w:left w:val="double" w:sz="4" w:space="0" w:color="auto"/>
              <w:bottom w:val="single" w:sz="4" w:space="0" w:color="auto"/>
              <w:right w:val="double" w:sz="4" w:space="0" w:color="auto"/>
            </w:tcBorders>
            <w:shd w:val="clear" w:color="auto" w:fill="E5DFEC" w:themeFill="accent4" w:themeFillTint="33"/>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Математика</w:t>
            </w:r>
          </w:p>
        </w:tc>
        <w:tc>
          <w:tcPr>
            <w:tcW w:w="466" w:type="dxa"/>
            <w:tcBorders>
              <w:top w:val="single" w:sz="4" w:space="0" w:color="auto"/>
              <w:left w:val="doub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5</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sz w:val="18"/>
                <w:szCs w:val="18"/>
                <w:lang w:val="en-US"/>
              </w:rPr>
            </w:pPr>
            <w:r w:rsidRPr="00FA2A33">
              <w:rPr>
                <w:rFonts w:ascii="Times New Roman" w:eastAsia="Times New Roman" w:hAnsi="Times New Roman" w:cs="Times New Roman"/>
                <w:sz w:val="18"/>
                <w:szCs w:val="18"/>
                <w:lang w:val="en-US"/>
              </w:rPr>
              <w:t>180</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5</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180</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5</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180</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5</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180</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4</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144</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4</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144</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4</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144</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4</w:t>
            </w:r>
          </w:p>
        </w:tc>
        <w:tc>
          <w:tcPr>
            <w:tcW w:w="528" w:type="dxa"/>
            <w:tcBorders>
              <w:top w:val="single" w:sz="4" w:space="0" w:color="auto"/>
              <w:left w:val="single" w:sz="4" w:space="0" w:color="auto"/>
              <w:bottom w:val="single" w:sz="4" w:space="0" w:color="auto"/>
              <w:right w:val="doub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136</w:t>
            </w:r>
          </w:p>
        </w:tc>
      </w:tr>
      <w:tr w:rsidR="005D1B97" w:rsidRPr="00FA2A33" w:rsidTr="00AC2395">
        <w:trPr>
          <w:cantSplit/>
        </w:trPr>
        <w:tc>
          <w:tcPr>
            <w:tcW w:w="1798" w:type="dxa"/>
            <w:tcBorders>
              <w:top w:val="single" w:sz="4" w:space="0" w:color="auto"/>
              <w:left w:val="double" w:sz="4" w:space="0" w:color="auto"/>
              <w:bottom w:val="single" w:sz="4" w:space="0" w:color="auto"/>
              <w:right w:val="double" w:sz="4" w:space="0" w:color="auto"/>
            </w:tcBorders>
            <w:shd w:val="clear" w:color="auto" w:fill="E5DFEC" w:themeFill="accent4" w:themeFillTint="33"/>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Биологија</w:t>
            </w:r>
          </w:p>
        </w:tc>
        <w:tc>
          <w:tcPr>
            <w:tcW w:w="466" w:type="dxa"/>
            <w:tcBorders>
              <w:top w:val="single" w:sz="4" w:space="0" w:color="auto"/>
              <w:left w:val="doub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28" w:type="dxa"/>
            <w:tcBorders>
              <w:top w:val="single" w:sz="4" w:space="0" w:color="auto"/>
              <w:left w:val="single" w:sz="4" w:space="0" w:color="auto"/>
              <w:bottom w:val="single" w:sz="4" w:space="0" w:color="auto"/>
              <w:right w:val="doub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68</w:t>
            </w:r>
          </w:p>
        </w:tc>
      </w:tr>
      <w:tr w:rsidR="005D1B97" w:rsidRPr="00FA2A33" w:rsidTr="00AC2395">
        <w:trPr>
          <w:cantSplit/>
        </w:trPr>
        <w:tc>
          <w:tcPr>
            <w:tcW w:w="1798" w:type="dxa"/>
            <w:tcBorders>
              <w:top w:val="single" w:sz="4" w:space="0" w:color="auto"/>
              <w:left w:val="double" w:sz="4" w:space="0" w:color="auto"/>
              <w:bottom w:val="single" w:sz="4" w:space="0" w:color="auto"/>
              <w:right w:val="double" w:sz="4" w:space="0" w:color="auto"/>
            </w:tcBorders>
            <w:shd w:val="clear" w:color="auto" w:fill="E5DFEC" w:themeFill="accent4" w:themeFillTint="33"/>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Хемија</w:t>
            </w:r>
          </w:p>
        </w:tc>
        <w:tc>
          <w:tcPr>
            <w:tcW w:w="466" w:type="dxa"/>
            <w:tcBorders>
              <w:top w:val="single" w:sz="4" w:space="0" w:color="auto"/>
              <w:left w:val="doub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28" w:type="dxa"/>
            <w:tcBorders>
              <w:top w:val="single" w:sz="4" w:space="0" w:color="auto"/>
              <w:left w:val="single" w:sz="4" w:space="0" w:color="auto"/>
              <w:bottom w:val="single" w:sz="4" w:space="0" w:color="auto"/>
              <w:right w:val="doub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68</w:t>
            </w:r>
          </w:p>
        </w:tc>
      </w:tr>
      <w:tr w:rsidR="005D1B97" w:rsidRPr="00FA2A33" w:rsidTr="00AC2395">
        <w:trPr>
          <w:cantSplit/>
        </w:trPr>
        <w:tc>
          <w:tcPr>
            <w:tcW w:w="1798" w:type="dxa"/>
            <w:tcBorders>
              <w:top w:val="single" w:sz="4" w:space="0" w:color="auto"/>
              <w:left w:val="double" w:sz="4" w:space="0" w:color="auto"/>
              <w:bottom w:val="single" w:sz="4" w:space="0" w:color="auto"/>
              <w:right w:val="double" w:sz="4" w:space="0" w:color="auto"/>
            </w:tcBorders>
            <w:shd w:val="clear" w:color="auto" w:fill="E5DFEC" w:themeFill="accent4" w:themeFillTint="33"/>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Тех. образ.</w:t>
            </w:r>
          </w:p>
        </w:tc>
        <w:tc>
          <w:tcPr>
            <w:tcW w:w="466" w:type="dxa"/>
            <w:tcBorders>
              <w:top w:val="single" w:sz="4" w:space="0" w:color="auto"/>
              <w:left w:val="doub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28" w:type="dxa"/>
            <w:tcBorders>
              <w:top w:val="single" w:sz="4" w:space="0" w:color="auto"/>
              <w:left w:val="single" w:sz="4" w:space="0" w:color="auto"/>
              <w:bottom w:val="single" w:sz="4" w:space="0" w:color="auto"/>
              <w:right w:val="doub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68</w:t>
            </w:r>
          </w:p>
        </w:tc>
      </w:tr>
      <w:tr w:rsidR="005D1B97" w:rsidRPr="00FA2A33" w:rsidTr="00E72E1E">
        <w:trPr>
          <w:cantSplit/>
        </w:trPr>
        <w:tc>
          <w:tcPr>
            <w:tcW w:w="1798" w:type="dxa"/>
            <w:tcBorders>
              <w:top w:val="single" w:sz="4" w:space="0" w:color="auto"/>
              <w:left w:val="double" w:sz="4" w:space="0" w:color="auto"/>
              <w:bottom w:val="single" w:sz="4" w:space="0" w:color="auto"/>
              <w:right w:val="double" w:sz="4" w:space="0" w:color="auto"/>
            </w:tcBorders>
            <w:shd w:val="clear" w:color="auto" w:fill="E5DFEC" w:themeFill="accent4" w:themeFillTint="33"/>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Физичко васп.</w:t>
            </w:r>
          </w:p>
        </w:tc>
        <w:tc>
          <w:tcPr>
            <w:tcW w:w="466" w:type="dxa"/>
            <w:tcBorders>
              <w:top w:val="single" w:sz="4" w:space="0" w:color="auto"/>
              <w:left w:val="doub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3</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sz w:val="18"/>
                <w:szCs w:val="18"/>
                <w:lang w:val="en-US"/>
              </w:rPr>
            </w:pPr>
            <w:r w:rsidRPr="00FA2A33">
              <w:rPr>
                <w:rFonts w:ascii="Times New Roman" w:eastAsia="Times New Roman" w:hAnsi="Times New Roman" w:cs="Times New Roman"/>
                <w:sz w:val="18"/>
                <w:szCs w:val="18"/>
                <w:lang w:val="en-US"/>
              </w:rPr>
              <w:t>108</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108</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108</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sz w:val="18"/>
                <w:szCs w:val="18"/>
                <w:lang w:val="sr-Cyrl-CS"/>
              </w:rPr>
            </w:pPr>
            <w:r w:rsidRPr="00FA2A33">
              <w:rPr>
                <w:rFonts w:ascii="Times New Roman" w:eastAsia="Times New Roman" w:hAnsi="Times New Roman" w:cs="Times New Roman"/>
                <w:sz w:val="18"/>
                <w:szCs w:val="18"/>
                <w:lang w:val="sr-Cyrl-CS"/>
              </w:rPr>
              <w:t>108</w:t>
            </w:r>
          </w:p>
        </w:tc>
        <w:tc>
          <w:tcPr>
            <w:tcW w:w="512" w:type="dxa"/>
            <w:tcBorders>
              <w:top w:val="single" w:sz="4" w:space="0" w:color="auto"/>
              <w:left w:val="single" w:sz="4" w:space="0" w:color="auto"/>
              <w:bottom w:val="single" w:sz="4" w:space="0" w:color="auto"/>
              <w:right w:val="single" w:sz="4" w:space="0" w:color="auto"/>
            </w:tcBorders>
            <w:vAlign w:val="center"/>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p>
        </w:tc>
        <w:tc>
          <w:tcPr>
            <w:tcW w:w="512" w:type="dxa"/>
            <w:tcBorders>
              <w:top w:val="single" w:sz="4" w:space="0" w:color="auto"/>
              <w:left w:val="single" w:sz="4" w:space="0" w:color="auto"/>
              <w:bottom w:val="single" w:sz="4" w:space="0" w:color="auto"/>
              <w:right w:val="single" w:sz="4" w:space="0" w:color="auto"/>
            </w:tcBorders>
            <w:vAlign w:val="center"/>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p>
        </w:tc>
        <w:tc>
          <w:tcPr>
            <w:tcW w:w="512" w:type="dxa"/>
            <w:tcBorders>
              <w:top w:val="single" w:sz="4" w:space="0" w:color="auto"/>
              <w:left w:val="single" w:sz="4" w:space="0" w:color="auto"/>
              <w:bottom w:val="single" w:sz="4" w:space="0" w:color="auto"/>
              <w:right w:val="single" w:sz="4" w:space="0" w:color="auto"/>
            </w:tcBorders>
            <w:vAlign w:val="center"/>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512" w:type="dxa"/>
            <w:tcBorders>
              <w:top w:val="single" w:sz="4" w:space="0" w:color="auto"/>
              <w:left w:val="single" w:sz="4" w:space="0" w:color="auto"/>
              <w:bottom w:val="single" w:sz="4" w:space="0" w:color="auto"/>
              <w:right w:val="sing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28" w:type="dxa"/>
            <w:tcBorders>
              <w:top w:val="single" w:sz="4" w:space="0" w:color="auto"/>
              <w:left w:val="single" w:sz="4" w:space="0" w:color="auto"/>
              <w:bottom w:val="single" w:sz="4" w:space="0" w:color="auto"/>
              <w:right w:val="double" w:sz="4" w:space="0" w:color="auto"/>
            </w:tcBorders>
            <w:vAlign w:val="center"/>
            <w:hideMark/>
          </w:tcPr>
          <w:p w:rsidR="005D1B97" w:rsidRPr="00FA2A33" w:rsidRDefault="005D1B97"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68</w:t>
            </w:r>
          </w:p>
        </w:tc>
      </w:tr>
      <w:tr w:rsidR="00B10C8F" w:rsidRPr="00FA2A33" w:rsidTr="00AC2395">
        <w:trPr>
          <w:cantSplit/>
        </w:trPr>
        <w:tc>
          <w:tcPr>
            <w:tcW w:w="1798" w:type="dxa"/>
            <w:tcBorders>
              <w:top w:val="single" w:sz="4" w:space="0" w:color="auto"/>
              <w:left w:val="double" w:sz="4" w:space="0" w:color="auto"/>
              <w:bottom w:val="single" w:sz="4" w:space="0" w:color="auto"/>
              <w:right w:val="double" w:sz="4" w:space="0" w:color="auto"/>
            </w:tcBorders>
            <w:shd w:val="clear" w:color="auto" w:fill="E5DFEC" w:themeFill="accent4" w:themeFillTint="33"/>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Техника и технологија</w:t>
            </w:r>
          </w:p>
        </w:tc>
        <w:tc>
          <w:tcPr>
            <w:tcW w:w="466" w:type="dxa"/>
            <w:tcBorders>
              <w:top w:val="single" w:sz="4" w:space="0" w:color="auto"/>
              <w:left w:val="doub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lang w:val="sr-Cyrl-CS"/>
              </w:rPr>
            </w:pP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sz w:val="18"/>
                <w:szCs w:val="18"/>
                <w:lang w:val="sr-Cyrl-CS"/>
              </w:rPr>
            </w:pP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lang w:val="sr-Cyrl-CS"/>
              </w:rPr>
            </w:pP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sz w:val="18"/>
                <w:szCs w:val="18"/>
                <w:lang w:val="sr-Cyrl-CS"/>
              </w:rPr>
            </w:pP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lang w:val="sr-Cyrl-CS"/>
              </w:rPr>
            </w:pP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sz w:val="18"/>
                <w:szCs w:val="18"/>
                <w:lang w:val="sr-Cyrl-CS"/>
              </w:rPr>
            </w:pP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lang w:val="sr-Cyrl-CS"/>
              </w:rPr>
            </w:pP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sz w:val="18"/>
                <w:szCs w:val="18"/>
                <w:lang w:val="sr-Cyrl-CS"/>
              </w:rPr>
            </w:pP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8C6029"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8C6029"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E72E1E"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E72E1E"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lang w:val="sr-Cyrl-CS"/>
              </w:rPr>
            </w:pP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lang w:val="sr-Cyrl-CS"/>
              </w:rPr>
            </w:pP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lang w:val="sr-Cyrl-CS"/>
              </w:rPr>
            </w:pPr>
          </w:p>
        </w:tc>
        <w:tc>
          <w:tcPr>
            <w:tcW w:w="528" w:type="dxa"/>
            <w:tcBorders>
              <w:top w:val="single" w:sz="4" w:space="0" w:color="auto"/>
              <w:left w:val="single" w:sz="4" w:space="0" w:color="auto"/>
              <w:bottom w:val="single" w:sz="4" w:space="0" w:color="auto"/>
              <w:right w:val="doub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lang w:val="sr-Cyrl-CS"/>
              </w:rPr>
            </w:pPr>
          </w:p>
        </w:tc>
      </w:tr>
      <w:tr w:rsidR="00B10C8F" w:rsidRPr="00FA2A33" w:rsidTr="00AC2395">
        <w:trPr>
          <w:cantSplit/>
        </w:trPr>
        <w:tc>
          <w:tcPr>
            <w:tcW w:w="1798" w:type="dxa"/>
            <w:tcBorders>
              <w:top w:val="single" w:sz="4" w:space="0" w:color="auto"/>
              <w:left w:val="double" w:sz="4" w:space="0" w:color="auto"/>
              <w:bottom w:val="single" w:sz="4" w:space="0" w:color="auto"/>
              <w:right w:val="double" w:sz="4" w:space="0" w:color="auto"/>
            </w:tcBorders>
            <w:shd w:val="clear" w:color="auto" w:fill="E5DFEC" w:themeFill="accent4" w:themeFillTint="33"/>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Физичко и здравствено васпитање</w:t>
            </w:r>
          </w:p>
        </w:tc>
        <w:tc>
          <w:tcPr>
            <w:tcW w:w="466" w:type="dxa"/>
            <w:tcBorders>
              <w:top w:val="single" w:sz="4" w:space="0" w:color="auto"/>
              <w:left w:val="doub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lang w:val="sr-Cyrl-CS"/>
              </w:rPr>
            </w:pP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sz w:val="18"/>
                <w:szCs w:val="18"/>
                <w:lang w:val="sr-Cyrl-CS"/>
              </w:rPr>
            </w:pP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lang w:val="sr-Cyrl-CS"/>
              </w:rPr>
            </w:pP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sz w:val="18"/>
                <w:szCs w:val="18"/>
                <w:lang w:val="sr-Cyrl-CS"/>
              </w:rPr>
            </w:pP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lang w:val="sr-Cyrl-CS"/>
              </w:rPr>
            </w:pP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sz w:val="18"/>
                <w:szCs w:val="18"/>
                <w:lang w:val="sr-Cyrl-CS"/>
              </w:rPr>
            </w:pP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lang w:val="sr-Cyrl-CS"/>
              </w:rPr>
            </w:pP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sz w:val="18"/>
                <w:szCs w:val="18"/>
                <w:lang w:val="sr-Cyrl-CS"/>
              </w:rPr>
            </w:pPr>
          </w:p>
        </w:tc>
        <w:tc>
          <w:tcPr>
            <w:tcW w:w="512" w:type="dxa"/>
            <w:tcBorders>
              <w:top w:val="single" w:sz="4" w:space="0" w:color="auto"/>
              <w:left w:val="single" w:sz="4" w:space="0" w:color="auto"/>
              <w:bottom w:val="single" w:sz="4" w:space="0" w:color="auto"/>
              <w:right w:val="single" w:sz="4" w:space="0" w:color="auto"/>
            </w:tcBorders>
            <w:vAlign w:val="center"/>
          </w:tcPr>
          <w:p w:rsidR="008C6029" w:rsidRPr="00FA2A33" w:rsidRDefault="008C6029"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p w:rsidR="008C6029" w:rsidRPr="00FA2A33" w:rsidRDefault="008C6029"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p w:rsidR="00B10C8F" w:rsidRPr="00FA2A33" w:rsidRDefault="008C6029" w:rsidP="008C6029">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p w:rsidR="008C6029" w:rsidRPr="00FA2A33" w:rsidRDefault="008C6029" w:rsidP="008C6029">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p w:rsidR="008C6029" w:rsidRPr="00FA2A33" w:rsidRDefault="008C6029" w:rsidP="008C6029">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0,5</w:t>
            </w:r>
          </w:p>
        </w:tc>
        <w:tc>
          <w:tcPr>
            <w:tcW w:w="512" w:type="dxa"/>
            <w:tcBorders>
              <w:top w:val="single" w:sz="4" w:space="0" w:color="auto"/>
              <w:left w:val="single" w:sz="4" w:space="0" w:color="auto"/>
              <w:bottom w:val="single" w:sz="4" w:space="0" w:color="auto"/>
              <w:right w:val="single" w:sz="4" w:space="0" w:color="auto"/>
            </w:tcBorders>
            <w:vAlign w:val="center"/>
          </w:tcPr>
          <w:p w:rsidR="008C6029" w:rsidRPr="00FA2A33" w:rsidRDefault="008C6029"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p w:rsidR="00B10C8F" w:rsidRPr="00FA2A33" w:rsidRDefault="008C6029"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36+</w:t>
            </w:r>
          </w:p>
          <w:p w:rsidR="008C6029" w:rsidRPr="00FA2A33" w:rsidRDefault="008C6029"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18</w:t>
            </w: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E72E1E"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p w:rsidR="00E72E1E" w:rsidRPr="00FA2A33" w:rsidRDefault="00E72E1E"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p w:rsidR="00E72E1E" w:rsidRPr="00FA2A33" w:rsidRDefault="00E72E1E"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p w:rsidR="00E72E1E" w:rsidRPr="00FA2A33" w:rsidRDefault="00E72E1E"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0,5</w:t>
            </w: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E72E1E"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p w:rsidR="00E72E1E" w:rsidRPr="00FA2A33" w:rsidRDefault="00E72E1E"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p w:rsidR="00E72E1E" w:rsidRPr="00FA2A33" w:rsidRDefault="00E72E1E"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36</w:t>
            </w:r>
          </w:p>
          <w:p w:rsidR="00E72E1E" w:rsidRPr="00FA2A33" w:rsidRDefault="00E72E1E"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p w:rsidR="00E72E1E" w:rsidRPr="00FA2A33" w:rsidRDefault="00E72E1E"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18</w:t>
            </w: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lang w:val="sr-Cyrl-CS"/>
              </w:rPr>
            </w:pP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lang w:val="sr-Cyrl-CS"/>
              </w:rPr>
            </w:pP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lang w:val="sr-Cyrl-CS"/>
              </w:rPr>
            </w:pPr>
          </w:p>
        </w:tc>
        <w:tc>
          <w:tcPr>
            <w:tcW w:w="528" w:type="dxa"/>
            <w:tcBorders>
              <w:top w:val="single" w:sz="4" w:space="0" w:color="auto"/>
              <w:left w:val="single" w:sz="4" w:space="0" w:color="auto"/>
              <w:bottom w:val="single" w:sz="4" w:space="0" w:color="auto"/>
              <w:right w:val="doub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lang w:val="sr-Cyrl-CS"/>
              </w:rPr>
            </w:pPr>
          </w:p>
        </w:tc>
      </w:tr>
      <w:tr w:rsidR="00B10C8F" w:rsidRPr="00FA2A33" w:rsidTr="00AC2395">
        <w:trPr>
          <w:cantSplit/>
        </w:trPr>
        <w:tc>
          <w:tcPr>
            <w:tcW w:w="1798" w:type="dxa"/>
            <w:tcBorders>
              <w:top w:val="single" w:sz="4" w:space="0" w:color="auto"/>
              <w:left w:val="double" w:sz="4" w:space="0" w:color="auto"/>
              <w:bottom w:val="single" w:sz="4" w:space="0" w:color="auto"/>
              <w:right w:val="double" w:sz="4" w:space="0" w:color="auto"/>
            </w:tcBorders>
            <w:shd w:val="clear" w:color="auto" w:fill="E5DFEC" w:themeFill="accent4" w:themeFillTint="33"/>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Информатика</w:t>
            </w:r>
            <w:r w:rsidR="008C6029" w:rsidRPr="00FA2A33">
              <w:rPr>
                <w:rFonts w:ascii="Times New Roman" w:eastAsia="Times New Roman" w:hAnsi="Times New Roman" w:cs="Times New Roman"/>
                <w:lang w:val="sr-Cyrl-CS"/>
              </w:rPr>
              <w:t xml:space="preserve"> и рачунарство</w:t>
            </w:r>
          </w:p>
        </w:tc>
        <w:tc>
          <w:tcPr>
            <w:tcW w:w="466" w:type="dxa"/>
            <w:tcBorders>
              <w:top w:val="single" w:sz="4" w:space="0" w:color="auto"/>
              <w:left w:val="doub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lang w:val="sr-Cyrl-CS"/>
              </w:rPr>
            </w:pP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sz w:val="18"/>
                <w:szCs w:val="18"/>
                <w:lang w:val="sr-Cyrl-CS"/>
              </w:rPr>
            </w:pP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lang w:val="sr-Cyrl-CS"/>
              </w:rPr>
            </w:pP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sz w:val="18"/>
                <w:szCs w:val="18"/>
                <w:lang w:val="sr-Cyrl-CS"/>
              </w:rPr>
            </w:pP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lang w:val="sr-Cyrl-CS"/>
              </w:rPr>
            </w:pP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sz w:val="18"/>
                <w:szCs w:val="18"/>
                <w:lang w:val="sr-Cyrl-CS"/>
              </w:rPr>
            </w:pP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lang w:val="sr-Cyrl-CS"/>
              </w:rPr>
            </w:pP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sz w:val="18"/>
                <w:szCs w:val="18"/>
                <w:lang w:val="sr-Cyrl-CS"/>
              </w:rPr>
            </w:pP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8C6029"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8C6029"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36</w:t>
            </w: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E72E1E"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E72E1E" w:rsidP="005D1B97">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36</w:t>
            </w: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lang w:val="sr-Cyrl-CS"/>
              </w:rPr>
            </w:pP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lang w:val="sr-Cyrl-CS"/>
              </w:rPr>
            </w:pPr>
          </w:p>
        </w:tc>
        <w:tc>
          <w:tcPr>
            <w:tcW w:w="512" w:type="dxa"/>
            <w:tcBorders>
              <w:top w:val="single" w:sz="4" w:space="0" w:color="auto"/>
              <w:left w:val="single" w:sz="4" w:space="0" w:color="auto"/>
              <w:bottom w:val="single" w:sz="4" w:space="0" w:color="auto"/>
              <w:right w:val="sing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lang w:val="sr-Cyrl-CS"/>
              </w:rPr>
            </w:pPr>
          </w:p>
        </w:tc>
        <w:tc>
          <w:tcPr>
            <w:tcW w:w="528" w:type="dxa"/>
            <w:tcBorders>
              <w:top w:val="single" w:sz="4" w:space="0" w:color="auto"/>
              <w:left w:val="single" w:sz="4" w:space="0" w:color="auto"/>
              <w:bottom w:val="single" w:sz="4" w:space="0" w:color="auto"/>
              <w:right w:val="double" w:sz="4" w:space="0" w:color="auto"/>
            </w:tcBorders>
            <w:vAlign w:val="center"/>
          </w:tcPr>
          <w:p w:rsidR="00B10C8F" w:rsidRPr="00FA2A33" w:rsidRDefault="00B10C8F" w:rsidP="005D1B97">
            <w:pPr>
              <w:tabs>
                <w:tab w:val="left" w:leader="dot" w:pos="3960"/>
              </w:tabs>
              <w:spacing w:after="0" w:line="240" w:lineRule="auto"/>
              <w:jc w:val="both"/>
              <w:rPr>
                <w:rFonts w:ascii="Times New Roman" w:eastAsia="Times New Roman" w:hAnsi="Times New Roman" w:cs="Times New Roman"/>
                <w:lang w:val="sr-Cyrl-CS"/>
              </w:rPr>
            </w:pPr>
          </w:p>
        </w:tc>
      </w:tr>
    </w:tbl>
    <w:p w:rsidR="005B620B" w:rsidRPr="00FA2A33" w:rsidRDefault="005D1B97" w:rsidP="005D1B97">
      <w:pPr>
        <w:spacing w:after="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8</w:t>
      </w:r>
      <w:r w:rsidR="005B620B" w:rsidRPr="00FA2A33">
        <w:rPr>
          <w:rFonts w:ascii="Times New Roman" w:eastAsia="Times New Roman" w:hAnsi="Times New Roman" w:cs="Times New Roman"/>
          <w:b/>
        </w:rPr>
        <w:t xml:space="preserve">. </w:t>
      </w:r>
      <w:r w:rsidR="00E56A61" w:rsidRPr="00FA2A33">
        <w:rPr>
          <w:rFonts w:ascii="Times New Roman" w:eastAsia="Times New Roman" w:hAnsi="Times New Roman" w:cs="Times New Roman"/>
          <w:b/>
          <w:lang w:val="sr-Cyrl-CS"/>
        </w:rPr>
        <w:t>Годишњи фонд часова и</w:t>
      </w:r>
      <w:r w:rsidR="005B620B" w:rsidRPr="00FA2A33">
        <w:rPr>
          <w:rFonts w:ascii="Times New Roman" w:eastAsia="Times New Roman" w:hAnsi="Times New Roman" w:cs="Times New Roman"/>
          <w:b/>
          <w:lang w:val="sr-Cyrl-CS"/>
        </w:rPr>
        <w:t>зборни</w:t>
      </w:r>
      <w:r w:rsidR="00E56A61" w:rsidRPr="00FA2A33">
        <w:rPr>
          <w:rFonts w:ascii="Times New Roman" w:eastAsia="Times New Roman" w:hAnsi="Times New Roman" w:cs="Times New Roman"/>
          <w:b/>
          <w:lang w:val="sr-Cyrl-CS"/>
        </w:rPr>
        <w:t>х</w:t>
      </w:r>
      <w:r w:rsidR="005B620B" w:rsidRPr="00FA2A33">
        <w:rPr>
          <w:rFonts w:ascii="Times New Roman" w:eastAsia="Times New Roman" w:hAnsi="Times New Roman" w:cs="Times New Roman"/>
          <w:b/>
          <w:lang w:val="sr-Cyrl-CS"/>
        </w:rPr>
        <w:t xml:space="preserve"> предмет</w:t>
      </w:r>
      <w:r w:rsidR="00E56A61" w:rsidRPr="00FA2A33">
        <w:rPr>
          <w:rFonts w:ascii="Times New Roman" w:eastAsia="Times New Roman" w:hAnsi="Times New Roman" w:cs="Times New Roman"/>
          <w:b/>
          <w:lang w:val="sr-Cyrl-CS"/>
        </w:rPr>
        <w:t>а</w:t>
      </w:r>
    </w:p>
    <w:p w:rsidR="005B620B" w:rsidRPr="00FA2A33" w:rsidRDefault="005B620B" w:rsidP="005B620B">
      <w:pPr>
        <w:spacing w:after="0" w:line="240" w:lineRule="auto"/>
        <w:jc w:val="both"/>
        <w:rPr>
          <w:rFonts w:ascii="Times New Roman" w:eastAsia="Times New Roman" w:hAnsi="Times New Roman" w:cs="Times New Roman"/>
          <w:b/>
          <w:bCs/>
        </w:rPr>
      </w:pPr>
    </w:p>
    <w:tbl>
      <w:tblPr>
        <w:tblpPr w:leftFromText="180" w:rightFromText="180" w:bottomFromText="200" w:vertAnchor="text" w:horzAnchor="margin" w:tblpY="37"/>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688"/>
        <w:gridCol w:w="1024"/>
        <w:gridCol w:w="1024"/>
        <w:gridCol w:w="1024"/>
        <w:gridCol w:w="1024"/>
        <w:gridCol w:w="1024"/>
        <w:gridCol w:w="1024"/>
        <w:gridCol w:w="1040"/>
      </w:tblGrid>
      <w:tr w:rsidR="005B620B" w:rsidRPr="00FA2A33" w:rsidTr="00AC2395">
        <w:trPr>
          <w:cantSplit/>
          <w:trHeight w:val="418"/>
        </w:trPr>
        <w:tc>
          <w:tcPr>
            <w:tcW w:w="2088" w:type="dxa"/>
            <w:tcBorders>
              <w:top w:val="double" w:sz="4" w:space="0" w:color="auto"/>
              <w:left w:val="double" w:sz="4" w:space="0" w:color="auto"/>
              <w:bottom w:val="double" w:sz="4" w:space="0" w:color="auto"/>
              <w:right w:val="double" w:sz="4" w:space="0" w:color="auto"/>
            </w:tcBorders>
            <w:shd w:val="clear" w:color="auto" w:fill="E5DFEC" w:themeFill="accent4" w:themeFillTint="33"/>
            <w:hideMark/>
          </w:tcPr>
          <w:p w:rsidR="005B620B" w:rsidRPr="00FA2A33" w:rsidRDefault="00E022EB" w:rsidP="00EC500B">
            <w:pPr>
              <w:tabs>
                <w:tab w:val="left" w:leader="dot" w:pos="3960"/>
              </w:tabs>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Грађанско </w:t>
            </w:r>
            <w:r w:rsidR="005B620B" w:rsidRPr="00FA2A33">
              <w:rPr>
                <w:rFonts w:ascii="Times New Roman" w:eastAsia="Times New Roman" w:hAnsi="Times New Roman" w:cs="Times New Roman"/>
                <w:lang w:val="sr-Cyrl-CS"/>
              </w:rPr>
              <w:t>васпитање</w:t>
            </w:r>
          </w:p>
        </w:tc>
        <w:tc>
          <w:tcPr>
            <w:tcW w:w="688" w:type="dxa"/>
            <w:tcBorders>
              <w:top w:val="double" w:sz="4" w:space="0" w:color="auto"/>
              <w:left w:val="doub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rPr>
            </w:pPr>
            <w:r w:rsidRPr="00FA2A33">
              <w:rPr>
                <w:rFonts w:ascii="Times New Roman" w:eastAsia="Times New Roman" w:hAnsi="Times New Roman" w:cs="Times New Roman"/>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rPr>
            </w:pPr>
            <w:r w:rsidRPr="00FA2A33">
              <w:rPr>
                <w:rFonts w:ascii="Times New Roman" w:eastAsia="Times New Roman" w:hAnsi="Times New Roman" w:cs="Times New Roman"/>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rPr>
            </w:pPr>
            <w:r w:rsidRPr="00FA2A33">
              <w:rPr>
                <w:rFonts w:ascii="Times New Roman" w:eastAsia="Times New Roman" w:hAnsi="Times New Roman" w:cs="Times New Roman"/>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rPr>
            </w:pPr>
            <w:r w:rsidRPr="00FA2A33">
              <w:rPr>
                <w:rFonts w:ascii="Times New Roman" w:eastAsia="Times New Roman" w:hAnsi="Times New Roman" w:cs="Times New Roman"/>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rPr>
            </w:pPr>
            <w:r w:rsidRPr="00FA2A33">
              <w:rPr>
                <w:rFonts w:ascii="Times New Roman" w:eastAsia="Times New Roman" w:hAnsi="Times New Roman" w:cs="Times New Roman"/>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rPr>
            </w:pPr>
            <w:r w:rsidRPr="00FA2A33">
              <w:rPr>
                <w:rFonts w:ascii="Times New Roman" w:eastAsia="Times New Roman" w:hAnsi="Times New Roman" w:cs="Times New Roman"/>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rPr>
            </w:pPr>
            <w:r w:rsidRPr="00FA2A33">
              <w:rPr>
                <w:rFonts w:ascii="Times New Roman" w:eastAsia="Times New Roman" w:hAnsi="Times New Roman" w:cs="Times New Roman"/>
              </w:rPr>
              <w:t>1-36</w:t>
            </w:r>
          </w:p>
        </w:tc>
        <w:tc>
          <w:tcPr>
            <w:tcW w:w="1040" w:type="dxa"/>
            <w:tcBorders>
              <w:top w:val="double" w:sz="4" w:space="0" w:color="auto"/>
              <w:left w:val="single" w:sz="4" w:space="0" w:color="auto"/>
              <w:bottom w:val="double" w:sz="4" w:space="0" w:color="auto"/>
              <w:right w:val="doub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rPr>
            </w:pPr>
            <w:r w:rsidRPr="00FA2A33">
              <w:rPr>
                <w:rFonts w:ascii="Times New Roman" w:eastAsia="Times New Roman" w:hAnsi="Times New Roman" w:cs="Times New Roman"/>
              </w:rPr>
              <w:t>1-34</w:t>
            </w:r>
          </w:p>
        </w:tc>
      </w:tr>
      <w:tr w:rsidR="005B620B" w:rsidRPr="00FA2A33" w:rsidTr="00AC2395">
        <w:trPr>
          <w:cantSplit/>
          <w:trHeight w:val="238"/>
        </w:trPr>
        <w:tc>
          <w:tcPr>
            <w:tcW w:w="2088" w:type="dxa"/>
            <w:tcBorders>
              <w:top w:val="double" w:sz="4" w:space="0" w:color="auto"/>
              <w:left w:val="double" w:sz="4" w:space="0" w:color="auto"/>
              <w:bottom w:val="double" w:sz="4" w:space="0" w:color="auto"/>
              <w:right w:val="double" w:sz="4" w:space="0" w:color="auto"/>
            </w:tcBorders>
            <w:shd w:val="clear" w:color="auto" w:fill="E5DFEC" w:themeFill="accent4" w:themeFillTint="33"/>
            <w:hideMark/>
          </w:tcPr>
          <w:p w:rsidR="005B620B" w:rsidRPr="00FA2A33" w:rsidRDefault="005B620B" w:rsidP="00EC500B">
            <w:pPr>
              <w:tabs>
                <w:tab w:val="left" w:leader="dot" w:pos="3960"/>
              </w:tabs>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Верска настава</w:t>
            </w:r>
          </w:p>
        </w:tc>
        <w:tc>
          <w:tcPr>
            <w:tcW w:w="688" w:type="dxa"/>
            <w:tcBorders>
              <w:top w:val="double" w:sz="4" w:space="0" w:color="auto"/>
              <w:left w:val="doub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rPr>
            </w:pPr>
            <w:r w:rsidRPr="00FA2A33">
              <w:rPr>
                <w:rFonts w:ascii="Times New Roman" w:eastAsia="Times New Roman" w:hAnsi="Times New Roman" w:cs="Times New Roman"/>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rPr>
            </w:pPr>
            <w:r w:rsidRPr="00FA2A33">
              <w:rPr>
                <w:rFonts w:ascii="Times New Roman" w:eastAsia="Times New Roman" w:hAnsi="Times New Roman" w:cs="Times New Roman"/>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rPr>
            </w:pPr>
            <w:r w:rsidRPr="00FA2A33">
              <w:rPr>
                <w:rFonts w:ascii="Times New Roman" w:eastAsia="Times New Roman" w:hAnsi="Times New Roman" w:cs="Times New Roman"/>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rPr>
            </w:pPr>
            <w:r w:rsidRPr="00FA2A33">
              <w:rPr>
                <w:rFonts w:ascii="Times New Roman" w:eastAsia="Times New Roman" w:hAnsi="Times New Roman" w:cs="Times New Roman"/>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rPr>
            </w:pPr>
            <w:r w:rsidRPr="00FA2A33">
              <w:rPr>
                <w:rFonts w:ascii="Times New Roman" w:eastAsia="Times New Roman" w:hAnsi="Times New Roman" w:cs="Times New Roman"/>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rPr>
            </w:pPr>
            <w:r w:rsidRPr="00FA2A33">
              <w:rPr>
                <w:rFonts w:ascii="Times New Roman" w:eastAsia="Times New Roman" w:hAnsi="Times New Roman" w:cs="Times New Roman"/>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rPr>
            </w:pPr>
            <w:r w:rsidRPr="00FA2A33">
              <w:rPr>
                <w:rFonts w:ascii="Times New Roman" w:eastAsia="Times New Roman" w:hAnsi="Times New Roman" w:cs="Times New Roman"/>
              </w:rPr>
              <w:t>1-36</w:t>
            </w:r>
          </w:p>
        </w:tc>
        <w:tc>
          <w:tcPr>
            <w:tcW w:w="1040" w:type="dxa"/>
            <w:tcBorders>
              <w:top w:val="double" w:sz="4" w:space="0" w:color="auto"/>
              <w:left w:val="single" w:sz="4" w:space="0" w:color="auto"/>
              <w:bottom w:val="double" w:sz="4" w:space="0" w:color="auto"/>
              <w:right w:val="doub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rPr>
            </w:pPr>
            <w:r w:rsidRPr="00FA2A33">
              <w:rPr>
                <w:rFonts w:ascii="Times New Roman" w:eastAsia="Times New Roman" w:hAnsi="Times New Roman" w:cs="Times New Roman"/>
              </w:rPr>
              <w:t>1-34</w:t>
            </w:r>
          </w:p>
        </w:tc>
      </w:tr>
      <w:tr w:rsidR="005B620B" w:rsidRPr="00FA2A33" w:rsidTr="00AC2395">
        <w:trPr>
          <w:cantSplit/>
          <w:trHeight w:val="409"/>
        </w:trPr>
        <w:tc>
          <w:tcPr>
            <w:tcW w:w="2088" w:type="dxa"/>
            <w:tcBorders>
              <w:top w:val="double" w:sz="4" w:space="0" w:color="auto"/>
              <w:left w:val="double" w:sz="4" w:space="0" w:color="auto"/>
              <w:bottom w:val="double" w:sz="4" w:space="0" w:color="auto"/>
              <w:right w:val="double" w:sz="4" w:space="0" w:color="auto"/>
            </w:tcBorders>
            <w:shd w:val="clear" w:color="auto" w:fill="E5DFEC" w:themeFill="accent4" w:themeFillTint="33"/>
            <w:hideMark/>
          </w:tcPr>
          <w:p w:rsidR="005B620B" w:rsidRPr="00FA2A33" w:rsidRDefault="005B620B" w:rsidP="00EC500B">
            <w:pPr>
              <w:tabs>
                <w:tab w:val="left" w:leader="dot" w:pos="3960"/>
              </w:tabs>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Информатика и рачунарство</w:t>
            </w:r>
          </w:p>
        </w:tc>
        <w:tc>
          <w:tcPr>
            <w:tcW w:w="688" w:type="dxa"/>
            <w:tcBorders>
              <w:top w:val="double" w:sz="4" w:space="0" w:color="auto"/>
              <w:left w:val="double" w:sz="4" w:space="0" w:color="auto"/>
              <w:bottom w:val="double" w:sz="4" w:space="0" w:color="auto"/>
              <w:right w:val="single" w:sz="4" w:space="0" w:color="auto"/>
            </w:tcBorders>
            <w:vAlign w:val="center"/>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p>
        </w:tc>
        <w:tc>
          <w:tcPr>
            <w:tcW w:w="1024" w:type="dxa"/>
            <w:tcBorders>
              <w:top w:val="double" w:sz="4" w:space="0" w:color="auto"/>
              <w:left w:val="single" w:sz="4" w:space="0" w:color="auto"/>
              <w:bottom w:val="double" w:sz="4" w:space="0" w:color="auto"/>
              <w:right w:val="single" w:sz="4" w:space="0" w:color="auto"/>
            </w:tcBorders>
            <w:vAlign w:val="center"/>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p>
        </w:tc>
        <w:tc>
          <w:tcPr>
            <w:tcW w:w="1024" w:type="dxa"/>
            <w:tcBorders>
              <w:top w:val="double" w:sz="4" w:space="0" w:color="auto"/>
              <w:left w:val="single" w:sz="4" w:space="0" w:color="auto"/>
              <w:bottom w:val="double" w:sz="4" w:space="0" w:color="auto"/>
              <w:right w:val="single" w:sz="4" w:space="0" w:color="auto"/>
            </w:tcBorders>
            <w:vAlign w:val="center"/>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p>
        </w:tc>
        <w:tc>
          <w:tcPr>
            <w:tcW w:w="1024" w:type="dxa"/>
            <w:tcBorders>
              <w:top w:val="double" w:sz="4" w:space="0" w:color="auto"/>
              <w:left w:val="single" w:sz="4" w:space="0" w:color="auto"/>
              <w:bottom w:val="double" w:sz="4" w:space="0" w:color="auto"/>
              <w:right w:val="single" w:sz="4" w:space="0" w:color="auto"/>
            </w:tcBorders>
            <w:vAlign w:val="center"/>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rPr>
            </w:pP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rPr>
            </w:pP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rPr>
            </w:pPr>
            <w:r w:rsidRPr="00FA2A33">
              <w:rPr>
                <w:rFonts w:ascii="Times New Roman" w:eastAsia="Times New Roman" w:hAnsi="Times New Roman" w:cs="Times New Roman"/>
              </w:rPr>
              <w:t>1-36</w:t>
            </w:r>
          </w:p>
        </w:tc>
        <w:tc>
          <w:tcPr>
            <w:tcW w:w="1040" w:type="dxa"/>
            <w:tcBorders>
              <w:top w:val="double" w:sz="4" w:space="0" w:color="auto"/>
              <w:left w:val="single" w:sz="4" w:space="0" w:color="auto"/>
              <w:bottom w:val="double" w:sz="4" w:space="0" w:color="auto"/>
              <w:right w:val="doub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rPr>
            </w:pPr>
            <w:r w:rsidRPr="00FA2A33">
              <w:rPr>
                <w:rFonts w:ascii="Times New Roman" w:eastAsia="Times New Roman" w:hAnsi="Times New Roman" w:cs="Times New Roman"/>
              </w:rPr>
              <w:t>1-34</w:t>
            </w:r>
          </w:p>
        </w:tc>
      </w:tr>
      <w:tr w:rsidR="005B620B" w:rsidRPr="00FA2A33" w:rsidTr="00AC2395">
        <w:trPr>
          <w:cantSplit/>
          <w:trHeight w:val="490"/>
        </w:trPr>
        <w:tc>
          <w:tcPr>
            <w:tcW w:w="2088" w:type="dxa"/>
            <w:tcBorders>
              <w:top w:val="double" w:sz="4" w:space="0" w:color="auto"/>
              <w:left w:val="double" w:sz="4" w:space="0" w:color="auto"/>
              <w:bottom w:val="double" w:sz="4" w:space="0" w:color="auto"/>
              <w:right w:val="double" w:sz="4" w:space="0" w:color="auto"/>
            </w:tcBorders>
            <w:shd w:val="clear" w:color="auto" w:fill="E5DFEC" w:themeFill="accent4" w:themeFillTint="33"/>
            <w:hideMark/>
          </w:tcPr>
          <w:p w:rsidR="005B620B" w:rsidRPr="00FA2A33" w:rsidRDefault="008C6029" w:rsidP="008C6029">
            <w:pPr>
              <w:tabs>
                <w:tab w:val="left" w:leader="dot" w:pos="3960"/>
              </w:tabs>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Народна традиција</w:t>
            </w:r>
          </w:p>
        </w:tc>
        <w:tc>
          <w:tcPr>
            <w:tcW w:w="688" w:type="dxa"/>
            <w:tcBorders>
              <w:top w:val="double" w:sz="4" w:space="0" w:color="auto"/>
              <w:left w:val="doub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rPr>
            </w:pPr>
            <w:r w:rsidRPr="00FA2A33">
              <w:rPr>
                <w:rFonts w:ascii="Times New Roman" w:eastAsia="Times New Roman" w:hAnsi="Times New Roman" w:cs="Times New Roman"/>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rPr>
            </w:pPr>
            <w:r w:rsidRPr="00FA2A33">
              <w:rPr>
                <w:rFonts w:ascii="Times New Roman" w:eastAsia="Times New Roman" w:hAnsi="Times New Roman" w:cs="Times New Roman"/>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rPr>
            </w:pPr>
            <w:r w:rsidRPr="00FA2A33">
              <w:rPr>
                <w:rFonts w:ascii="Times New Roman" w:eastAsia="Times New Roman" w:hAnsi="Times New Roman" w:cs="Times New Roman"/>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rPr>
            </w:pPr>
            <w:r w:rsidRPr="00FA2A33">
              <w:rPr>
                <w:rFonts w:ascii="Times New Roman" w:eastAsia="Times New Roman" w:hAnsi="Times New Roman" w:cs="Times New Roman"/>
              </w:rPr>
              <w:t>1-36</w:t>
            </w:r>
          </w:p>
        </w:tc>
        <w:tc>
          <w:tcPr>
            <w:tcW w:w="1024" w:type="dxa"/>
            <w:tcBorders>
              <w:top w:val="double" w:sz="4" w:space="0" w:color="auto"/>
              <w:left w:val="single" w:sz="4" w:space="0" w:color="auto"/>
              <w:bottom w:val="double" w:sz="4" w:space="0" w:color="auto"/>
              <w:right w:val="single" w:sz="4" w:space="0" w:color="auto"/>
            </w:tcBorders>
            <w:vAlign w:val="center"/>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p>
        </w:tc>
        <w:tc>
          <w:tcPr>
            <w:tcW w:w="1024" w:type="dxa"/>
            <w:tcBorders>
              <w:top w:val="double" w:sz="4" w:space="0" w:color="auto"/>
              <w:left w:val="single" w:sz="4" w:space="0" w:color="auto"/>
              <w:bottom w:val="double" w:sz="4" w:space="0" w:color="auto"/>
              <w:right w:val="single" w:sz="4" w:space="0" w:color="auto"/>
            </w:tcBorders>
            <w:vAlign w:val="center"/>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p>
        </w:tc>
        <w:tc>
          <w:tcPr>
            <w:tcW w:w="1024" w:type="dxa"/>
            <w:tcBorders>
              <w:top w:val="double" w:sz="4" w:space="0" w:color="auto"/>
              <w:left w:val="single" w:sz="4" w:space="0" w:color="auto"/>
              <w:bottom w:val="double" w:sz="4" w:space="0" w:color="auto"/>
              <w:right w:val="single" w:sz="4" w:space="0" w:color="auto"/>
            </w:tcBorders>
            <w:vAlign w:val="center"/>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p>
        </w:tc>
        <w:tc>
          <w:tcPr>
            <w:tcW w:w="1040" w:type="dxa"/>
            <w:tcBorders>
              <w:top w:val="double" w:sz="4" w:space="0" w:color="auto"/>
              <w:left w:val="single" w:sz="4" w:space="0" w:color="auto"/>
              <w:bottom w:val="double" w:sz="4" w:space="0" w:color="auto"/>
              <w:right w:val="double" w:sz="4" w:space="0" w:color="auto"/>
            </w:tcBorders>
            <w:vAlign w:val="center"/>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p>
        </w:tc>
      </w:tr>
      <w:tr w:rsidR="005B620B" w:rsidRPr="00FA2A33" w:rsidTr="00AC2395">
        <w:trPr>
          <w:cantSplit/>
        </w:trPr>
        <w:tc>
          <w:tcPr>
            <w:tcW w:w="2088" w:type="dxa"/>
            <w:tcBorders>
              <w:top w:val="double" w:sz="4" w:space="0" w:color="auto"/>
              <w:left w:val="double" w:sz="4" w:space="0" w:color="auto"/>
              <w:bottom w:val="double" w:sz="4" w:space="0" w:color="auto"/>
              <w:right w:val="double" w:sz="4" w:space="0" w:color="auto"/>
            </w:tcBorders>
            <w:shd w:val="clear" w:color="auto" w:fill="E5DFEC" w:themeFill="accent4" w:themeFillTint="33"/>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Чувари природе</w:t>
            </w:r>
          </w:p>
        </w:tc>
        <w:tc>
          <w:tcPr>
            <w:tcW w:w="688" w:type="dxa"/>
            <w:tcBorders>
              <w:top w:val="double" w:sz="4" w:space="0" w:color="auto"/>
              <w:left w:val="doub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1-36</w:t>
            </w:r>
          </w:p>
        </w:tc>
        <w:tc>
          <w:tcPr>
            <w:tcW w:w="1024" w:type="dxa"/>
            <w:tcBorders>
              <w:top w:val="double" w:sz="4" w:space="0" w:color="auto"/>
              <w:left w:val="single" w:sz="4" w:space="0" w:color="auto"/>
              <w:bottom w:val="double" w:sz="4" w:space="0" w:color="auto"/>
              <w:right w:val="single" w:sz="4" w:space="0" w:color="auto"/>
            </w:tcBorders>
            <w:vAlign w:val="center"/>
          </w:tcPr>
          <w:p w:rsidR="005B620B" w:rsidRPr="00FA2A33" w:rsidRDefault="00E72E1E"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1-36</w:t>
            </w:r>
          </w:p>
        </w:tc>
        <w:tc>
          <w:tcPr>
            <w:tcW w:w="1024" w:type="dxa"/>
            <w:tcBorders>
              <w:top w:val="double" w:sz="4" w:space="0" w:color="auto"/>
              <w:left w:val="single" w:sz="4" w:space="0" w:color="auto"/>
              <w:bottom w:val="double" w:sz="4" w:space="0" w:color="auto"/>
              <w:right w:val="single" w:sz="4" w:space="0" w:color="auto"/>
            </w:tcBorders>
            <w:vAlign w:val="center"/>
          </w:tcPr>
          <w:p w:rsidR="005B620B" w:rsidRPr="00FA2A33" w:rsidRDefault="00E72E1E"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1-36</w:t>
            </w:r>
          </w:p>
        </w:tc>
        <w:tc>
          <w:tcPr>
            <w:tcW w:w="1024" w:type="dxa"/>
            <w:tcBorders>
              <w:top w:val="double" w:sz="4" w:space="0" w:color="auto"/>
              <w:left w:val="single" w:sz="4" w:space="0" w:color="auto"/>
              <w:bottom w:val="double" w:sz="4" w:space="0" w:color="auto"/>
              <w:right w:val="single" w:sz="4" w:space="0" w:color="auto"/>
            </w:tcBorders>
            <w:vAlign w:val="center"/>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p>
        </w:tc>
        <w:tc>
          <w:tcPr>
            <w:tcW w:w="1040" w:type="dxa"/>
            <w:tcBorders>
              <w:top w:val="double" w:sz="4" w:space="0" w:color="auto"/>
              <w:left w:val="single" w:sz="4" w:space="0" w:color="auto"/>
              <w:bottom w:val="double" w:sz="4" w:space="0" w:color="auto"/>
              <w:right w:val="double" w:sz="4" w:space="0" w:color="auto"/>
            </w:tcBorders>
            <w:vAlign w:val="center"/>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p>
        </w:tc>
      </w:tr>
      <w:tr w:rsidR="005B620B" w:rsidRPr="00FA2A33" w:rsidTr="00AC2395">
        <w:trPr>
          <w:cantSplit/>
          <w:trHeight w:val="211"/>
        </w:trPr>
        <w:tc>
          <w:tcPr>
            <w:tcW w:w="2088" w:type="dxa"/>
            <w:tcBorders>
              <w:top w:val="double" w:sz="4" w:space="0" w:color="auto"/>
              <w:left w:val="double" w:sz="4" w:space="0" w:color="auto"/>
              <w:bottom w:val="double" w:sz="4" w:space="0" w:color="auto"/>
              <w:right w:val="double" w:sz="4" w:space="0" w:color="auto"/>
            </w:tcBorders>
            <w:shd w:val="clear" w:color="auto" w:fill="E5DFEC" w:themeFill="accent4" w:themeFillTint="33"/>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Француски језик</w:t>
            </w:r>
          </w:p>
        </w:tc>
        <w:tc>
          <w:tcPr>
            <w:tcW w:w="688" w:type="dxa"/>
            <w:tcBorders>
              <w:top w:val="double" w:sz="4" w:space="0" w:color="auto"/>
              <w:left w:val="double" w:sz="4" w:space="0" w:color="auto"/>
              <w:bottom w:val="double" w:sz="4" w:space="0" w:color="auto"/>
              <w:right w:val="single" w:sz="4" w:space="0" w:color="auto"/>
            </w:tcBorders>
            <w:vAlign w:val="center"/>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p>
        </w:tc>
        <w:tc>
          <w:tcPr>
            <w:tcW w:w="1024" w:type="dxa"/>
            <w:tcBorders>
              <w:top w:val="double" w:sz="4" w:space="0" w:color="auto"/>
              <w:left w:val="single" w:sz="4" w:space="0" w:color="auto"/>
              <w:bottom w:val="double" w:sz="4" w:space="0" w:color="auto"/>
              <w:right w:val="single" w:sz="4" w:space="0" w:color="auto"/>
            </w:tcBorders>
            <w:vAlign w:val="center"/>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p>
        </w:tc>
        <w:tc>
          <w:tcPr>
            <w:tcW w:w="1024" w:type="dxa"/>
            <w:tcBorders>
              <w:top w:val="double" w:sz="4" w:space="0" w:color="auto"/>
              <w:left w:val="single" w:sz="4" w:space="0" w:color="auto"/>
              <w:bottom w:val="double" w:sz="4" w:space="0" w:color="auto"/>
              <w:right w:val="single" w:sz="4" w:space="0" w:color="auto"/>
            </w:tcBorders>
            <w:vAlign w:val="center"/>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p>
        </w:tc>
        <w:tc>
          <w:tcPr>
            <w:tcW w:w="1024" w:type="dxa"/>
            <w:tcBorders>
              <w:top w:val="double" w:sz="4" w:space="0" w:color="auto"/>
              <w:left w:val="single" w:sz="4" w:space="0" w:color="auto"/>
              <w:bottom w:val="double" w:sz="4" w:space="0" w:color="auto"/>
              <w:right w:val="single" w:sz="4" w:space="0" w:color="auto"/>
            </w:tcBorders>
            <w:vAlign w:val="center"/>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2-72</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2-72</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2-72</w:t>
            </w:r>
          </w:p>
        </w:tc>
        <w:tc>
          <w:tcPr>
            <w:tcW w:w="1040" w:type="dxa"/>
            <w:tcBorders>
              <w:top w:val="double" w:sz="4" w:space="0" w:color="auto"/>
              <w:left w:val="single" w:sz="4" w:space="0" w:color="auto"/>
              <w:bottom w:val="double" w:sz="4" w:space="0" w:color="auto"/>
              <w:right w:val="doub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2-68</w:t>
            </w:r>
          </w:p>
        </w:tc>
      </w:tr>
      <w:tr w:rsidR="005B620B" w:rsidRPr="00FA2A33" w:rsidTr="00AC2395">
        <w:trPr>
          <w:cantSplit/>
          <w:trHeight w:val="202"/>
        </w:trPr>
        <w:tc>
          <w:tcPr>
            <w:tcW w:w="2088" w:type="dxa"/>
            <w:tcBorders>
              <w:top w:val="double" w:sz="4" w:space="0" w:color="auto"/>
              <w:left w:val="double" w:sz="4" w:space="0" w:color="auto"/>
              <w:bottom w:val="double" w:sz="4" w:space="0" w:color="auto"/>
              <w:right w:val="double" w:sz="4" w:space="0" w:color="auto"/>
            </w:tcBorders>
            <w:shd w:val="clear" w:color="auto" w:fill="E5DFEC" w:themeFill="accent4" w:themeFillTint="33"/>
            <w:vAlign w:val="center"/>
            <w:hideMark/>
          </w:tcPr>
          <w:p w:rsidR="005B620B" w:rsidRPr="00FA2A33" w:rsidRDefault="007120B0"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Немачки</w:t>
            </w:r>
            <w:r w:rsidR="005B620B" w:rsidRPr="00FA2A33">
              <w:rPr>
                <w:rFonts w:ascii="Times New Roman" w:eastAsia="Times New Roman" w:hAnsi="Times New Roman" w:cs="Times New Roman"/>
                <w:lang w:val="sr-Cyrl-CS"/>
              </w:rPr>
              <w:t xml:space="preserve"> језик</w:t>
            </w:r>
          </w:p>
        </w:tc>
        <w:tc>
          <w:tcPr>
            <w:tcW w:w="688" w:type="dxa"/>
            <w:tcBorders>
              <w:top w:val="double" w:sz="4" w:space="0" w:color="auto"/>
              <w:left w:val="double" w:sz="4" w:space="0" w:color="auto"/>
              <w:bottom w:val="double" w:sz="4" w:space="0" w:color="auto"/>
              <w:right w:val="single" w:sz="4" w:space="0" w:color="auto"/>
            </w:tcBorders>
            <w:vAlign w:val="center"/>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p>
        </w:tc>
        <w:tc>
          <w:tcPr>
            <w:tcW w:w="1024" w:type="dxa"/>
            <w:tcBorders>
              <w:top w:val="double" w:sz="4" w:space="0" w:color="auto"/>
              <w:left w:val="single" w:sz="4" w:space="0" w:color="auto"/>
              <w:bottom w:val="double" w:sz="4" w:space="0" w:color="auto"/>
              <w:right w:val="single" w:sz="4" w:space="0" w:color="auto"/>
            </w:tcBorders>
            <w:vAlign w:val="center"/>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p>
        </w:tc>
        <w:tc>
          <w:tcPr>
            <w:tcW w:w="1024" w:type="dxa"/>
            <w:tcBorders>
              <w:top w:val="double" w:sz="4" w:space="0" w:color="auto"/>
              <w:left w:val="single" w:sz="4" w:space="0" w:color="auto"/>
              <w:bottom w:val="double" w:sz="4" w:space="0" w:color="auto"/>
              <w:right w:val="single" w:sz="4" w:space="0" w:color="auto"/>
            </w:tcBorders>
            <w:vAlign w:val="center"/>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p>
        </w:tc>
        <w:tc>
          <w:tcPr>
            <w:tcW w:w="1024" w:type="dxa"/>
            <w:tcBorders>
              <w:top w:val="double" w:sz="4" w:space="0" w:color="auto"/>
              <w:left w:val="single" w:sz="4" w:space="0" w:color="auto"/>
              <w:bottom w:val="double" w:sz="4" w:space="0" w:color="auto"/>
              <w:right w:val="single" w:sz="4" w:space="0" w:color="auto"/>
            </w:tcBorders>
            <w:vAlign w:val="center"/>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2-72</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2-72</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2-72</w:t>
            </w:r>
          </w:p>
        </w:tc>
        <w:tc>
          <w:tcPr>
            <w:tcW w:w="1040" w:type="dxa"/>
            <w:tcBorders>
              <w:top w:val="double" w:sz="4" w:space="0" w:color="auto"/>
              <w:left w:val="single" w:sz="4" w:space="0" w:color="auto"/>
              <w:bottom w:val="double" w:sz="4" w:space="0" w:color="auto"/>
              <w:right w:val="doub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2-68</w:t>
            </w:r>
          </w:p>
        </w:tc>
      </w:tr>
      <w:tr w:rsidR="005B620B" w:rsidRPr="00FA2A33" w:rsidTr="00AC2395">
        <w:trPr>
          <w:cantSplit/>
        </w:trPr>
        <w:tc>
          <w:tcPr>
            <w:tcW w:w="2088" w:type="dxa"/>
            <w:tcBorders>
              <w:top w:val="double" w:sz="4" w:space="0" w:color="auto"/>
              <w:left w:val="double" w:sz="4" w:space="0" w:color="auto"/>
              <w:bottom w:val="double" w:sz="4" w:space="0" w:color="auto"/>
              <w:right w:val="double" w:sz="4" w:space="0" w:color="auto"/>
            </w:tcBorders>
            <w:shd w:val="clear" w:color="auto" w:fill="E5DFEC" w:themeFill="accent4" w:themeFillTint="33"/>
            <w:vAlign w:val="center"/>
            <w:hideMark/>
          </w:tcPr>
          <w:p w:rsidR="005B620B" w:rsidRPr="00FA2A33" w:rsidRDefault="002471B6" w:rsidP="00DF419C">
            <w:pPr>
              <w:tabs>
                <w:tab w:val="left" w:leader="dot" w:pos="3960"/>
              </w:tabs>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sr-Cyrl-CS"/>
              </w:rPr>
              <w:t>Изабрани спорт</w:t>
            </w:r>
          </w:p>
        </w:tc>
        <w:tc>
          <w:tcPr>
            <w:tcW w:w="688" w:type="dxa"/>
            <w:tcBorders>
              <w:top w:val="double" w:sz="4" w:space="0" w:color="auto"/>
              <w:left w:val="double" w:sz="4" w:space="0" w:color="auto"/>
              <w:bottom w:val="double" w:sz="4" w:space="0" w:color="auto"/>
              <w:right w:val="single" w:sz="4" w:space="0" w:color="auto"/>
            </w:tcBorders>
            <w:vAlign w:val="center"/>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p>
        </w:tc>
        <w:tc>
          <w:tcPr>
            <w:tcW w:w="1024" w:type="dxa"/>
            <w:tcBorders>
              <w:top w:val="double" w:sz="4" w:space="0" w:color="auto"/>
              <w:left w:val="single" w:sz="4" w:space="0" w:color="auto"/>
              <w:bottom w:val="double" w:sz="4" w:space="0" w:color="auto"/>
              <w:right w:val="single" w:sz="4" w:space="0" w:color="auto"/>
            </w:tcBorders>
            <w:vAlign w:val="center"/>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p>
        </w:tc>
        <w:tc>
          <w:tcPr>
            <w:tcW w:w="1024" w:type="dxa"/>
            <w:tcBorders>
              <w:top w:val="double" w:sz="4" w:space="0" w:color="auto"/>
              <w:left w:val="single" w:sz="4" w:space="0" w:color="auto"/>
              <w:bottom w:val="double" w:sz="4" w:space="0" w:color="auto"/>
              <w:right w:val="single" w:sz="4" w:space="0" w:color="auto"/>
            </w:tcBorders>
            <w:vAlign w:val="center"/>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p>
        </w:tc>
        <w:tc>
          <w:tcPr>
            <w:tcW w:w="1024" w:type="dxa"/>
            <w:tcBorders>
              <w:top w:val="double" w:sz="4" w:space="0" w:color="auto"/>
              <w:left w:val="single" w:sz="4" w:space="0" w:color="auto"/>
              <w:bottom w:val="double" w:sz="4" w:space="0" w:color="auto"/>
              <w:right w:val="single" w:sz="4" w:space="0" w:color="auto"/>
            </w:tcBorders>
            <w:vAlign w:val="center"/>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1-36</w:t>
            </w:r>
          </w:p>
        </w:tc>
        <w:tc>
          <w:tcPr>
            <w:tcW w:w="1040" w:type="dxa"/>
            <w:tcBorders>
              <w:top w:val="double" w:sz="4" w:space="0" w:color="auto"/>
              <w:left w:val="single" w:sz="4" w:space="0" w:color="auto"/>
              <w:bottom w:val="double" w:sz="4" w:space="0" w:color="auto"/>
              <w:right w:val="doub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1-34</w:t>
            </w:r>
          </w:p>
        </w:tc>
      </w:tr>
      <w:tr w:rsidR="000D0BBF" w:rsidRPr="00FA2A33" w:rsidTr="00AC2395">
        <w:trPr>
          <w:cantSplit/>
        </w:trPr>
        <w:tc>
          <w:tcPr>
            <w:tcW w:w="2088" w:type="dxa"/>
            <w:tcBorders>
              <w:top w:val="double" w:sz="4" w:space="0" w:color="auto"/>
              <w:left w:val="double" w:sz="4" w:space="0" w:color="auto"/>
              <w:bottom w:val="double" w:sz="4" w:space="0" w:color="auto"/>
              <w:right w:val="double" w:sz="4" w:space="0" w:color="auto"/>
            </w:tcBorders>
            <w:shd w:val="clear" w:color="auto" w:fill="E5DFEC" w:themeFill="accent4" w:themeFillTint="33"/>
            <w:vAlign w:val="center"/>
          </w:tcPr>
          <w:p w:rsidR="000D0BBF" w:rsidRPr="00FA2A33" w:rsidRDefault="008C6029"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Хор и оркестар</w:t>
            </w:r>
          </w:p>
        </w:tc>
        <w:tc>
          <w:tcPr>
            <w:tcW w:w="688" w:type="dxa"/>
            <w:tcBorders>
              <w:top w:val="double" w:sz="4" w:space="0" w:color="auto"/>
              <w:left w:val="double" w:sz="4" w:space="0" w:color="auto"/>
              <w:bottom w:val="double" w:sz="4" w:space="0" w:color="auto"/>
              <w:right w:val="single" w:sz="4" w:space="0" w:color="auto"/>
            </w:tcBorders>
            <w:vAlign w:val="center"/>
          </w:tcPr>
          <w:p w:rsidR="000D0BBF" w:rsidRPr="00FA2A33" w:rsidRDefault="000D0BBF" w:rsidP="00DF419C">
            <w:pPr>
              <w:tabs>
                <w:tab w:val="left" w:leader="dot" w:pos="3960"/>
              </w:tabs>
              <w:spacing w:after="0" w:line="240" w:lineRule="auto"/>
              <w:jc w:val="both"/>
              <w:rPr>
                <w:rFonts w:ascii="Times New Roman" w:eastAsia="Times New Roman" w:hAnsi="Times New Roman" w:cs="Times New Roman"/>
                <w:lang w:val="sr-Cyrl-CS"/>
              </w:rPr>
            </w:pPr>
          </w:p>
        </w:tc>
        <w:tc>
          <w:tcPr>
            <w:tcW w:w="1024" w:type="dxa"/>
            <w:tcBorders>
              <w:top w:val="double" w:sz="4" w:space="0" w:color="auto"/>
              <w:left w:val="single" w:sz="4" w:space="0" w:color="auto"/>
              <w:bottom w:val="double" w:sz="4" w:space="0" w:color="auto"/>
              <w:right w:val="single" w:sz="4" w:space="0" w:color="auto"/>
            </w:tcBorders>
            <w:vAlign w:val="center"/>
          </w:tcPr>
          <w:p w:rsidR="000D0BBF" w:rsidRPr="00FA2A33" w:rsidRDefault="000D0BBF" w:rsidP="00DF419C">
            <w:pPr>
              <w:tabs>
                <w:tab w:val="left" w:leader="dot" w:pos="3960"/>
              </w:tabs>
              <w:spacing w:after="0" w:line="240" w:lineRule="auto"/>
              <w:jc w:val="both"/>
              <w:rPr>
                <w:rFonts w:ascii="Times New Roman" w:eastAsia="Times New Roman" w:hAnsi="Times New Roman" w:cs="Times New Roman"/>
                <w:lang w:val="sr-Cyrl-CS"/>
              </w:rPr>
            </w:pPr>
          </w:p>
        </w:tc>
        <w:tc>
          <w:tcPr>
            <w:tcW w:w="1024" w:type="dxa"/>
            <w:tcBorders>
              <w:top w:val="double" w:sz="4" w:space="0" w:color="auto"/>
              <w:left w:val="single" w:sz="4" w:space="0" w:color="auto"/>
              <w:bottom w:val="double" w:sz="4" w:space="0" w:color="auto"/>
              <w:right w:val="single" w:sz="4" w:space="0" w:color="auto"/>
            </w:tcBorders>
            <w:vAlign w:val="center"/>
          </w:tcPr>
          <w:p w:rsidR="000D0BBF" w:rsidRPr="00FA2A33" w:rsidRDefault="000D0BBF" w:rsidP="00DF419C">
            <w:pPr>
              <w:tabs>
                <w:tab w:val="left" w:leader="dot" w:pos="3960"/>
              </w:tabs>
              <w:spacing w:after="0" w:line="240" w:lineRule="auto"/>
              <w:jc w:val="both"/>
              <w:rPr>
                <w:rFonts w:ascii="Times New Roman" w:eastAsia="Times New Roman" w:hAnsi="Times New Roman" w:cs="Times New Roman"/>
                <w:lang w:val="sr-Cyrl-CS"/>
              </w:rPr>
            </w:pPr>
          </w:p>
        </w:tc>
        <w:tc>
          <w:tcPr>
            <w:tcW w:w="1024" w:type="dxa"/>
            <w:tcBorders>
              <w:top w:val="double" w:sz="4" w:space="0" w:color="auto"/>
              <w:left w:val="single" w:sz="4" w:space="0" w:color="auto"/>
              <w:bottom w:val="double" w:sz="4" w:space="0" w:color="auto"/>
              <w:right w:val="single" w:sz="4" w:space="0" w:color="auto"/>
            </w:tcBorders>
            <w:vAlign w:val="center"/>
          </w:tcPr>
          <w:p w:rsidR="000D0BBF" w:rsidRPr="00FA2A33" w:rsidRDefault="000D0BBF" w:rsidP="00DF419C">
            <w:pPr>
              <w:tabs>
                <w:tab w:val="left" w:leader="dot" w:pos="3960"/>
              </w:tabs>
              <w:spacing w:after="0" w:line="240" w:lineRule="auto"/>
              <w:jc w:val="both"/>
              <w:rPr>
                <w:rFonts w:ascii="Times New Roman" w:eastAsia="Times New Roman" w:hAnsi="Times New Roman" w:cs="Times New Roman"/>
                <w:lang w:val="sr-Cyrl-CS"/>
              </w:rPr>
            </w:pPr>
          </w:p>
        </w:tc>
        <w:tc>
          <w:tcPr>
            <w:tcW w:w="1024" w:type="dxa"/>
            <w:tcBorders>
              <w:top w:val="double" w:sz="4" w:space="0" w:color="auto"/>
              <w:left w:val="single" w:sz="4" w:space="0" w:color="auto"/>
              <w:bottom w:val="double" w:sz="4" w:space="0" w:color="auto"/>
              <w:right w:val="single" w:sz="4" w:space="0" w:color="auto"/>
            </w:tcBorders>
            <w:vAlign w:val="center"/>
          </w:tcPr>
          <w:p w:rsidR="000D0BBF" w:rsidRPr="00FA2A33" w:rsidRDefault="000D0BBF" w:rsidP="00DF419C">
            <w:pPr>
              <w:tabs>
                <w:tab w:val="left" w:leader="dot" w:pos="3960"/>
              </w:tabs>
              <w:spacing w:after="0" w:line="240" w:lineRule="auto"/>
              <w:jc w:val="both"/>
              <w:rPr>
                <w:rFonts w:ascii="Times New Roman" w:eastAsia="Times New Roman" w:hAnsi="Times New Roman" w:cs="Times New Roman"/>
                <w:lang w:val="sr-Cyrl-CS"/>
              </w:rPr>
            </w:pPr>
          </w:p>
        </w:tc>
        <w:tc>
          <w:tcPr>
            <w:tcW w:w="1024" w:type="dxa"/>
            <w:tcBorders>
              <w:top w:val="double" w:sz="4" w:space="0" w:color="auto"/>
              <w:left w:val="single" w:sz="4" w:space="0" w:color="auto"/>
              <w:bottom w:val="double" w:sz="4" w:space="0" w:color="auto"/>
              <w:right w:val="single" w:sz="4" w:space="0" w:color="auto"/>
            </w:tcBorders>
            <w:vAlign w:val="center"/>
          </w:tcPr>
          <w:p w:rsidR="000D0BBF" w:rsidRPr="00FA2A33" w:rsidRDefault="000D0BBF" w:rsidP="00DF419C">
            <w:pPr>
              <w:tabs>
                <w:tab w:val="left" w:leader="dot" w:pos="3960"/>
              </w:tabs>
              <w:spacing w:after="0" w:line="240" w:lineRule="auto"/>
              <w:jc w:val="both"/>
              <w:rPr>
                <w:rFonts w:ascii="Times New Roman" w:eastAsia="Times New Roman" w:hAnsi="Times New Roman" w:cs="Times New Roman"/>
                <w:lang w:val="sr-Cyrl-CS"/>
              </w:rPr>
            </w:pPr>
          </w:p>
        </w:tc>
        <w:tc>
          <w:tcPr>
            <w:tcW w:w="1024" w:type="dxa"/>
            <w:tcBorders>
              <w:top w:val="double" w:sz="4" w:space="0" w:color="auto"/>
              <w:left w:val="single" w:sz="4" w:space="0" w:color="auto"/>
              <w:bottom w:val="double" w:sz="4" w:space="0" w:color="auto"/>
              <w:right w:val="single" w:sz="4" w:space="0" w:color="auto"/>
            </w:tcBorders>
            <w:vAlign w:val="center"/>
          </w:tcPr>
          <w:p w:rsidR="000D0BBF" w:rsidRPr="00FA2A33" w:rsidRDefault="000D0BBF" w:rsidP="00DF419C">
            <w:pPr>
              <w:tabs>
                <w:tab w:val="left" w:leader="dot" w:pos="3960"/>
              </w:tabs>
              <w:spacing w:after="0" w:line="240" w:lineRule="auto"/>
              <w:jc w:val="both"/>
              <w:rPr>
                <w:rFonts w:ascii="Times New Roman" w:eastAsia="Times New Roman" w:hAnsi="Times New Roman" w:cs="Times New Roman"/>
                <w:lang w:val="sr-Cyrl-CS"/>
              </w:rPr>
            </w:pPr>
          </w:p>
        </w:tc>
        <w:tc>
          <w:tcPr>
            <w:tcW w:w="1040" w:type="dxa"/>
            <w:tcBorders>
              <w:top w:val="double" w:sz="4" w:space="0" w:color="auto"/>
              <w:left w:val="single" w:sz="4" w:space="0" w:color="auto"/>
              <w:bottom w:val="double" w:sz="4" w:space="0" w:color="auto"/>
              <w:right w:val="double" w:sz="4" w:space="0" w:color="auto"/>
            </w:tcBorders>
            <w:vAlign w:val="center"/>
          </w:tcPr>
          <w:p w:rsidR="000D0BBF" w:rsidRPr="00FA2A33" w:rsidRDefault="000D0BBF"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1-34</w:t>
            </w:r>
          </w:p>
        </w:tc>
      </w:tr>
      <w:tr w:rsidR="00B77AA8" w:rsidRPr="00FA2A33" w:rsidTr="00AC2395">
        <w:trPr>
          <w:cantSplit/>
        </w:trPr>
        <w:tc>
          <w:tcPr>
            <w:tcW w:w="2088" w:type="dxa"/>
            <w:tcBorders>
              <w:top w:val="double" w:sz="4" w:space="0" w:color="auto"/>
              <w:left w:val="double" w:sz="4" w:space="0" w:color="auto"/>
              <w:bottom w:val="double" w:sz="4" w:space="0" w:color="auto"/>
              <w:right w:val="double" w:sz="4" w:space="0" w:color="auto"/>
            </w:tcBorders>
            <w:shd w:val="clear" w:color="auto" w:fill="E5DFEC" w:themeFill="accent4" w:themeFillTint="33"/>
            <w:vAlign w:val="center"/>
          </w:tcPr>
          <w:p w:rsidR="00B77AA8" w:rsidRPr="00FA2A33" w:rsidRDefault="00B77AA8" w:rsidP="00AF7CAD">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Слободне активности (пети разред)-</w:t>
            </w:r>
            <w:r w:rsidR="00AF7CAD" w:rsidRPr="00FA2A33">
              <w:rPr>
                <w:rFonts w:ascii="Times New Roman" w:eastAsia="Times New Roman" w:hAnsi="Times New Roman" w:cs="Times New Roman"/>
                <w:lang w:val="sr-Cyrl-CS"/>
              </w:rPr>
              <w:t>хор и оркестар</w:t>
            </w:r>
            <w:r w:rsidR="00E72E1E" w:rsidRPr="00FA2A33">
              <w:rPr>
                <w:rFonts w:ascii="Times New Roman" w:eastAsia="Times New Roman" w:hAnsi="Times New Roman" w:cs="Times New Roman"/>
                <w:lang w:val="sr-Cyrl-CS"/>
              </w:rPr>
              <w:t>, чувари природе, свакодневни живот у прошлости</w:t>
            </w:r>
          </w:p>
        </w:tc>
        <w:tc>
          <w:tcPr>
            <w:tcW w:w="688" w:type="dxa"/>
            <w:tcBorders>
              <w:top w:val="double" w:sz="4" w:space="0" w:color="auto"/>
              <w:left w:val="double" w:sz="4" w:space="0" w:color="auto"/>
              <w:bottom w:val="double" w:sz="4" w:space="0" w:color="auto"/>
              <w:right w:val="single" w:sz="4" w:space="0" w:color="auto"/>
            </w:tcBorders>
            <w:vAlign w:val="center"/>
          </w:tcPr>
          <w:p w:rsidR="00B77AA8" w:rsidRPr="00FA2A33" w:rsidRDefault="00B77AA8" w:rsidP="00DF419C">
            <w:pPr>
              <w:tabs>
                <w:tab w:val="left" w:leader="dot" w:pos="3960"/>
              </w:tabs>
              <w:spacing w:after="0" w:line="240" w:lineRule="auto"/>
              <w:jc w:val="both"/>
              <w:rPr>
                <w:rFonts w:ascii="Times New Roman" w:eastAsia="Times New Roman" w:hAnsi="Times New Roman" w:cs="Times New Roman"/>
                <w:lang w:val="sr-Cyrl-CS"/>
              </w:rPr>
            </w:pPr>
          </w:p>
        </w:tc>
        <w:tc>
          <w:tcPr>
            <w:tcW w:w="1024" w:type="dxa"/>
            <w:tcBorders>
              <w:top w:val="double" w:sz="4" w:space="0" w:color="auto"/>
              <w:left w:val="single" w:sz="4" w:space="0" w:color="auto"/>
              <w:bottom w:val="double" w:sz="4" w:space="0" w:color="auto"/>
              <w:right w:val="single" w:sz="4" w:space="0" w:color="auto"/>
            </w:tcBorders>
            <w:vAlign w:val="center"/>
          </w:tcPr>
          <w:p w:rsidR="00B77AA8" w:rsidRPr="00FA2A33" w:rsidRDefault="00B77AA8" w:rsidP="00DF419C">
            <w:pPr>
              <w:tabs>
                <w:tab w:val="left" w:leader="dot" w:pos="3960"/>
              </w:tabs>
              <w:spacing w:after="0" w:line="240" w:lineRule="auto"/>
              <w:jc w:val="both"/>
              <w:rPr>
                <w:rFonts w:ascii="Times New Roman" w:eastAsia="Times New Roman" w:hAnsi="Times New Roman" w:cs="Times New Roman"/>
                <w:lang w:val="sr-Cyrl-CS"/>
              </w:rPr>
            </w:pPr>
          </w:p>
        </w:tc>
        <w:tc>
          <w:tcPr>
            <w:tcW w:w="1024" w:type="dxa"/>
            <w:tcBorders>
              <w:top w:val="double" w:sz="4" w:space="0" w:color="auto"/>
              <w:left w:val="single" w:sz="4" w:space="0" w:color="auto"/>
              <w:bottom w:val="double" w:sz="4" w:space="0" w:color="auto"/>
              <w:right w:val="single" w:sz="4" w:space="0" w:color="auto"/>
            </w:tcBorders>
            <w:vAlign w:val="center"/>
          </w:tcPr>
          <w:p w:rsidR="00B77AA8" w:rsidRPr="00FA2A33" w:rsidRDefault="00B77AA8" w:rsidP="00DF419C">
            <w:pPr>
              <w:tabs>
                <w:tab w:val="left" w:leader="dot" w:pos="3960"/>
              </w:tabs>
              <w:spacing w:after="0" w:line="240" w:lineRule="auto"/>
              <w:jc w:val="both"/>
              <w:rPr>
                <w:rFonts w:ascii="Times New Roman" w:eastAsia="Times New Roman" w:hAnsi="Times New Roman" w:cs="Times New Roman"/>
                <w:lang w:val="sr-Cyrl-CS"/>
              </w:rPr>
            </w:pPr>
          </w:p>
        </w:tc>
        <w:tc>
          <w:tcPr>
            <w:tcW w:w="1024" w:type="dxa"/>
            <w:tcBorders>
              <w:top w:val="double" w:sz="4" w:space="0" w:color="auto"/>
              <w:left w:val="single" w:sz="4" w:space="0" w:color="auto"/>
              <w:bottom w:val="double" w:sz="4" w:space="0" w:color="auto"/>
              <w:right w:val="single" w:sz="4" w:space="0" w:color="auto"/>
            </w:tcBorders>
            <w:vAlign w:val="center"/>
          </w:tcPr>
          <w:p w:rsidR="00B77AA8" w:rsidRPr="00FA2A33" w:rsidRDefault="00B77AA8" w:rsidP="00DF419C">
            <w:pPr>
              <w:tabs>
                <w:tab w:val="left" w:leader="dot" w:pos="3960"/>
              </w:tabs>
              <w:spacing w:after="0" w:line="240" w:lineRule="auto"/>
              <w:jc w:val="both"/>
              <w:rPr>
                <w:rFonts w:ascii="Times New Roman" w:eastAsia="Times New Roman" w:hAnsi="Times New Roman" w:cs="Times New Roman"/>
                <w:lang w:val="sr-Cyrl-CS"/>
              </w:rPr>
            </w:pPr>
          </w:p>
        </w:tc>
        <w:tc>
          <w:tcPr>
            <w:tcW w:w="1024" w:type="dxa"/>
            <w:tcBorders>
              <w:top w:val="double" w:sz="4" w:space="0" w:color="auto"/>
              <w:left w:val="single" w:sz="4" w:space="0" w:color="auto"/>
              <w:bottom w:val="double" w:sz="4" w:space="0" w:color="auto"/>
              <w:right w:val="single" w:sz="4" w:space="0" w:color="auto"/>
            </w:tcBorders>
            <w:vAlign w:val="center"/>
          </w:tcPr>
          <w:p w:rsidR="00B77AA8" w:rsidRPr="00FA2A33" w:rsidRDefault="00B77AA8"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1-36</w:t>
            </w:r>
          </w:p>
        </w:tc>
        <w:tc>
          <w:tcPr>
            <w:tcW w:w="1024" w:type="dxa"/>
            <w:tcBorders>
              <w:top w:val="double" w:sz="4" w:space="0" w:color="auto"/>
              <w:left w:val="single" w:sz="4" w:space="0" w:color="auto"/>
              <w:bottom w:val="double" w:sz="4" w:space="0" w:color="auto"/>
              <w:right w:val="single" w:sz="4" w:space="0" w:color="auto"/>
            </w:tcBorders>
            <w:vAlign w:val="center"/>
          </w:tcPr>
          <w:p w:rsidR="00B77AA8" w:rsidRPr="00FA2A33" w:rsidRDefault="00E72E1E"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1-36</w:t>
            </w:r>
          </w:p>
        </w:tc>
        <w:tc>
          <w:tcPr>
            <w:tcW w:w="1024" w:type="dxa"/>
            <w:tcBorders>
              <w:top w:val="double" w:sz="4" w:space="0" w:color="auto"/>
              <w:left w:val="single" w:sz="4" w:space="0" w:color="auto"/>
              <w:bottom w:val="double" w:sz="4" w:space="0" w:color="auto"/>
              <w:right w:val="single" w:sz="4" w:space="0" w:color="auto"/>
            </w:tcBorders>
            <w:vAlign w:val="center"/>
          </w:tcPr>
          <w:p w:rsidR="00B77AA8" w:rsidRPr="00FA2A33" w:rsidRDefault="00B77AA8" w:rsidP="00DF419C">
            <w:pPr>
              <w:tabs>
                <w:tab w:val="left" w:leader="dot" w:pos="3960"/>
              </w:tabs>
              <w:spacing w:after="0" w:line="240" w:lineRule="auto"/>
              <w:jc w:val="both"/>
              <w:rPr>
                <w:rFonts w:ascii="Times New Roman" w:eastAsia="Times New Roman" w:hAnsi="Times New Roman" w:cs="Times New Roman"/>
                <w:lang w:val="sr-Cyrl-CS"/>
              </w:rPr>
            </w:pPr>
          </w:p>
        </w:tc>
        <w:tc>
          <w:tcPr>
            <w:tcW w:w="1040" w:type="dxa"/>
            <w:tcBorders>
              <w:top w:val="double" w:sz="4" w:space="0" w:color="auto"/>
              <w:left w:val="single" w:sz="4" w:space="0" w:color="auto"/>
              <w:bottom w:val="double" w:sz="4" w:space="0" w:color="auto"/>
              <w:right w:val="double" w:sz="4" w:space="0" w:color="auto"/>
            </w:tcBorders>
            <w:vAlign w:val="center"/>
          </w:tcPr>
          <w:p w:rsidR="00B77AA8" w:rsidRPr="00FA2A33" w:rsidRDefault="00B77AA8" w:rsidP="00DF419C">
            <w:pPr>
              <w:tabs>
                <w:tab w:val="left" w:leader="dot" w:pos="3960"/>
              </w:tabs>
              <w:spacing w:after="0" w:line="240" w:lineRule="auto"/>
              <w:jc w:val="both"/>
              <w:rPr>
                <w:rFonts w:ascii="Times New Roman" w:eastAsia="Times New Roman" w:hAnsi="Times New Roman" w:cs="Times New Roman"/>
                <w:lang w:val="sr-Cyrl-CS"/>
              </w:rPr>
            </w:pPr>
          </w:p>
        </w:tc>
      </w:tr>
    </w:tbl>
    <w:p w:rsidR="00A66574" w:rsidRPr="00FA2A33" w:rsidRDefault="00A66574" w:rsidP="00EC500B">
      <w:pPr>
        <w:spacing w:after="0" w:line="240" w:lineRule="auto"/>
        <w:jc w:val="center"/>
        <w:rPr>
          <w:rFonts w:ascii="Times New Roman" w:eastAsia="Times New Roman" w:hAnsi="Times New Roman" w:cs="Times New Roman"/>
          <w:b/>
          <w:bCs/>
          <w:lang w:val="sr-Cyrl-CS"/>
        </w:rPr>
      </w:pPr>
    </w:p>
    <w:p w:rsidR="00A66574" w:rsidRPr="00FA2A33" w:rsidRDefault="00A66574">
      <w:pP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br w:type="page"/>
      </w:r>
    </w:p>
    <w:p w:rsidR="005B620B" w:rsidRPr="00FA2A33" w:rsidRDefault="005D1B97" w:rsidP="00EC500B">
      <w:pPr>
        <w:spacing w:after="0" w:line="240" w:lineRule="auto"/>
        <w:jc w:val="cente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lastRenderedPageBreak/>
        <w:t>9</w:t>
      </w:r>
      <w:r w:rsidR="005B620B" w:rsidRPr="00FA2A33">
        <w:rPr>
          <w:rFonts w:ascii="Times New Roman" w:eastAsia="Times New Roman" w:hAnsi="Times New Roman" w:cs="Times New Roman"/>
          <w:b/>
          <w:bCs/>
        </w:rPr>
        <w:t xml:space="preserve">. </w:t>
      </w:r>
      <w:r w:rsidR="00E56A61" w:rsidRPr="00FA2A33">
        <w:rPr>
          <w:rFonts w:ascii="Times New Roman" w:eastAsia="Times New Roman" w:hAnsi="Times New Roman" w:cs="Times New Roman"/>
          <w:b/>
          <w:bCs/>
          <w:lang w:val="sr-Cyrl-CS"/>
        </w:rPr>
        <w:t xml:space="preserve">Годишњи фонд - </w:t>
      </w:r>
      <w:r w:rsidR="00EC500B" w:rsidRPr="00FA2A33">
        <w:rPr>
          <w:rFonts w:ascii="Times New Roman" w:eastAsia="Times New Roman" w:hAnsi="Times New Roman" w:cs="Times New Roman"/>
          <w:b/>
          <w:bCs/>
          <w:lang w:val="sr-Cyrl-CS"/>
        </w:rPr>
        <w:t>Облици васпитно-образовног рада</w:t>
      </w:r>
    </w:p>
    <w:tbl>
      <w:tblPr>
        <w:tblpPr w:leftFromText="180" w:rightFromText="180" w:bottomFromText="200" w:vertAnchor="text" w:horzAnchor="margin" w:tblpY="37"/>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8"/>
        <w:gridCol w:w="978"/>
        <w:gridCol w:w="1024"/>
        <w:gridCol w:w="1024"/>
        <w:gridCol w:w="1024"/>
        <w:gridCol w:w="1024"/>
        <w:gridCol w:w="1024"/>
        <w:gridCol w:w="1024"/>
        <w:gridCol w:w="1040"/>
      </w:tblGrid>
      <w:tr w:rsidR="005B620B" w:rsidRPr="00FA2A33" w:rsidTr="00AC2395">
        <w:trPr>
          <w:cantSplit/>
        </w:trPr>
        <w:tc>
          <w:tcPr>
            <w:tcW w:w="1798" w:type="dxa"/>
            <w:tcBorders>
              <w:top w:val="double" w:sz="4" w:space="0" w:color="auto"/>
              <w:left w:val="double" w:sz="4" w:space="0" w:color="auto"/>
              <w:bottom w:val="double" w:sz="4" w:space="0" w:color="auto"/>
              <w:right w:val="double" w:sz="4" w:space="0" w:color="auto"/>
            </w:tcBorders>
            <w:shd w:val="clear" w:color="auto" w:fill="E5DFEC" w:themeFill="accent4" w:themeFillTint="33"/>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Облик образ.васпит.рада</w:t>
            </w:r>
          </w:p>
        </w:tc>
        <w:tc>
          <w:tcPr>
            <w:tcW w:w="978" w:type="dxa"/>
            <w:tcBorders>
              <w:top w:val="double" w:sz="4" w:space="0" w:color="auto"/>
              <w:left w:val="double" w:sz="4" w:space="0" w:color="auto"/>
              <w:bottom w:val="double" w:sz="4" w:space="0" w:color="auto"/>
              <w:right w:val="single" w:sz="4" w:space="0" w:color="auto"/>
            </w:tcBorders>
            <w:shd w:val="clear" w:color="auto" w:fill="E5DFEC" w:themeFill="accent4" w:themeFillTint="33"/>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први</w:t>
            </w:r>
          </w:p>
        </w:tc>
        <w:tc>
          <w:tcPr>
            <w:tcW w:w="1024" w:type="dxa"/>
            <w:tcBorders>
              <w:top w:val="double" w:sz="4" w:space="0" w:color="auto"/>
              <w:left w:val="single" w:sz="4" w:space="0" w:color="auto"/>
              <w:bottom w:val="double" w:sz="4" w:space="0" w:color="auto"/>
              <w:right w:val="single" w:sz="4" w:space="0" w:color="auto"/>
            </w:tcBorders>
            <w:shd w:val="clear" w:color="auto" w:fill="E5DFEC" w:themeFill="accent4" w:themeFillTint="33"/>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други</w:t>
            </w:r>
          </w:p>
        </w:tc>
        <w:tc>
          <w:tcPr>
            <w:tcW w:w="1024" w:type="dxa"/>
            <w:tcBorders>
              <w:top w:val="double" w:sz="4" w:space="0" w:color="auto"/>
              <w:left w:val="single" w:sz="4" w:space="0" w:color="auto"/>
              <w:bottom w:val="double" w:sz="4" w:space="0" w:color="auto"/>
              <w:right w:val="single" w:sz="4" w:space="0" w:color="auto"/>
            </w:tcBorders>
            <w:shd w:val="clear" w:color="auto" w:fill="E5DFEC" w:themeFill="accent4" w:themeFillTint="33"/>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трећи</w:t>
            </w:r>
          </w:p>
        </w:tc>
        <w:tc>
          <w:tcPr>
            <w:tcW w:w="1024" w:type="dxa"/>
            <w:tcBorders>
              <w:top w:val="double" w:sz="4" w:space="0" w:color="auto"/>
              <w:left w:val="single" w:sz="4" w:space="0" w:color="auto"/>
              <w:bottom w:val="double" w:sz="4" w:space="0" w:color="auto"/>
              <w:right w:val="single" w:sz="4" w:space="0" w:color="auto"/>
            </w:tcBorders>
            <w:shd w:val="clear" w:color="auto" w:fill="E5DFEC" w:themeFill="accent4" w:themeFillTint="33"/>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четврти</w:t>
            </w:r>
          </w:p>
        </w:tc>
        <w:tc>
          <w:tcPr>
            <w:tcW w:w="1024" w:type="dxa"/>
            <w:tcBorders>
              <w:top w:val="double" w:sz="4" w:space="0" w:color="auto"/>
              <w:left w:val="single" w:sz="4" w:space="0" w:color="auto"/>
              <w:bottom w:val="double" w:sz="4" w:space="0" w:color="auto"/>
              <w:right w:val="single" w:sz="4" w:space="0" w:color="auto"/>
            </w:tcBorders>
            <w:shd w:val="clear" w:color="auto" w:fill="E5DFEC" w:themeFill="accent4" w:themeFillTint="33"/>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пети</w:t>
            </w:r>
          </w:p>
        </w:tc>
        <w:tc>
          <w:tcPr>
            <w:tcW w:w="1024" w:type="dxa"/>
            <w:tcBorders>
              <w:top w:val="double" w:sz="4" w:space="0" w:color="auto"/>
              <w:left w:val="single" w:sz="4" w:space="0" w:color="auto"/>
              <w:bottom w:val="double" w:sz="4" w:space="0" w:color="auto"/>
              <w:right w:val="single" w:sz="4" w:space="0" w:color="auto"/>
            </w:tcBorders>
            <w:shd w:val="clear" w:color="auto" w:fill="E5DFEC" w:themeFill="accent4" w:themeFillTint="33"/>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шести</w:t>
            </w:r>
          </w:p>
        </w:tc>
        <w:tc>
          <w:tcPr>
            <w:tcW w:w="1024" w:type="dxa"/>
            <w:tcBorders>
              <w:top w:val="double" w:sz="4" w:space="0" w:color="auto"/>
              <w:left w:val="single" w:sz="4" w:space="0" w:color="auto"/>
              <w:bottom w:val="double" w:sz="4" w:space="0" w:color="auto"/>
              <w:right w:val="single" w:sz="4" w:space="0" w:color="auto"/>
            </w:tcBorders>
            <w:shd w:val="clear" w:color="auto" w:fill="E5DFEC" w:themeFill="accent4" w:themeFillTint="33"/>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седми</w:t>
            </w:r>
          </w:p>
        </w:tc>
        <w:tc>
          <w:tcPr>
            <w:tcW w:w="1040" w:type="dxa"/>
            <w:tcBorders>
              <w:top w:val="double" w:sz="4" w:space="0" w:color="auto"/>
              <w:left w:val="single" w:sz="4" w:space="0" w:color="auto"/>
              <w:bottom w:val="double" w:sz="4" w:space="0" w:color="auto"/>
              <w:right w:val="double" w:sz="4" w:space="0" w:color="auto"/>
            </w:tcBorders>
            <w:shd w:val="clear" w:color="auto" w:fill="E5DFEC" w:themeFill="accent4" w:themeFillTint="33"/>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осми</w:t>
            </w:r>
          </w:p>
        </w:tc>
      </w:tr>
      <w:tr w:rsidR="005B620B" w:rsidRPr="00FA2A33" w:rsidTr="00AC2395">
        <w:trPr>
          <w:cantSplit/>
        </w:trPr>
        <w:tc>
          <w:tcPr>
            <w:tcW w:w="1798" w:type="dxa"/>
            <w:tcBorders>
              <w:top w:val="double" w:sz="4" w:space="0" w:color="auto"/>
              <w:left w:val="double" w:sz="4" w:space="0" w:color="auto"/>
              <w:bottom w:val="double" w:sz="4" w:space="0" w:color="auto"/>
              <w:right w:val="double" w:sz="4" w:space="0" w:color="auto"/>
            </w:tcBorders>
            <w:shd w:val="clear" w:color="auto" w:fill="E5DFEC" w:themeFill="accent4" w:themeFillTint="33"/>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Редовна настав.</w:t>
            </w:r>
          </w:p>
        </w:tc>
        <w:tc>
          <w:tcPr>
            <w:tcW w:w="978" w:type="dxa"/>
            <w:tcBorders>
              <w:top w:val="double" w:sz="4" w:space="0" w:color="auto"/>
              <w:left w:val="doub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21-24</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22-25</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22-26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22-26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28-31</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29-32</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31-34</w:t>
            </w:r>
          </w:p>
        </w:tc>
        <w:tc>
          <w:tcPr>
            <w:tcW w:w="1040" w:type="dxa"/>
            <w:tcBorders>
              <w:top w:val="double" w:sz="4" w:space="0" w:color="auto"/>
              <w:left w:val="single" w:sz="4" w:space="0" w:color="auto"/>
              <w:bottom w:val="double" w:sz="4" w:space="0" w:color="auto"/>
              <w:right w:val="doub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31-33</w:t>
            </w:r>
          </w:p>
        </w:tc>
      </w:tr>
      <w:tr w:rsidR="005B620B" w:rsidRPr="00FA2A33" w:rsidTr="00AC2395">
        <w:trPr>
          <w:cantSplit/>
        </w:trPr>
        <w:tc>
          <w:tcPr>
            <w:tcW w:w="1798" w:type="dxa"/>
            <w:tcBorders>
              <w:top w:val="double" w:sz="4" w:space="0" w:color="auto"/>
              <w:left w:val="double" w:sz="4" w:space="0" w:color="auto"/>
              <w:bottom w:val="double" w:sz="4" w:space="0" w:color="auto"/>
              <w:right w:val="double" w:sz="4" w:space="0" w:color="auto"/>
            </w:tcBorders>
            <w:shd w:val="clear" w:color="auto" w:fill="E5DFEC" w:themeFill="accent4" w:themeFillTint="33"/>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Допунска наст.</w:t>
            </w:r>
          </w:p>
        </w:tc>
        <w:tc>
          <w:tcPr>
            <w:tcW w:w="978" w:type="dxa"/>
            <w:tcBorders>
              <w:top w:val="double" w:sz="4" w:space="0" w:color="auto"/>
              <w:left w:val="doub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1-36</w:t>
            </w:r>
          </w:p>
        </w:tc>
        <w:tc>
          <w:tcPr>
            <w:tcW w:w="1040" w:type="dxa"/>
            <w:tcBorders>
              <w:top w:val="double" w:sz="4" w:space="0" w:color="auto"/>
              <w:left w:val="single" w:sz="4" w:space="0" w:color="auto"/>
              <w:bottom w:val="double" w:sz="4" w:space="0" w:color="auto"/>
              <w:right w:val="doub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1-34</w:t>
            </w:r>
          </w:p>
        </w:tc>
      </w:tr>
      <w:tr w:rsidR="005B620B" w:rsidRPr="00FA2A33" w:rsidTr="00AC2395">
        <w:trPr>
          <w:cantSplit/>
        </w:trPr>
        <w:tc>
          <w:tcPr>
            <w:tcW w:w="1798" w:type="dxa"/>
            <w:tcBorders>
              <w:top w:val="double" w:sz="4" w:space="0" w:color="auto"/>
              <w:left w:val="double" w:sz="4" w:space="0" w:color="auto"/>
              <w:bottom w:val="double" w:sz="4" w:space="0" w:color="auto"/>
              <w:right w:val="double" w:sz="4" w:space="0" w:color="auto"/>
            </w:tcBorders>
            <w:shd w:val="clear" w:color="auto" w:fill="E5DFEC" w:themeFill="accent4" w:themeFillTint="33"/>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Додатни рад</w:t>
            </w:r>
          </w:p>
        </w:tc>
        <w:tc>
          <w:tcPr>
            <w:tcW w:w="978" w:type="dxa"/>
            <w:tcBorders>
              <w:top w:val="double" w:sz="4" w:space="0" w:color="auto"/>
              <w:left w:val="doub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1-36</w:t>
            </w:r>
          </w:p>
        </w:tc>
        <w:tc>
          <w:tcPr>
            <w:tcW w:w="1040" w:type="dxa"/>
            <w:tcBorders>
              <w:top w:val="double" w:sz="4" w:space="0" w:color="auto"/>
              <w:left w:val="single" w:sz="4" w:space="0" w:color="auto"/>
              <w:bottom w:val="double" w:sz="4" w:space="0" w:color="auto"/>
              <w:right w:val="doub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1-34</w:t>
            </w:r>
          </w:p>
        </w:tc>
      </w:tr>
      <w:tr w:rsidR="005B620B" w:rsidRPr="00FA2A33" w:rsidTr="00AC2395">
        <w:trPr>
          <w:cantSplit/>
        </w:trPr>
        <w:tc>
          <w:tcPr>
            <w:tcW w:w="1798" w:type="dxa"/>
            <w:tcBorders>
              <w:top w:val="double" w:sz="4" w:space="0" w:color="auto"/>
              <w:left w:val="double" w:sz="4" w:space="0" w:color="auto"/>
              <w:bottom w:val="double" w:sz="4" w:space="0" w:color="auto"/>
              <w:right w:val="double" w:sz="4" w:space="0" w:color="auto"/>
            </w:tcBorders>
            <w:shd w:val="clear" w:color="auto" w:fill="E5DFEC" w:themeFill="accent4" w:themeFillTint="33"/>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Час одељењског старешине</w:t>
            </w:r>
          </w:p>
        </w:tc>
        <w:tc>
          <w:tcPr>
            <w:tcW w:w="978" w:type="dxa"/>
            <w:tcBorders>
              <w:top w:val="double" w:sz="4" w:space="0" w:color="auto"/>
              <w:left w:val="doub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1-36</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1-36</w:t>
            </w:r>
          </w:p>
        </w:tc>
        <w:tc>
          <w:tcPr>
            <w:tcW w:w="1040" w:type="dxa"/>
            <w:tcBorders>
              <w:top w:val="double" w:sz="4" w:space="0" w:color="auto"/>
              <w:left w:val="single" w:sz="4" w:space="0" w:color="auto"/>
              <w:bottom w:val="double" w:sz="4" w:space="0" w:color="auto"/>
              <w:right w:val="doub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1-34</w:t>
            </w:r>
          </w:p>
        </w:tc>
      </w:tr>
      <w:tr w:rsidR="005B620B" w:rsidRPr="00FA2A33" w:rsidTr="00AC2395">
        <w:trPr>
          <w:cantSplit/>
        </w:trPr>
        <w:tc>
          <w:tcPr>
            <w:tcW w:w="1798" w:type="dxa"/>
            <w:tcBorders>
              <w:top w:val="double" w:sz="4" w:space="0" w:color="auto"/>
              <w:left w:val="double" w:sz="4" w:space="0" w:color="auto"/>
              <w:bottom w:val="double" w:sz="4" w:space="0" w:color="auto"/>
              <w:right w:val="double" w:sz="4" w:space="0" w:color="auto"/>
            </w:tcBorders>
            <w:shd w:val="clear" w:color="auto" w:fill="E5DFEC" w:themeFill="accent4" w:themeFillTint="33"/>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Друш.,техн.,хуманит.,спортске и кул. активности</w:t>
            </w:r>
          </w:p>
        </w:tc>
        <w:tc>
          <w:tcPr>
            <w:tcW w:w="978" w:type="dxa"/>
            <w:tcBorders>
              <w:top w:val="double" w:sz="4" w:space="0" w:color="auto"/>
              <w:left w:val="doub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1-2</w:t>
            </w:r>
          </w:p>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36-72</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1-2</w:t>
            </w:r>
          </w:p>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36-72</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1-2</w:t>
            </w:r>
          </w:p>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36-72</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1-2</w:t>
            </w:r>
          </w:p>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36-72</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1-2</w:t>
            </w:r>
          </w:p>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36-72</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1-2</w:t>
            </w:r>
          </w:p>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36-72</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1-2</w:t>
            </w:r>
          </w:p>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36-72</w:t>
            </w:r>
          </w:p>
        </w:tc>
        <w:tc>
          <w:tcPr>
            <w:tcW w:w="1040" w:type="dxa"/>
            <w:tcBorders>
              <w:top w:val="double" w:sz="4" w:space="0" w:color="auto"/>
              <w:left w:val="single" w:sz="4" w:space="0" w:color="auto"/>
              <w:bottom w:val="double" w:sz="4" w:space="0" w:color="auto"/>
              <w:right w:val="doub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1-2</w:t>
            </w:r>
          </w:p>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34-68</w:t>
            </w:r>
          </w:p>
        </w:tc>
      </w:tr>
      <w:tr w:rsidR="005B620B" w:rsidRPr="00FA2A33" w:rsidTr="00AC2395">
        <w:trPr>
          <w:cantSplit/>
        </w:trPr>
        <w:tc>
          <w:tcPr>
            <w:tcW w:w="1798" w:type="dxa"/>
            <w:tcBorders>
              <w:top w:val="double" w:sz="4" w:space="0" w:color="auto"/>
              <w:left w:val="double" w:sz="4" w:space="0" w:color="auto"/>
              <w:bottom w:val="double" w:sz="4" w:space="0" w:color="auto"/>
              <w:right w:val="double" w:sz="4" w:space="0" w:color="auto"/>
            </w:tcBorders>
            <w:shd w:val="clear" w:color="auto" w:fill="E5DFEC" w:themeFill="accent4" w:themeFillTint="33"/>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Настава у природи</w:t>
            </w:r>
          </w:p>
        </w:tc>
        <w:tc>
          <w:tcPr>
            <w:tcW w:w="978" w:type="dxa"/>
            <w:tcBorders>
              <w:top w:val="double" w:sz="4" w:space="0" w:color="auto"/>
              <w:left w:val="doub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7-10 дана</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7-10</w:t>
            </w:r>
          </w:p>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дана</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7-10 дана</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7-10</w:t>
            </w:r>
          </w:p>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дана</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1040" w:type="dxa"/>
            <w:tcBorders>
              <w:top w:val="double" w:sz="4" w:space="0" w:color="auto"/>
              <w:left w:val="single" w:sz="4" w:space="0" w:color="auto"/>
              <w:bottom w:val="double" w:sz="4" w:space="0" w:color="auto"/>
              <w:right w:val="doub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r>
      <w:tr w:rsidR="005B620B" w:rsidRPr="00FA2A33" w:rsidTr="00AC2395">
        <w:trPr>
          <w:cantSplit/>
        </w:trPr>
        <w:tc>
          <w:tcPr>
            <w:tcW w:w="1798" w:type="dxa"/>
            <w:tcBorders>
              <w:top w:val="double" w:sz="4" w:space="0" w:color="auto"/>
              <w:left w:val="double" w:sz="4" w:space="0" w:color="auto"/>
              <w:bottom w:val="double" w:sz="4" w:space="0" w:color="auto"/>
              <w:right w:val="double" w:sz="4" w:space="0" w:color="auto"/>
            </w:tcBorders>
            <w:shd w:val="clear" w:color="auto" w:fill="E5DFEC" w:themeFill="accent4" w:themeFillTint="33"/>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Екскурзија</w:t>
            </w:r>
          </w:p>
        </w:tc>
        <w:tc>
          <w:tcPr>
            <w:tcW w:w="978" w:type="dxa"/>
            <w:tcBorders>
              <w:top w:val="double" w:sz="4" w:space="0" w:color="auto"/>
              <w:left w:val="doub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r w:rsidR="00B97578">
              <w:rPr>
                <w:rFonts w:ascii="Times New Roman" w:eastAsia="Times New Roman" w:hAnsi="Times New Roman" w:cs="Times New Roman"/>
                <w:lang w:val="sr-Cyrl-CS"/>
              </w:rPr>
              <w:t xml:space="preserve"> </w:t>
            </w:r>
            <w:r w:rsidRPr="00FA2A33">
              <w:rPr>
                <w:rFonts w:ascii="Times New Roman" w:eastAsia="Times New Roman" w:hAnsi="Times New Roman" w:cs="Times New Roman"/>
                <w:lang w:val="sr-Cyrl-CS"/>
              </w:rPr>
              <w:t>дан</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r w:rsidR="00B97578">
              <w:rPr>
                <w:rFonts w:ascii="Times New Roman" w:eastAsia="Times New Roman" w:hAnsi="Times New Roman" w:cs="Times New Roman"/>
                <w:lang w:val="sr-Cyrl-CS"/>
              </w:rPr>
              <w:t xml:space="preserve"> </w:t>
            </w:r>
            <w:r w:rsidRPr="00FA2A33">
              <w:rPr>
                <w:rFonts w:ascii="Times New Roman" w:eastAsia="Times New Roman" w:hAnsi="Times New Roman" w:cs="Times New Roman"/>
                <w:lang w:val="sr-Cyrl-CS"/>
              </w:rPr>
              <w:t>дан</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r w:rsidR="00B97578">
              <w:rPr>
                <w:rFonts w:ascii="Times New Roman" w:eastAsia="Times New Roman" w:hAnsi="Times New Roman" w:cs="Times New Roman"/>
                <w:lang w:val="sr-Cyrl-CS"/>
              </w:rPr>
              <w:t xml:space="preserve"> </w:t>
            </w:r>
            <w:r w:rsidRPr="00FA2A33">
              <w:rPr>
                <w:rFonts w:ascii="Times New Roman" w:eastAsia="Times New Roman" w:hAnsi="Times New Roman" w:cs="Times New Roman"/>
                <w:lang w:val="sr-Cyrl-CS"/>
              </w:rPr>
              <w:t>дан</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r w:rsidR="00B97578">
              <w:rPr>
                <w:rFonts w:ascii="Times New Roman" w:eastAsia="Times New Roman" w:hAnsi="Times New Roman" w:cs="Times New Roman"/>
                <w:lang w:val="sr-Cyrl-CS"/>
              </w:rPr>
              <w:t xml:space="preserve"> </w:t>
            </w:r>
            <w:r w:rsidRPr="00FA2A33">
              <w:rPr>
                <w:rFonts w:ascii="Times New Roman" w:eastAsia="Times New Roman" w:hAnsi="Times New Roman" w:cs="Times New Roman"/>
                <w:lang w:val="sr-Cyrl-CS"/>
              </w:rPr>
              <w:t>дан</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До 2 дана</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До 2 дана</w:t>
            </w:r>
          </w:p>
        </w:tc>
        <w:tc>
          <w:tcPr>
            <w:tcW w:w="1024" w:type="dxa"/>
            <w:tcBorders>
              <w:top w:val="double" w:sz="4" w:space="0" w:color="auto"/>
              <w:left w:val="single" w:sz="4" w:space="0" w:color="auto"/>
              <w:bottom w:val="double" w:sz="4" w:space="0" w:color="auto"/>
              <w:right w:val="sing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До 2 дана</w:t>
            </w:r>
          </w:p>
        </w:tc>
        <w:tc>
          <w:tcPr>
            <w:tcW w:w="1040" w:type="dxa"/>
            <w:tcBorders>
              <w:top w:val="double" w:sz="4" w:space="0" w:color="auto"/>
              <w:left w:val="single" w:sz="4" w:space="0" w:color="auto"/>
              <w:bottom w:val="double" w:sz="4" w:space="0" w:color="auto"/>
              <w:right w:val="double" w:sz="4" w:space="0" w:color="auto"/>
            </w:tcBorders>
            <w:vAlign w:val="center"/>
            <w:hideMark/>
          </w:tcPr>
          <w:p w:rsidR="005B620B" w:rsidRPr="00FA2A33" w:rsidRDefault="005B620B" w:rsidP="00DF419C">
            <w:pPr>
              <w:tabs>
                <w:tab w:val="left" w:leader="dot" w:pos="3960"/>
              </w:tabs>
              <w:spacing w:after="0" w:line="240" w:lineRule="auto"/>
              <w:jc w:val="both"/>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До 3 дана</w:t>
            </w:r>
          </w:p>
        </w:tc>
      </w:tr>
    </w:tbl>
    <w:p w:rsidR="00184C39" w:rsidRPr="00FA2A33" w:rsidRDefault="00184C39" w:rsidP="002343C3">
      <w:pPr>
        <w:spacing w:after="120" w:line="240" w:lineRule="auto"/>
        <w:rPr>
          <w:rFonts w:ascii="Times New Roman" w:eastAsia="Times New Roman" w:hAnsi="Times New Roman" w:cs="Times New Roman"/>
          <w:b/>
          <w:sz w:val="24"/>
          <w:lang w:val="sr-Cyrl-CS"/>
        </w:rPr>
        <w:sectPr w:rsidR="00184C39" w:rsidRPr="00FA2A33" w:rsidSect="00357482">
          <w:pgSz w:w="11907" w:h="16840"/>
          <w:pgMar w:top="720" w:right="720" w:bottom="720" w:left="720" w:header="907" w:footer="720" w:gutter="397"/>
          <w:pgNumType w:start="27"/>
          <w:cols w:space="720"/>
          <w:docGrid w:linePitch="299"/>
        </w:sectPr>
      </w:pPr>
    </w:p>
    <w:p w:rsidR="00184C39" w:rsidRPr="00FA2A33" w:rsidRDefault="00184C39" w:rsidP="00CB7656">
      <w:pPr>
        <w:pStyle w:val="ListParagraph"/>
        <w:spacing w:after="0" w:line="240" w:lineRule="auto"/>
        <w:ind w:left="0"/>
        <w:jc w:val="center"/>
        <w:rPr>
          <w:rFonts w:ascii="Times New Roman" w:eastAsia="Times New Roman" w:hAnsi="Times New Roman"/>
          <w:b/>
          <w:sz w:val="24"/>
          <w:szCs w:val="24"/>
          <w:lang w:val="sr-Cyrl-CS"/>
        </w:rPr>
      </w:pPr>
      <w:r w:rsidRPr="00FA2A33">
        <w:rPr>
          <w:rFonts w:ascii="Times New Roman" w:eastAsia="Times New Roman" w:hAnsi="Times New Roman"/>
          <w:b/>
          <w:sz w:val="24"/>
          <w:szCs w:val="24"/>
          <w:lang w:val="sr-Cyrl-CS"/>
        </w:rPr>
        <w:lastRenderedPageBreak/>
        <w:t>Стр</w:t>
      </w:r>
      <w:r w:rsidR="004A63BE" w:rsidRPr="00FA2A33">
        <w:rPr>
          <w:rFonts w:ascii="Times New Roman" w:eastAsia="Times New Roman" w:hAnsi="Times New Roman"/>
          <w:b/>
          <w:sz w:val="24"/>
          <w:szCs w:val="24"/>
          <w:lang w:val="sr-Cyrl-CS"/>
        </w:rPr>
        <w:t>уктура четврдесеточасовне радне недеље</w:t>
      </w:r>
    </w:p>
    <w:p w:rsidR="00CB7656" w:rsidRPr="00FA2A33" w:rsidRDefault="00CB7656" w:rsidP="00CB7656">
      <w:pPr>
        <w:pStyle w:val="ListParagraph"/>
        <w:spacing w:after="0" w:line="240" w:lineRule="auto"/>
        <w:ind w:left="0"/>
        <w:rPr>
          <w:rFonts w:ascii="Times New Roman" w:eastAsia="Times New Roman" w:hAnsi="Times New Roman"/>
          <w:b/>
          <w:sz w:val="24"/>
          <w:szCs w:val="24"/>
          <w:lang w:val="sr-Cyrl-CS"/>
        </w:rPr>
      </w:pPr>
    </w:p>
    <w:tbl>
      <w:tblPr>
        <w:tblpPr w:leftFromText="141" w:rightFromText="141" w:bottomFromText="200" w:vertAnchor="text" w:horzAnchor="margin" w:tblpXSpec="center" w:tblpY="11"/>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
        <w:gridCol w:w="1440"/>
        <w:gridCol w:w="504"/>
        <w:gridCol w:w="451"/>
        <w:gridCol w:w="473"/>
        <w:gridCol w:w="473"/>
        <w:gridCol w:w="473"/>
        <w:gridCol w:w="326"/>
        <w:gridCol w:w="450"/>
        <w:gridCol w:w="213"/>
        <w:gridCol w:w="48"/>
        <w:gridCol w:w="189"/>
        <w:gridCol w:w="47"/>
        <w:gridCol w:w="493"/>
        <w:gridCol w:w="540"/>
        <w:gridCol w:w="540"/>
        <w:gridCol w:w="450"/>
        <w:gridCol w:w="594"/>
        <w:gridCol w:w="540"/>
        <w:gridCol w:w="540"/>
        <w:gridCol w:w="540"/>
        <w:gridCol w:w="540"/>
        <w:gridCol w:w="540"/>
        <w:gridCol w:w="540"/>
        <w:gridCol w:w="540"/>
        <w:gridCol w:w="450"/>
        <w:gridCol w:w="450"/>
        <w:gridCol w:w="450"/>
        <w:gridCol w:w="620"/>
        <w:gridCol w:w="10"/>
        <w:gridCol w:w="540"/>
        <w:gridCol w:w="450"/>
        <w:gridCol w:w="20"/>
        <w:gridCol w:w="556"/>
      </w:tblGrid>
      <w:tr w:rsidR="00015CA0" w:rsidRPr="00FA2A33" w:rsidTr="008D5C6B">
        <w:trPr>
          <w:cantSplit/>
          <w:trHeight w:val="1047"/>
        </w:trPr>
        <w:tc>
          <w:tcPr>
            <w:tcW w:w="378"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5DFEC" w:themeFill="accent4" w:themeFillTint="33"/>
          </w:tcPr>
          <w:p w:rsidR="00015CA0" w:rsidRPr="00FA2A33" w:rsidRDefault="00015CA0" w:rsidP="008D5C6B">
            <w:pPr>
              <w:spacing w:after="0" w:line="240" w:lineRule="auto"/>
              <w:ind w:right="-578"/>
              <w:jc w:val="both"/>
              <w:rPr>
                <w:rFonts w:ascii="Times New Roman" w:eastAsia="Times New Roman" w:hAnsi="Times New Roman" w:cs="Times New Roman"/>
                <w:sz w:val="20"/>
                <w:szCs w:val="24"/>
                <w:lang w:val="sr-Cyrl-CS"/>
              </w:rPr>
            </w:pPr>
          </w:p>
          <w:p w:rsidR="00015CA0" w:rsidRPr="00FA2A33" w:rsidRDefault="00015CA0" w:rsidP="008D5C6B">
            <w:pPr>
              <w:spacing w:after="0" w:line="240" w:lineRule="auto"/>
              <w:ind w:right="-578"/>
              <w:jc w:val="both"/>
              <w:rPr>
                <w:rFonts w:ascii="Times New Roman" w:eastAsia="Times New Roman" w:hAnsi="Times New Roman" w:cs="Times New Roman"/>
                <w:sz w:val="20"/>
                <w:szCs w:val="24"/>
                <w:lang w:val="sr-Cyrl-CS"/>
              </w:rPr>
            </w:pPr>
          </w:p>
          <w:p w:rsidR="00015CA0" w:rsidRPr="00FA2A33" w:rsidRDefault="00015CA0"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Р.</w:t>
            </w:r>
          </w:p>
          <w:p w:rsidR="00015CA0" w:rsidRPr="00FA2A33" w:rsidRDefault="00015CA0"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Б.</w:t>
            </w:r>
          </w:p>
          <w:p w:rsidR="00015CA0" w:rsidRPr="00FA2A33" w:rsidRDefault="00015CA0" w:rsidP="008D5C6B">
            <w:pPr>
              <w:spacing w:after="0" w:line="240" w:lineRule="auto"/>
              <w:ind w:right="-578"/>
              <w:jc w:val="both"/>
              <w:rPr>
                <w:rFonts w:ascii="Times New Roman" w:eastAsia="Times New Roman" w:hAnsi="Times New Roman" w:cs="Times New Roman"/>
                <w:sz w:val="20"/>
                <w:szCs w:val="24"/>
                <w:lang w:val="sr-Cyrl-CS"/>
              </w:rPr>
            </w:pPr>
          </w:p>
          <w:p w:rsidR="00015CA0" w:rsidRPr="00FA2A33" w:rsidRDefault="00015CA0" w:rsidP="008D5C6B">
            <w:pPr>
              <w:spacing w:after="0" w:line="240" w:lineRule="auto"/>
              <w:ind w:right="-578"/>
              <w:jc w:val="both"/>
              <w:rPr>
                <w:rFonts w:ascii="Times New Roman" w:eastAsia="Times New Roman" w:hAnsi="Times New Roman" w:cs="Times New Roman"/>
                <w:sz w:val="20"/>
                <w:szCs w:val="24"/>
                <w:lang w:val="sr-Cyrl-CS"/>
              </w:rPr>
            </w:pPr>
          </w:p>
          <w:p w:rsidR="00015CA0" w:rsidRPr="00FA2A33" w:rsidRDefault="00015CA0" w:rsidP="008D5C6B">
            <w:pPr>
              <w:spacing w:after="0" w:line="240" w:lineRule="auto"/>
              <w:ind w:right="-578"/>
              <w:jc w:val="both"/>
              <w:rPr>
                <w:rFonts w:ascii="Times New Roman" w:eastAsia="Times New Roman" w:hAnsi="Times New Roman" w:cs="Times New Roman"/>
                <w:sz w:val="20"/>
                <w:szCs w:val="24"/>
                <w:lang w:val="sr-Cyrl-CS"/>
              </w:rPr>
            </w:pPr>
          </w:p>
          <w:p w:rsidR="00015CA0" w:rsidRPr="00FA2A33" w:rsidRDefault="00015CA0" w:rsidP="008D5C6B">
            <w:pPr>
              <w:spacing w:after="0" w:line="240" w:lineRule="auto"/>
              <w:ind w:right="-578"/>
              <w:jc w:val="both"/>
              <w:rPr>
                <w:rFonts w:ascii="Times New Roman" w:eastAsia="Times New Roman" w:hAnsi="Times New Roman" w:cs="Times New Roman"/>
                <w:sz w:val="20"/>
                <w:szCs w:val="24"/>
                <w:lang w:val="sr-Cyrl-CS"/>
              </w:rPr>
            </w:pPr>
          </w:p>
          <w:p w:rsidR="00015CA0" w:rsidRPr="00FA2A33" w:rsidRDefault="00015CA0" w:rsidP="008D5C6B">
            <w:pPr>
              <w:spacing w:after="0" w:line="240" w:lineRule="auto"/>
              <w:ind w:right="-578"/>
              <w:jc w:val="both"/>
              <w:rPr>
                <w:rFonts w:ascii="Times New Roman" w:eastAsia="Times New Roman" w:hAnsi="Times New Roman" w:cs="Times New Roman"/>
                <w:sz w:val="20"/>
                <w:szCs w:val="24"/>
                <w:lang w:val="sr-Cyrl-CS"/>
              </w:rPr>
            </w:pPr>
          </w:p>
          <w:p w:rsidR="00015CA0" w:rsidRPr="00FA2A33" w:rsidRDefault="00015CA0" w:rsidP="008D5C6B">
            <w:pPr>
              <w:spacing w:after="0" w:line="240" w:lineRule="auto"/>
              <w:ind w:right="-578"/>
              <w:jc w:val="both"/>
              <w:rPr>
                <w:rFonts w:ascii="Times New Roman" w:eastAsia="Times New Roman" w:hAnsi="Times New Roman" w:cs="Times New Roman"/>
                <w:sz w:val="20"/>
                <w:szCs w:val="24"/>
                <w:lang w:val="sr-Cyrl-CS"/>
              </w:rPr>
            </w:pPr>
          </w:p>
        </w:tc>
        <w:tc>
          <w:tcPr>
            <w:tcW w:w="1440"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5DFEC" w:themeFill="accent4" w:themeFillTint="33"/>
          </w:tcPr>
          <w:p w:rsidR="00015CA0" w:rsidRPr="00FA2A33" w:rsidRDefault="00015CA0" w:rsidP="008D5C6B">
            <w:pPr>
              <w:spacing w:after="0" w:line="240" w:lineRule="auto"/>
              <w:ind w:right="-578"/>
              <w:jc w:val="both"/>
              <w:rPr>
                <w:rFonts w:ascii="Times New Roman" w:eastAsia="Times New Roman" w:hAnsi="Times New Roman" w:cs="Times New Roman"/>
                <w:sz w:val="20"/>
                <w:szCs w:val="24"/>
                <w:lang w:val="sr-Cyrl-CS"/>
              </w:rPr>
            </w:pPr>
          </w:p>
          <w:p w:rsidR="00015CA0" w:rsidRPr="00FA2A33" w:rsidRDefault="00015CA0" w:rsidP="008D5C6B">
            <w:pPr>
              <w:spacing w:after="0" w:line="240" w:lineRule="auto"/>
              <w:ind w:right="-578"/>
              <w:jc w:val="both"/>
              <w:rPr>
                <w:rFonts w:ascii="Times New Roman" w:eastAsia="Times New Roman" w:hAnsi="Times New Roman" w:cs="Times New Roman"/>
                <w:sz w:val="20"/>
                <w:szCs w:val="24"/>
                <w:lang w:val="sr-Cyrl-CS"/>
              </w:rPr>
            </w:pPr>
          </w:p>
          <w:p w:rsidR="00015CA0" w:rsidRPr="00FA2A33" w:rsidRDefault="00015CA0"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 xml:space="preserve">Презима и </w:t>
            </w:r>
          </w:p>
          <w:p w:rsidR="00015CA0" w:rsidRPr="00FA2A33" w:rsidRDefault="00015CA0"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 xml:space="preserve">      име </w:t>
            </w:r>
          </w:p>
        </w:tc>
        <w:tc>
          <w:tcPr>
            <w:tcW w:w="6804" w:type="dxa"/>
            <w:gridSpan w:val="17"/>
            <w:tcBorders>
              <w:top w:val="thinThickThinSmallGap" w:sz="24" w:space="0" w:color="auto"/>
              <w:left w:val="thinThickThinSmallGap" w:sz="24" w:space="0" w:color="auto"/>
              <w:bottom w:val="nil"/>
              <w:right w:val="thinThickThinSmallGap" w:sz="24" w:space="0" w:color="auto"/>
            </w:tcBorders>
            <w:shd w:val="clear" w:color="auto" w:fill="E5DFEC" w:themeFill="accent4" w:themeFillTint="33"/>
            <w:hideMark/>
          </w:tcPr>
          <w:p w:rsidR="00015CA0" w:rsidRPr="00FA2A33" w:rsidRDefault="00015CA0" w:rsidP="008D5C6B">
            <w:pPr>
              <w:spacing w:after="0" w:line="240" w:lineRule="auto"/>
              <w:ind w:right="-578"/>
              <w:jc w:val="both"/>
              <w:rPr>
                <w:rFonts w:ascii="Times New Roman" w:eastAsia="Times New Roman" w:hAnsi="Times New Roman" w:cs="Times New Roman"/>
                <w:b/>
                <w:bCs/>
                <w:sz w:val="40"/>
                <w:szCs w:val="24"/>
                <w:lang w:val="sr-Cyrl-CS"/>
              </w:rPr>
            </w:pPr>
            <w:r w:rsidRPr="00FA2A33">
              <w:rPr>
                <w:rFonts w:ascii="Times New Roman" w:eastAsia="Times New Roman" w:hAnsi="Times New Roman" w:cs="Times New Roman"/>
                <w:b/>
                <w:bCs/>
                <w:sz w:val="40"/>
                <w:szCs w:val="24"/>
                <w:lang w:val="sr-Cyrl-CS"/>
              </w:rPr>
              <w:t xml:space="preserve">          Непосредан рад са учен.-А</w:t>
            </w:r>
          </w:p>
        </w:tc>
        <w:tc>
          <w:tcPr>
            <w:tcW w:w="540" w:type="dxa"/>
            <w:tcBorders>
              <w:top w:val="thinThickThinSmallGap" w:sz="24" w:space="0" w:color="auto"/>
              <w:left w:val="thinThickThinSmallGap" w:sz="24" w:space="0" w:color="auto"/>
              <w:bottom w:val="nil"/>
              <w:right w:val="thinThickThinSmallGap" w:sz="24" w:space="0" w:color="auto"/>
            </w:tcBorders>
            <w:shd w:val="clear" w:color="auto" w:fill="E5DFEC" w:themeFill="accent4" w:themeFillTint="33"/>
          </w:tcPr>
          <w:p w:rsidR="00015CA0" w:rsidRPr="00FA2A33" w:rsidRDefault="00015CA0" w:rsidP="008D5C6B">
            <w:pPr>
              <w:spacing w:after="0" w:line="240" w:lineRule="auto"/>
              <w:ind w:right="-578"/>
              <w:jc w:val="both"/>
              <w:rPr>
                <w:rFonts w:ascii="Times New Roman" w:eastAsia="Times New Roman" w:hAnsi="Times New Roman" w:cs="Times New Roman"/>
                <w:sz w:val="20"/>
                <w:szCs w:val="24"/>
                <w:lang w:val="sr-Cyrl-CS"/>
              </w:rPr>
            </w:pPr>
          </w:p>
        </w:tc>
        <w:tc>
          <w:tcPr>
            <w:tcW w:w="540" w:type="dxa"/>
            <w:tcBorders>
              <w:top w:val="thinThickThinSmallGap" w:sz="24" w:space="0" w:color="auto"/>
              <w:left w:val="thinThickThinSmallGap" w:sz="24" w:space="0" w:color="auto"/>
              <w:bottom w:val="single" w:sz="4" w:space="0" w:color="auto"/>
              <w:right w:val="thinThickThinSmallGap" w:sz="24" w:space="0" w:color="auto"/>
            </w:tcBorders>
            <w:shd w:val="clear" w:color="auto" w:fill="E5DFEC" w:themeFill="accent4" w:themeFillTint="33"/>
            <w:textDirection w:val="btLr"/>
          </w:tcPr>
          <w:p w:rsidR="00015CA0" w:rsidRPr="00FA2A33" w:rsidRDefault="00015CA0" w:rsidP="008D5C6B">
            <w:pPr>
              <w:spacing w:after="0" w:line="240" w:lineRule="auto"/>
              <w:ind w:right="-578"/>
              <w:jc w:val="both"/>
              <w:rPr>
                <w:rFonts w:ascii="Times New Roman" w:eastAsia="Times New Roman" w:hAnsi="Times New Roman" w:cs="Times New Roman"/>
                <w:sz w:val="20"/>
                <w:szCs w:val="24"/>
                <w:lang w:val="sr-Cyrl-CS"/>
              </w:rPr>
            </w:pPr>
          </w:p>
        </w:tc>
        <w:tc>
          <w:tcPr>
            <w:tcW w:w="4130" w:type="dxa"/>
            <w:gridSpan w:val="8"/>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5DFEC" w:themeFill="accent4" w:themeFillTint="33"/>
            <w:hideMark/>
          </w:tcPr>
          <w:p w:rsidR="00015CA0" w:rsidRPr="00FA2A33" w:rsidRDefault="00015CA0"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b/>
                <w:bCs/>
                <w:sz w:val="40"/>
                <w:szCs w:val="24"/>
                <w:lang w:val="sr-Cyrl-CS"/>
              </w:rPr>
              <w:t xml:space="preserve">    Остали послови-Ц</w:t>
            </w:r>
          </w:p>
        </w:tc>
        <w:tc>
          <w:tcPr>
            <w:tcW w:w="550" w:type="dxa"/>
            <w:gridSpan w:val="2"/>
            <w:tcBorders>
              <w:top w:val="thinThickThinSmallGap" w:sz="24" w:space="0" w:color="auto"/>
              <w:left w:val="thinThickThinSmallGap" w:sz="24" w:space="0" w:color="auto"/>
              <w:bottom w:val="nil"/>
              <w:right w:val="thinThickThinSmallGap" w:sz="24" w:space="0" w:color="auto"/>
            </w:tcBorders>
            <w:shd w:val="clear" w:color="auto" w:fill="E5DFEC" w:themeFill="accent4" w:themeFillTint="33"/>
          </w:tcPr>
          <w:p w:rsidR="00015CA0" w:rsidRPr="00FA2A33" w:rsidRDefault="00015CA0" w:rsidP="008D5C6B">
            <w:pPr>
              <w:spacing w:after="0" w:line="240" w:lineRule="auto"/>
              <w:ind w:right="-578"/>
              <w:jc w:val="both"/>
              <w:rPr>
                <w:rFonts w:ascii="Times New Roman" w:eastAsia="Times New Roman" w:hAnsi="Times New Roman" w:cs="Times New Roman"/>
                <w:sz w:val="20"/>
                <w:szCs w:val="24"/>
                <w:lang w:val="sr-Cyrl-CS"/>
              </w:rPr>
            </w:pPr>
          </w:p>
        </w:tc>
        <w:tc>
          <w:tcPr>
            <w:tcW w:w="470" w:type="dxa"/>
            <w:gridSpan w:val="2"/>
            <w:tcBorders>
              <w:top w:val="thinThickThinSmallGap" w:sz="24" w:space="0" w:color="auto"/>
              <w:left w:val="thinThickThinSmallGap" w:sz="24" w:space="0" w:color="auto"/>
              <w:bottom w:val="nil"/>
              <w:right w:val="thickThinSmallGap" w:sz="24" w:space="0" w:color="auto"/>
            </w:tcBorders>
            <w:shd w:val="clear" w:color="auto" w:fill="E5DFEC" w:themeFill="accent4" w:themeFillTint="33"/>
          </w:tcPr>
          <w:p w:rsidR="00015CA0" w:rsidRPr="00FA2A33" w:rsidRDefault="00015CA0" w:rsidP="008D5C6B">
            <w:pPr>
              <w:spacing w:after="0" w:line="240" w:lineRule="auto"/>
              <w:ind w:right="-578"/>
              <w:jc w:val="both"/>
              <w:rPr>
                <w:rFonts w:ascii="Times New Roman" w:eastAsia="Times New Roman" w:hAnsi="Times New Roman" w:cs="Times New Roman"/>
                <w:sz w:val="20"/>
                <w:szCs w:val="24"/>
                <w:lang w:val="sr-Cyrl-CS"/>
              </w:rPr>
            </w:pPr>
          </w:p>
        </w:tc>
        <w:tc>
          <w:tcPr>
            <w:tcW w:w="556" w:type="dxa"/>
            <w:tcBorders>
              <w:top w:val="thinThickThinSmallGap" w:sz="24" w:space="0" w:color="auto"/>
              <w:left w:val="thickThinSmallGap" w:sz="24" w:space="0" w:color="auto"/>
              <w:bottom w:val="single" w:sz="4" w:space="0" w:color="auto"/>
              <w:right w:val="thinThickThinSmallGap" w:sz="24" w:space="0" w:color="auto"/>
            </w:tcBorders>
            <w:shd w:val="clear" w:color="auto" w:fill="E5DFEC" w:themeFill="accent4" w:themeFillTint="33"/>
          </w:tcPr>
          <w:p w:rsidR="00015CA0" w:rsidRPr="00FA2A33" w:rsidRDefault="00015CA0" w:rsidP="008D5C6B">
            <w:pPr>
              <w:spacing w:after="0" w:line="240" w:lineRule="auto"/>
              <w:ind w:right="-578"/>
              <w:jc w:val="both"/>
              <w:rPr>
                <w:rFonts w:ascii="Times New Roman" w:eastAsia="Times New Roman" w:hAnsi="Times New Roman" w:cs="Times New Roman"/>
                <w:sz w:val="20"/>
                <w:szCs w:val="24"/>
                <w:lang w:val="sr-Cyrl-CS"/>
              </w:rPr>
            </w:pPr>
          </w:p>
          <w:p w:rsidR="00015CA0" w:rsidRPr="00FA2A33" w:rsidRDefault="00015CA0" w:rsidP="008D5C6B">
            <w:pPr>
              <w:spacing w:after="0" w:line="240" w:lineRule="auto"/>
              <w:ind w:right="-578"/>
              <w:jc w:val="both"/>
              <w:rPr>
                <w:rFonts w:ascii="Times New Roman" w:eastAsia="Times New Roman" w:hAnsi="Times New Roman" w:cs="Times New Roman"/>
                <w:sz w:val="20"/>
                <w:szCs w:val="24"/>
                <w:lang w:val="sr-Cyrl-CS"/>
              </w:rPr>
            </w:pPr>
          </w:p>
          <w:p w:rsidR="00015CA0" w:rsidRPr="00FA2A33" w:rsidRDefault="00015CA0" w:rsidP="008D5C6B">
            <w:pPr>
              <w:spacing w:after="0" w:line="240" w:lineRule="auto"/>
              <w:ind w:right="-578"/>
              <w:jc w:val="both"/>
              <w:rPr>
                <w:rFonts w:ascii="Times New Roman" w:eastAsia="Times New Roman" w:hAnsi="Times New Roman" w:cs="Times New Roman"/>
                <w:sz w:val="20"/>
                <w:szCs w:val="24"/>
                <w:lang w:val="sr-Cyrl-CS"/>
              </w:rPr>
            </w:pPr>
          </w:p>
          <w:p w:rsidR="00015CA0" w:rsidRPr="00FA2A33" w:rsidRDefault="00015CA0" w:rsidP="008D5C6B">
            <w:pPr>
              <w:spacing w:after="0" w:line="240" w:lineRule="auto"/>
              <w:ind w:right="-578"/>
              <w:jc w:val="both"/>
              <w:rPr>
                <w:rFonts w:ascii="Times New Roman" w:eastAsia="Times New Roman" w:hAnsi="Times New Roman" w:cs="Times New Roman"/>
                <w:sz w:val="20"/>
                <w:szCs w:val="24"/>
                <w:lang w:val="sr-Cyrl-CS"/>
              </w:rPr>
            </w:pPr>
          </w:p>
          <w:p w:rsidR="00015CA0" w:rsidRPr="00FA2A33" w:rsidRDefault="00015CA0"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r>
      <w:tr w:rsidR="008D5C6B" w:rsidRPr="00FA2A33" w:rsidTr="008D5C6B">
        <w:trPr>
          <w:cantSplit/>
          <w:trHeight w:val="1848"/>
        </w:trPr>
        <w:tc>
          <w:tcPr>
            <w:tcW w:w="378" w:type="dxa"/>
            <w:vMerge/>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5DFEC" w:themeFill="accent4" w:themeFillTint="33"/>
            <w:vAlign w:val="center"/>
            <w:hideMark/>
          </w:tcPr>
          <w:p w:rsidR="008D5C6B" w:rsidRPr="00FA2A33" w:rsidRDefault="008D5C6B" w:rsidP="008D5C6B">
            <w:pPr>
              <w:spacing w:after="0" w:line="240" w:lineRule="auto"/>
              <w:rPr>
                <w:rFonts w:ascii="Times New Roman" w:eastAsia="Times New Roman" w:hAnsi="Times New Roman" w:cs="Times New Roman"/>
                <w:sz w:val="20"/>
                <w:szCs w:val="24"/>
                <w:lang w:val="sr-Cyrl-CS"/>
              </w:rPr>
            </w:pPr>
          </w:p>
        </w:tc>
        <w:tc>
          <w:tcPr>
            <w:tcW w:w="1440" w:type="dxa"/>
            <w:vMerge/>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5DFEC" w:themeFill="accent4" w:themeFillTint="33"/>
            <w:vAlign w:val="center"/>
            <w:hideMark/>
          </w:tcPr>
          <w:p w:rsidR="008D5C6B" w:rsidRPr="00FA2A33" w:rsidRDefault="008D5C6B" w:rsidP="008D5C6B">
            <w:pPr>
              <w:spacing w:after="0" w:line="240" w:lineRule="auto"/>
              <w:rPr>
                <w:rFonts w:ascii="Times New Roman" w:eastAsia="Times New Roman" w:hAnsi="Times New Roman" w:cs="Times New Roman"/>
                <w:sz w:val="20"/>
                <w:szCs w:val="24"/>
                <w:lang w:val="sr-Cyrl-CS"/>
              </w:rPr>
            </w:pPr>
          </w:p>
        </w:tc>
        <w:tc>
          <w:tcPr>
            <w:tcW w:w="504" w:type="dxa"/>
            <w:tcBorders>
              <w:top w:val="thinThickThinSmallGap" w:sz="24" w:space="0" w:color="auto"/>
              <w:left w:val="thinThickThinSmallGap" w:sz="24" w:space="0" w:color="auto"/>
              <w:bottom w:val="thinThickThinSmallGap" w:sz="24" w:space="0" w:color="auto"/>
              <w:right w:val="single" w:sz="4" w:space="0" w:color="auto"/>
            </w:tcBorders>
            <w:textDirection w:val="btLr"/>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Редовна наст..</w:t>
            </w:r>
          </w:p>
        </w:tc>
        <w:tc>
          <w:tcPr>
            <w:tcW w:w="451" w:type="dxa"/>
            <w:tcBorders>
              <w:top w:val="thinThickThinSmallGap" w:sz="24" w:space="0" w:color="auto"/>
              <w:left w:val="single" w:sz="4" w:space="0" w:color="auto"/>
              <w:bottom w:val="thinThickThinSmallGap" w:sz="24" w:space="0" w:color="auto"/>
              <w:right w:val="single" w:sz="4" w:space="0" w:color="auto"/>
            </w:tcBorders>
            <w:textDirection w:val="btLr"/>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Припремна нас.</w:t>
            </w:r>
          </w:p>
        </w:tc>
        <w:tc>
          <w:tcPr>
            <w:tcW w:w="473" w:type="dxa"/>
            <w:tcBorders>
              <w:top w:val="thinThickThinSmallGap" w:sz="24" w:space="0" w:color="auto"/>
              <w:left w:val="single" w:sz="4" w:space="0" w:color="auto"/>
              <w:bottom w:val="thinThickThinSmallGap" w:sz="24" w:space="0" w:color="auto"/>
              <w:right w:val="single" w:sz="4" w:space="0" w:color="auto"/>
            </w:tcBorders>
            <w:textDirection w:val="btLr"/>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Додатна наст.</w:t>
            </w:r>
          </w:p>
        </w:tc>
        <w:tc>
          <w:tcPr>
            <w:tcW w:w="473" w:type="dxa"/>
            <w:tcBorders>
              <w:top w:val="thinThickThinSmallGap" w:sz="24" w:space="0" w:color="auto"/>
              <w:left w:val="single" w:sz="4" w:space="0" w:color="auto"/>
              <w:bottom w:val="thinThickThinSmallGap" w:sz="24" w:space="0" w:color="auto"/>
              <w:right w:val="single" w:sz="4" w:space="0" w:color="auto"/>
            </w:tcBorders>
            <w:textDirection w:val="btLr"/>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Допунска наст.</w:t>
            </w:r>
          </w:p>
        </w:tc>
        <w:tc>
          <w:tcPr>
            <w:tcW w:w="473" w:type="dxa"/>
            <w:tcBorders>
              <w:top w:val="thinThickThinSmallGap" w:sz="24" w:space="0" w:color="auto"/>
              <w:left w:val="single" w:sz="4" w:space="0" w:color="auto"/>
              <w:bottom w:val="thinThickThinSmallGap" w:sz="24" w:space="0" w:color="auto"/>
              <w:right w:val="single" w:sz="4" w:space="0" w:color="auto"/>
            </w:tcBorders>
            <w:textDirection w:val="btLr"/>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Изборна наст.</w:t>
            </w:r>
          </w:p>
        </w:tc>
        <w:tc>
          <w:tcPr>
            <w:tcW w:w="326" w:type="dxa"/>
            <w:tcBorders>
              <w:top w:val="thinThickThinSmallGap" w:sz="24" w:space="0" w:color="auto"/>
              <w:left w:val="single" w:sz="4" w:space="0" w:color="auto"/>
              <w:bottom w:val="thinThickThinSmallGap" w:sz="24" w:space="0" w:color="auto"/>
              <w:right w:val="single" w:sz="4" w:space="0" w:color="auto"/>
            </w:tcBorders>
            <w:textDirection w:val="btLr"/>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Час.од.зајед.</w:t>
            </w:r>
          </w:p>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иодељ.стареш.</w:t>
            </w:r>
          </w:p>
        </w:tc>
        <w:tc>
          <w:tcPr>
            <w:tcW w:w="450" w:type="dxa"/>
            <w:tcBorders>
              <w:top w:val="thinThickThinSmallGap" w:sz="24" w:space="0" w:color="auto"/>
              <w:left w:val="single" w:sz="4" w:space="0" w:color="auto"/>
              <w:bottom w:val="thinThickThinSmallGap" w:sz="24" w:space="0" w:color="auto"/>
              <w:right w:val="single" w:sz="4" w:space="0" w:color="auto"/>
            </w:tcBorders>
            <w:textDirection w:val="btLr"/>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Пприпреме за такм.</w:t>
            </w:r>
          </w:p>
        </w:tc>
        <w:tc>
          <w:tcPr>
            <w:tcW w:w="450" w:type="dxa"/>
            <w:gridSpan w:val="3"/>
            <w:tcBorders>
              <w:top w:val="thinThickThinSmallGap" w:sz="24" w:space="0" w:color="auto"/>
              <w:left w:val="single" w:sz="4" w:space="0" w:color="auto"/>
              <w:bottom w:val="thinThickThinSmallGap" w:sz="24" w:space="0" w:color="auto"/>
              <w:right w:val="single" w:sz="4" w:space="0" w:color="auto"/>
            </w:tcBorders>
            <w:textDirection w:val="btLr"/>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Пројектна настава</w:t>
            </w:r>
          </w:p>
        </w:tc>
        <w:tc>
          <w:tcPr>
            <w:tcW w:w="540" w:type="dxa"/>
            <w:gridSpan w:val="2"/>
            <w:tcBorders>
              <w:top w:val="thinThickThinSmallGap" w:sz="24" w:space="0" w:color="auto"/>
              <w:left w:val="single" w:sz="4" w:space="0" w:color="auto"/>
              <w:bottom w:val="thinThickThinSmallGap" w:sz="24" w:space="0" w:color="auto"/>
              <w:right w:val="single" w:sz="4" w:space="0" w:color="auto"/>
            </w:tcBorders>
            <w:textDirection w:val="btLr"/>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Друш.кор.рад</w:t>
            </w:r>
          </w:p>
        </w:tc>
        <w:tc>
          <w:tcPr>
            <w:tcW w:w="540" w:type="dxa"/>
            <w:tcBorders>
              <w:top w:val="thinThickThinSmallGap" w:sz="24" w:space="0" w:color="auto"/>
              <w:left w:val="single" w:sz="4" w:space="0" w:color="auto"/>
              <w:bottom w:val="thinThickThinSmallGap" w:sz="24" w:space="0" w:color="auto"/>
              <w:right w:val="single" w:sz="4" w:space="0" w:color="auto"/>
            </w:tcBorders>
            <w:textDirection w:val="btLr"/>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Др.и слоб.ак.Екскурзија</w:t>
            </w:r>
          </w:p>
        </w:tc>
        <w:tc>
          <w:tcPr>
            <w:tcW w:w="540" w:type="dxa"/>
            <w:tcBorders>
              <w:top w:val="thinThickThinSmallGap" w:sz="24" w:space="0" w:color="auto"/>
              <w:left w:val="single" w:sz="4" w:space="0" w:color="auto"/>
              <w:bottom w:val="thinThickThinSmallGap" w:sz="24" w:space="0" w:color="auto"/>
              <w:right w:val="single" w:sz="4" w:space="0" w:color="auto"/>
            </w:tcBorders>
            <w:textDirection w:val="btLr"/>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Културне и сл.</w:t>
            </w:r>
          </w:p>
        </w:tc>
        <w:tc>
          <w:tcPr>
            <w:tcW w:w="450" w:type="dxa"/>
            <w:tcBorders>
              <w:top w:val="thinThickThinSmallGap" w:sz="24" w:space="0" w:color="auto"/>
              <w:left w:val="single" w:sz="4" w:space="0" w:color="auto"/>
              <w:bottom w:val="thinThickThinSmallGap" w:sz="24" w:space="0" w:color="auto"/>
              <w:right w:val="single" w:sz="4" w:space="0" w:color="auto"/>
            </w:tcBorders>
            <w:textDirection w:val="btLr"/>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Спортске ак.</w:t>
            </w:r>
          </w:p>
        </w:tc>
        <w:tc>
          <w:tcPr>
            <w:tcW w:w="594" w:type="dxa"/>
            <w:tcBorders>
              <w:top w:val="thinThickThinSmallGap" w:sz="24" w:space="0" w:color="auto"/>
              <w:left w:val="single" w:sz="4" w:space="0" w:color="auto"/>
              <w:bottom w:val="thinThickThinSmallGap" w:sz="24" w:space="0" w:color="auto"/>
              <w:right w:val="thinThickThinSmallGap" w:sz="24" w:space="0" w:color="auto"/>
            </w:tcBorders>
            <w:textDirection w:val="btLr"/>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Остале акт.</w:t>
            </w:r>
          </w:p>
        </w:tc>
        <w:tc>
          <w:tcPr>
            <w:tcW w:w="540" w:type="dxa"/>
            <w:tcBorders>
              <w:top w:val="nil"/>
              <w:left w:val="thinThickThinSmallGap" w:sz="24" w:space="0" w:color="auto"/>
              <w:bottom w:val="thinThickThinSmallGap" w:sz="24" w:space="0" w:color="auto"/>
              <w:right w:val="thinThickThinSmallGap" w:sz="24" w:space="0" w:color="auto"/>
            </w:tcBorders>
            <w:shd w:val="clear" w:color="auto" w:fill="E5DFEC" w:themeFill="accent4" w:themeFillTint="33"/>
            <w:textDirection w:val="btLr"/>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СВЕГА-А</w:t>
            </w:r>
          </w:p>
        </w:tc>
        <w:tc>
          <w:tcPr>
            <w:tcW w:w="540" w:type="dxa"/>
            <w:tcBorders>
              <w:top w:val="nil"/>
              <w:left w:val="thinThickThinSmallGap" w:sz="24" w:space="0" w:color="auto"/>
              <w:bottom w:val="thinThickThinSmallGap" w:sz="24" w:space="0" w:color="auto"/>
              <w:right w:val="thinThickThinSmallGap" w:sz="24" w:space="0" w:color="auto"/>
            </w:tcBorders>
            <w:shd w:val="clear" w:color="auto" w:fill="E5DFEC" w:themeFill="accent4" w:themeFillTint="33"/>
            <w:textDirection w:val="btLr"/>
            <w:hideMark/>
          </w:tcPr>
          <w:p w:rsidR="008D5C6B" w:rsidRPr="00FA2A33" w:rsidRDefault="008D5C6B" w:rsidP="008D5C6B">
            <w:pPr>
              <w:spacing w:after="0" w:line="240" w:lineRule="auto"/>
              <w:ind w:left="113"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припреме за наст.-Б</w:t>
            </w:r>
          </w:p>
        </w:tc>
        <w:tc>
          <w:tcPr>
            <w:tcW w:w="540" w:type="dxa"/>
            <w:tcBorders>
              <w:top w:val="thinThickThinSmallGap" w:sz="24" w:space="0" w:color="auto"/>
              <w:left w:val="thinThickThinSmallGap" w:sz="24" w:space="0" w:color="auto"/>
              <w:bottom w:val="thinThickThinSmallGap" w:sz="24" w:space="0" w:color="auto"/>
              <w:right w:val="single" w:sz="4" w:space="0" w:color="auto"/>
            </w:tcBorders>
            <w:shd w:val="clear" w:color="auto" w:fill="E5DFEC" w:themeFill="accent4" w:themeFillTint="33"/>
            <w:textDirection w:val="btLr"/>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Вођ.шк.евид.</w:t>
            </w:r>
          </w:p>
        </w:tc>
        <w:tc>
          <w:tcPr>
            <w:tcW w:w="540" w:type="dxa"/>
            <w:tcBorders>
              <w:top w:val="thinThickThinSmallGap" w:sz="24" w:space="0" w:color="auto"/>
              <w:left w:val="single" w:sz="4" w:space="0" w:color="auto"/>
              <w:bottom w:val="thinThickThinSmallGap" w:sz="24" w:space="0" w:color="auto"/>
              <w:right w:val="single" w:sz="4" w:space="0" w:color="auto"/>
            </w:tcBorders>
            <w:shd w:val="clear" w:color="auto" w:fill="E5DFEC" w:themeFill="accent4" w:themeFillTint="33"/>
            <w:textDirection w:val="btLr"/>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Сарадња са р.</w:t>
            </w:r>
          </w:p>
        </w:tc>
        <w:tc>
          <w:tcPr>
            <w:tcW w:w="540" w:type="dxa"/>
            <w:tcBorders>
              <w:top w:val="thinThickThinSmallGap" w:sz="24" w:space="0" w:color="auto"/>
              <w:left w:val="single" w:sz="4" w:space="0" w:color="auto"/>
              <w:bottom w:val="thinThickThinSmallGap" w:sz="24" w:space="0" w:color="auto"/>
              <w:right w:val="single" w:sz="4" w:space="0" w:color="auto"/>
            </w:tcBorders>
            <w:shd w:val="clear" w:color="auto" w:fill="E5DFEC" w:themeFill="accent4" w:themeFillTint="33"/>
            <w:textDirection w:val="btLr"/>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Рад у стр.орг.</w:t>
            </w:r>
          </w:p>
        </w:tc>
        <w:tc>
          <w:tcPr>
            <w:tcW w:w="540" w:type="dxa"/>
            <w:tcBorders>
              <w:top w:val="thinThickThinSmallGap" w:sz="24" w:space="0" w:color="auto"/>
              <w:left w:val="single" w:sz="4" w:space="0" w:color="auto"/>
              <w:bottom w:val="thinThickThinSmallGap" w:sz="24" w:space="0" w:color="auto"/>
              <w:right w:val="single" w:sz="4" w:space="0" w:color="auto"/>
            </w:tcBorders>
            <w:shd w:val="clear" w:color="auto" w:fill="E5DFEC" w:themeFill="accent4" w:themeFillTint="33"/>
            <w:textDirection w:val="btLr"/>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Менторски рад</w:t>
            </w:r>
          </w:p>
        </w:tc>
        <w:tc>
          <w:tcPr>
            <w:tcW w:w="540" w:type="dxa"/>
            <w:tcBorders>
              <w:top w:val="thinThickThinSmallGap" w:sz="24" w:space="0" w:color="auto"/>
              <w:left w:val="single" w:sz="4" w:space="0" w:color="auto"/>
              <w:bottom w:val="thinThickThinSmallGap" w:sz="24" w:space="0" w:color="auto"/>
              <w:right w:val="single" w:sz="4" w:space="0" w:color="auto"/>
            </w:tcBorders>
            <w:shd w:val="clear" w:color="auto" w:fill="E5DFEC" w:themeFill="accent4" w:themeFillTint="33"/>
            <w:textDirection w:val="btLr"/>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Стр.усвршав.</w:t>
            </w:r>
          </w:p>
        </w:tc>
        <w:tc>
          <w:tcPr>
            <w:tcW w:w="450" w:type="dxa"/>
            <w:tcBorders>
              <w:top w:val="thinThickThinSmallGap" w:sz="24" w:space="0" w:color="auto"/>
              <w:left w:val="single" w:sz="4" w:space="0" w:color="auto"/>
              <w:bottom w:val="thinThickThinSmallGap" w:sz="24" w:space="0" w:color="auto"/>
              <w:right w:val="single" w:sz="4" w:space="0" w:color="auto"/>
            </w:tcBorders>
            <w:shd w:val="clear" w:color="auto" w:fill="E5DFEC" w:themeFill="accent4" w:themeFillTint="33"/>
            <w:textDirection w:val="btLr"/>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Руковођење с.а.</w:t>
            </w:r>
          </w:p>
        </w:tc>
        <w:tc>
          <w:tcPr>
            <w:tcW w:w="450" w:type="dxa"/>
            <w:tcBorders>
              <w:top w:val="thinThickThinSmallGap" w:sz="24" w:space="0" w:color="auto"/>
              <w:left w:val="single" w:sz="4" w:space="0" w:color="auto"/>
              <w:bottom w:val="thinThickThinSmallGap" w:sz="24" w:space="0" w:color="auto"/>
              <w:right w:val="single" w:sz="4" w:space="0" w:color="auto"/>
            </w:tcBorders>
            <w:shd w:val="clear" w:color="auto" w:fill="E5DFEC" w:themeFill="accent4" w:themeFillTint="33"/>
            <w:textDirection w:val="btLr"/>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Дежурство</w:t>
            </w:r>
          </w:p>
        </w:tc>
        <w:tc>
          <w:tcPr>
            <w:tcW w:w="450" w:type="dxa"/>
            <w:tcBorders>
              <w:top w:val="thinThickThinSmallGap" w:sz="24" w:space="0" w:color="auto"/>
              <w:left w:val="single" w:sz="4" w:space="0" w:color="auto"/>
              <w:bottom w:val="thinThickThinSmallGap" w:sz="24" w:space="0" w:color="auto"/>
              <w:right w:val="single" w:sz="4" w:space="0" w:color="auto"/>
            </w:tcBorders>
            <w:shd w:val="clear" w:color="auto" w:fill="E5DFEC" w:themeFill="accent4" w:themeFillTint="33"/>
            <w:textDirection w:val="btLr"/>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Анг.у рел.сп.ак.</w:t>
            </w:r>
          </w:p>
        </w:tc>
        <w:tc>
          <w:tcPr>
            <w:tcW w:w="630" w:type="dxa"/>
            <w:gridSpan w:val="2"/>
            <w:tcBorders>
              <w:top w:val="thinThickThinSmallGap" w:sz="24" w:space="0" w:color="auto"/>
              <w:left w:val="single" w:sz="4" w:space="0" w:color="auto"/>
              <w:bottom w:val="thinThickThinSmallGap" w:sz="24" w:space="0" w:color="auto"/>
              <w:right w:val="thinThickThinSmallGap" w:sz="24" w:space="0" w:color="auto"/>
            </w:tcBorders>
            <w:shd w:val="clear" w:color="auto" w:fill="E5DFEC" w:themeFill="accent4" w:themeFillTint="33"/>
            <w:textDirection w:val="btLr"/>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Др.послови</w:t>
            </w:r>
          </w:p>
        </w:tc>
        <w:tc>
          <w:tcPr>
            <w:tcW w:w="540" w:type="dxa"/>
            <w:tcBorders>
              <w:top w:val="nil"/>
              <w:left w:val="thinThickThinSmallGap" w:sz="24" w:space="0" w:color="auto"/>
              <w:bottom w:val="thinThickThinSmallGap" w:sz="24" w:space="0" w:color="auto"/>
              <w:right w:val="thinThickThinSmallGap" w:sz="24" w:space="0" w:color="auto"/>
            </w:tcBorders>
            <w:shd w:val="clear" w:color="auto" w:fill="E5DFEC" w:themeFill="accent4" w:themeFillTint="33"/>
            <w:textDirection w:val="btLr"/>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Свега   Ц</w:t>
            </w:r>
          </w:p>
        </w:tc>
        <w:tc>
          <w:tcPr>
            <w:tcW w:w="450" w:type="dxa"/>
            <w:tcBorders>
              <w:top w:val="nil"/>
              <w:left w:val="thinThickThinSmallGap" w:sz="24" w:space="0" w:color="auto"/>
              <w:bottom w:val="thinThickThinSmallGap" w:sz="24" w:space="0" w:color="auto"/>
              <w:right w:val="thickThinSmallGap" w:sz="24" w:space="0" w:color="auto"/>
            </w:tcBorders>
            <w:shd w:val="clear" w:color="auto" w:fill="E5DFEC" w:themeFill="accent4" w:themeFillTint="33"/>
            <w:textDirection w:val="btLr"/>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Свега А+Б+Ц</w:t>
            </w:r>
          </w:p>
        </w:tc>
        <w:tc>
          <w:tcPr>
            <w:tcW w:w="576" w:type="dxa"/>
            <w:gridSpan w:val="2"/>
            <w:tcBorders>
              <w:top w:val="single" w:sz="4" w:space="0" w:color="auto"/>
              <w:left w:val="thickThinSmallGap" w:sz="24" w:space="0" w:color="auto"/>
              <w:bottom w:val="thinThickThinSmallGap" w:sz="2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r>
      <w:tr w:rsidR="008D5C6B" w:rsidRPr="00FA2A33" w:rsidTr="008D5C6B">
        <w:trPr>
          <w:trHeight w:val="588"/>
        </w:trPr>
        <w:tc>
          <w:tcPr>
            <w:tcW w:w="378" w:type="dxa"/>
            <w:tcBorders>
              <w:top w:val="thinThickThinSmallGap" w:sz="24" w:space="0" w:color="auto"/>
              <w:left w:val="thinThickThinSmallGap" w:sz="24" w:space="0" w:color="auto"/>
              <w:bottom w:val="single" w:sz="4" w:space="0" w:color="auto"/>
              <w:right w:val="thinThickThinSmallGap" w:sz="2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1440" w:type="dxa"/>
            <w:tcBorders>
              <w:top w:val="thinThickThinSmallGap" w:sz="2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Лидија</w:t>
            </w:r>
          </w:p>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 xml:space="preserve"> Антонијевић</w:t>
            </w:r>
          </w:p>
        </w:tc>
        <w:tc>
          <w:tcPr>
            <w:tcW w:w="504" w:type="dxa"/>
            <w:tcBorders>
              <w:top w:val="thinThickThinSmallGap" w:sz="24" w:space="0" w:color="auto"/>
              <w:left w:val="thinThickThinSmallGap" w:sz="2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val="sr-Cyrl-CS"/>
              </w:rPr>
              <w:t>1</w:t>
            </w:r>
            <w:r w:rsidRPr="00FA2A33">
              <w:rPr>
                <w:rFonts w:ascii="Times New Roman" w:eastAsia="Times New Roman" w:hAnsi="Times New Roman" w:cs="Times New Roman"/>
                <w:sz w:val="20"/>
                <w:szCs w:val="24"/>
                <w:lang/>
              </w:rPr>
              <w:t>7</w:t>
            </w:r>
          </w:p>
        </w:tc>
        <w:tc>
          <w:tcPr>
            <w:tcW w:w="451" w:type="dxa"/>
            <w:tcBorders>
              <w:top w:val="thinThickThinSmallGap" w:sz="2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73" w:type="dxa"/>
            <w:tcBorders>
              <w:top w:val="thinThickThinSmallGap" w:sz="2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73" w:type="dxa"/>
            <w:tcBorders>
              <w:top w:val="thinThickThinSmallGap" w:sz="2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73" w:type="dxa"/>
            <w:tcBorders>
              <w:top w:val="thinThickThinSmallGap" w:sz="2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w:t>
            </w:r>
          </w:p>
        </w:tc>
        <w:tc>
          <w:tcPr>
            <w:tcW w:w="326" w:type="dxa"/>
            <w:tcBorders>
              <w:top w:val="thinThickThinSmallGap" w:sz="2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thinThickThinSmallGap" w:sz="2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gridSpan w:val="3"/>
            <w:tcBorders>
              <w:top w:val="thinThickThinSmallGap" w:sz="2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gridSpan w:val="2"/>
            <w:tcBorders>
              <w:top w:val="thinThickThinSmallGap" w:sz="2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thinThickThinSmallGap" w:sz="2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0,5</w:t>
            </w:r>
          </w:p>
        </w:tc>
        <w:tc>
          <w:tcPr>
            <w:tcW w:w="540" w:type="dxa"/>
            <w:tcBorders>
              <w:top w:val="thinThickThinSmallGap" w:sz="2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tcBorders>
              <w:top w:val="thinThickThinSmallGap" w:sz="2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94" w:type="dxa"/>
            <w:tcBorders>
              <w:top w:val="thinThickThinSmallGap" w:sz="24" w:space="0" w:color="auto"/>
              <w:left w:val="single" w:sz="4" w:space="0" w:color="auto"/>
              <w:bottom w:val="single" w:sz="4" w:space="0" w:color="auto"/>
              <w:right w:val="thinThickThinSmallGap" w:sz="2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rPr>
              <w:t>1</w:t>
            </w:r>
          </w:p>
        </w:tc>
        <w:tc>
          <w:tcPr>
            <w:tcW w:w="540" w:type="dxa"/>
            <w:tcBorders>
              <w:top w:val="thinThickThinSmallGap" w:sz="2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24</w:t>
            </w:r>
          </w:p>
        </w:tc>
        <w:tc>
          <w:tcPr>
            <w:tcW w:w="540" w:type="dxa"/>
            <w:tcBorders>
              <w:top w:val="thinThickThinSmallGap" w:sz="2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10</w:t>
            </w:r>
          </w:p>
        </w:tc>
        <w:tc>
          <w:tcPr>
            <w:tcW w:w="540" w:type="dxa"/>
            <w:tcBorders>
              <w:top w:val="thinThickThinSmallGap" w:sz="24" w:space="0" w:color="auto"/>
              <w:left w:val="thinThickThinSmallGap" w:sz="2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thinThickThinSmallGap" w:sz="2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thinThickThinSmallGap" w:sz="2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thinThickThinSmallGap" w:sz="2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thinThickThinSmallGap" w:sz="2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thinThickThinSmallGap" w:sz="2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tcBorders>
              <w:top w:val="thinThickThinSmallGap" w:sz="2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thinThickThinSmallGap" w:sz="2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630" w:type="dxa"/>
            <w:gridSpan w:val="2"/>
            <w:tcBorders>
              <w:top w:val="thinThickThinSmallGap" w:sz="24" w:space="0" w:color="auto"/>
              <w:left w:val="single" w:sz="4" w:space="0" w:color="auto"/>
              <w:bottom w:val="single" w:sz="4" w:space="0" w:color="auto"/>
              <w:right w:val="thinThickThinSmallGap" w:sz="2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thinThickThinSmallGap" w:sz="2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16</w:t>
            </w:r>
          </w:p>
        </w:tc>
        <w:tc>
          <w:tcPr>
            <w:tcW w:w="450" w:type="dxa"/>
            <w:tcBorders>
              <w:top w:val="thinThickThinSmallGap" w:sz="2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40</w:t>
            </w:r>
          </w:p>
        </w:tc>
        <w:tc>
          <w:tcPr>
            <w:tcW w:w="576" w:type="dxa"/>
            <w:gridSpan w:val="2"/>
            <w:tcBorders>
              <w:top w:val="thinThickThinSmallGap" w:sz="2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100</w:t>
            </w:r>
          </w:p>
        </w:tc>
      </w:tr>
      <w:tr w:rsidR="008D5C6B" w:rsidRPr="00FA2A33" w:rsidTr="008D5C6B">
        <w:trPr>
          <w:trHeight w:val="637"/>
        </w:trPr>
        <w:tc>
          <w:tcPr>
            <w:tcW w:w="378"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w:t>
            </w:r>
          </w:p>
        </w:tc>
        <w:tc>
          <w:tcPr>
            <w:tcW w:w="1440"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 xml:space="preserve">Ивана </w:t>
            </w:r>
          </w:p>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Станић</w:t>
            </w:r>
          </w:p>
        </w:tc>
        <w:tc>
          <w:tcPr>
            <w:tcW w:w="504" w:type="dxa"/>
            <w:tcBorders>
              <w:top w:val="single" w:sz="4" w:space="0" w:color="auto"/>
              <w:left w:val="thinThickThinSmallGap" w:sz="2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val="sr-Cyrl-CS"/>
              </w:rPr>
              <w:t>1</w:t>
            </w:r>
            <w:r w:rsidRPr="00FA2A33">
              <w:rPr>
                <w:rFonts w:ascii="Times New Roman" w:eastAsia="Times New Roman" w:hAnsi="Times New Roman" w:cs="Times New Roman"/>
                <w:sz w:val="20"/>
                <w:szCs w:val="24"/>
                <w:lang/>
              </w:rPr>
              <w:t>7</w:t>
            </w:r>
          </w:p>
        </w:tc>
        <w:tc>
          <w:tcPr>
            <w:tcW w:w="451"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73"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73"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73"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w:t>
            </w:r>
          </w:p>
        </w:tc>
        <w:tc>
          <w:tcPr>
            <w:tcW w:w="326"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gridSpan w:val="3"/>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gridSpan w:val="2"/>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94" w:type="dxa"/>
            <w:tcBorders>
              <w:top w:val="single" w:sz="4" w:space="0" w:color="auto"/>
              <w:left w:val="single" w:sz="4" w:space="0" w:color="auto"/>
              <w:bottom w:val="single" w:sz="4" w:space="0" w:color="auto"/>
              <w:right w:val="thinThickThinSmallGap" w:sz="2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lang/>
              </w:rPr>
              <w:t>1</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24</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10</w:t>
            </w:r>
          </w:p>
        </w:tc>
        <w:tc>
          <w:tcPr>
            <w:tcW w:w="540" w:type="dxa"/>
            <w:tcBorders>
              <w:top w:val="single" w:sz="4" w:space="0" w:color="auto"/>
              <w:left w:val="thinThickThinSmallGap" w:sz="2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630" w:type="dxa"/>
            <w:gridSpan w:val="2"/>
            <w:tcBorders>
              <w:top w:val="single" w:sz="4" w:space="0" w:color="auto"/>
              <w:left w:val="single" w:sz="4" w:space="0" w:color="auto"/>
              <w:bottom w:val="single" w:sz="4" w:space="0" w:color="auto"/>
              <w:right w:val="thinThickThinSmallGap" w:sz="2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16</w:t>
            </w:r>
          </w:p>
        </w:tc>
        <w:tc>
          <w:tcPr>
            <w:tcW w:w="45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40</w:t>
            </w:r>
          </w:p>
        </w:tc>
        <w:tc>
          <w:tcPr>
            <w:tcW w:w="576" w:type="dxa"/>
            <w:gridSpan w:val="2"/>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100</w:t>
            </w:r>
          </w:p>
        </w:tc>
      </w:tr>
      <w:tr w:rsidR="008D5C6B" w:rsidRPr="00FA2A33" w:rsidTr="008D5C6B">
        <w:trPr>
          <w:trHeight w:val="527"/>
        </w:trPr>
        <w:tc>
          <w:tcPr>
            <w:tcW w:w="378"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3</w:t>
            </w:r>
          </w:p>
        </w:tc>
        <w:tc>
          <w:tcPr>
            <w:tcW w:w="1440"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 xml:space="preserve">Малиша </w:t>
            </w:r>
          </w:p>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Стојановић</w:t>
            </w:r>
          </w:p>
        </w:tc>
        <w:tc>
          <w:tcPr>
            <w:tcW w:w="504" w:type="dxa"/>
            <w:tcBorders>
              <w:top w:val="single" w:sz="4" w:space="0" w:color="auto"/>
              <w:left w:val="thinThickThinSmallGap" w:sz="2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18</w:t>
            </w:r>
          </w:p>
        </w:tc>
        <w:tc>
          <w:tcPr>
            <w:tcW w:w="451"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73"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473"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1</w:t>
            </w:r>
          </w:p>
        </w:tc>
        <w:tc>
          <w:tcPr>
            <w:tcW w:w="473"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w:t>
            </w:r>
          </w:p>
        </w:tc>
        <w:tc>
          <w:tcPr>
            <w:tcW w:w="326"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gridSpan w:val="3"/>
            <w:tcBorders>
              <w:top w:val="single" w:sz="4" w:space="0" w:color="auto"/>
              <w:left w:val="single" w:sz="4" w:space="0" w:color="auto"/>
              <w:bottom w:val="single" w:sz="4" w:space="0" w:color="auto"/>
              <w:right w:val="single" w:sz="4" w:space="0" w:color="auto"/>
            </w:tcBorders>
          </w:tcPr>
          <w:p w:rsidR="008D5C6B" w:rsidRPr="00FA2A33" w:rsidRDefault="00AA30D9"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gridSpan w:val="2"/>
            <w:tcBorders>
              <w:top w:val="single" w:sz="4" w:space="0" w:color="auto"/>
              <w:left w:val="single" w:sz="4" w:space="0" w:color="auto"/>
              <w:bottom w:val="single" w:sz="4" w:space="0" w:color="auto"/>
              <w:right w:val="single" w:sz="4" w:space="0" w:color="auto"/>
            </w:tcBorders>
            <w:hideMark/>
          </w:tcPr>
          <w:p w:rsidR="008D5C6B" w:rsidRPr="00FA2A33" w:rsidRDefault="00AA30D9"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50"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94" w:type="dxa"/>
            <w:tcBorders>
              <w:top w:val="single" w:sz="4" w:space="0" w:color="auto"/>
              <w:left w:val="single" w:sz="4" w:space="0" w:color="auto"/>
              <w:bottom w:val="single" w:sz="4" w:space="0" w:color="auto"/>
              <w:right w:val="thinThickThinSmallGap" w:sz="2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1</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24</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10</w:t>
            </w:r>
          </w:p>
        </w:tc>
        <w:tc>
          <w:tcPr>
            <w:tcW w:w="540" w:type="dxa"/>
            <w:tcBorders>
              <w:top w:val="single" w:sz="4" w:space="0" w:color="auto"/>
              <w:left w:val="thinThickThinSmallGap" w:sz="2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630" w:type="dxa"/>
            <w:gridSpan w:val="2"/>
            <w:tcBorders>
              <w:top w:val="single" w:sz="4" w:space="0" w:color="auto"/>
              <w:left w:val="single" w:sz="4" w:space="0" w:color="auto"/>
              <w:bottom w:val="single" w:sz="4" w:space="0" w:color="auto"/>
              <w:right w:val="thinThickThinSmallGap" w:sz="2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1</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16</w:t>
            </w:r>
          </w:p>
        </w:tc>
        <w:tc>
          <w:tcPr>
            <w:tcW w:w="45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40</w:t>
            </w:r>
          </w:p>
        </w:tc>
        <w:tc>
          <w:tcPr>
            <w:tcW w:w="576" w:type="dxa"/>
            <w:gridSpan w:val="2"/>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100</w:t>
            </w:r>
          </w:p>
        </w:tc>
      </w:tr>
      <w:tr w:rsidR="008D5C6B" w:rsidRPr="00FA2A33" w:rsidTr="008D5C6B">
        <w:trPr>
          <w:trHeight w:val="617"/>
        </w:trPr>
        <w:tc>
          <w:tcPr>
            <w:tcW w:w="378"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4</w:t>
            </w:r>
          </w:p>
        </w:tc>
        <w:tc>
          <w:tcPr>
            <w:tcW w:w="1440"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 xml:space="preserve">Ана </w:t>
            </w:r>
          </w:p>
          <w:p w:rsidR="008D5C6B" w:rsidRPr="00FA2A33" w:rsidRDefault="008D5C6B" w:rsidP="0030228E">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Ков</w:t>
            </w:r>
            <w:r w:rsidR="0030228E" w:rsidRPr="00FA2A33">
              <w:rPr>
                <w:rFonts w:ascii="Times New Roman" w:eastAsia="Times New Roman" w:hAnsi="Times New Roman" w:cs="Times New Roman"/>
                <w:sz w:val="20"/>
                <w:szCs w:val="24"/>
                <w:u w:val="single"/>
                <w:lang w:val="sr-Cyrl-CS"/>
              </w:rPr>
              <w:t>а</w:t>
            </w:r>
            <w:r w:rsidRPr="00FA2A33">
              <w:rPr>
                <w:rFonts w:ascii="Times New Roman" w:eastAsia="Times New Roman" w:hAnsi="Times New Roman" w:cs="Times New Roman"/>
                <w:sz w:val="20"/>
                <w:szCs w:val="24"/>
                <w:u w:val="single"/>
                <w:lang w:val="sr-Cyrl-CS"/>
              </w:rPr>
              <w:t>чевић</w:t>
            </w:r>
          </w:p>
        </w:tc>
        <w:tc>
          <w:tcPr>
            <w:tcW w:w="504" w:type="dxa"/>
            <w:tcBorders>
              <w:top w:val="single" w:sz="4" w:space="0" w:color="auto"/>
              <w:left w:val="thinThickThinSmallGap" w:sz="2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18</w:t>
            </w:r>
          </w:p>
        </w:tc>
        <w:tc>
          <w:tcPr>
            <w:tcW w:w="451"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73"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473"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1</w:t>
            </w:r>
          </w:p>
        </w:tc>
        <w:tc>
          <w:tcPr>
            <w:tcW w:w="473"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w:t>
            </w:r>
          </w:p>
        </w:tc>
        <w:tc>
          <w:tcPr>
            <w:tcW w:w="326"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gridSpan w:val="3"/>
            <w:tcBorders>
              <w:top w:val="single" w:sz="4" w:space="0" w:color="auto"/>
              <w:left w:val="single" w:sz="4" w:space="0" w:color="auto"/>
              <w:bottom w:val="single" w:sz="4" w:space="0" w:color="auto"/>
              <w:right w:val="single" w:sz="4" w:space="0" w:color="auto"/>
            </w:tcBorders>
          </w:tcPr>
          <w:p w:rsidR="008D5C6B" w:rsidRPr="00FA2A33" w:rsidRDefault="0030228E"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gridSpan w:val="2"/>
            <w:tcBorders>
              <w:top w:val="single" w:sz="4" w:space="0" w:color="auto"/>
              <w:left w:val="single" w:sz="4" w:space="0" w:color="auto"/>
              <w:bottom w:val="single" w:sz="4" w:space="0" w:color="auto"/>
              <w:right w:val="single" w:sz="4" w:space="0" w:color="auto"/>
            </w:tcBorders>
            <w:hideMark/>
          </w:tcPr>
          <w:p w:rsidR="008D5C6B" w:rsidRPr="00FA2A33" w:rsidRDefault="0030228E"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D5C6B" w:rsidRPr="00FA2A33" w:rsidRDefault="0030228E"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94" w:type="dxa"/>
            <w:tcBorders>
              <w:top w:val="single" w:sz="4" w:space="0" w:color="auto"/>
              <w:left w:val="single" w:sz="4" w:space="0" w:color="auto"/>
              <w:bottom w:val="single" w:sz="4" w:space="0" w:color="auto"/>
              <w:right w:val="thinThickThinSmallGap" w:sz="2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1</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24</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10</w:t>
            </w:r>
          </w:p>
        </w:tc>
        <w:tc>
          <w:tcPr>
            <w:tcW w:w="540" w:type="dxa"/>
            <w:tcBorders>
              <w:top w:val="single" w:sz="4" w:space="0" w:color="auto"/>
              <w:left w:val="thinThickThinSmallGap" w:sz="2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CC22A8"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630" w:type="dxa"/>
            <w:gridSpan w:val="2"/>
            <w:tcBorders>
              <w:top w:val="single" w:sz="4" w:space="0" w:color="auto"/>
              <w:left w:val="single" w:sz="4" w:space="0" w:color="auto"/>
              <w:bottom w:val="single" w:sz="4" w:space="0" w:color="auto"/>
              <w:right w:val="thinThickThinSmallGap" w:sz="24" w:space="0" w:color="auto"/>
            </w:tcBorders>
            <w:shd w:val="clear" w:color="auto" w:fill="E5DFEC" w:themeFill="accent4" w:themeFillTint="33"/>
            <w:hideMark/>
          </w:tcPr>
          <w:p w:rsidR="008D5C6B" w:rsidRPr="00FA2A33" w:rsidRDefault="00CC22A8"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16</w:t>
            </w:r>
          </w:p>
        </w:tc>
        <w:tc>
          <w:tcPr>
            <w:tcW w:w="45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40</w:t>
            </w:r>
          </w:p>
        </w:tc>
        <w:tc>
          <w:tcPr>
            <w:tcW w:w="576" w:type="dxa"/>
            <w:gridSpan w:val="2"/>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100</w:t>
            </w:r>
          </w:p>
        </w:tc>
      </w:tr>
      <w:tr w:rsidR="008D5C6B" w:rsidRPr="00FA2A33" w:rsidTr="008D5C6B">
        <w:trPr>
          <w:trHeight w:val="536"/>
        </w:trPr>
        <w:tc>
          <w:tcPr>
            <w:tcW w:w="378"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5</w:t>
            </w:r>
          </w:p>
        </w:tc>
        <w:tc>
          <w:tcPr>
            <w:tcW w:w="1440"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 xml:space="preserve">Миланка </w:t>
            </w:r>
          </w:p>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Лазовић</w:t>
            </w:r>
          </w:p>
        </w:tc>
        <w:tc>
          <w:tcPr>
            <w:tcW w:w="504" w:type="dxa"/>
            <w:tcBorders>
              <w:top w:val="single" w:sz="4" w:space="0" w:color="auto"/>
              <w:left w:val="thinThickThinSmallGap" w:sz="2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lang w:val="sr-Cyrl-CS"/>
              </w:rPr>
              <w:t>18</w:t>
            </w:r>
          </w:p>
        </w:tc>
        <w:tc>
          <w:tcPr>
            <w:tcW w:w="451"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73"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w:t>
            </w:r>
          </w:p>
        </w:tc>
        <w:tc>
          <w:tcPr>
            <w:tcW w:w="473"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1</w:t>
            </w:r>
          </w:p>
        </w:tc>
        <w:tc>
          <w:tcPr>
            <w:tcW w:w="473"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w:t>
            </w:r>
          </w:p>
        </w:tc>
        <w:tc>
          <w:tcPr>
            <w:tcW w:w="326"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gridSpan w:val="3"/>
            <w:tcBorders>
              <w:top w:val="single" w:sz="4" w:space="0" w:color="auto"/>
              <w:left w:val="single" w:sz="4" w:space="0" w:color="auto"/>
              <w:bottom w:val="single" w:sz="4" w:space="0" w:color="auto"/>
              <w:right w:val="single" w:sz="4" w:space="0" w:color="auto"/>
            </w:tcBorders>
          </w:tcPr>
          <w:p w:rsidR="008D5C6B" w:rsidRPr="00FA2A33" w:rsidRDefault="000F783A"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gridSpan w:val="2"/>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D5C6B" w:rsidRPr="00FA2A33" w:rsidRDefault="00492F08"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94" w:type="dxa"/>
            <w:tcBorders>
              <w:top w:val="single" w:sz="4" w:space="0" w:color="auto"/>
              <w:left w:val="single" w:sz="4" w:space="0" w:color="auto"/>
              <w:bottom w:val="single" w:sz="4" w:space="0" w:color="auto"/>
              <w:right w:val="thinThickThinSmallGap" w:sz="24" w:space="0" w:color="auto"/>
            </w:tcBorders>
            <w:hideMark/>
          </w:tcPr>
          <w:p w:rsidR="008D5C6B" w:rsidRPr="00FA2A33" w:rsidRDefault="00186D8D"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24</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10</w:t>
            </w:r>
          </w:p>
        </w:tc>
        <w:tc>
          <w:tcPr>
            <w:tcW w:w="540" w:type="dxa"/>
            <w:tcBorders>
              <w:top w:val="single" w:sz="4" w:space="0" w:color="auto"/>
              <w:left w:val="thinThickThinSmallGap" w:sz="2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630" w:type="dxa"/>
            <w:gridSpan w:val="2"/>
            <w:tcBorders>
              <w:top w:val="single" w:sz="4" w:space="0" w:color="auto"/>
              <w:left w:val="single" w:sz="4" w:space="0" w:color="auto"/>
              <w:bottom w:val="single" w:sz="4" w:space="0" w:color="auto"/>
              <w:right w:val="thinThickThinSmallGap" w:sz="2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16</w:t>
            </w:r>
          </w:p>
        </w:tc>
        <w:tc>
          <w:tcPr>
            <w:tcW w:w="45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40</w:t>
            </w:r>
          </w:p>
        </w:tc>
        <w:tc>
          <w:tcPr>
            <w:tcW w:w="576" w:type="dxa"/>
            <w:gridSpan w:val="2"/>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100</w:t>
            </w:r>
          </w:p>
        </w:tc>
      </w:tr>
      <w:tr w:rsidR="008D5C6B" w:rsidRPr="00FA2A33" w:rsidTr="008D5C6B">
        <w:trPr>
          <w:trHeight w:val="626"/>
        </w:trPr>
        <w:tc>
          <w:tcPr>
            <w:tcW w:w="378"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6</w:t>
            </w:r>
          </w:p>
        </w:tc>
        <w:tc>
          <w:tcPr>
            <w:tcW w:w="1440"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 xml:space="preserve">Мирјана </w:t>
            </w:r>
          </w:p>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Костић</w:t>
            </w:r>
          </w:p>
        </w:tc>
        <w:tc>
          <w:tcPr>
            <w:tcW w:w="504" w:type="dxa"/>
            <w:tcBorders>
              <w:top w:val="single" w:sz="4" w:space="0" w:color="auto"/>
              <w:left w:val="thinThickThinSmallGap" w:sz="2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val="sr-Cyrl-CS"/>
              </w:rPr>
              <w:t>1</w:t>
            </w:r>
            <w:r w:rsidRPr="00FA2A33">
              <w:rPr>
                <w:rFonts w:ascii="Times New Roman" w:eastAsia="Times New Roman" w:hAnsi="Times New Roman" w:cs="Times New Roman"/>
                <w:sz w:val="20"/>
                <w:szCs w:val="24"/>
                <w:lang/>
              </w:rPr>
              <w:t>8</w:t>
            </w:r>
          </w:p>
        </w:tc>
        <w:tc>
          <w:tcPr>
            <w:tcW w:w="451"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73"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w:t>
            </w:r>
          </w:p>
        </w:tc>
        <w:tc>
          <w:tcPr>
            <w:tcW w:w="473"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1</w:t>
            </w:r>
          </w:p>
        </w:tc>
        <w:tc>
          <w:tcPr>
            <w:tcW w:w="473"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w:t>
            </w:r>
          </w:p>
        </w:tc>
        <w:tc>
          <w:tcPr>
            <w:tcW w:w="326"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gridSpan w:val="3"/>
            <w:tcBorders>
              <w:top w:val="single" w:sz="4" w:space="0" w:color="auto"/>
              <w:left w:val="single" w:sz="4" w:space="0" w:color="auto"/>
              <w:bottom w:val="single" w:sz="4" w:space="0" w:color="auto"/>
              <w:right w:val="single" w:sz="4" w:space="0" w:color="auto"/>
            </w:tcBorders>
          </w:tcPr>
          <w:p w:rsidR="008D5C6B" w:rsidRPr="00FA2A33" w:rsidRDefault="000F783A"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gridSpan w:val="2"/>
            <w:tcBorders>
              <w:top w:val="single" w:sz="4" w:space="0" w:color="auto"/>
              <w:left w:val="single" w:sz="4" w:space="0" w:color="auto"/>
              <w:bottom w:val="single" w:sz="4" w:space="0" w:color="auto"/>
              <w:right w:val="single" w:sz="4" w:space="0" w:color="auto"/>
            </w:tcBorders>
            <w:hideMark/>
          </w:tcPr>
          <w:p w:rsidR="008D5C6B" w:rsidRPr="00FA2A33" w:rsidRDefault="000F783A"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0,5</w:t>
            </w:r>
          </w:p>
        </w:tc>
        <w:tc>
          <w:tcPr>
            <w:tcW w:w="540"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450"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94" w:type="dxa"/>
            <w:tcBorders>
              <w:top w:val="single" w:sz="4" w:space="0" w:color="auto"/>
              <w:left w:val="single" w:sz="4" w:space="0" w:color="auto"/>
              <w:bottom w:val="single" w:sz="4" w:space="0" w:color="auto"/>
              <w:right w:val="thinThickThinSmallGap" w:sz="24" w:space="0" w:color="auto"/>
            </w:tcBorders>
            <w:hideMark/>
          </w:tcPr>
          <w:p w:rsidR="008D5C6B" w:rsidRPr="00FA2A33" w:rsidRDefault="000F783A"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24</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10</w:t>
            </w:r>
          </w:p>
        </w:tc>
        <w:tc>
          <w:tcPr>
            <w:tcW w:w="540" w:type="dxa"/>
            <w:tcBorders>
              <w:top w:val="single" w:sz="4" w:space="0" w:color="auto"/>
              <w:left w:val="thinThickThinSmallGap" w:sz="2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0F783A"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630" w:type="dxa"/>
            <w:gridSpan w:val="2"/>
            <w:tcBorders>
              <w:top w:val="single" w:sz="4" w:space="0" w:color="auto"/>
              <w:left w:val="single" w:sz="4" w:space="0" w:color="auto"/>
              <w:bottom w:val="single" w:sz="4" w:space="0" w:color="auto"/>
              <w:right w:val="thinThickThinSmallGap" w:sz="24" w:space="0" w:color="auto"/>
            </w:tcBorders>
            <w:shd w:val="clear" w:color="auto" w:fill="E5DFEC" w:themeFill="accent4" w:themeFillTint="33"/>
            <w:hideMark/>
          </w:tcPr>
          <w:p w:rsidR="008D5C6B" w:rsidRPr="00FA2A33" w:rsidRDefault="000F783A"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16</w:t>
            </w:r>
          </w:p>
        </w:tc>
        <w:tc>
          <w:tcPr>
            <w:tcW w:w="45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40</w:t>
            </w:r>
          </w:p>
        </w:tc>
        <w:tc>
          <w:tcPr>
            <w:tcW w:w="576" w:type="dxa"/>
            <w:gridSpan w:val="2"/>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100</w:t>
            </w:r>
          </w:p>
        </w:tc>
      </w:tr>
      <w:tr w:rsidR="008D5C6B" w:rsidRPr="00FA2A33" w:rsidTr="008D5C6B">
        <w:trPr>
          <w:trHeight w:val="617"/>
        </w:trPr>
        <w:tc>
          <w:tcPr>
            <w:tcW w:w="378"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7</w:t>
            </w:r>
          </w:p>
        </w:tc>
        <w:tc>
          <w:tcPr>
            <w:tcW w:w="1440"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 xml:space="preserve">Весна </w:t>
            </w:r>
          </w:p>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Ђоковић</w:t>
            </w:r>
          </w:p>
        </w:tc>
        <w:tc>
          <w:tcPr>
            <w:tcW w:w="504" w:type="dxa"/>
            <w:tcBorders>
              <w:top w:val="single" w:sz="4" w:space="0" w:color="auto"/>
              <w:left w:val="thinThickThinSmallGap" w:sz="2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lang w:val="sr-Cyrl-CS"/>
              </w:rPr>
              <w:t>1</w:t>
            </w:r>
            <w:r w:rsidRPr="00FA2A33">
              <w:rPr>
                <w:rFonts w:ascii="Times New Roman" w:eastAsia="Times New Roman" w:hAnsi="Times New Roman" w:cs="Times New Roman"/>
                <w:sz w:val="20"/>
                <w:szCs w:val="24"/>
              </w:rPr>
              <w:t>8</w:t>
            </w:r>
          </w:p>
        </w:tc>
        <w:tc>
          <w:tcPr>
            <w:tcW w:w="451"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73"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0,5</w:t>
            </w:r>
          </w:p>
        </w:tc>
        <w:tc>
          <w:tcPr>
            <w:tcW w:w="473"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0,5</w:t>
            </w:r>
          </w:p>
        </w:tc>
        <w:tc>
          <w:tcPr>
            <w:tcW w:w="473"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w:t>
            </w:r>
          </w:p>
        </w:tc>
        <w:tc>
          <w:tcPr>
            <w:tcW w:w="326"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w:t>
            </w:r>
          </w:p>
        </w:tc>
        <w:tc>
          <w:tcPr>
            <w:tcW w:w="450" w:type="dxa"/>
            <w:gridSpan w:val="3"/>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p>
        </w:tc>
        <w:tc>
          <w:tcPr>
            <w:tcW w:w="540" w:type="dxa"/>
            <w:gridSpan w:val="2"/>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450"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94" w:type="dxa"/>
            <w:tcBorders>
              <w:top w:val="single" w:sz="4" w:space="0" w:color="auto"/>
              <w:left w:val="single" w:sz="4" w:space="0" w:color="auto"/>
              <w:bottom w:val="single" w:sz="4" w:space="0" w:color="auto"/>
              <w:right w:val="thinThickThinSmallGap" w:sz="2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1</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24</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10</w:t>
            </w:r>
          </w:p>
        </w:tc>
        <w:tc>
          <w:tcPr>
            <w:tcW w:w="540" w:type="dxa"/>
            <w:tcBorders>
              <w:top w:val="single" w:sz="4" w:space="0" w:color="auto"/>
              <w:left w:val="thinThickThinSmallGap" w:sz="2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2330A9"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2330A9"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2330A9"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0,5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630" w:type="dxa"/>
            <w:gridSpan w:val="2"/>
            <w:tcBorders>
              <w:top w:val="single" w:sz="4" w:space="0" w:color="auto"/>
              <w:left w:val="single" w:sz="4" w:space="0" w:color="auto"/>
              <w:bottom w:val="single" w:sz="4" w:space="0" w:color="auto"/>
              <w:right w:val="thinThickThinSmallGap" w:sz="24" w:space="0" w:color="auto"/>
            </w:tcBorders>
            <w:shd w:val="clear" w:color="auto" w:fill="E5DFEC" w:themeFill="accent4" w:themeFillTint="33"/>
            <w:hideMark/>
          </w:tcPr>
          <w:p w:rsidR="008D5C6B" w:rsidRPr="00FA2A33" w:rsidRDefault="002330A9"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0,5</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16</w:t>
            </w:r>
          </w:p>
        </w:tc>
        <w:tc>
          <w:tcPr>
            <w:tcW w:w="45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40</w:t>
            </w:r>
          </w:p>
        </w:tc>
        <w:tc>
          <w:tcPr>
            <w:tcW w:w="576" w:type="dxa"/>
            <w:gridSpan w:val="2"/>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100</w:t>
            </w:r>
          </w:p>
        </w:tc>
      </w:tr>
      <w:tr w:rsidR="008D5C6B" w:rsidRPr="00FA2A33" w:rsidTr="002330A9">
        <w:trPr>
          <w:trHeight w:val="527"/>
        </w:trPr>
        <w:tc>
          <w:tcPr>
            <w:tcW w:w="378"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8</w:t>
            </w:r>
          </w:p>
        </w:tc>
        <w:tc>
          <w:tcPr>
            <w:tcW w:w="1440"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 xml:space="preserve">Милена </w:t>
            </w:r>
          </w:p>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Ковачевић</w:t>
            </w:r>
          </w:p>
        </w:tc>
        <w:tc>
          <w:tcPr>
            <w:tcW w:w="504" w:type="dxa"/>
            <w:tcBorders>
              <w:top w:val="single" w:sz="4" w:space="0" w:color="auto"/>
              <w:left w:val="thinThickThinSmallGap" w:sz="2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lang w:val="sr-Cyrl-CS"/>
              </w:rPr>
              <w:t>1</w:t>
            </w:r>
            <w:r w:rsidRPr="00FA2A33">
              <w:rPr>
                <w:rFonts w:ascii="Times New Roman" w:eastAsia="Times New Roman" w:hAnsi="Times New Roman" w:cs="Times New Roman"/>
                <w:sz w:val="20"/>
                <w:szCs w:val="24"/>
              </w:rPr>
              <w:t>8</w:t>
            </w:r>
          </w:p>
        </w:tc>
        <w:tc>
          <w:tcPr>
            <w:tcW w:w="451"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73"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0,5</w:t>
            </w:r>
          </w:p>
        </w:tc>
        <w:tc>
          <w:tcPr>
            <w:tcW w:w="473"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0,5</w:t>
            </w:r>
          </w:p>
        </w:tc>
        <w:tc>
          <w:tcPr>
            <w:tcW w:w="473"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w:t>
            </w:r>
          </w:p>
        </w:tc>
        <w:tc>
          <w:tcPr>
            <w:tcW w:w="326"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w:t>
            </w:r>
          </w:p>
        </w:tc>
        <w:tc>
          <w:tcPr>
            <w:tcW w:w="450" w:type="dxa"/>
            <w:gridSpan w:val="3"/>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p>
        </w:tc>
        <w:tc>
          <w:tcPr>
            <w:tcW w:w="540" w:type="dxa"/>
            <w:gridSpan w:val="2"/>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0,5</w:t>
            </w:r>
          </w:p>
        </w:tc>
        <w:tc>
          <w:tcPr>
            <w:tcW w:w="540"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450" w:type="dxa"/>
            <w:tcBorders>
              <w:top w:val="single" w:sz="4" w:space="0" w:color="auto"/>
              <w:left w:val="single" w:sz="4" w:space="0" w:color="auto"/>
              <w:bottom w:val="single" w:sz="4" w:space="0" w:color="auto"/>
              <w:right w:val="single" w:sz="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94" w:type="dxa"/>
            <w:tcBorders>
              <w:top w:val="single" w:sz="4" w:space="0" w:color="auto"/>
              <w:left w:val="single" w:sz="4" w:space="0" w:color="auto"/>
              <w:bottom w:val="single" w:sz="4" w:space="0" w:color="auto"/>
              <w:right w:val="thinThickThinSmallGap" w:sz="24" w:space="0" w:color="auto"/>
            </w:tcBorders>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1</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24</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10</w:t>
            </w:r>
          </w:p>
        </w:tc>
        <w:tc>
          <w:tcPr>
            <w:tcW w:w="540" w:type="dxa"/>
            <w:tcBorders>
              <w:top w:val="single" w:sz="4" w:space="0" w:color="auto"/>
              <w:left w:val="thinThickThinSmallGap" w:sz="2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2330A9"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2330A9"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2330A9"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630" w:type="dxa"/>
            <w:gridSpan w:val="2"/>
            <w:tcBorders>
              <w:top w:val="single" w:sz="4" w:space="0" w:color="auto"/>
              <w:left w:val="single" w:sz="4" w:space="0" w:color="auto"/>
              <w:bottom w:val="single" w:sz="4" w:space="0" w:color="auto"/>
              <w:right w:val="thinThickThinSmallGap" w:sz="24" w:space="0" w:color="auto"/>
            </w:tcBorders>
            <w:shd w:val="clear" w:color="auto" w:fill="E5DFEC" w:themeFill="accent4" w:themeFillTint="33"/>
          </w:tcPr>
          <w:p w:rsidR="008D5C6B" w:rsidRPr="00FA2A33" w:rsidRDefault="002330A9"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16</w:t>
            </w:r>
          </w:p>
        </w:tc>
        <w:tc>
          <w:tcPr>
            <w:tcW w:w="45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40</w:t>
            </w:r>
          </w:p>
        </w:tc>
        <w:tc>
          <w:tcPr>
            <w:tcW w:w="576" w:type="dxa"/>
            <w:gridSpan w:val="2"/>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100</w:t>
            </w:r>
          </w:p>
        </w:tc>
      </w:tr>
      <w:tr w:rsidR="008D5C6B" w:rsidRPr="00FA2A33" w:rsidTr="008D5C6B">
        <w:trPr>
          <w:trHeight w:val="617"/>
        </w:trPr>
        <w:tc>
          <w:tcPr>
            <w:tcW w:w="378"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lastRenderedPageBreak/>
              <w:t>9</w:t>
            </w:r>
          </w:p>
        </w:tc>
        <w:tc>
          <w:tcPr>
            <w:tcW w:w="1440"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Смиљковић Н.Јелена</w:t>
            </w:r>
          </w:p>
        </w:tc>
        <w:tc>
          <w:tcPr>
            <w:tcW w:w="504" w:type="dxa"/>
            <w:tcBorders>
              <w:top w:val="single" w:sz="4" w:space="0" w:color="auto"/>
              <w:left w:val="thinThickThinSmallGap" w:sz="2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1</w:t>
            </w:r>
            <w:r w:rsidRPr="00FA2A33">
              <w:rPr>
                <w:rFonts w:ascii="Times New Roman" w:eastAsia="Times New Roman" w:hAnsi="Times New Roman" w:cs="Times New Roman"/>
                <w:sz w:val="20"/>
                <w:szCs w:val="24"/>
                <w:lang/>
              </w:rPr>
              <w:t>6</w:t>
            </w:r>
          </w:p>
        </w:tc>
        <w:tc>
          <w:tcPr>
            <w:tcW w:w="451" w:type="dxa"/>
            <w:tcBorders>
              <w:top w:val="single" w:sz="4" w:space="0" w:color="auto"/>
              <w:left w:val="single" w:sz="4" w:space="0" w:color="auto"/>
              <w:bottom w:val="single" w:sz="4" w:space="0" w:color="auto"/>
              <w:right w:val="single" w:sz="4" w:space="0" w:color="auto"/>
            </w:tcBorders>
          </w:tcPr>
          <w:p w:rsidR="008D5C6B" w:rsidRPr="00FA2A33" w:rsidRDefault="00E20763"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1</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1</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1</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326"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1</w:t>
            </w:r>
          </w:p>
        </w:tc>
        <w:tc>
          <w:tcPr>
            <w:tcW w:w="711" w:type="dxa"/>
            <w:gridSpan w:val="3"/>
            <w:tcBorders>
              <w:top w:val="single" w:sz="4" w:space="0" w:color="auto"/>
              <w:left w:val="single" w:sz="4" w:space="0" w:color="auto"/>
              <w:bottom w:val="single" w:sz="4" w:space="0" w:color="auto"/>
              <w:right w:val="single" w:sz="4" w:space="0" w:color="auto"/>
            </w:tcBorders>
          </w:tcPr>
          <w:p w:rsidR="008D5C6B" w:rsidRPr="00FA2A33" w:rsidRDefault="002330A9"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236" w:type="dxa"/>
            <w:gridSpan w:val="2"/>
            <w:tcBorders>
              <w:top w:val="single" w:sz="4" w:space="0" w:color="auto"/>
              <w:left w:val="single" w:sz="4" w:space="0" w:color="auto"/>
              <w:bottom w:val="single" w:sz="4" w:space="0" w:color="auto"/>
              <w:right w:val="single" w:sz="4" w:space="0" w:color="auto"/>
            </w:tcBorders>
          </w:tcPr>
          <w:p w:rsidR="008D5C6B" w:rsidRPr="00FA2A33" w:rsidRDefault="002330A9"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49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0,5</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0,5</w:t>
            </w:r>
          </w:p>
        </w:tc>
        <w:tc>
          <w:tcPr>
            <w:tcW w:w="45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594" w:type="dxa"/>
            <w:tcBorders>
              <w:top w:val="single" w:sz="4" w:space="0" w:color="auto"/>
              <w:left w:val="single" w:sz="4" w:space="0" w:color="auto"/>
              <w:bottom w:val="single" w:sz="4" w:space="0" w:color="auto"/>
              <w:right w:val="thinThickThinSmallGap" w:sz="24" w:space="0" w:color="auto"/>
            </w:tcBorders>
          </w:tcPr>
          <w:p w:rsidR="008D5C6B" w:rsidRPr="00FA2A33" w:rsidRDefault="002330A9"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2</w:t>
            </w:r>
            <w:r w:rsidR="002330A9" w:rsidRPr="00FA2A33">
              <w:rPr>
                <w:rFonts w:ascii="Times New Roman" w:eastAsia="Times New Roman" w:hAnsi="Times New Roman" w:cs="Times New Roman"/>
                <w:sz w:val="20"/>
                <w:szCs w:val="24"/>
                <w:lang/>
              </w:rPr>
              <w:t>2</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8</w:t>
            </w:r>
          </w:p>
        </w:tc>
        <w:tc>
          <w:tcPr>
            <w:tcW w:w="540" w:type="dxa"/>
            <w:tcBorders>
              <w:top w:val="single" w:sz="4" w:space="0" w:color="auto"/>
              <w:left w:val="thinThickThinSmallGap" w:sz="2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1</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1</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630" w:type="dxa"/>
            <w:gridSpan w:val="2"/>
            <w:tcBorders>
              <w:top w:val="single" w:sz="4" w:space="0" w:color="auto"/>
              <w:left w:val="single" w:sz="4" w:space="0" w:color="auto"/>
              <w:bottom w:val="single" w:sz="4" w:space="0" w:color="auto"/>
              <w:right w:val="thinThickThinSmallGap" w:sz="24" w:space="0" w:color="auto"/>
            </w:tcBorders>
            <w:shd w:val="clear" w:color="auto" w:fill="E5DFEC" w:themeFill="accent4" w:themeFillTint="33"/>
          </w:tcPr>
          <w:p w:rsidR="008D5C6B" w:rsidRPr="00FA2A33" w:rsidRDefault="00E20763"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1</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E20763">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rPr>
              <w:t>1</w:t>
            </w:r>
            <w:r w:rsidR="00E20763" w:rsidRPr="00FA2A33">
              <w:rPr>
                <w:rFonts w:ascii="Times New Roman" w:eastAsia="Times New Roman" w:hAnsi="Times New Roman" w:cs="Times New Roman"/>
                <w:sz w:val="20"/>
                <w:szCs w:val="24"/>
                <w:lang w:val="sr-Cyrl-CS"/>
              </w:rPr>
              <w:t>4</w:t>
            </w:r>
          </w:p>
        </w:tc>
        <w:tc>
          <w:tcPr>
            <w:tcW w:w="45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3</w:t>
            </w:r>
            <w:r w:rsidRPr="00FA2A33">
              <w:rPr>
                <w:rFonts w:ascii="Times New Roman" w:eastAsia="Times New Roman" w:hAnsi="Times New Roman" w:cs="Times New Roman"/>
                <w:sz w:val="20"/>
                <w:szCs w:val="24"/>
                <w:lang/>
              </w:rPr>
              <w:t>6</w:t>
            </w:r>
          </w:p>
        </w:tc>
        <w:tc>
          <w:tcPr>
            <w:tcW w:w="576" w:type="dxa"/>
            <w:gridSpan w:val="2"/>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89</w:t>
            </w:r>
          </w:p>
        </w:tc>
      </w:tr>
      <w:tr w:rsidR="008D5C6B" w:rsidRPr="00FA2A33" w:rsidTr="008D5C6B">
        <w:trPr>
          <w:trHeight w:val="534"/>
        </w:trPr>
        <w:tc>
          <w:tcPr>
            <w:tcW w:w="378"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10</w:t>
            </w:r>
          </w:p>
        </w:tc>
        <w:tc>
          <w:tcPr>
            <w:tcW w:w="1440"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Малиш</w:t>
            </w:r>
          </w:p>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Бојана</w:t>
            </w:r>
          </w:p>
        </w:tc>
        <w:tc>
          <w:tcPr>
            <w:tcW w:w="504" w:type="dxa"/>
            <w:tcBorders>
              <w:top w:val="single" w:sz="4" w:space="0" w:color="auto"/>
              <w:left w:val="thinThickThinSmallGap" w:sz="2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1</w:t>
            </w:r>
            <w:r w:rsidRPr="00FA2A33">
              <w:rPr>
                <w:rFonts w:ascii="Times New Roman" w:eastAsia="Times New Roman" w:hAnsi="Times New Roman" w:cs="Times New Roman"/>
                <w:sz w:val="20"/>
                <w:szCs w:val="24"/>
                <w:lang/>
              </w:rPr>
              <w:t>8</w:t>
            </w:r>
          </w:p>
        </w:tc>
        <w:tc>
          <w:tcPr>
            <w:tcW w:w="451" w:type="dxa"/>
            <w:tcBorders>
              <w:top w:val="single" w:sz="4" w:space="0" w:color="auto"/>
              <w:left w:val="single" w:sz="4" w:space="0" w:color="auto"/>
              <w:bottom w:val="single" w:sz="4" w:space="0" w:color="auto"/>
              <w:right w:val="single" w:sz="4" w:space="0" w:color="auto"/>
            </w:tcBorders>
          </w:tcPr>
          <w:p w:rsidR="008D5C6B" w:rsidRPr="00FA2A33" w:rsidRDefault="00E20763"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1</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1</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326" w:type="dxa"/>
            <w:tcBorders>
              <w:top w:val="single" w:sz="4" w:space="0" w:color="auto"/>
              <w:left w:val="single" w:sz="4" w:space="0" w:color="auto"/>
              <w:bottom w:val="single" w:sz="4" w:space="0" w:color="auto"/>
              <w:right w:val="single" w:sz="4" w:space="0" w:color="auto"/>
            </w:tcBorders>
          </w:tcPr>
          <w:p w:rsidR="008D5C6B" w:rsidRPr="00FA2A33" w:rsidRDefault="00E20763"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711" w:type="dxa"/>
            <w:gridSpan w:val="3"/>
            <w:tcBorders>
              <w:top w:val="single" w:sz="4" w:space="0" w:color="auto"/>
              <w:left w:val="single" w:sz="4" w:space="0" w:color="auto"/>
              <w:bottom w:val="single" w:sz="4" w:space="0" w:color="auto"/>
              <w:right w:val="single" w:sz="4" w:space="0" w:color="auto"/>
            </w:tcBorders>
          </w:tcPr>
          <w:p w:rsidR="008D5C6B" w:rsidRPr="00FA2A33" w:rsidRDefault="00E20763"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236" w:type="dxa"/>
            <w:gridSpan w:val="2"/>
            <w:tcBorders>
              <w:top w:val="single" w:sz="4" w:space="0" w:color="auto"/>
              <w:left w:val="single" w:sz="4" w:space="0" w:color="auto"/>
              <w:bottom w:val="single" w:sz="4" w:space="0" w:color="auto"/>
              <w:right w:val="single" w:sz="4" w:space="0" w:color="auto"/>
            </w:tcBorders>
          </w:tcPr>
          <w:p w:rsidR="008D5C6B" w:rsidRPr="00FA2A33" w:rsidRDefault="00E20763"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9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E20763"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1</w:t>
            </w:r>
          </w:p>
        </w:tc>
        <w:tc>
          <w:tcPr>
            <w:tcW w:w="45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594" w:type="dxa"/>
            <w:tcBorders>
              <w:top w:val="single" w:sz="4" w:space="0" w:color="auto"/>
              <w:left w:val="single" w:sz="4" w:space="0" w:color="auto"/>
              <w:bottom w:val="single" w:sz="4" w:space="0" w:color="auto"/>
              <w:right w:val="thinThickThinSmallGap" w:sz="24" w:space="0" w:color="auto"/>
            </w:tcBorders>
          </w:tcPr>
          <w:p w:rsidR="008D5C6B" w:rsidRPr="00FA2A33" w:rsidRDefault="00E20763"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2</w:t>
            </w:r>
            <w:r w:rsidRPr="00FA2A33">
              <w:rPr>
                <w:rFonts w:ascii="Times New Roman" w:eastAsia="Times New Roman" w:hAnsi="Times New Roman" w:cs="Times New Roman"/>
                <w:sz w:val="20"/>
                <w:szCs w:val="24"/>
                <w:lang/>
              </w:rPr>
              <w:t>4</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9</w:t>
            </w:r>
          </w:p>
        </w:tc>
        <w:tc>
          <w:tcPr>
            <w:tcW w:w="540" w:type="dxa"/>
            <w:tcBorders>
              <w:top w:val="single" w:sz="4" w:space="0" w:color="auto"/>
              <w:left w:val="thinThickThinSmallGap" w:sz="24" w:space="0" w:color="auto"/>
              <w:bottom w:val="single" w:sz="4" w:space="0" w:color="auto"/>
              <w:right w:val="single" w:sz="4" w:space="0" w:color="auto"/>
            </w:tcBorders>
            <w:shd w:val="clear" w:color="auto" w:fill="E5DFEC" w:themeFill="accent4" w:themeFillTint="33"/>
          </w:tcPr>
          <w:p w:rsidR="008D5C6B" w:rsidRPr="00FA2A33" w:rsidRDefault="00E20763"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1</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E20763"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1</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630" w:type="dxa"/>
            <w:gridSpan w:val="2"/>
            <w:tcBorders>
              <w:top w:val="single" w:sz="4" w:space="0" w:color="auto"/>
              <w:left w:val="single" w:sz="4" w:space="0" w:color="auto"/>
              <w:bottom w:val="single" w:sz="4" w:space="0" w:color="auto"/>
              <w:right w:val="thinThickThinSmallGap" w:sz="24" w:space="0" w:color="auto"/>
            </w:tcBorders>
            <w:shd w:val="clear" w:color="auto" w:fill="E5DFEC" w:themeFill="accent4" w:themeFillTint="33"/>
          </w:tcPr>
          <w:p w:rsidR="008D5C6B" w:rsidRPr="00FA2A33" w:rsidRDefault="00E20763"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3</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1</w:t>
            </w:r>
            <w:r w:rsidRPr="00FA2A33">
              <w:rPr>
                <w:rFonts w:ascii="Times New Roman" w:eastAsia="Times New Roman" w:hAnsi="Times New Roman" w:cs="Times New Roman"/>
                <w:sz w:val="20"/>
                <w:szCs w:val="24"/>
                <w:lang/>
              </w:rPr>
              <w:t>6</w:t>
            </w:r>
          </w:p>
        </w:tc>
        <w:tc>
          <w:tcPr>
            <w:tcW w:w="45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40</w:t>
            </w:r>
          </w:p>
        </w:tc>
        <w:tc>
          <w:tcPr>
            <w:tcW w:w="576" w:type="dxa"/>
            <w:gridSpan w:val="2"/>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100</w:t>
            </w:r>
          </w:p>
        </w:tc>
      </w:tr>
      <w:tr w:rsidR="008D5C6B" w:rsidRPr="00FA2A33" w:rsidTr="008D5C6B">
        <w:trPr>
          <w:trHeight w:val="651"/>
        </w:trPr>
        <w:tc>
          <w:tcPr>
            <w:tcW w:w="378"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11</w:t>
            </w:r>
          </w:p>
        </w:tc>
        <w:tc>
          <w:tcPr>
            <w:tcW w:w="1440"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 xml:space="preserve">Стергиоу </w:t>
            </w:r>
          </w:p>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Спиридон</w:t>
            </w:r>
          </w:p>
        </w:tc>
        <w:tc>
          <w:tcPr>
            <w:tcW w:w="504" w:type="dxa"/>
            <w:tcBorders>
              <w:top w:val="single" w:sz="4" w:space="0" w:color="auto"/>
              <w:left w:val="thinThickThinSmallGap" w:sz="24" w:space="0" w:color="auto"/>
              <w:bottom w:val="single" w:sz="4" w:space="0" w:color="auto"/>
              <w:right w:val="single" w:sz="4" w:space="0" w:color="auto"/>
            </w:tcBorders>
          </w:tcPr>
          <w:p w:rsidR="008D5C6B" w:rsidRPr="00FA2A33" w:rsidRDefault="00CC2718"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1"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0,5</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0,5</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10</w:t>
            </w:r>
          </w:p>
        </w:tc>
        <w:tc>
          <w:tcPr>
            <w:tcW w:w="326"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w:t>
            </w:r>
          </w:p>
        </w:tc>
        <w:tc>
          <w:tcPr>
            <w:tcW w:w="711" w:type="dxa"/>
            <w:gridSpan w:val="3"/>
            <w:tcBorders>
              <w:top w:val="single" w:sz="4" w:space="0" w:color="auto"/>
              <w:left w:val="single" w:sz="4" w:space="0" w:color="auto"/>
              <w:bottom w:val="single" w:sz="4" w:space="0" w:color="auto"/>
              <w:right w:val="single" w:sz="4" w:space="0" w:color="auto"/>
            </w:tcBorders>
          </w:tcPr>
          <w:p w:rsidR="008D5C6B" w:rsidRPr="00FA2A33" w:rsidRDefault="00CC2718"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236"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p>
        </w:tc>
        <w:tc>
          <w:tcPr>
            <w:tcW w:w="49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45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594" w:type="dxa"/>
            <w:tcBorders>
              <w:top w:val="single" w:sz="4" w:space="0" w:color="auto"/>
              <w:left w:val="single" w:sz="4" w:space="0" w:color="auto"/>
              <w:bottom w:val="single" w:sz="4" w:space="0" w:color="auto"/>
              <w:right w:val="thinThickThinSmallGap" w:sz="24" w:space="0" w:color="auto"/>
            </w:tcBorders>
          </w:tcPr>
          <w:p w:rsidR="008D5C6B" w:rsidRPr="00FA2A33" w:rsidRDefault="00CC2718"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3</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F24353">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1</w:t>
            </w:r>
            <w:r w:rsidR="00F24353" w:rsidRPr="00FA2A33">
              <w:rPr>
                <w:rFonts w:ascii="Times New Roman" w:eastAsia="Times New Roman" w:hAnsi="Times New Roman" w:cs="Times New Roman"/>
                <w:sz w:val="20"/>
                <w:szCs w:val="24"/>
                <w:lang/>
              </w:rPr>
              <w:t>4</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F24353">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6</w:t>
            </w:r>
          </w:p>
        </w:tc>
        <w:tc>
          <w:tcPr>
            <w:tcW w:w="540" w:type="dxa"/>
            <w:tcBorders>
              <w:top w:val="single" w:sz="4" w:space="0" w:color="auto"/>
              <w:left w:val="thinThickThinSmallGap" w:sz="2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0,5</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0,5</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0,5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0,5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630" w:type="dxa"/>
            <w:gridSpan w:val="2"/>
            <w:tcBorders>
              <w:top w:val="single" w:sz="4" w:space="0" w:color="auto"/>
              <w:left w:val="single" w:sz="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F24353"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8</w:t>
            </w:r>
          </w:p>
        </w:tc>
        <w:tc>
          <w:tcPr>
            <w:tcW w:w="45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22</w:t>
            </w:r>
          </w:p>
        </w:tc>
        <w:tc>
          <w:tcPr>
            <w:tcW w:w="576" w:type="dxa"/>
            <w:gridSpan w:val="2"/>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0B5665">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rPr>
              <w:t>5</w:t>
            </w:r>
            <w:r w:rsidR="000B5665" w:rsidRPr="00FA2A33">
              <w:rPr>
                <w:rFonts w:ascii="Times New Roman" w:eastAsia="Times New Roman" w:hAnsi="Times New Roman" w:cs="Times New Roman"/>
                <w:sz w:val="20"/>
                <w:szCs w:val="24"/>
                <w:lang w:val="sr-Cyrl-CS"/>
              </w:rPr>
              <w:t>5,56</w:t>
            </w:r>
          </w:p>
        </w:tc>
      </w:tr>
      <w:tr w:rsidR="008D5C6B" w:rsidRPr="00FA2A33" w:rsidTr="008D5C6B">
        <w:trPr>
          <w:trHeight w:val="633"/>
        </w:trPr>
        <w:tc>
          <w:tcPr>
            <w:tcW w:w="378"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12</w:t>
            </w:r>
          </w:p>
        </w:tc>
        <w:tc>
          <w:tcPr>
            <w:tcW w:w="1440"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Мијатовић</w:t>
            </w:r>
          </w:p>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rPr>
            </w:pPr>
            <w:r w:rsidRPr="00FA2A33">
              <w:rPr>
                <w:rFonts w:ascii="Times New Roman" w:eastAsia="Times New Roman" w:hAnsi="Times New Roman" w:cs="Times New Roman"/>
                <w:sz w:val="20"/>
                <w:szCs w:val="24"/>
                <w:u w:val="single"/>
                <w:lang w:val="sr-Cyrl-CS"/>
              </w:rPr>
              <w:t>Снежана</w:t>
            </w:r>
          </w:p>
        </w:tc>
        <w:tc>
          <w:tcPr>
            <w:tcW w:w="504" w:type="dxa"/>
            <w:tcBorders>
              <w:top w:val="single" w:sz="4" w:space="0" w:color="auto"/>
              <w:left w:val="thinThickThinSmallGap" w:sz="2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451"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0,5</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0,5</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19494E"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4</w:t>
            </w:r>
          </w:p>
        </w:tc>
        <w:tc>
          <w:tcPr>
            <w:tcW w:w="326"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w:t>
            </w:r>
          </w:p>
        </w:tc>
        <w:tc>
          <w:tcPr>
            <w:tcW w:w="711" w:type="dxa"/>
            <w:gridSpan w:val="3"/>
            <w:tcBorders>
              <w:top w:val="single" w:sz="4" w:space="0" w:color="auto"/>
              <w:left w:val="single" w:sz="4" w:space="0" w:color="auto"/>
              <w:bottom w:val="single" w:sz="4" w:space="0" w:color="auto"/>
              <w:right w:val="single" w:sz="4" w:space="0" w:color="auto"/>
            </w:tcBorders>
          </w:tcPr>
          <w:p w:rsidR="008D5C6B" w:rsidRPr="00FA2A33" w:rsidRDefault="008D5C6B" w:rsidP="0019494E">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rPr>
              <w:t>0,</w:t>
            </w:r>
            <w:r w:rsidR="0019494E" w:rsidRPr="00FA2A33">
              <w:rPr>
                <w:rFonts w:ascii="Times New Roman" w:eastAsia="Times New Roman" w:hAnsi="Times New Roman" w:cs="Times New Roman"/>
                <w:sz w:val="20"/>
                <w:szCs w:val="24"/>
                <w:lang w:val="sr-Cyrl-CS"/>
              </w:rPr>
              <w:t>25</w:t>
            </w:r>
          </w:p>
        </w:tc>
        <w:tc>
          <w:tcPr>
            <w:tcW w:w="236"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p>
        </w:tc>
        <w:tc>
          <w:tcPr>
            <w:tcW w:w="49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45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594" w:type="dxa"/>
            <w:tcBorders>
              <w:top w:val="single" w:sz="4" w:space="0" w:color="auto"/>
              <w:left w:val="single" w:sz="4" w:space="0" w:color="auto"/>
              <w:bottom w:val="single" w:sz="4" w:space="0" w:color="auto"/>
              <w:right w:val="thinThickThinSmallGap" w:sz="24" w:space="0" w:color="auto"/>
            </w:tcBorders>
          </w:tcPr>
          <w:p w:rsidR="008D5C6B" w:rsidRPr="00FA2A33" w:rsidRDefault="008D5C6B" w:rsidP="0019494E">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rPr>
              <w:t>0,</w:t>
            </w:r>
            <w:r w:rsidR="0019494E" w:rsidRPr="00FA2A33">
              <w:rPr>
                <w:rFonts w:ascii="Times New Roman" w:eastAsia="Times New Roman" w:hAnsi="Times New Roman" w:cs="Times New Roman"/>
                <w:sz w:val="20"/>
                <w:szCs w:val="24"/>
                <w:lang w:val="sr-Cyrl-CS"/>
              </w:rPr>
              <w:t>25</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19494E"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5,5</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19494E"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2</w:t>
            </w:r>
          </w:p>
        </w:tc>
        <w:tc>
          <w:tcPr>
            <w:tcW w:w="540" w:type="dxa"/>
            <w:tcBorders>
              <w:top w:val="single" w:sz="4" w:space="0" w:color="auto"/>
              <w:left w:val="thinThickThinSmallGap" w:sz="2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0,25</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0,25</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0,5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0B5665"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0,5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630" w:type="dxa"/>
            <w:gridSpan w:val="2"/>
            <w:tcBorders>
              <w:top w:val="single" w:sz="4" w:space="0" w:color="auto"/>
              <w:left w:val="single" w:sz="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0B5665"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3,5</w:t>
            </w:r>
          </w:p>
        </w:tc>
        <w:tc>
          <w:tcPr>
            <w:tcW w:w="45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0B5665" w:rsidP="000B5665">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9</w:t>
            </w:r>
          </w:p>
        </w:tc>
        <w:tc>
          <w:tcPr>
            <w:tcW w:w="576" w:type="dxa"/>
            <w:gridSpan w:val="2"/>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33,33</w:t>
            </w:r>
          </w:p>
        </w:tc>
      </w:tr>
      <w:tr w:rsidR="008D5C6B" w:rsidRPr="00FA2A33" w:rsidTr="008D5C6B">
        <w:trPr>
          <w:trHeight w:val="741"/>
        </w:trPr>
        <w:tc>
          <w:tcPr>
            <w:tcW w:w="378"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13</w:t>
            </w:r>
          </w:p>
        </w:tc>
        <w:tc>
          <w:tcPr>
            <w:tcW w:w="1440"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hideMark/>
          </w:tcPr>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rPr>
            </w:pPr>
            <w:r w:rsidRPr="00FA2A33">
              <w:rPr>
                <w:rFonts w:ascii="Times New Roman" w:eastAsia="Times New Roman" w:hAnsi="Times New Roman" w:cs="Times New Roman"/>
                <w:sz w:val="20"/>
                <w:szCs w:val="24"/>
                <w:u w:val="single"/>
                <w:lang/>
              </w:rPr>
              <w:t>Зејак</w:t>
            </w:r>
          </w:p>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rPr>
            </w:pPr>
            <w:r w:rsidRPr="00FA2A33">
              <w:rPr>
                <w:rFonts w:ascii="Times New Roman" w:eastAsia="Times New Roman" w:hAnsi="Times New Roman" w:cs="Times New Roman"/>
                <w:sz w:val="20"/>
                <w:szCs w:val="24"/>
                <w:u w:val="single"/>
                <w:lang/>
              </w:rPr>
              <w:t>Ана</w:t>
            </w:r>
          </w:p>
        </w:tc>
        <w:tc>
          <w:tcPr>
            <w:tcW w:w="504" w:type="dxa"/>
            <w:tcBorders>
              <w:top w:val="single" w:sz="4" w:space="0" w:color="auto"/>
              <w:left w:val="thinThickThinSmallGap" w:sz="2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20</w:t>
            </w:r>
          </w:p>
        </w:tc>
        <w:tc>
          <w:tcPr>
            <w:tcW w:w="451"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326"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rPr>
              <w:t>1</w:t>
            </w:r>
          </w:p>
        </w:tc>
        <w:tc>
          <w:tcPr>
            <w:tcW w:w="711" w:type="dxa"/>
            <w:gridSpan w:val="3"/>
            <w:tcBorders>
              <w:top w:val="single" w:sz="4" w:space="0" w:color="auto"/>
              <w:left w:val="single" w:sz="4" w:space="0" w:color="auto"/>
              <w:bottom w:val="single" w:sz="4" w:space="0" w:color="auto"/>
              <w:right w:val="single" w:sz="4" w:space="0" w:color="auto"/>
            </w:tcBorders>
          </w:tcPr>
          <w:p w:rsidR="008D5C6B" w:rsidRPr="00FA2A33" w:rsidRDefault="00E31DD3"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236" w:type="dxa"/>
            <w:gridSpan w:val="2"/>
            <w:tcBorders>
              <w:top w:val="single" w:sz="4" w:space="0" w:color="auto"/>
              <w:left w:val="single" w:sz="4" w:space="0" w:color="auto"/>
              <w:bottom w:val="single" w:sz="4" w:space="0" w:color="auto"/>
              <w:right w:val="single" w:sz="4" w:space="0" w:color="auto"/>
            </w:tcBorders>
          </w:tcPr>
          <w:p w:rsidR="008D5C6B" w:rsidRPr="00FA2A33" w:rsidRDefault="00E31DD3"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9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2C0B61"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94" w:type="dxa"/>
            <w:tcBorders>
              <w:top w:val="single" w:sz="4" w:space="0" w:color="auto"/>
              <w:left w:val="single" w:sz="4" w:space="0" w:color="auto"/>
              <w:bottom w:val="single" w:sz="4" w:space="0" w:color="auto"/>
              <w:right w:val="thinThickThinSmallGap" w:sz="2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rPr>
            </w:pPr>
            <w:r w:rsidRPr="00FA2A33">
              <w:rPr>
                <w:rFonts w:ascii="Times New Roman" w:eastAsia="Times New Roman" w:hAnsi="Times New Roman" w:cs="Times New Roman"/>
                <w:sz w:val="20"/>
                <w:szCs w:val="24"/>
                <w:lang w:val="sr-Cyrl-CS"/>
              </w:rPr>
              <w:t>1</w:t>
            </w:r>
            <w:r w:rsidRPr="00FA2A33">
              <w:rPr>
                <w:rFonts w:ascii="Times New Roman" w:eastAsia="Times New Roman" w:hAnsi="Times New Roman" w:cs="Times New Roman"/>
                <w:sz w:val="20"/>
                <w:szCs w:val="24"/>
              </w:rPr>
              <w:t>.5</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24</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10</w:t>
            </w:r>
          </w:p>
        </w:tc>
        <w:tc>
          <w:tcPr>
            <w:tcW w:w="540" w:type="dxa"/>
            <w:tcBorders>
              <w:top w:val="single" w:sz="4" w:space="0" w:color="auto"/>
              <w:left w:val="thinThickThinSmallGap" w:sz="2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5A6552"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5A6552"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630" w:type="dxa"/>
            <w:gridSpan w:val="2"/>
            <w:tcBorders>
              <w:top w:val="single" w:sz="4" w:space="0" w:color="auto"/>
              <w:left w:val="single" w:sz="4" w:space="0" w:color="auto"/>
              <w:bottom w:val="single" w:sz="4" w:space="0" w:color="auto"/>
              <w:right w:val="thinThickThinSmallGap" w:sz="24" w:space="0" w:color="auto"/>
            </w:tcBorders>
            <w:shd w:val="clear" w:color="auto" w:fill="E5DFEC" w:themeFill="accent4" w:themeFillTint="33"/>
          </w:tcPr>
          <w:p w:rsidR="008D5C6B" w:rsidRPr="00FA2A33" w:rsidRDefault="005A6552"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16</w:t>
            </w:r>
          </w:p>
        </w:tc>
        <w:tc>
          <w:tcPr>
            <w:tcW w:w="45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40</w:t>
            </w:r>
          </w:p>
        </w:tc>
        <w:tc>
          <w:tcPr>
            <w:tcW w:w="576" w:type="dxa"/>
            <w:gridSpan w:val="2"/>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100</w:t>
            </w:r>
          </w:p>
        </w:tc>
      </w:tr>
      <w:tr w:rsidR="008D5C6B" w:rsidRPr="00FA2A33" w:rsidTr="008D5C6B">
        <w:trPr>
          <w:trHeight w:val="741"/>
        </w:trPr>
        <w:tc>
          <w:tcPr>
            <w:tcW w:w="378"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val="sr-Cyrl-CS"/>
              </w:rPr>
              <w:t>14</w:t>
            </w:r>
          </w:p>
        </w:tc>
        <w:tc>
          <w:tcPr>
            <w:tcW w:w="1440"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Мрвић</w:t>
            </w:r>
          </w:p>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Катарина</w:t>
            </w:r>
          </w:p>
        </w:tc>
        <w:tc>
          <w:tcPr>
            <w:tcW w:w="504" w:type="dxa"/>
            <w:tcBorders>
              <w:top w:val="single" w:sz="4" w:space="0" w:color="auto"/>
              <w:left w:val="thinThickThinSmallGap" w:sz="2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12</w:t>
            </w:r>
          </w:p>
        </w:tc>
        <w:tc>
          <w:tcPr>
            <w:tcW w:w="451"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3</w:t>
            </w:r>
          </w:p>
        </w:tc>
        <w:tc>
          <w:tcPr>
            <w:tcW w:w="326"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711" w:type="dxa"/>
            <w:gridSpan w:val="3"/>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236"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49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1,5</w:t>
            </w:r>
          </w:p>
        </w:tc>
        <w:tc>
          <w:tcPr>
            <w:tcW w:w="45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94" w:type="dxa"/>
            <w:tcBorders>
              <w:top w:val="single" w:sz="4" w:space="0" w:color="auto"/>
              <w:left w:val="single" w:sz="4" w:space="0" w:color="auto"/>
              <w:bottom w:val="single" w:sz="4" w:space="0" w:color="auto"/>
              <w:right w:val="thinThickThinSmallGap" w:sz="2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19</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9</w:t>
            </w:r>
          </w:p>
        </w:tc>
        <w:tc>
          <w:tcPr>
            <w:tcW w:w="540" w:type="dxa"/>
            <w:tcBorders>
              <w:top w:val="single" w:sz="4" w:space="0" w:color="auto"/>
              <w:left w:val="thinThickThinSmallGap" w:sz="2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630" w:type="dxa"/>
            <w:gridSpan w:val="2"/>
            <w:tcBorders>
              <w:top w:val="single" w:sz="4" w:space="0" w:color="auto"/>
              <w:left w:val="single" w:sz="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13</w:t>
            </w:r>
          </w:p>
        </w:tc>
        <w:tc>
          <w:tcPr>
            <w:tcW w:w="45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32</w:t>
            </w:r>
          </w:p>
        </w:tc>
        <w:tc>
          <w:tcPr>
            <w:tcW w:w="576" w:type="dxa"/>
            <w:gridSpan w:val="2"/>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79</w:t>
            </w:r>
          </w:p>
        </w:tc>
      </w:tr>
      <w:tr w:rsidR="008D5C6B" w:rsidRPr="00FA2A33" w:rsidTr="008D5C6B">
        <w:trPr>
          <w:trHeight w:val="741"/>
        </w:trPr>
        <w:tc>
          <w:tcPr>
            <w:tcW w:w="378"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15</w:t>
            </w:r>
          </w:p>
        </w:tc>
        <w:tc>
          <w:tcPr>
            <w:tcW w:w="1440"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 xml:space="preserve">Мудреша </w:t>
            </w:r>
          </w:p>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Ана</w:t>
            </w:r>
          </w:p>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p>
        </w:tc>
        <w:tc>
          <w:tcPr>
            <w:tcW w:w="504" w:type="dxa"/>
            <w:tcBorders>
              <w:top w:val="single" w:sz="4" w:space="0" w:color="auto"/>
              <w:left w:val="thinThickThinSmallGap" w:sz="2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5</w:t>
            </w:r>
          </w:p>
        </w:tc>
        <w:tc>
          <w:tcPr>
            <w:tcW w:w="451"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326"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711" w:type="dxa"/>
            <w:gridSpan w:val="3"/>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236"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493" w:type="dxa"/>
            <w:tcBorders>
              <w:top w:val="single" w:sz="4" w:space="0" w:color="auto"/>
              <w:left w:val="single" w:sz="4" w:space="0" w:color="auto"/>
              <w:bottom w:val="single" w:sz="4" w:space="0" w:color="auto"/>
              <w:right w:val="single" w:sz="4" w:space="0" w:color="auto"/>
            </w:tcBorders>
          </w:tcPr>
          <w:p w:rsidR="008D5C6B" w:rsidRPr="00FA2A33" w:rsidRDefault="00153C66"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153C66"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94" w:type="dxa"/>
            <w:tcBorders>
              <w:top w:val="single" w:sz="4" w:space="0" w:color="auto"/>
              <w:left w:val="single" w:sz="4" w:space="0" w:color="auto"/>
              <w:bottom w:val="single" w:sz="4" w:space="0" w:color="auto"/>
              <w:right w:val="thinThickThinSmallGap" w:sz="2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6</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153C66"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3</w:t>
            </w:r>
          </w:p>
        </w:tc>
        <w:tc>
          <w:tcPr>
            <w:tcW w:w="540" w:type="dxa"/>
            <w:tcBorders>
              <w:top w:val="single" w:sz="4" w:space="0" w:color="auto"/>
              <w:left w:val="thinThickThinSmallGap" w:sz="2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0,25</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w:t>
            </w:r>
            <w:r w:rsidR="00153C66" w:rsidRPr="00FA2A33">
              <w:rPr>
                <w:rFonts w:ascii="Times New Roman" w:eastAsia="Times New Roman" w:hAnsi="Times New Roman" w:cs="Times New Roman"/>
                <w:sz w:val="20"/>
                <w:szCs w:val="24"/>
                <w:lang w:val="sr-Cyrl-CS"/>
              </w:rPr>
              <w:t>2</w:t>
            </w:r>
            <w:r w:rsidRPr="00FA2A33">
              <w:rPr>
                <w:rFonts w:ascii="Times New Roman" w:eastAsia="Times New Roman" w:hAnsi="Times New Roman" w:cs="Times New Roman"/>
                <w:sz w:val="20"/>
                <w:szCs w:val="24"/>
                <w:lang w:val="sr-Cyrl-CS"/>
              </w:rPr>
              <w:t>5</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0,25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0,25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630" w:type="dxa"/>
            <w:gridSpan w:val="2"/>
            <w:tcBorders>
              <w:top w:val="single" w:sz="4" w:space="0" w:color="auto"/>
              <w:left w:val="single" w:sz="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0,25</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4</w:t>
            </w:r>
          </w:p>
        </w:tc>
        <w:tc>
          <w:tcPr>
            <w:tcW w:w="45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10</w:t>
            </w:r>
          </w:p>
        </w:tc>
        <w:tc>
          <w:tcPr>
            <w:tcW w:w="576" w:type="dxa"/>
            <w:gridSpan w:val="2"/>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25</w:t>
            </w:r>
          </w:p>
        </w:tc>
      </w:tr>
      <w:tr w:rsidR="008D5C6B" w:rsidRPr="00FA2A33" w:rsidTr="008D5C6B">
        <w:trPr>
          <w:trHeight w:val="741"/>
        </w:trPr>
        <w:tc>
          <w:tcPr>
            <w:tcW w:w="378"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16</w:t>
            </w:r>
          </w:p>
        </w:tc>
        <w:tc>
          <w:tcPr>
            <w:tcW w:w="1440"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Вељовић</w:t>
            </w:r>
          </w:p>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Љуба</w:t>
            </w:r>
          </w:p>
        </w:tc>
        <w:tc>
          <w:tcPr>
            <w:tcW w:w="504" w:type="dxa"/>
            <w:tcBorders>
              <w:top w:val="single" w:sz="4" w:space="0" w:color="auto"/>
              <w:left w:val="thinThickThinSmallGap" w:sz="2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10</w:t>
            </w:r>
          </w:p>
        </w:tc>
        <w:tc>
          <w:tcPr>
            <w:tcW w:w="451"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326"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711" w:type="dxa"/>
            <w:gridSpan w:val="3"/>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236"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493" w:type="dxa"/>
            <w:tcBorders>
              <w:top w:val="single" w:sz="4" w:space="0" w:color="auto"/>
              <w:left w:val="single" w:sz="4" w:space="0" w:color="auto"/>
              <w:bottom w:val="single" w:sz="4" w:space="0" w:color="auto"/>
              <w:right w:val="single" w:sz="4" w:space="0" w:color="auto"/>
            </w:tcBorders>
          </w:tcPr>
          <w:p w:rsidR="008D5C6B" w:rsidRPr="00FA2A33" w:rsidRDefault="007833D3"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5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94" w:type="dxa"/>
            <w:tcBorders>
              <w:top w:val="single" w:sz="4" w:space="0" w:color="auto"/>
              <w:left w:val="single" w:sz="4" w:space="0" w:color="auto"/>
              <w:bottom w:val="single" w:sz="4" w:space="0" w:color="auto"/>
              <w:right w:val="thinThickThinSmallGap" w:sz="2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12</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5</w:t>
            </w:r>
          </w:p>
        </w:tc>
        <w:tc>
          <w:tcPr>
            <w:tcW w:w="540" w:type="dxa"/>
            <w:tcBorders>
              <w:top w:val="single" w:sz="4" w:space="0" w:color="auto"/>
              <w:left w:val="thinThickThinSmallGap" w:sz="2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630" w:type="dxa"/>
            <w:gridSpan w:val="2"/>
            <w:tcBorders>
              <w:top w:val="single" w:sz="4" w:space="0" w:color="auto"/>
              <w:left w:val="single" w:sz="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8</w:t>
            </w:r>
          </w:p>
        </w:tc>
        <w:tc>
          <w:tcPr>
            <w:tcW w:w="45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20</w:t>
            </w:r>
          </w:p>
        </w:tc>
        <w:tc>
          <w:tcPr>
            <w:tcW w:w="576" w:type="dxa"/>
            <w:gridSpan w:val="2"/>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50</w:t>
            </w:r>
          </w:p>
        </w:tc>
      </w:tr>
      <w:tr w:rsidR="008D5C6B" w:rsidRPr="00FA2A33" w:rsidTr="008D5C6B">
        <w:trPr>
          <w:trHeight w:val="741"/>
        </w:trPr>
        <w:tc>
          <w:tcPr>
            <w:tcW w:w="378"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17</w:t>
            </w:r>
          </w:p>
        </w:tc>
        <w:tc>
          <w:tcPr>
            <w:tcW w:w="1440"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Милосављевић-Љ</w:t>
            </w:r>
          </w:p>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rPr>
            </w:pPr>
            <w:r w:rsidRPr="00FA2A33">
              <w:rPr>
                <w:rFonts w:ascii="Times New Roman" w:eastAsia="Times New Roman" w:hAnsi="Times New Roman" w:cs="Times New Roman"/>
                <w:sz w:val="20"/>
                <w:szCs w:val="24"/>
                <w:u w:val="single"/>
                <w:lang w:val="sr-Cyrl-CS"/>
              </w:rPr>
              <w:t xml:space="preserve">Љубић </w:t>
            </w:r>
          </w:p>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Марија</w:t>
            </w:r>
          </w:p>
        </w:tc>
        <w:tc>
          <w:tcPr>
            <w:tcW w:w="504" w:type="dxa"/>
            <w:tcBorders>
              <w:top w:val="single" w:sz="4" w:space="0" w:color="auto"/>
              <w:left w:val="thinThickThinSmallGap" w:sz="2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14</w:t>
            </w:r>
          </w:p>
        </w:tc>
        <w:tc>
          <w:tcPr>
            <w:tcW w:w="451"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326"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711" w:type="dxa"/>
            <w:gridSpan w:val="3"/>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236"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49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tcBorders>
              <w:top w:val="single" w:sz="4" w:space="0" w:color="auto"/>
              <w:left w:val="single" w:sz="4" w:space="0" w:color="auto"/>
              <w:bottom w:val="single" w:sz="4" w:space="0" w:color="auto"/>
              <w:right w:val="single" w:sz="4" w:space="0" w:color="auto"/>
            </w:tcBorders>
          </w:tcPr>
          <w:p w:rsidR="008D5C6B" w:rsidRPr="00FA2A33" w:rsidRDefault="007833D3"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2</w:t>
            </w:r>
          </w:p>
        </w:tc>
        <w:tc>
          <w:tcPr>
            <w:tcW w:w="594" w:type="dxa"/>
            <w:tcBorders>
              <w:top w:val="single" w:sz="4" w:space="0" w:color="auto"/>
              <w:left w:val="single" w:sz="4" w:space="0" w:color="auto"/>
              <w:bottom w:val="single" w:sz="4" w:space="0" w:color="auto"/>
              <w:right w:val="thinThickThinSmallGap" w:sz="2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7833D3"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19</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7833D3"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5</w:t>
            </w:r>
          </w:p>
        </w:tc>
        <w:tc>
          <w:tcPr>
            <w:tcW w:w="540" w:type="dxa"/>
            <w:tcBorders>
              <w:top w:val="single" w:sz="4" w:space="0" w:color="auto"/>
              <w:left w:val="thinThickThinSmallGap" w:sz="2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7833D3"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7833D3"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630" w:type="dxa"/>
            <w:gridSpan w:val="2"/>
            <w:tcBorders>
              <w:top w:val="single" w:sz="4" w:space="0" w:color="auto"/>
              <w:left w:val="single" w:sz="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7833D3"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9</w:t>
            </w:r>
          </w:p>
        </w:tc>
        <w:tc>
          <w:tcPr>
            <w:tcW w:w="45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28</w:t>
            </w:r>
          </w:p>
        </w:tc>
        <w:tc>
          <w:tcPr>
            <w:tcW w:w="576" w:type="dxa"/>
            <w:gridSpan w:val="2"/>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70</w:t>
            </w:r>
          </w:p>
        </w:tc>
      </w:tr>
      <w:tr w:rsidR="008D5C6B" w:rsidRPr="00FA2A33" w:rsidTr="008D5C6B">
        <w:trPr>
          <w:trHeight w:val="741"/>
        </w:trPr>
        <w:tc>
          <w:tcPr>
            <w:tcW w:w="378"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18</w:t>
            </w:r>
          </w:p>
        </w:tc>
        <w:tc>
          <w:tcPr>
            <w:tcW w:w="1440"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Симић</w:t>
            </w:r>
          </w:p>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Милица</w:t>
            </w:r>
          </w:p>
        </w:tc>
        <w:tc>
          <w:tcPr>
            <w:tcW w:w="504" w:type="dxa"/>
            <w:tcBorders>
              <w:top w:val="single" w:sz="4" w:space="0" w:color="auto"/>
              <w:left w:val="thinThickThinSmallGap" w:sz="2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14</w:t>
            </w:r>
          </w:p>
        </w:tc>
        <w:tc>
          <w:tcPr>
            <w:tcW w:w="451"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326"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711" w:type="dxa"/>
            <w:gridSpan w:val="3"/>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236"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49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94" w:type="dxa"/>
            <w:tcBorders>
              <w:top w:val="single" w:sz="4" w:space="0" w:color="auto"/>
              <w:left w:val="single" w:sz="4" w:space="0" w:color="auto"/>
              <w:bottom w:val="single" w:sz="4" w:space="0" w:color="auto"/>
              <w:right w:val="thinThickThinSmallGap" w:sz="2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17,5</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7833D3"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5</w:t>
            </w:r>
          </w:p>
        </w:tc>
        <w:tc>
          <w:tcPr>
            <w:tcW w:w="540" w:type="dxa"/>
            <w:tcBorders>
              <w:top w:val="single" w:sz="4" w:space="0" w:color="auto"/>
              <w:left w:val="thinThickThinSmallGap" w:sz="2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630" w:type="dxa"/>
            <w:gridSpan w:val="2"/>
            <w:tcBorders>
              <w:top w:val="single" w:sz="4" w:space="0" w:color="auto"/>
              <w:left w:val="single" w:sz="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10,5</w:t>
            </w:r>
          </w:p>
        </w:tc>
        <w:tc>
          <w:tcPr>
            <w:tcW w:w="45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28</w:t>
            </w:r>
          </w:p>
        </w:tc>
        <w:tc>
          <w:tcPr>
            <w:tcW w:w="576" w:type="dxa"/>
            <w:gridSpan w:val="2"/>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70</w:t>
            </w:r>
          </w:p>
        </w:tc>
      </w:tr>
      <w:tr w:rsidR="008D5C6B" w:rsidRPr="00FA2A33" w:rsidTr="008D5C6B">
        <w:trPr>
          <w:trHeight w:val="741"/>
        </w:trPr>
        <w:tc>
          <w:tcPr>
            <w:tcW w:w="378"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19</w:t>
            </w:r>
          </w:p>
        </w:tc>
        <w:tc>
          <w:tcPr>
            <w:tcW w:w="1440"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 xml:space="preserve">Јевтић </w:t>
            </w:r>
          </w:p>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Соња</w:t>
            </w:r>
          </w:p>
        </w:tc>
        <w:tc>
          <w:tcPr>
            <w:tcW w:w="504" w:type="dxa"/>
            <w:tcBorders>
              <w:top w:val="single" w:sz="4" w:space="0" w:color="auto"/>
              <w:left w:val="thinThickThinSmallGap" w:sz="2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8</w:t>
            </w:r>
          </w:p>
        </w:tc>
        <w:tc>
          <w:tcPr>
            <w:tcW w:w="451"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0,25</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326"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711" w:type="dxa"/>
            <w:gridSpan w:val="3"/>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0,25</w:t>
            </w:r>
          </w:p>
        </w:tc>
        <w:tc>
          <w:tcPr>
            <w:tcW w:w="236"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49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94" w:type="dxa"/>
            <w:tcBorders>
              <w:top w:val="single" w:sz="4" w:space="0" w:color="auto"/>
              <w:left w:val="single" w:sz="4" w:space="0" w:color="auto"/>
              <w:bottom w:val="single" w:sz="4" w:space="0" w:color="auto"/>
              <w:right w:val="thinThickThinSmallGap" w:sz="2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10</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4</w:t>
            </w:r>
          </w:p>
        </w:tc>
        <w:tc>
          <w:tcPr>
            <w:tcW w:w="540" w:type="dxa"/>
            <w:tcBorders>
              <w:top w:val="single" w:sz="4" w:space="0" w:color="auto"/>
              <w:left w:val="thinThickThinSmallGap" w:sz="2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0,25</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0,25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630" w:type="dxa"/>
            <w:gridSpan w:val="2"/>
            <w:tcBorders>
              <w:top w:val="single" w:sz="4" w:space="0" w:color="auto"/>
              <w:left w:val="single" w:sz="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6</w:t>
            </w:r>
          </w:p>
        </w:tc>
        <w:tc>
          <w:tcPr>
            <w:tcW w:w="45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16</w:t>
            </w:r>
          </w:p>
        </w:tc>
        <w:tc>
          <w:tcPr>
            <w:tcW w:w="576" w:type="dxa"/>
            <w:gridSpan w:val="2"/>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40</w:t>
            </w:r>
          </w:p>
        </w:tc>
      </w:tr>
      <w:tr w:rsidR="008D5C6B" w:rsidRPr="00FA2A33" w:rsidTr="008D5C6B">
        <w:trPr>
          <w:trHeight w:val="741"/>
        </w:trPr>
        <w:tc>
          <w:tcPr>
            <w:tcW w:w="378"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20</w:t>
            </w:r>
          </w:p>
        </w:tc>
        <w:tc>
          <w:tcPr>
            <w:tcW w:w="1440"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Живковић</w:t>
            </w:r>
          </w:p>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Гордана</w:t>
            </w:r>
          </w:p>
        </w:tc>
        <w:tc>
          <w:tcPr>
            <w:tcW w:w="504" w:type="dxa"/>
            <w:tcBorders>
              <w:top w:val="single" w:sz="4" w:space="0" w:color="auto"/>
              <w:left w:val="thinThickThinSmallGap" w:sz="2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16</w:t>
            </w:r>
          </w:p>
        </w:tc>
        <w:tc>
          <w:tcPr>
            <w:tcW w:w="451"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326" w:type="dxa"/>
            <w:tcBorders>
              <w:top w:val="single" w:sz="4" w:space="0" w:color="auto"/>
              <w:left w:val="single" w:sz="4" w:space="0" w:color="auto"/>
              <w:bottom w:val="single" w:sz="4" w:space="0" w:color="auto"/>
              <w:right w:val="single" w:sz="4" w:space="0" w:color="auto"/>
            </w:tcBorders>
          </w:tcPr>
          <w:p w:rsidR="008D5C6B" w:rsidRPr="00FA2A33" w:rsidRDefault="002857C5"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711" w:type="dxa"/>
            <w:gridSpan w:val="3"/>
            <w:tcBorders>
              <w:top w:val="single" w:sz="4" w:space="0" w:color="auto"/>
              <w:left w:val="single" w:sz="4" w:space="0" w:color="auto"/>
              <w:bottom w:val="single" w:sz="4" w:space="0" w:color="auto"/>
              <w:right w:val="single" w:sz="4" w:space="0" w:color="auto"/>
            </w:tcBorders>
          </w:tcPr>
          <w:p w:rsidR="008D5C6B" w:rsidRPr="00FA2A33" w:rsidRDefault="002857C5"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236"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49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2857C5"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tcBorders>
              <w:top w:val="single" w:sz="4" w:space="0" w:color="auto"/>
              <w:left w:val="single" w:sz="4" w:space="0" w:color="auto"/>
              <w:bottom w:val="single" w:sz="4" w:space="0" w:color="auto"/>
              <w:right w:val="single" w:sz="4" w:space="0" w:color="auto"/>
            </w:tcBorders>
          </w:tcPr>
          <w:p w:rsidR="008D5C6B" w:rsidRPr="00FA2A33" w:rsidRDefault="002857C5"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94" w:type="dxa"/>
            <w:tcBorders>
              <w:top w:val="single" w:sz="4" w:space="0" w:color="auto"/>
              <w:left w:val="single" w:sz="4" w:space="0" w:color="auto"/>
              <w:bottom w:val="single" w:sz="4" w:space="0" w:color="auto"/>
              <w:right w:val="thinThickThinSmallGap" w:sz="24" w:space="0" w:color="auto"/>
            </w:tcBorders>
          </w:tcPr>
          <w:p w:rsidR="008D5C6B" w:rsidRPr="00FA2A33" w:rsidRDefault="002857C5"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20</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2857C5"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8</w:t>
            </w:r>
          </w:p>
        </w:tc>
        <w:tc>
          <w:tcPr>
            <w:tcW w:w="540" w:type="dxa"/>
            <w:tcBorders>
              <w:top w:val="single" w:sz="4" w:space="0" w:color="auto"/>
              <w:left w:val="thinThickThinSmallGap" w:sz="24" w:space="0" w:color="auto"/>
              <w:bottom w:val="single" w:sz="4" w:space="0" w:color="auto"/>
              <w:right w:val="single" w:sz="4" w:space="0" w:color="auto"/>
            </w:tcBorders>
            <w:shd w:val="clear" w:color="auto" w:fill="E5DFEC" w:themeFill="accent4" w:themeFillTint="33"/>
          </w:tcPr>
          <w:p w:rsidR="008D5C6B" w:rsidRPr="00FA2A33" w:rsidRDefault="002857C5"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2857C5"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2857C5"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630" w:type="dxa"/>
            <w:gridSpan w:val="2"/>
            <w:tcBorders>
              <w:top w:val="single" w:sz="4" w:space="0" w:color="auto"/>
              <w:left w:val="single" w:sz="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12</w:t>
            </w:r>
          </w:p>
        </w:tc>
        <w:tc>
          <w:tcPr>
            <w:tcW w:w="45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32</w:t>
            </w:r>
          </w:p>
        </w:tc>
        <w:tc>
          <w:tcPr>
            <w:tcW w:w="576" w:type="dxa"/>
            <w:gridSpan w:val="2"/>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80</w:t>
            </w:r>
          </w:p>
        </w:tc>
      </w:tr>
      <w:tr w:rsidR="008D5C6B" w:rsidRPr="00FA2A33" w:rsidTr="008D5C6B">
        <w:trPr>
          <w:trHeight w:val="741"/>
        </w:trPr>
        <w:tc>
          <w:tcPr>
            <w:tcW w:w="378"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lastRenderedPageBreak/>
              <w:t>21</w:t>
            </w:r>
          </w:p>
        </w:tc>
        <w:tc>
          <w:tcPr>
            <w:tcW w:w="1440"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 xml:space="preserve">Срећковић </w:t>
            </w:r>
          </w:p>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Дејан</w:t>
            </w:r>
          </w:p>
        </w:tc>
        <w:tc>
          <w:tcPr>
            <w:tcW w:w="504" w:type="dxa"/>
            <w:tcBorders>
              <w:top w:val="single" w:sz="4" w:space="0" w:color="auto"/>
              <w:left w:val="thinThickThinSmallGap" w:sz="24" w:space="0" w:color="auto"/>
              <w:bottom w:val="single" w:sz="4" w:space="0" w:color="auto"/>
              <w:right w:val="single" w:sz="4" w:space="0" w:color="auto"/>
            </w:tcBorders>
          </w:tcPr>
          <w:p w:rsidR="008D5C6B" w:rsidRPr="00FA2A33" w:rsidRDefault="008D5C6B" w:rsidP="00F337B8">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r w:rsidR="00F337B8" w:rsidRPr="00FA2A33">
              <w:rPr>
                <w:rFonts w:ascii="Times New Roman" w:eastAsia="Times New Roman" w:hAnsi="Times New Roman" w:cs="Times New Roman"/>
                <w:sz w:val="20"/>
                <w:szCs w:val="24"/>
                <w:lang w:val="sr-Cyrl-CS"/>
              </w:rPr>
              <w:t>2</w:t>
            </w:r>
          </w:p>
        </w:tc>
        <w:tc>
          <w:tcPr>
            <w:tcW w:w="451" w:type="dxa"/>
            <w:tcBorders>
              <w:top w:val="single" w:sz="4" w:space="0" w:color="auto"/>
              <w:left w:val="single" w:sz="4" w:space="0" w:color="auto"/>
              <w:bottom w:val="single" w:sz="4" w:space="0" w:color="auto"/>
              <w:right w:val="single" w:sz="4" w:space="0" w:color="auto"/>
            </w:tcBorders>
          </w:tcPr>
          <w:p w:rsidR="008D5C6B" w:rsidRPr="00FA2A33" w:rsidRDefault="00F337B8" w:rsidP="00F337B8">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326"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663" w:type="dxa"/>
            <w:gridSpan w:val="2"/>
            <w:tcBorders>
              <w:top w:val="single" w:sz="4" w:space="0" w:color="auto"/>
              <w:left w:val="single" w:sz="4" w:space="0" w:color="auto"/>
              <w:bottom w:val="single" w:sz="4" w:space="0" w:color="auto"/>
              <w:right w:val="single" w:sz="4" w:space="0" w:color="auto"/>
            </w:tcBorders>
          </w:tcPr>
          <w:p w:rsidR="008D5C6B" w:rsidRPr="00FA2A33" w:rsidRDefault="00610A4D"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237"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540" w:type="dxa"/>
            <w:gridSpan w:val="2"/>
            <w:tcBorders>
              <w:top w:val="single" w:sz="4" w:space="0" w:color="auto"/>
              <w:left w:val="single" w:sz="4" w:space="0" w:color="auto"/>
              <w:bottom w:val="single" w:sz="4" w:space="0" w:color="auto"/>
              <w:right w:val="single" w:sz="4" w:space="0" w:color="auto"/>
            </w:tcBorders>
          </w:tcPr>
          <w:p w:rsidR="008D5C6B" w:rsidRPr="00FA2A33" w:rsidRDefault="00610A4D"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94" w:type="dxa"/>
            <w:tcBorders>
              <w:top w:val="single" w:sz="4" w:space="0" w:color="auto"/>
              <w:left w:val="single" w:sz="4" w:space="0" w:color="auto"/>
              <w:bottom w:val="single" w:sz="4" w:space="0" w:color="auto"/>
              <w:right w:val="thinThickThinSmallGap" w:sz="24" w:space="0" w:color="auto"/>
            </w:tcBorders>
          </w:tcPr>
          <w:p w:rsidR="008D5C6B" w:rsidRPr="00FA2A33" w:rsidRDefault="00610A4D"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3</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19</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610A4D"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6</w:t>
            </w:r>
          </w:p>
        </w:tc>
        <w:tc>
          <w:tcPr>
            <w:tcW w:w="540" w:type="dxa"/>
            <w:tcBorders>
              <w:top w:val="single" w:sz="4" w:space="0" w:color="auto"/>
              <w:left w:val="thinThickThinSmallGap" w:sz="2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630" w:type="dxa"/>
            <w:gridSpan w:val="2"/>
            <w:tcBorders>
              <w:top w:val="single" w:sz="4" w:space="0" w:color="auto"/>
              <w:left w:val="single" w:sz="4" w:space="0" w:color="auto"/>
              <w:bottom w:val="single" w:sz="4" w:space="0" w:color="auto"/>
              <w:right w:val="thinThickThinSmallGap" w:sz="24" w:space="0" w:color="auto"/>
            </w:tcBorders>
            <w:shd w:val="clear" w:color="auto" w:fill="E5DFEC" w:themeFill="accent4" w:themeFillTint="33"/>
          </w:tcPr>
          <w:p w:rsidR="008D5C6B" w:rsidRPr="00FA2A33" w:rsidRDefault="00610A4D"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3</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13</w:t>
            </w:r>
          </w:p>
        </w:tc>
        <w:tc>
          <w:tcPr>
            <w:tcW w:w="45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32</w:t>
            </w:r>
          </w:p>
        </w:tc>
        <w:tc>
          <w:tcPr>
            <w:tcW w:w="576" w:type="dxa"/>
            <w:gridSpan w:val="2"/>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78</w:t>
            </w:r>
          </w:p>
        </w:tc>
      </w:tr>
      <w:tr w:rsidR="008D5C6B" w:rsidRPr="00FA2A33" w:rsidTr="008D5C6B">
        <w:trPr>
          <w:trHeight w:val="741"/>
        </w:trPr>
        <w:tc>
          <w:tcPr>
            <w:tcW w:w="378"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22</w:t>
            </w:r>
          </w:p>
        </w:tc>
        <w:tc>
          <w:tcPr>
            <w:tcW w:w="1440"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Милошевић Властимир</w:t>
            </w:r>
          </w:p>
        </w:tc>
        <w:tc>
          <w:tcPr>
            <w:tcW w:w="504" w:type="dxa"/>
            <w:tcBorders>
              <w:top w:val="single" w:sz="4" w:space="0" w:color="auto"/>
              <w:left w:val="thinThickThinSmallGap" w:sz="24" w:space="0" w:color="auto"/>
              <w:bottom w:val="single" w:sz="4" w:space="0" w:color="auto"/>
              <w:right w:val="single" w:sz="4" w:space="0" w:color="auto"/>
            </w:tcBorders>
          </w:tcPr>
          <w:p w:rsidR="008D5C6B" w:rsidRPr="00FA2A33" w:rsidRDefault="007B2266"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20</w:t>
            </w:r>
          </w:p>
        </w:tc>
        <w:tc>
          <w:tcPr>
            <w:tcW w:w="451" w:type="dxa"/>
            <w:tcBorders>
              <w:top w:val="single" w:sz="4" w:space="0" w:color="auto"/>
              <w:left w:val="single" w:sz="4" w:space="0" w:color="auto"/>
              <w:bottom w:val="single" w:sz="4" w:space="0" w:color="auto"/>
              <w:right w:val="single" w:sz="4" w:space="0" w:color="auto"/>
            </w:tcBorders>
          </w:tcPr>
          <w:p w:rsidR="008D5C6B" w:rsidRPr="00FA2A33" w:rsidRDefault="007B2266"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326" w:type="dxa"/>
            <w:tcBorders>
              <w:top w:val="single" w:sz="4" w:space="0" w:color="auto"/>
              <w:left w:val="single" w:sz="4" w:space="0" w:color="auto"/>
              <w:bottom w:val="single" w:sz="4" w:space="0" w:color="auto"/>
              <w:right w:val="single" w:sz="4" w:space="0" w:color="auto"/>
            </w:tcBorders>
          </w:tcPr>
          <w:p w:rsidR="008D5C6B" w:rsidRPr="00FA2A33" w:rsidRDefault="007B2266"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663" w:type="dxa"/>
            <w:gridSpan w:val="2"/>
            <w:tcBorders>
              <w:top w:val="single" w:sz="4" w:space="0" w:color="auto"/>
              <w:left w:val="single" w:sz="4" w:space="0" w:color="auto"/>
              <w:bottom w:val="single" w:sz="4" w:space="0" w:color="auto"/>
              <w:right w:val="single" w:sz="4" w:space="0" w:color="auto"/>
            </w:tcBorders>
          </w:tcPr>
          <w:p w:rsidR="008D5C6B" w:rsidRPr="00FA2A33" w:rsidRDefault="007B2266"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237"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540" w:type="dxa"/>
            <w:gridSpan w:val="2"/>
            <w:tcBorders>
              <w:top w:val="single" w:sz="4" w:space="0" w:color="auto"/>
              <w:left w:val="single" w:sz="4" w:space="0" w:color="auto"/>
              <w:bottom w:val="single" w:sz="4" w:space="0" w:color="auto"/>
              <w:right w:val="single" w:sz="4" w:space="0" w:color="auto"/>
            </w:tcBorders>
          </w:tcPr>
          <w:p w:rsidR="008D5C6B" w:rsidRPr="00FA2A33" w:rsidRDefault="007B2266"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94" w:type="dxa"/>
            <w:tcBorders>
              <w:top w:val="single" w:sz="4" w:space="0" w:color="auto"/>
              <w:left w:val="single" w:sz="4" w:space="0" w:color="auto"/>
              <w:bottom w:val="single" w:sz="4" w:space="0" w:color="auto"/>
              <w:right w:val="thinThickThinSmallGap" w:sz="24" w:space="0" w:color="auto"/>
            </w:tcBorders>
          </w:tcPr>
          <w:p w:rsidR="008D5C6B" w:rsidRPr="00FA2A33" w:rsidRDefault="007B2266"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24</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12</w:t>
            </w:r>
          </w:p>
        </w:tc>
        <w:tc>
          <w:tcPr>
            <w:tcW w:w="540" w:type="dxa"/>
            <w:tcBorders>
              <w:top w:val="single" w:sz="4" w:space="0" w:color="auto"/>
              <w:left w:val="thinThickThinSmallGap" w:sz="24" w:space="0" w:color="auto"/>
              <w:bottom w:val="single" w:sz="4" w:space="0" w:color="auto"/>
              <w:right w:val="single" w:sz="4" w:space="0" w:color="auto"/>
            </w:tcBorders>
            <w:shd w:val="clear" w:color="auto" w:fill="E5DFEC" w:themeFill="accent4" w:themeFillTint="33"/>
          </w:tcPr>
          <w:p w:rsidR="008D5C6B" w:rsidRPr="00FA2A33" w:rsidRDefault="007B2266"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7B2266"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630" w:type="dxa"/>
            <w:gridSpan w:val="2"/>
            <w:tcBorders>
              <w:top w:val="single" w:sz="4" w:space="0" w:color="auto"/>
              <w:left w:val="single" w:sz="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16</w:t>
            </w:r>
          </w:p>
        </w:tc>
        <w:tc>
          <w:tcPr>
            <w:tcW w:w="45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40</w:t>
            </w:r>
          </w:p>
        </w:tc>
        <w:tc>
          <w:tcPr>
            <w:tcW w:w="576" w:type="dxa"/>
            <w:gridSpan w:val="2"/>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100</w:t>
            </w:r>
          </w:p>
        </w:tc>
      </w:tr>
      <w:tr w:rsidR="008D5C6B" w:rsidRPr="00FA2A33" w:rsidTr="008D5C6B">
        <w:trPr>
          <w:trHeight w:val="741"/>
        </w:trPr>
        <w:tc>
          <w:tcPr>
            <w:tcW w:w="378"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23</w:t>
            </w:r>
          </w:p>
        </w:tc>
        <w:tc>
          <w:tcPr>
            <w:tcW w:w="1440"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Јанушевић</w:t>
            </w:r>
          </w:p>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 xml:space="preserve"> Ненад</w:t>
            </w:r>
          </w:p>
        </w:tc>
        <w:tc>
          <w:tcPr>
            <w:tcW w:w="504" w:type="dxa"/>
            <w:tcBorders>
              <w:top w:val="single" w:sz="4" w:space="0" w:color="auto"/>
              <w:left w:val="thinThickThinSmallGap" w:sz="2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16</w:t>
            </w:r>
          </w:p>
        </w:tc>
        <w:tc>
          <w:tcPr>
            <w:tcW w:w="451"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326"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663"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237"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540"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94" w:type="dxa"/>
            <w:tcBorders>
              <w:top w:val="single" w:sz="4" w:space="0" w:color="auto"/>
              <w:left w:val="single" w:sz="4" w:space="0" w:color="auto"/>
              <w:bottom w:val="single" w:sz="4" w:space="0" w:color="auto"/>
              <w:right w:val="thinThickThinSmallGap" w:sz="2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19</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8</w:t>
            </w:r>
          </w:p>
        </w:tc>
        <w:tc>
          <w:tcPr>
            <w:tcW w:w="540" w:type="dxa"/>
            <w:tcBorders>
              <w:top w:val="single" w:sz="4" w:space="0" w:color="auto"/>
              <w:left w:val="thinThickThinSmallGap" w:sz="2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630" w:type="dxa"/>
            <w:gridSpan w:val="2"/>
            <w:tcBorders>
              <w:top w:val="single" w:sz="4" w:space="0" w:color="auto"/>
              <w:left w:val="single" w:sz="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13</w:t>
            </w:r>
          </w:p>
        </w:tc>
        <w:tc>
          <w:tcPr>
            <w:tcW w:w="45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32</w:t>
            </w:r>
          </w:p>
        </w:tc>
        <w:tc>
          <w:tcPr>
            <w:tcW w:w="576" w:type="dxa"/>
            <w:gridSpan w:val="2"/>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80</w:t>
            </w:r>
          </w:p>
        </w:tc>
      </w:tr>
      <w:tr w:rsidR="008D5C6B" w:rsidRPr="00FA2A33" w:rsidTr="008D5C6B">
        <w:trPr>
          <w:trHeight w:val="741"/>
        </w:trPr>
        <w:tc>
          <w:tcPr>
            <w:tcW w:w="378"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24</w:t>
            </w:r>
          </w:p>
        </w:tc>
        <w:tc>
          <w:tcPr>
            <w:tcW w:w="1440"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Ђурковић</w:t>
            </w:r>
          </w:p>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Саша</w:t>
            </w:r>
          </w:p>
        </w:tc>
        <w:tc>
          <w:tcPr>
            <w:tcW w:w="504" w:type="dxa"/>
            <w:tcBorders>
              <w:top w:val="single" w:sz="4" w:space="0" w:color="auto"/>
              <w:left w:val="thinThickThinSmallGap" w:sz="2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14</w:t>
            </w:r>
          </w:p>
        </w:tc>
        <w:tc>
          <w:tcPr>
            <w:tcW w:w="451"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6</w:t>
            </w:r>
          </w:p>
        </w:tc>
        <w:tc>
          <w:tcPr>
            <w:tcW w:w="326"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663"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237"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540"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94" w:type="dxa"/>
            <w:tcBorders>
              <w:top w:val="single" w:sz="4" w:space="0" w:color="auto"/>
              <w:left w:val="single" w:sz="4" w:space="0" w:color="auto"/>
              <w:bottom w:val="single" w:sz="4" w:space="0" w:color="auto"/>
              <w:right w:val="thinThickThinSmallGap" w:sz="2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24</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10</w:t>
            </w:r>
          </w:p>
        </w:tc>
        <w:tc>
          <w:tcPr>
            <w:tcW w:w="540" w:type="dxa"/>
            <w:tcBorders>
              <w:top w:val="single" w:sz="4" w:space="0" w:color="auto"/>
              <w:left w:val="thinThickThinSmallGap" w:sz="2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630" w:type="dxa"/>
            <w:gridSpan w:val="2"/>
            <w:tcBorders>
              <w:top w:val="single" w:sz="4" w:space="0" w:color="auto"/>
              <w:left w:val="single" w:sz="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16</w:t>
            </w:r>
          </w:p>
        </w:tc>
        <w:tc>
          <w:tcPr>
            <w:tcW w:w="45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40</w:t>
            </w:r>
          </w:p>
        </w:tc>
        <w:tc>
          <w:tcPr>
            <w:tcW w:w="576" w:type="dxa"/>
            <w:gridSpan w:val="2"/>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100</w:t>
            </w:r>
          </w:p>
        </w:tc>
      </w:tr>
      <w:tr w:rsidR="008D5C6B" w:rsidRPr="00FA2A33" w:rsidTr="008D5C6B">
        <w:trPr>
          <w:trHeight w:val="741"/>
        </w:trPr>
        <w:tc>
          <w:tcPr>
            <w:tcW w:w="378"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25</w:t>
            </w:r>
          </w:p>
        </w:tc>
        <w:tc>
          <w:tcPr>
            <w:tcW w:w="1440"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 xml:space="preserve">Стефановић </w:t>
            </w:r>
          </w:p>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Снежана</w:t>
            </w:r>
          </w:p>
        </w:tc>
        <w:tc>
          <w:tcPr>
            <w:tcW w:w="504" w:type="dxa"/>
            <w:tcBorders>
              <w:top w:val="single" w:sz="4" w:space="0" w:color="auto"/>
              <w:left w:val="thinThickThinSmallGap" w:sz="2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2</w:t>
            </w:r>
          </w:p>
        </w:tc>
        <w:tc>
          <w:tcPr>
            <w:tcW w:w="451"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2</w:t>
            </w:r>
          </w:p>
        </w:tc>
        <w:tc>
          <w:tcPr>
            <w:tcW w:w="326"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663"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0,25</w:t>
            </w:r>
          </w:p>
        </w:tc>
        <w:tc>
          <w:tcPr>
            <w:tcW w:w="237"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p>
        </w:tc>
        <w:tc>
          <w:tcPr>
            <w:tcW w:w="540"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45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0,5</w:t>
            </w:r>
          </w:p>
        </w:tc>
        <w:tc>
          <w:tcPr>
            <w:tcW w:w="594" w:type="dxa"/>
            <w:tcBorders>
              <w:top w:val="single" w:sz="4" w:space="0" w:color="auto"/>
              <w:left w:val="single" w:sz="4" w:space="0" w:color="auto"/>
              <w:bottom w:val="single" w:sz="4" w:space="0" w:color="auto"/>
              <w:right w:val="thinThickThinSmallGap" w:sz="2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0,25</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5</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2</w:t>
            </w:r>
          </w:p>
        </w:tc>
        <w:tc>
          <w:tcPr>
            <w:tcW w:w="540" w:type="dxa"/>
            <w:tcBorders>
              <w:top w:val="single" w:sz="4" w:space="0" w:color="auto"/>
              <w:left w:val="thinThickThinSmallGap" w:sz="2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0,25</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0,25</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0,25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0,25</w:t>
            </w:r>
          </w:p>
        </w:tc>
        <w:tc>
          <w:tcPr>
            <w:tcW w:w="630" w:type="dxa"/>
            <w:gridSpan w:val="2"/>
            <w:tcBorders>
              <w:top w:val="single" w:sz="4" w:space="0" w:color="auto"/>
              <w:left w:val="single" w:sz="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3</w:t>
            </w:r>
          </w:p>
        </w:tc>
        <w:tc>
          <w:tcPr>
            <w:tcW w:w="45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8</w:t>
            </w:r>
          </w:p>
        </w:tc>
        <w:tc>
          <w:tcPr>
            <w:tcW w:w="576" w:type="dxa"/>
            <w:gridSpan w:val="2"/>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rPr>
            </w:pPr>
            <w:r w:rsidRPr="00FA2A33">
              <w:rPr>
                <w:rFonts w:ascii="Times New Roman" w:eastAsia="Times New Roman" w:hAnsi="Times New Roman" w:cs="Times New Roman"/>
                <w:sz w:val="20"/>
                <w:szCs w:val="24"/>
                <w:lang/>
              </w:rPr>
              <w:t>20</w:t>
            </w:r>
          </w:p>
        </w:tc>
      </w:tr>
      <w:tr w:rsidR="008D5C6B" w:rsidRPr="00FA2A33" w:rsidTr="008D5C6B">
        <w:trPr>
          <w:trHeight w:val="741"/>
        </w:trPr>
        <w:tc>
          <w:tcPr>
            <w:tcW w:w="378"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2726</w:t>
            </w:r>
          </w:p>
        </w:tc>
        <w:tc>
          <w:tcPr>
            <w:tcW w:w="1440"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Цветковић</w:t>
            </w:r>
          </w:p>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Стеван</w:t>
            </w:r>
          </w:p>
        </w:tc>
        <w:tc>
          <w:tcPr>
            <w:tcW w:w="504" w:type="dxa"/>
            <w:tcBorders>
              <w:top w:val="single" w:sz="4" w:space="0" w:color="auto"/>
              <w:left w:val="thinThickThinSmallGap" w:sz="2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1"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10</w:t>
            </w:r>
          </w:p>
        </w:tc>
        <w:tc>
          <w:tcPr>
            <w:tcW w:w="326"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663"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237"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540"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94" w:type="dxa"/>
            <w:tcBorders>
              <w:top w:val="single" w:sz="4" w:space="0" w:color="auto"/>
              <w:left w:val="single" w:sz="4" w:space="0" w:color="auto"/>
              <w:bottom w:val="single" w:sz="4" w:space="0" w:color="auto"/>
              <w:right w:val="thinThickThinSmallGap" w:sz="2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12</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6</w:t>
            </w:r>
          </w:p>
        </w:tc>
        <w:tc>
          <w:tcPr>
            <w:tcW w:w="540" w:type="dxa"/>
            <w:tcBorders>
              <w:top w:val="single" w:sz="4" w:space="0" w:color="auto"/>
              <w:left w:val="thinThickThinSmallGap" w:sz="2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0,25</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0,25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630" w:type="dxa"/>
            <w:gridSpan w:val="2"/>
            <w:tcBorders>
              <w:top w:val="single" w:sz="4" w:space="0" w:color="auto"/>
              <w:left w:val="single" w:sz="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8</w:t>
            </w:r>
          </w:p>
        </w:tc>
        <w:tc>
          <w:tcPr>
            <w:tcW w:w="45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20</w:t>
            </w:r>
          </w:p>
        </w:tc>
        <w:tc>
          <w:tcPr>
            <w:tcW w:w="576" w:type="dxa"/>
            <w:gridSpan w:val="2"/>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50</w:t>
            </w:r>
          </w:p>
        </w:tc>
      </w:tr>
      <w:tr w:rsidR="008D5C6B" w:rsidRPr="00FA2A33" w:rsidTr="008D5C6B">
        <w:trPr>
          <w:trHeight w:val="741"/>
        </w:trPr>
        <w:tc>
          <w:tcPr>
            <w:tcW w:w="378"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28</w:t>
            </w:r>
          </w:p>
        </w:tc>
        <w:tc>
          <w:tcPr>
            <w:tcW w:w="1440"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Антић</w:t>
            </w:r>
          </w:p>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Јасмина</w:t>
            </w:r>
          </w:p>
        </w:tc>
        <w:tc>
          <w:tcPr>
            <w:tcW w:w="504" w:type="dxa"/>
            <w:tcBorders>
              <w:top w:val="single" w:sz="4" w:space="0" w:color="auto"/>
              <w:left w:val="thinThickThinSmallGap" w:sz="24" w:space="0" w:color="auto"/>
              <w:bottom w:val="single" w:sz="4" w:space="0" w:color="auto"/>
              <w:right w:val="single" w:sz="4" w:space="0" w:color="auto"/>
            </w:tcBorders>
          </w:tcPr>
          <w:p w:rsidR="008D5C6B" w:rsidRPr="00FA2A33" w:rsidRDefault="00471540"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4</w:t>
            </w:r>
          </w:p>
        </w:tc>
        <w:tc>
          <w:tcPr>
            <w:tcW w:w="451"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471540"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4</w:t>
            </w:r>
          </w:p>
        </w:tc>
        <w:tc>
          <w:tcPr>
            <w:tcW w:w="326"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663"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237"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540"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94" w:type="dxa"/>
            <w:tcBorders>
              <w:top w:val="single" w:sz="4" w:space="0" w:color="auto"/>
              <w:left w:val="single" w:sz="4" w:space="0" w:color="auto"/>
              <w:bottom w:val="single" w:sz="4" w:space="0" w:color="auto"/>
              <w:right w:val="thinThickThinSmallGap" w:sz="2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471540"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9</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4</w:t>
            </w:r>
          </w:p>
        </w:tc>
        <w:tc>
          <w:tcPr>
            <w:tcW w:w="540" w:type="dxa"/>
            <w:tcBorders>
              <w:top w:val="single" w:sz="4" w:space="0" w:color="auto"/>
              <w:left w:val="thinThickThinSmallGap" w:sz="2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471540"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630" w:type="dxa"/>
            <w:gridSpan w:val="2"/>
            <w:tcBorders>
              <w:top w:val="single" w:sz="4" w:space="0" w:color="auto"/>
              <w:left w:val="single" w:sz="4" w:space="0" w:color="auto"/>
              <w:bottom w:val="single" w:sz="4" w:space="0" w:color="auto"/>
              <w:right w:val="thinThickThinSmallGap" w:sz="24" w:space="0" w:color="auto"/>
            </w:tcBorders>
            <w:shd w:val="clear" w:color="auto" w:fill="E5DFEC" w:themeFill="accent4" w:themeFillTint="33"/>
          </w:tcPr>
          <w:p w:rsidR="008D5C6B" w:rsidRPr="00FA2A33" w:rsidRDefault="00471540"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471540"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7</w:t>
            </w:r>
          </w:p>
        </w:tc>
        <w:tc>
          <w:tcPr>
            <w:tcW w:w="45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14</w:t>
            </w:r>
          </w:p>
        </w:tc>
        <w:tc>
          <w:tcPr>
            <w:tcW w:w="576" w:type="dxa"/>
            <w:gridSpan w:val="2"/>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35</w:t>
            </w:r>
          </w:p>
        </w:tc>
      </w:tr>
      <w:tr w:rsidR="008D5C6B" w:rsidRPr="00FA2A33" w:rsidTr="008D5C6B">
        <w:trPr>
          <w:trHeight w:val="741"/>
        </w:trPr>
        <w:tc>
          <w:tcPr>
            <w:tcW w:w="378"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29</w:t>
            </w:r>
          </w:p>
        </w:tc>
        <w:tc>
          <w:tcPr>
            <w:tcW w:w="1440"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 xml:space="preserve">Филиповић </w:t>
            </w:r>
          </w:p>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Татјана</w:t>
            </w:r>
          </w:p>
        </w:tc>
        <w:tc>
          <w:tcPr>
            <w:tcW w:w="504" w:type="dxa"/>
            <w:tcBorders>
              <w:top w:val="single" w:sz="4" w:space="0" w:color="auto"/>
              <w:left w:val="thinThickThinSmallGap" w:sz="2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12</w:t>
            </w:r>
          </w:p>
        </w:tc>
        <w:tc>
          <w:tcPr>
            <w:tcW w:w="451"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326"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663" w:type="dxa"/>
            <w:gridSpan w:val="2"/>
            <w:tcBorders>
              <w:top w:val="single" w:sz="4" w:space="0" w:color="auto"/>
              <w:left w:val="single" w:sz="4" w:space="0" w:color="auto"/>
              <w:bottom w:val="single" w:sz="4" w:space="0" w:color="auto"/>
              <w:right w:val="single" w:sz="4" w:space="0" w:color="auto"/>
            </w:tcBorders>
          </w:tcPr>
          <w:p w:rsidR="008D5C6B" w:rsidRPr="00FA2A33" w:rsidRDefault="00381B31"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237"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540"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381B31"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94" w:type="dxa"/>
            <w:tcBorders>
              <w:top w:val="single" w:sz="4" w:space="0" w:color="auto"/>
              <w:left w:val="single" w:sz="4" w:space="0" w:color="auto"/>
              <w:bottom w:val="single" w:sz="4" w:space="0" w:color="auto"/>
              <w:right w:val="thinThickThinSmallGap" w:sz="2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15</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6</w:t>
            </w:r>
          </w:p>
        </w:tc>
        <w:tc>
          <w:tcPr>
            <w:tcW w:w="540" w:type="dxa"/>
            <w:tcBorders>
              <w:top w:val="single" w:sz="4" w:space="0" w:color="auto"/>
              <w:left w:val="thinThickThinSmallGap" w:sz="2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630" w:type="dxa"/>
            <w:gridSpan w:val="2"/>
            <w:tcBorders>
              <w:top w:val="single" w:sz="4" w:space="0" w:color="auto"/>
              <w:left w:val="single" w:sz="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9</w:t>
            </w:r>
          </w:p>
        </w:tc>
        <w:tc>
          <w:tcPr>
            <w:tcW w:w="45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24</w:t>
            </w:r>
          </w:p>
        </w:tc>
        <w:tc>
          <w:tcPr>
            <w:tcW w:w="576" w:type="dxa"/>
            <w:gridSpan w:val="2"/>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60</w:t>
            </w:r>
          </w:p>
        </w:tc>
      </w:tr>
      <w:tr w:rsidR="008D5C6B" w:rsidRPr="00FA2A33" w:rsidTr="008D5C6B">
        <w:trPr>
          <w:trHeight w:val="741"/>
        </w:trPr>
        <w:tc>
          <w:tcPr>
            <w:tcW w:w="378"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 xml:space="preserve">30. </w:t>
            </w:r>
          </w:p>
        </w:tc>
        <w:tc>
          <w:tcPr>
            <w:tcW w:w="1440"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Марко</w:t>
            </w:r>
          </w:p>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Јелисијевић</w:t>
            </w:r>
          </w:p>
        </w:tc>
        <w:tc>
          <w:tcPr>
            <w:tcW w:w="504" w:type="dxa"/>
            <w:tcBorders>
              <w:top w:val="single" w:sz="4" w:space="0" w:color="auto"/>
              <w:left w:val="thinThickThinSmallGap" w:sz="2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451"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326"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663"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237"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540"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45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594" w:type="dxa"/>
            <w:tcBorders>
              <w:top w:val="single" w:sz="4" w:space="0" w:color="auto"/>
              <w:left w:val="single" w:sz="4" w:space="0" w:color="auto"/>
              <w:bottom w:val="single" w:sz="4" w:space="0" w:color="auto"/>
              <w:right w:val="thinThickThinSmallGap" w:sz="2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540" w:type="dxa"/>
            <w:tcBorders>
              <w:top w:val="single" w:sz="4" w:space="0" w:color="auto"/>
              <w:left w:val="thinThickThinSmallGap" w:sz="2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630" w:type="dxa"/>
            <w:gridSpan w:val="2"/>
            <w:tcBorders>
              <w:top w:val="single" w:sz="4" w:space="0" w:color="auto"/>
              <w:left w:val="single" w:sz="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45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576" w:type="dxa"/>
            <w:gridSpan w:val="2"/>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r>
      <w:tr w:rsidR="008D5C6B" w:rsidRPr="00FA2A33" w:rsidTr="008D5C6B">
        <w:trPr>
          <w:trHeight w:val="741"/>
        </w:trPr>
        <w:tc>
          <w:tcPr>
            <w:tcW w:w="378"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31</w:t>
            </w:r>
          </w:p>
        </w:tc>
        <w:tc>
          <w:tcPr>
            <w:tcW w:w="1440" w:type="dxa"/>
            <w:tcBorders>
              <w:top w:val="single" w:sz="4" w:space="0" w:color="auto"/>
              <w:left w:val="thinThickThinSmallGap" w:sz="2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Ковачевић</w:t>
            </w:r>
          </w:p>
          <w:p w:rsidR="008D5C6B" w:rsidRPr="00FA2A33" w:rsidRDefault="008D5C6B" w:rsidP="008D5C6B">
            <w:pPr>
              <w:spacing w:after="0" w:line="240" w:lineRule="auto"/>
              <w:ind w:right="-578"/>
              <w:jc w:val="both"/>
              <w:rPr>
                <w:rFonts w:ascii="Times New Roman" w:eastAsia="Times New Roman" w:hAnsi="Times New Roman" w:cs="Times New Roman"/>
                <w:sz w:val="20"/>
                <w:szCs w:val="24"/>
                <w:u w:val="single"/>
                <w:lang w:val="sr-Cyrl-CS"/>
              </w:rPr>
            </w:pPr>
            <w:r w:rsidRPr="00FA2A33">
              <w:rPr>
                <w:rFonts w:ascii="Times New Roman" w:eastAsia="Times New Roman" w:hAnsi="Times New Roman" w:cs="Times New Roman"/>
                <w:sz w:val="20"/>
                <w:szCs w:val="24"/>
                <w:u w:val="single"/>
                <w:lang w:val="sr-Cyrl-CS"/>
              </w:rPr>
              <w:t>Ксенија</w:t>
            </w:r>
          </w:p>
        </w:tc>
        <w:tc>
          <w:tcPr>
            <w:tcW w:w="504" w:type="dxa"/>
            <w:tcBorders>
              <w:top w:val="single" w:sz="4" w:space="0" w:color="auto"/>
              <w:left w:val="thinThickThinSmallGap" w:sz="2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5</w:t>
            </w:r>
          </w:p>
        </w:tc>
        <w:tc>
          <w:tcPr>
            <w:tcW w:w="451"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73"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326"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663"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237" w:type="dxa"/>
            <w:gridSpan w:val="2"/>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p>
        </w:tc>
        <w:tc>
          <w:tcPr>
            <w:tcW w:w="540" w:type="dxa"/>
            <w:gridSpan w:val="2"/>
            <w:tcBorders>
              <w:top w:val="single" w:sz="4" w:space="0" w:color="auto"/>
              <w:left w:val="single" w:sz="4" w:space="0" w:color="auto"/>
              <w:bottom w:val="single" w:sz="4" w:space="0" w:color="auto"/>
              <w:right w:val="single" w:sz="4" w:space="0" w:color="auto"/>
            </w:tcBorders>
          </w:tcPr>
          <w:p w:rsidR="008D5C6B" w:rsidRPr="00FA2A33" w:rsidRDefault="00C5165C"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r w:rsidR="008D5C6B"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tcPr>
          <w:p w:rsidR="008D5C6B" w:rsidRPr="00FA2A33" w:rsidRDefault="00C5165C"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w:t>
            </w:r>
          </w:p>
        </w:tc>
        <w:tc>
          <w:tcPr>
            <w:tcW w:w="450" w:type="dxa"/>
            <w:tcBorders>
              <w:top w:val="single" w:sz="4" w:space="0" w:color="auto"/>
              <w:left w:val="single" w:sz="4" w:space="0" w:color="auto"/>
              <w:bottom w:val="single" w:sz="4" w:space="0" w:color="auto"/>
              <w:right w:val="single" w:sz="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94" w:type="dxa"/>
            <w:tcBorders>
              <w:top w:val="single" w:sz="4" w:space="0" w:color="auto"/>
              <w:left w:val="single" w:sz="4" w:space="0" w:color="auto"/>
              <w:bottom w:val="single" w:sz="4" w:space="0" w:color="auto"/>
              <w:right w:val="thinThickThinSmallGap" w:sz="24" w:space="0" w:color="auto"/>
            </w:tcBorders>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6</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C5165C"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3</w:t>
            </w:r>
          </w:p>
        </w:tc>
        <w:tc>
          <w:tcPr>
            <w:tcW w:w="540" w:type="dxa"/>
            <w:tcBorders>
              <w:top w:val="single" w:sz="4" w:space="0" w:color="auto"/>
              <w:left w:val="thinThickThinSmallGap" w:sz="2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0,25</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0,5</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0,25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0,25</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w:t>
            </w:r>
          </w:p>
        </w:tc>
        <w:tc>
          <w:tcPr>
            <w:tcW w:w="630" w:type="dxa"/>
            <w:gridSpan w:val="2"/>
            <w:tcBorders>
              <w:top w:val="single" w:sz="4" w:space="0" w:color="auto"/>
              <w:left w:val="single" w:sz="4" w:space="0" w:color="auto"/>
              <w:bottom w:val="single" w:sz="4" w:space="0" w:color="auto"/>
              <w:right w:val="thinThickThinSmallGap" w:sz="24" w:space="0" w:color="auto"/>
            </w:tcBorders>
            <w:shd w:val="clear" w:color="auto" w:fill="E5DFEC" w:themeFill="accent4"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0,25</w:t>
            </w:r>
          </w:p>
        </w:tc>
        <w:tc>
          <w:tcPr>
            <w:tcW w:w="54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4</w:t>
            </w:r>
          </w:p>
        </w:tc>
        <w:tc>
          <w:tcPr>
            <w:tcW w:w="450" w:type="dxa"/>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10</w:t>
            </w:r>
          </w:p>
        </w:tc>
        <w:tc>
          <w:tcPr>
            <w:tcW w:w="576" w:type="dxa"/>
            <w:gridSpan w:val="2"/>
            <w:tcBorders>
              <w:top w:val="single" w:sz="4" w:space="0" w:color="auto"/>
              <w:left w:val="thinThickThinSmallGap" w:sz="24" w:space="0" w:color="auto"/>
              <w:bottom w:val="single" w:sz="4" w:space="0" w:color="auto"/>
              <w:right w:val="thinThickThinSmallGap" w:sz="24" w:space="0" w:color="auto"/>
            </w:tcBorders>
            <w:shd w:val="clear" w:color="auto" w:fill="EAF1DD" w:themeFill="accent3" w:themeFillTint="33"/>
          </w:tcPr>
          <w:p w:rsidR="008D5C6B" w:rsidRPr="00FA2A33" w:rsidRDefault="008D5C6B" w:rsidP="008D5C6B">
            <w:pPr>
              <w:spacing w:after="0" w:line="240" w:lineRule="auto"/>
              <w:ind w:right="-578"/>
              <w:jc w:val="both"/>
              <w:rPr>
                <w:rFonts w:ascii="Times New Roman" w:eastAsia="Times New Roman" w:hAnsi="Times New Roman" w:cs="Times New Roman"/>
                <w:sz w:val="20"/>
                <w:szCs w:val="24"/>
                <w:lang w:val="sr-Cyrl-CS"/>
              </w:rPr>
            </w:pPr>
            <w:r w:rsidRPr="00FA2A33">
              <w:rPr>
                <w:rFonts w:ascii="Times New Roman" w:eastAsia="Times New Roman" w:hAnsi="Times New Roman" w:cs="Times New Roman"/>
                <w:sz w:val="20"/>
                <w:szCs w:val="24"/>
                <w:lang w:val="sr-Cyrl-CS"/>
              </w:rPr>
              <w:t>25</w:t>
            </w:r>
          </w:p>
        </w:tc>
      </w:tr>
    </w:tbl>
    <w:p w:rsidR="00184C39" w:rsidRPr="00FA2A33" w:rsidRDefault="00184C39" w:rsidP="00184C39">
      <w:pPr>
        <w:spacing w:after="0" w:line="240" w:lineRule="auto"/>
        <w:jc w:val="both"/>
        <w:rPr>
          <w:rFonts w:ascii="Times New Roman" w:eastAsia="Times New Roman" w:hAnsi="Times New Roman" w:cs="Times New Roman"/>
          <w:sz w:val="24"/>
          <w:szCs w:val="24"/>
        </w:rPr>
      </w:pPr>
    </w:p>
    <w:p w:rsidR="004454CC" w:rsidRPr="00FA2A33" w:rsidRDefault="004454CC" w:rsidP="005937CE">
      <w:pPr>
        <w:suppressAutoHyphens/>
        <w:spacing w:after="0" w:line="240" w:lineRule="auto"/>
        <w:rPr>
          <w:rFonts w:ascii="Times New Roman" w:eastAsia="Times New Roman" w:hAnsi="Times New Roman" w:cs="Times New Roman"/>
          <w:b/>
          <w:color w:val="000000"/>
          <w:sz w:val="24"/>
          <w:szCs w:val="24"/>
          <w:u w:val="single"/>
          <w:lang w:val="sr-Cyrl-CS" w:eastAsia="ar-SA"/>
        </w:rPr>
      </w:pPr>
    </w:p>
    <w:p w:rsidR="004454CC" w:rsidRPr="00FA2A33" w:rsidRDefault="004454CC" w:rsidP="005937CE">
      <w:pPr>
        <w:suppressAutoHyphens/>
        <w:spacing w:after="0" w:line="240" w:lineRule="auto"/>
        <w:rPr>
          <w:rFonts w:ascii="Times New Roman" w:eastAsia="Times New Roman" w:hAnsi="Times New Roman" w:cs="Times New Roman"/>
          <w:b/>
          <w:color w:val="000000"/>
          <w:sz w:val="24"/>
          <w:szCs w:val="24"/>
          <w:u w:val="single"/>
          <w:lang w:val="sr-Cyrl-CS" w:eastAsia="ar-SA"/>
        </w:rPr>
      </w:pPr>
    </w:p>
    <w:p w:rsidR="004454CC" w:rsidRPr="00FA2A33" w:rsidRDefault="004454CC" w:rsidP="005937CE">
      <w:pPr>
        <w:suppressAutoHyphens/>
        <w:spacing w:after="0" w:line="240" w:lineRule="auto"/>
        <w:rPr>
          <w:rFonts w:ascii="Times New Roman" w:eastAsia="Times New Roman" w:hAnsi="Times New Roman" w:cs="Times New Roman"/>
          <w:b/>
          <w:color w:val="000000"/>
          <w:sz w:val="24"/>
          <w:szCs w:val="24"/>
          <w:u w:val="single"/>
          <w:lang w:val="sr-Cyrl-CS" w:eastAsia="ar-SA"/>
        </w:rPr>
      </w:pPr>
    </w:p>
    <w:p w:rsidR="004A63BE" w:rsidRPr="00FA2A33" w:rsidRDefault="004A63BE" w:rsidP="005937CE">
      <w:pPr>
        <w:suppressAutoHyphens/>
        <w:spacing w:after="0" w:line="240" w:lineRule="auto"/>
        <w:rPr>
          <w:rFonts w:ascii="Times New Roman" w:eastAsia="Times New Roman" w:hAnsi="Times New Roman" w:cs="Times New Roman"/>
          <w:color w:val="000000"/>
          <w:sz w:val="24"/>
          <w:szCs w:val="24"/>
          <w:lang w:val="sr-Cyrl-CS" w:eastAsia="ar-SA"/>
        </w:rPr>
      </w:pPr>
      <w:r w:rsidRPr="00FA2A33">
        <w:rPr>
          <w:rFonts w:ascii="Times New Roman" w:eastAsia="Times New Roman" w:hAnsi="Times New Roman" w:cs="Times New Roman"/>
          <w:b/>
          <w:color w:val="000000"/>
          <w:sz w:val="24"/>
          <w:szCs w:val="24"/>
          <w:u w:val="single"/>
          <w:lang w:eastAsia="ar-SA"/>
        </w:rPr>
        <w:lastRenderedPageBreak/>
        <w:t>Школски педагог</w:t>
      </w:r>
      <w:r w:rsidR="00AF716F" w:rsidRPr="00FA2A33">
        <w:rPr>
          <w:rFonts w:ascii="Times New Roman" w:eastAsia="Times New Roman" w:hAnsi="Times New Roman" w:cs="Times New Roman"/>
          <w:color w:val="000000"/>
          <w:sz w:val="24"/>
          <w:szCs w:val="24"/>
          <w:lang w:val="sr-Cyrl-CS" w:eastAsia="ar-SA"/>
        </w:rPr>
        <w:tab/>
      </w:r>
      <w:r w:rsidR="00AF716F" w:rsidRPr="00FA2A33">
        <w:rPr>
          <w:rFonts w:ascii="Times New Roman" w:eastAsia="Times New Roman" w:hAnsi="Times New Roman" w:cs="Times New Roman"/>
          <w:color w:val="000000"/>
          <w:sz w:val="24"/>
          <w:szCs w:val="24"/>
          <w:lang w:val="sr-Cyrl-CS" w:eastAsia="ar-SA"/>
        </w:rPr>
        <w:tab/>
        <w:t>Ивана Гогић</w:t>
      </w:r>
    </w:p>
    <w:p w:rsidR="00AF716F" w:rsidRPr="00FA2A33" w:rsidRDefault="00AF716F" w:rsidP="004A63BE">
      <w:pPr>
        <w:tabs>
          <w:tab w:val="left" w:pos="360"/>
        </w:tabs>
        <w:suppressAutoHyphens/>
        <w:spacing w:after="0" w:line="240" w:lineRule="auto"/>
        <w:jc w:val="both"/>
        <w:rPr>
          <w:rFonts w:ascii="Times New Roman" w:eastAsia="Times New Roman" w:hAnsi="Times New Roman" w:cs="Times New Roman"/>
          <w:color w:val="000000"/>
          <w:sz w:val="24"/>
          <w:szCs w:val="24"/>
          <w:lang w:val="sr-Cyrl-CS" w:eastAsia="ar-SA"/>
        </w:rPr>
      </w:pPr>
    </w:p>
    <w:p w:rsidR="004A63BE" w:rsidRPr="00FA2A33" w:rsidRDefault="004A63BE" w:rsidP="004A63BE">
      <w:pPr>
        <w:tabs>
          <w:tab w:val="left" w:pos="360"/>
        </w:tabs>
        <w:suppressAutoHyphens/>
        <w:spacing w:after="0" w:line="240" w:lineRule="auto"/>
        <w:jc w:val="both"/>
        <w:rPr>
          <w:rFonts w:ascii="Times New Roman" w:eastAsia="Times New Roman" w:hAnsi="Times New Roman" w:cs="Times New Roman"/>
          <w:color w:val="000000"/>
          <w:lang w:val="sr-Cyrl-CS" w:eastAsia="ar-SA"/>
        </w:rPr>
      </w:pPr>
      <w:r w:rsidRPr="00FA2A33">
        <w:rPr>
          <w:rFonts w:ascii="Times New Roman" w:eastAsia="Times New Roman" w:hAnsi="Times New Roman" w:cs="Times New Roman"/>
          <w:color w:val="000000"/>
          <w:lang w:eastAsia="ar-SA"/>
        </w:rPr>
        <w:t>Планирање и програмирање образовно-васпитног рада од</w:t>
      </w:r>
      <w:r w:rsidR="00AF716F" w:rsidRPr="00FA2A33">
        <w:rPr>
          <w:rFonts w:ascii="Times New Roman" w:eastAsia="Times New Roman" w:hAnsi="Times New Roman" w:cs="Times New Roman"/>
          <w:color w:val="000000"/>
          <w:lang w:eastAsia="ar-SA"/>
        </w:rPr>
        <w:t>носно васпитно- образовног рада</w:t>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p>
    <w:p w:rsidR="004A63BE" w:rsidRPr="00FA2A33" w:rsidRDefault="004A63BE" w:rsidP="004A63BE">
      <w:pPr>
        <w:tabs>
          <w:tab w:val="left" w:pos="360"/>
        </w:tabs>
        <w:suppressAutoHyphens/>
        <w:spacing w:after="0" w:line="240" w:lineRule="auto"/>
        <w:jc w:val="both"/>
        <w:rPr>
          <w:rFonts w:ascii="Times New Roman" w:eastAsia="Times New Roman" w:hAnsi="Times New Roman" w:cs="Times New Roman"/>
          <w:color w:val="000000"/>
          <w:lang w:val="sr-Cyrl-CS" w:eastAsia="ar-SA"/>
        </w:rPr>
      </w:pPr>
      <w:r w:rsidRPr="00FA2A33">
        <w:rPr>
          <w:rFonts w:ascii="Times New Roman" w:eastAsia="Times New Roman" w:hAnsi="Times New Roman" w:cs="Times New Roman"/>
          <w:color w:val="000000"/>
          <w:lang w:eastAsia="ar-SA"/>
        </w:rPr>
        <w:t>Праћење и вредновање образовно-васпитног рада, односно васпитно-образовног рада</w:t>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p>
    <w:p w:rsidR="004A63BE" w:rsidRPr="00FA2A33" w:rsidRDefault="004A63BE" w:rsidP="004A63BE">
      <w:pPr>
        <w:tabs>
          <w:tab w:val="left" w:pos="360"/>
        </w:tabs>
        <w:suppressAutoHyphens/>
        <w:spacing w:after="0" w:line="240" w:lineRule="auto"/>
        <w:jc w:val="both"/>
        <w:rPr>
          <w:rFonts w:ascii="Times New Roman" w:eastAsia="Times New Roman" w:hAnsi="Times New Roman" w:cs="Times New Roman"/>
          <w:color w:val="000000"/>
          <w:lang w:val="sr-Cyrl-CS" w:eastAsia="ar-SA"/>
        </w:rPr>
      </w:pPr>
      <w:r w:rsidRPr="00FA2A33">
        <w:rPr>
          <w:rFonts w:ascii="Times New Roman" w:eastAsia="Times New Roman" w:hAnsi="Times New Roman" w:cs="Times New Roman"/>
          <w:color w:val="000000"/>
          <w:lang w:eastAsia="ar-SA"/>
        </w:rPr>
        <w:t>Рад са наставницима</w:t>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p>
    <w:p w:rsidR="004A63BE" w:rsidRPr="00FA2A33" w:rsidRDefault="004A63BE" w:rsidP="004A63BE">
      <w:pPr>
        <w:tabs>
          <w:tab w:val="left" w:pos="360"/>
        </w:tabs>
        <w:suppressAutoHyphens/>
        <w:spacing w:after="0" w:line="240" w:lineRule="auto"/>
        <w:jc w:val="both"/>
        <w:rPr>
          <w:rFonts w:ascii="Times New Roman" w:eastAsia="Times New Roman" w:hAnsi="Times New Roman" w:cs="Times New Roman"/>
          <w:color w:val="000000"/>
          <w:lang w:val="sr-Cyrl-CS" w:eastAsia="ar-SA"/>
        </w:rPr>
      </w:pPr>
      <w:r w:rsidRPr="00FA2A33">
        <w:rPr>
          <w:rFonts w:ascii="Times New Roman" w:eastAsia="Times New Roman" w:hAnsi="Times New Roman" w:cs="Times New Roman"/>
          <w:color w:val="000000"/>
          <w:lang w:eastAsia="ar-SA"/>
        </w:rPr>
        <w:t>Рад са ученицима</w:t>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p>
    <w:p w:rsidR="004A63BE" w:rsidRPr="00FA2A33" w:rsidRDefault="004A63BE" w:rsidP="004A63BE">
      <w:pPr>
        <w:tabs>
          <w:tab w:val="left" w:pos="360"/>
        </w:tabs>
        <w:suppressAutoHyphens/>
        <w:spacing w:after="0" w:line="240" w:lineRule="auto"/>
        <w:jc w:val="both"/>
        <w:rPr>
          <w:rFonts w:ascii="Times New Roman" w:eastAsia="Times New Roman" w:hAnsi="Times New Roman" w:cs="Times New Roman"/>
          <w:color w:val="000000"/>
          <w:lang w:val="sr-Cyrl-CS" w:eastAsia="ar-SA"/>
        </w:rPr>
      </w:pPr>
      <w:r w:rsidRPr="00FA2A33">
        <w:rPr>
          <w:rFonts w:ascii="Times New Roman" w:eastAsia="Times New Roman" w:hAnsi="Times New Roman" w:cs="Times New Roman"/>
          <w:color w:val="000000"/>
          <w:lang w:eastAsia="ar-SA"/>
        </w:rPr>
        <w:t>Рад са родитељима, односно старатељима</w:t>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p>
    <w:p w:rsidR="004A63BE" w:rsidRPr="00FA2A33" w:rsidRDefault="004A63BE" w:rsidP="004A63BE">
      <w:pPr>
        <w:tabs>
          <w:tab w:val="left" w:pos="360"/>
        </w:tabs>
        <w:suppressAutoHyphens/>
        <w:spacing w:after="0" w:line="240" w:lineRule="auto"/>
        <w:jc w:val="both"/>
        <w:rPr>
          <w:rFonts w:ascii="Times New Roman" w:eastAsia="Times New Roman" w:hAnsi="Times New Roman" w:cs="Times New Roman"/>
          <w:color w:val="000000"/>
          <w:lang w:val="sr-Cyrl-CS" w:eastAsia="ar-SA"/>
        </w:rPr>
      </w:pPr>
      <w:r w:rsidRPr="00FA2A33">
        <w:rPr>
          <w:rFonts w:ascii="Times New Roman" w:eastAsia="Times New Roman" w:hAnsi="Times New Roman" w:cs="Times New Roman"/>
          <w:color w:val="000000"/>
          <w:lang w:eastAsia="ar-SA"/>
        </w:rPr>
        <w:t>Рад са директором, педагошки</w:t>
      </w:r>
      <w:r w:rsidR="00AF716F" w:rsidRPr="00FA2A33">
        <w:rPr>
          <w:rFonts w:ascii="Times New Roman" w:eastAsia="Times New Roman" w:hAnsi="Times New Roman" w:cs="Times New Roman"/>
          <w:color w:val="000000"/>
          <w:lang w:eastAsia="ar-SA"/>
        </w:rPr>
        <w:t>м асистентом, пратиоцем ученика</w:t>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p>
    <w:p w:rsidR="004A63BE" w:rsidRPr="00FA2A33" w:rsidRDefault="004A63BE" w:rsidP="004A63BE">
      <w:pPr>
        <w:tabs>
          <w:tab w:val="left" w:pos="360"/>
        </w:tabs>
        <w:suppressAutoHyphens/>
        <w:spacing w:after="0" w:line="240" w:lineRule="auto"/>
        <w:jc w:val="both"/>
        <w:rPr>
          <w:rFonts w:ascii="Times New Roman" w:eastAsia="Times New Roman" w:hAnsi="Times New Roman" w:cs="Times New Roman"/>
          <w:color w:val="000000"/>
          <w:lang w:val="sr-Cyrl-CS" w:eastAsia="ar-SA"/>
        </w:rPr>
      </w:pPr>
      <w:r w:rsidRPr="00FA2A33">
        <w:rPr>
          <w:rFonts w:ascii="Times New Roman" w:eastAsia="Times New Roman" w:hAnsi="Times New Roman" w:cs="Times New Roman"/>
          <w:color w:val="000000"/>
          <w:lang w:eastAsia="ar-SA"/>
        </w:rPr>
        <w:t>Рад у стручним органима, односно тимовима</w:t>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r w:rsidR="00AF716F" w:rsidRPr="00FA2A33">
        <w:rPr>
          <w:rFonts w:ascii="Times New Roman" w:eastAsia="Times New Roman" w:hAnsi="Times New Roman" w:cs="Times New Roman"/>
          <w:color w:val="000000"/>
          <w:lang w:val="sr-Cyrl-CS" w:eastAsia="ar-SA"/>
        </w:rPr>
        <w:tab/>
      </w:r>
    </w:p>
    <w:p w:rsidR="00AF716F" w:rsidRPr="00FA2A33" w:rsidRDefault="004A63BE" w:rsidP="004A63BE">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ab/>
      </w:r>
    </w:p>
    <w:p w:rsidR="004A63BE" w:rsidRPr="00FA2A33" w:rsidRDefault="004A63BE" w:rsidP="00AF716F">
      <w:pPr>
        <w:spacing w:after="0" w:line="240" w:lineRule="auto"/>
        <w:ind w:firstLine="720"/>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СВЕГА НЕПОСРЕДНОГ РАДА ...............................................................</w:t>
      </w:r>
      <w:r w:rsidR="00AF716F" w:rsidRPr="00FA2A33">
        <w:rPr>
          <w:rFonts w:ascii="Times New Roman" w:eastAsia="Times New Roman" w:hAnsi="Times New Roman" w:cs="Times New Roman"/>
          <w:lang w:val="sr-Cyrl-CS"/>
        </w:rPr>
        <w:tab/>
      </w:r>
      <w:r w:rsidR="00AF716F" w:rsidRPr="00FA2A33">
        <w:rPr>
          <w:rFonts w:ascii="Times New Roman" w:eastAsia="Times New Roman" w:hAnsi="Times New Roman" w:cs="Times New Roman"/>
          <w:lang w:val="sr-Cyrl-CS"/>
        </w:rPr>
        <w:tab/>
      </w:r>
      <w:r w:rsidR="00AF716F" w:rsidRPr="00FA2A33">
        <w:rPr>
          <w:rFonts w:ascii="Times New Roman" w:eastAsia="Times New Roman" w:hAnsi="Times New Roman" w:cs="Times New Roman"/>
          <w:lang w:val="sr-Cyrl-CS"/>
        </w:rPr>
        <w:tab/>
      </w:r>
      <w:r w:rsidR="00AF716F" w:rsidRPr="00FA2A33">
        <w:rPr>
          <w:rFonts w:ascii="Times New Roman" w:eastAsia="Times New Roman" w:hAnsi="Times New Roman" w:cs="Times New Roman"/>
          <w:lang w:val="sr-Cyrl-CS"/>
        </w:rPr>
        <w:tab/>
      </w:r>
      <w:r w:rsidR="00AF716F" w:rsidRPr="00FA2A33">
        <w:rPr>
          <w:rFonts w:ascii="Times New Roman" w:eastAsia="Times New Roman" w:hAnsi="Times New Roman" w:cs="Times New Roman"/>
          <w:lang w:val="sr-Cyrl-CS"/>
        </w:rPr>
        <w:tab/>
      </w:r>
      <w:r w:rsidRPr="00FA2A33">
        <w:rPr>
          <w:rFonts w:ascii="Times New Roman" w:eastAsia="Times New Roman" w:hAnsi="Times New Roman" w:cs="Times New Roman"/>
          <w:lang w:val="sr-Cyrl-CS"/>
        </w:rPr>
        <w:t>25часова</w:t>
      </w:r>
    </w:p>
    <w:p w:rsidR="004A63BE" w:rsidRPr="00FA2A33" w:rsidRDefault="004A63BE" w:rsidP="004A63BE">
      <w:pPr>
        <w:pStyle w:val="ListParagraph"/>
        <w:spacing w:after="0" w:line="240" w:lineRule="auto"/>
        <w:ind w:left="0"/>
        <w:jc w:val="both"/>
        <w:rPr>
          <w:rFonts w:ascii="Times New Roman" w:eastAsia="Times New Roman" w:hAnsi="Times New Roman"/>
          <w:lang w:val="sr-Cyrl-CS"/>
        </w:rPr>
      </w:pPr>
      <w:r w:rsidRPr="00FA2A33">
        <w:rPr>
          <w:rFonts w:ascii="Times New Roman" w:eastAsia="Times New Roman" w:hAnsi="Times New Roman"/>
          <w:lang w:val="sr-Cyrl-CS"/>
        </w:rPr>
        <w:t>Рад у стручним органима</w:t>
      </w:r>
      <w:r w:rsidR="00AF716F" w:rsidRPr="00FA2A33">
        <w:rPr>
          <w:rFonts w:ascii="Times New Roman" w:eastAsia="Times New Roman" w:hAnsi="Times New Roman"/>
          <w:lang w:val="sr-Cyrl-CS"/>
        </w:rPr>
        <w:tab/>
      </w:r>
      <w:r w:rsidR="00AF716F" w:rsidRPr="00FA2A33">
        <w:rPr>
          <w:rFonts w:ascii="Times New Roman" w:eastAsia="Times New Roman" w:hAnsi="Times New Roman"/>
          <w:lang w:val="sr-Cyrl-CS"/>
        </w:rPr>
        <w:tab/>
      </w:r>
      <w:r w:rsidR="00AF716F" w:rsidRPr="00FA2A33">
        <w:rPr>
          <w:rFonts w:ascii="Times New Roman" w:eastAsia="Times New Roman" w:hAnsi="Times New Roman"/>
          <w:lang w:val="sr-Cyrl-CS"/>
        </w:rPr>
        <w:tab/>
      </w:r>
      <w:r w:rsidR="00AF716F" w:rsidRPr="00FA2A33">
        <w:rPr>
          <w:rFonts w:ascii="Times New Roman" w:eastAsia="Times New Roman" w:hAnsi="Times New Roman"/>
          <w:lang w:val="sr-Cyrl-CS"/>
        </w:rPr>
        <w:tab/>
      </w:r>
      <w:r w:rsidR="00AF716F" w:rsidRPr="00FA2A33">
        <w:rPr>
          <w:rFonts w:ascii="Times New Roman" w:eastAsia="Times New Roman" w:hAnsi="Times New Roman"/>
          <w:lang w:val="sr-Cyrl-CS"/>
        </w:rPr>
        <w:tab/>
      </w:r>
      <w:r w:rsidR="00AF716F" w:rsidRPr="00FA2A33">
        <w:rPr>
          <w:rFonts w:ascii="Times New Roman" w:eastAsia="Times New Roman" w:hAnsi="Times New Roman"/>
          <w:lang w:val="sr-Cyrl-CS"/>
        </w:rPr>
        <w:tab/>
      </w:r>
      <w:r w:rsidR="00AF716F" w:rsidRPr="00FA2A33">
        <w:rPr>
          <w:rFonts w:ascii="Times New Roman" w:eastAsia="Times New Roman" w:hAnsi="Times New Roman"/>
          <w:lang w:val="sr-Cyrl-CS"/>
        </w:rPr>
        <w:tab/>
      </w:r>
      <w:r w:rsidR="00AF716F" w:rsidRPr="00FA2A33">
        <w:rPr>
          <w:rFonts w:ascii="Times New Roman" w:eastAsia="Times New Roman" w:hAnsi="Times New Roman"/>
          <w:lang w:val="sr-Cyrl-CS"/>
        </w:rPr>
        <w:tab/>
      </w:r>
      <w:r w:rsidR="00A66574" w:rsidRPr="00FA2A33">
        <w:rPr>
          <w:rFonts w:ascii="Times New Roman" w:eastAsia="Times New Roman" w:hAnsi="Times New Roman"/>
          <w:lang w:val="sr-Cyrl-CS"/>
        </w:rPr>
        <w:tab/>
      </w:r>
      <w:r w:rsidR="00A66574" w:rsidRPr="00FA2A33">
        <w:rPr>
          <w:rFonts w:ascii="Times New Roman" w:eastAsia="Times New Roman" w:hAnsi="Times New Roman"/>
          <w:lang w:val="sr-Cyrl-CS"/>
        </w:rPr>
        <w:tab/>
      </w:r>
      <w:r w:rsidR="00A66574" w:rsidRPr="00FA2A33">
        <w:rPr>
          <w:rFonts w:ascii="Times New Roman" w:eastAsia="Times New Roman" w:hAnsi="Times New Roman"/>
          <w:lang w:val="sr-Cyrl-CS"/>
        </w:rPr>
        <w:tab/>
      </w:r>
      <w:r w:rsidR="00A66574" w:rsidRPr="00FA2A33">
        <w:rPr>
          <w:rFonts w:ascii="Times New Roman" w:eastAsia="Times New Roman" w:hAnsi="Times New Roman"/>
          <w:lang w:val="sr-Cyrl-CS"/>
        </w:rPr>
        <w:tab/>
      </w:r>
      <w:r w:rsidRPr="00FA2A33">
        <w:rPr>
          <w:rFonts w:ascii="Times New Roman" w:eastAsia="Times New Roman" w:hAnsi="Times New Roman"/>
          <w:lang w:val="sr-Cyrl-CS"/>
        </w:rPr>
        <w:t>2 часа</w:t>
      </w:r>
    </w:p>
    <w:p w:rsidR="004A63BE" w:rsidRPr="00FA2A33" w:rsidRDefault="004A63BE" w:rsidP="004A63BE">
      <w:pPr>
        <w:pStyle w:val="ListParagraph"/>
        <w:spacing w:after="0" w:line="240" w:lineRule="auto"/>
        <w:ind w:left="0"/>
        <w:jc w:val="both"/>
        <w:rPr>
          <w:rFonts w:ascii="Times New Roman" w:eastAsia="Times New Roman" w:hAnsi="Times New Roman"/>
          <w:lang w:val="sr-Cyrl-CS"/>
        </w:rPr>
      </w:pPr>
      <w:r w:rsidRPr="00FA2A33">
        <w:rPr>
          <w:rFonts w:ascii="Times New Roman" w:eastAsia="Times New Roman" w:hAnsi="Times New Roman"/>
          <w:lang w:val="sr-Cyrl-CS"/>
        </w:rPr>
        <w:t>Сарадња са надлежним установама, организацијама, удружењима и јединицом локалне самоуправе</w:t>
      </w:r>
      <w:r w:rsidRPr="00FA2A33">
        <w:rPr>
          <w:rFonts w:ascii="Times New Roman" w:eastAsia="Times New Roman" w:hAnsi="Times New Roman"/>
          <w:lang w:val="sr-Cyrl-CS"/>
        </w:rPr>
        <w:tab/>
      </w:r>
      <w:r w:rsidR="00AF716F" w:rsidRPr="00FA2A33">
        <w:rPr>
          <w:rFonts w:ascii="Times New Roman" w:eastAsia="Times New Roman" w:hAnsi="Times New Roman"/>
          <w:lang w:val="sr-Cyrl-CS"/>
        </w:rPr>
        <w:tab/>
      </w:r>
      <w:r w:rsidR="00AF716F" w:rsidRPr="00FA2A33">
        <w:rPr>
          <w:rFonts w:ascii="Times New Roman" w:eastAsia="Times New Roman" w:hAnsi="Times New Roman"/>
          <w:lang w:val="sr-Cyrl-CS"/>
        </w:rPr>
        <w:tab/>
      </w:r>
      <w:r w:rsidRPr="00FA2A33">
        <w:rPr>
          <w:rFonts w:ascii="Times New Roman" w:eastAsia="Times New Roman" w:hAnsi="Times New Roman"/>
          <w:lang w:val="sr-Cyrl-CS"/>
        </w:rPr>
        <w:t>2 часа</w:t>
      </w:r>
    </w:p>
    <w:p w:rsidR="004A63BE" w:rsidRPr="00FA2A33" w:rsidRDefault="004A63BE" w:rsidP="004A63BE">
      <w:pPr>
        <w:pStyle w:val="ListParagraph"/>
        <w:spacing w:after="0" w:line="240" w:lineRule="auto"/>
        <w:ind w:left="0"/>
        <w:jc w:val="both"/>
        <w:rPr>
          <w:rFonts w:ascii="Times New Roman" w:eastAsia="Times New Roman" w:hAnsi="Times New Roman"/>
          <w:lang w:val="sr-Cyrl-CS"/>
        </w:rPr>
      </w:pPr>
      <w:r w:rsidRPr="00FA2A33">
        <w:rPr>
          <w:rFonts w:ascii="Times New Roman" w:eastAsia="Times New Roman" w:hAnsi="Times New Roman"/>
          <w:lang w:val="sr-Cyrl-CS"/>
        </w:rPr>
        <w:t>Вођење документације,припрема за рад и стручно усавршавање</w:t>
      </w:r>
      <w:r w:rsidR="00AF716F" w:rsidRPr="00FA2A33">
        <w:rPr>
          <w:rFonts w:ascii="Times New Roman" w:eastAsia="Times New Roman" w:hAnsi="Times New Roman"/>
          <w:lang w:val="sr-Cyrl-CS"/>
        </w:rPr>
        <w:tab/>
      </w:r>
      <w:r w:rsidR="00AF716F" w:rsidRPr="00FA2A33">
        <w:rPr>
          <w:rFonts w:ascii="Times New Roman" w:eastAsia="Times New Roman" w:hAnsi="Times New Roman"/>
          <w:lang w:val="sr-Cyrl-CS"/>
        </w:rPr>
        <w:tab/>
      </w:r>
      <w:r w:rsidR="00AF716F" w:rsidRPr="00FA2A33">
        <w:rPr>
          <w:rFonts w:ascii="Times New Roman" w:eastAsia="Times New Roman" w:hAnsi="Times New Roman"/>
          <w:lang w:val="sr-Cyrl-CS"/>
        </w:rPr>
        <w:tab/>
      </w:r>
      <w:r w:rsidR="00A66574" w:rsidRPr="00FA2A33">
        <w:rPr>
          <w:rFonts w:ascii="Times New Roman" w:eastAsia="Times New Roman" w:hAnsi="Times New Roman"/>
          <w:lang w:val="sr-Cyrl-CS"/>
        </w:rPr>
        <w:tab/>
      </w:r>
      <w:r w:rsidR="00A66574" w:rsidRPr="00FA2A33">
        <w:rPr>
          <w:rFonts w:ascii="Times New Roman" w:eastAsia="Times New Roman" w:hAnsi="Times New Roman"/>
          <w:lang w:val="sr-Cyrl-CS"/>
        </w:rPr>
        <w:tab/>
      </w:r>
      <w:r w:rsidR="00A66574" w:rsidRPr="00FA2A33">
        <w:rPr>
          <w:rFonts w:ascii="Times New Roman" w:eastAsia="Times New Roman" w:hAnsi="Times New Roman"/>
          <w:lang w:val="sr-Cyrl-CS"/>
        </w:rPr>
        <w:tab/>
      </w:r>
      <w:r w:rsidR="00A66574" w:rsidRPr="00FA2A33">
        <w:rPr>
          <w:rFonts w:ascii="Times New Roman" w:eastAsia="Times New Roman" w:hAnsi="Times New Roman"/>
          <w:lang w:val="sr-Cyrl-CS"/>
        </w:rPr>
        <w:tab/>
      </w:r>
      <w:r w:rsidRPr="00FA2A33">
        <w:rPr>
          <w:rFonts w:ascii="Times New Roman" w:eastAsia="Times New Roman" w:hAnsi="Times New Roman"/>
          <w:lang w:val="sr-Cyrl-CS"/>
        </w:rPr>
        <w:t>11 часова</w:t>
      </w:r>
      <w:r w:rsidRPr="00FA2A33">
        <w:rPr>
          <w:rFonts w:ascii="Times New Roman" w:eastAsia="Times New Roman" w:hAnsi="Times New Roman"/>
          <w:lang w:val="sr-Cyrl-CS"/>
        </w:rPr>
        <w:tab/>
      </w:r>
    </w:p>
    <w:p w:rsidR="00AF716F" w:rsidRPr="00FA2A33" w:rsidRDefault="00AF716F" w:rsidP="004A63BE">
      <w:pPr>
        <w:pStyle w:val="ListParagraph"/>
        <w:spacing w:after="0" w:line="240" w:lineRule="auto"/>
        <w:ind w:left="0"/>
        <w:jc w:val="center"/>
        <w:rPr>
          <w:rFonts w:ascii="Times New Roman" w:eastAsia="Times New Roman" w:hAnsi="Times New Roman"/>
          <w:b/>
          <w:lang w:val="sr-Cyrl-CS"/>
        </w:rPr>
      </w:pPr>
    </w:p>
    <w:p w:rsidR="004A63BE" w:rsidRPr="00FA2A33" w:rsidRDefault="00AF716F" w:rsidP="004A63BE">
      <w:pPr>
        <w:pStyle w:val="ListParagraph"/>
        <w:spacing w:after="0" w:line="240" w:lineRule="auto"/>
        <w:ind w:left="0"/>
        <w:jc w:val="center"/>
        <w:rPr>
          <w:rFonts w:ascii="Times New Roman" w:eastAsia="Times New Roman" w:hAnsi="Times New Roman"/>
          <w:b/>
          <w:lang w:val="sr-Cyrl-CS"/>
        </w:rPr>
      </w:pPr>
      <w:r w:rsidRPr="00FA2A33">
        <w:rPr>
          <w:rFonts w:ascii="Times New Roman" w:eastAsia="Times New Roman" w:hAnsi="Times New Roman"/>
          <w:b/>
          <w:lang w:val="sr-Cyrl-CS"/>
        </w:rPr>
        <w:tab/>
      </w:r>
      <w:r w:rsidRPr="00FA2A33">
        <w:rPr>
          <w:rFonts w:ascii="Times New Roman" w:eastAsia="Times New Roman" w:hAnsi="Times New Roman"/>
          <w:b/>
          <w:lang w:val="sr-Cyrl-CS"/>
        </w:rPr>
        <w:tab/>
      </w:r>
      <w:r w:rsidRPr="00FA2A33">
        <w:rPr>
          <w:rFonts w:ascii="Times New Roman" w:eastAsia="Times New Roman" w:hAnsi="Times New Roman"/>
          <w:b/>
          <w:lang w:val="sr-Cyrl-CS"/>
        </w:rPr>
        <w:tab/>
      </w:r>
      <w:r w:rsidRPr="00FA2A33">
        <w:rPr>
          <w:rFonts w:ascii="Times New Roman" w:eastAsia="Times New Roman" w:hAnsi="Times New Roman"/>
          <w:b/>
          <w:lang w:val="sr-Cyrl-CS"/>
        </w:rPr>
        <w:tab/>
      </w:r>
      <w:r w:rsidRPr="00FA2A33">
        <w:rPr>
          <w:rFonts w:ascii="Times New Roman" w:eastAsia="Times New Roman" w:hAnsi="Times New Roman"/>
          <w:b/>
          <w:lang w:val="sr-Cyrl-CS"/>
        </w:rPr>
        <w:tab/>
      </w:r>
      <w:r w:rsidRPr="00FA2A33">
        <w:rPr>
          <w:rFonts w:ascii="Times New Roman" w:eastAsia="Times New Roman" w:hAnsi="Times New Roman"/>
          <w:b/>
          <w:lang w:val="sr-Cyrl-CS"/>
        </w:rPr>
        <w:tab/>
      </w:r>
      <w:r w:rsidR="00A66574" w:rsidRPr="00FA2A33">
        <w:rPr>
          <w:rFonts w:ascii="Times New Roman" w:eastAsia="Times New Roman" w:hAnsi="Times New Roman"/>
          <w:b/>
          <w:lang w:val="sr-Cyrl-CS"/>
        </w:rPr>
        <w:tab/>
      </w:r>
      <w:r w:rsidR="00A66574" w:rsidRPr="00FA2A33">
        <w:rPr>
          <w:rFonts w:ascii="Times New Roman" w:eastAsia="Times New Roman" w:hAnsi="Times New Roman"/>
          <w:b/>
          <w:lang w:val="sr-Cyrl-CS"/>
        </w:rPr>
        <w:tab/>
      </w:r>
      <w:r w:rsidR="00A66574" w:rsidRPr="00FA2A33">
        <w:rPr>
          <w:rFonts w:ascii="Times New Roman" w:eastAsia="Times New Roman" w:hAnsi="Times New Roman"/>
          <w:b/>
          <w:lang w:val="sr-Cyrl-CS"/>
        </w:rPr>
        <w:tab/>
      </w:r>
      <w:r w:rsidR="004A63BE" w:rsidRPr="00FA2A33">
        <w:rPr>
          <w:rFonts w:ascii="Times New Roman" w:eastAsia="Times New Roman" w:hAnsi="Times New Roman"/>
          <w:b/>
          <w:lang w:val="sr-Cyrl-CS"/>
        </w:rPr>
        <w:t>Укупно 40 часова</w:t>
      </w:r>
    </w:p>
    <w:p w:rsidR="004A63BE" w:rsidRPr="00FA2A33" w:rsidRDefault="004A63BE" w:rsidP="004A63BE">
      <w:pPr>
        <w:spacing w:after="0" w:line="240" w:lineRule="auto"/>
        <w:jc w:val="both"/>
        <w:rPr>
          <w:rFonts w:ascii="Times New Roman" w:eastAsia="Times New Roman" w:hAnsi="Times New Roman" w:cs="Times New Roman"/>
          <w:lang w:val="sr-Cyrl-CS"/>
        </w:rPr>
      </w:pPr>
    </w:p>
    <w:p w:rsidR="004A63BE" w:rsidRPr="00FA2A33" w:rsidRDefault="004A63BE" w:rsidP="004A63BE">
      <w:pPr>
        <w:spacing w:after="0" w:line="240" w:lineRule="auto"/>
        <w:jc w:val="both"/>
        <w:rPr>
          <w:rFonts w:ascii="Times New Roman" w:eastAsia="Times New Roman" w:hAnsi="Times New Roman" w:cs="Times New Roman"/>
          <w:lang w:val="sr-Cyrl-CS"/>
        </w:rPr>
      </w:pPr>
    </w:p>
    <w:p w:rsidR="004A63BE" w:rsidRPr="00FA2A33" w:rsidRDefault="001D7E60" w:rsidP="004A63BE">
      <w:pPr>
        <w:spacing w:after="0" w:line="240" w:lineRule="auto"/>
        <w:jc w:val="center"/>
        <w:rPr>
          <w:rFonts w:ascii="Times New Roman" w:eastAsia="Times New Roman" w:hAnsi="Times New Roman" w:cs="Times New Roman"/>
          <w:b/>
          <w:u w:val="single"/>
          <w:lang w:val="en-US"/>
        </w:rPr>
      </w:pPr>
      <w:r w:rsidRPr="00FA2A33">
        <w:rPr>
          <w:rFonts w:ascii="Times New Roman" w:hAnsi="Times New Roman" w:cs="Times New Roman"/>
          <w:b/>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68.75pt;margin-top:.65pt;width:250.7pt;height:168.2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" strokecolor="white [3212]">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8"/>
                    <w:gridCol w:w="2610"/>
                    <w:gridCol w:w="900"/>
                  </w:tblGrid>
                  <w:tr w:rsidR="00FA2A33" w:rsidTr="00FF128D">
                    <w:tc>
                      <w:tcPr>
                        <w:tcW w:w="118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A2A33" w:rsidRDefault="00FA2A33" w:rsidP="000267D2">
                        <w:pPr>
                          <w:spacing w:after="0" w:line="240" w:lineRule="auto"/>
                          <w:jc w:val="both"/>
                          <w:rPr>
                            <w:rFonts w:ascii="Times New Roman" w:eastAsia="Calibri" w:hAnsi="Times New Roman" w:cs="Times New Roman"/>
                          </w:rPr>
                        </w:pPr>
                      </w:p>
                      <w:p w:rsidR="00FA2A33" w:rsidRDefault="00FA2A33" w:rsidP="000267D2">
                        <w:pPr>
                          <w:spacing w:after="0" w:line="240" w:lineRule="auto"/>
                          <w:jc w:val="both"/>
                          <w:rPr>
                            <w:rFonts w:ascii="Times New Roman" w:eastAsia="Calibri" w:hAnsi="Times New Roman" w:cs="Times New Roman"/>
                            <w:lang w:val="sr-Cyrl-CS"/>
                          </w:rPr>
                        </w:pPr>
                        <w:r>
                          <w:rPr>
                            <w:rFonts w:ascii="Times New Roman" w:eastAsia="Calibri" w:hAnsi="Times New Roman" w:cs="Times New Roman"/>
                            <w:lang w:val="sr-Cyrl-CS"/>
                          </w:rPr>
                          <w:t>Ред.бр.</w:t>
                        </w:r>
                      </w:p>
                    </w:tc>
                    <w:tc>
                      <w:tcPr>
                        <w:tcW w:w="26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A2A33" w:rsidRDefault="00FA2A33" w:rsidP="000267D2">
                        <w:pPr>
                          <w:spacing w:after="0" w:line="240" w:lineRule="auto"/>
                          <w:jc w:val="both"/>
                          <w:rPr>
                            <w:rFonts w:ascii="Times New Roman" w:eastAsia="Calibri" w:hAnsi="Times New Roman" w:cs="Times New Roman"/>
                          </w:rPr>
                        </w:pPr>
                      </w:p>
                      <w:p w:rsidR="00FA2A33" w:rsidRDefault="00FA2A33" w:rsidP="000267D2">
                        <w:pPr>
                          <w:spacing w:after="0" w:line="240" w:lineRule="auto"/>
                          <w:jc w:val="both"/>
                          <w:rPr>
                            <w:rFonts w:ascii="Times New Roman" w:eastAsia="Calibri" w:hAnsi="Times New Roman" w:cs="Times New Roman"/>
                            <w:lang w:val="sr-Cyrl-CS"/>
                          </w:rPr>
                        </w:pPr>
                        <w:r>
                          <w:rPr>
                            <w:rFonts w:ascii="Times New Roman" w:eastAsia="Calibri" w:hAnsi="Times New Roman" w:cs="Times New Roman"/>
                            <w:lang w:val="sr-Cyrl-CS"/>
                          </w:rPr>
                          <w:t>Име и презиме</w:t>
                        </w:r>
                      </w:p>
                    </w:tc>
                    <w:tc>
                      <w:tcPr>
                        <w:tcW w:w="9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A2A33" w:rsidRDefault="00FA2A33" w:rsidP="000267D2">
                        <w:pPr>
                          <w:spacing w:after="0" w:line="240" w:lineRule="auto"/>
                          <w:jc w:val="both"/>
                          <w:rPr>
                            <w:rFonts w:ascii="Times New Roman" w:eastAsia="Calibri" w:hAnsi="Times New Roman" w:cs="Times New Roman"/>
                          </w:rPr>
                        </w:pPr>
                      </w:p>
                      <w:p w:rsidR="00FA2A33" w:rsidRDefault="00FA2A33" w:rsidP="000267D2">
                        <w:pPr>
                          <w:spacing w:after="0" w:line="240" w:lineRule="auto"/>
                          <w:jc w:val="both"/>
                          <w:rPr>
                            <w:rFonts w:ascii="Times New Roman" w:eastAsia="Calibri" w:hAnsi="Times New Roman" w:cs="Times New Roman"/>
                            <w:lang w:val="sr-Cyrl-CS"/>
                          </w:rPr>
                        </w:pPr>
                        <w:r>
                          <w:rPr>
                            <w:rFonts w:ascii="Times New Roman" w:eastAsia="Calibri" w:hAnsi="Times New Roman" w:cs="Times New Roman"/>
                            <w:lang w:val="sr-Cyrl-CS"/>
                          </w:rPr>
                          <w:t>%</w:t>
                        </w:r>
                      </w:p>
                      <w:p w:rsidR="00FA2A33" w:rsidRDefault="00FA2A33" w:rsidP="000267D2">
                        <w:pPr>
                          <w:spacing w:after="0" w:line="240" w:lineRule="auto"/>
                          <w:jc w:val="both"/>
                          <w:rPr>
                            <w:rFonts w:ascii="Times New Roman" w:eastAsia="Calibri" w:hAnsi="Times New Roman" w:cs="Times New Roman"/>
                            <w:lang w:val="sr-Cyrl-CS"/>
                          </w:rPr>
                        </w:pPr>
                      </w:p>
                    </w:tc>
                  </w:tr>
                  <w:tr w:rsidR="00FA2A33" w:rsidTr="00FF128D">
                    <w:tc>
                      <w:tcPr>
                        <w:tcW w:w="118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A2A33" w:rsidRDefault="00FA2A33" w:rsidP="000267D2">
                        <w:pPr>
                          <w:spacing w:after="0" w:line="240" w:lineRule="auto"/>
                          <w:jc w:val="both"/>
                          <w:rPr>
                            <w:rFonts w:ascii="Calibri" w:eastAsia="Calibri" w:hAnsi="Calibri" w:cs="Times New Roman"/>
                          </w:rPr>
                        </w:pPr>
                      </w:p>
                      <w:p w:rsidR="00FA2A33" w:rsidRDefault="00FA2A33" w:rsidP="000267D2">
                        <w:pPr>
                          <w:spacing w:after="0" w:line="240" w:lineRule="auto"/>
                          <w:jc w:val="both"/>
                          <w:rPr>
                            <w:rFonts w:ascii="Calibri" w:eastAsia="Calibri" w:hAnsi="Calibri" w:cs="Times New Roman"/>
                            <w:lang w:val="sr-Cyrl-CS"/>
                          </w:rPr>
                        </w:pPr>
                        <w:r>
                          <w:rPr>
                            <w:rFonts w:ascii="Calibri" w:eastAsia="Calibri" w:hAnsi="Calibri" w:cs="Times New Roman"/>
                            <w:lang w:val="sr-Cyrl-CS"/>
                          </w:rPr>
                          <w:t>1.</w:t>
                        </w:r>
                      </w:p>
                    </w:tc>
                    <w:tc>
                      <w:tcPr>
                        <w:tcW w:w="2610" w:type="dxa"/>
                        <w:tcBorders>
                          <w:top w:val="single" w:sz="4" w:space="0" w:color="000000"/>
                          <w:left w:val="single" w:sz="4" w:space="0" w:color="000000"/>
                          <w:bottom w:val="single" w:sz="4" w:space="0" w:color="000000"/>
                          <w:right w:val="single" w:sz="4" w:space="0" w:color="000000"/>
                        </w:tcBorders>
                        <w:hideMark/>
                      </w:tcPr>
                      <w:p w:rsidR="00FA2A33" w:rsidRDefault="00FA2A33" w:rsidP="000267D2">
                        <w:pPr>
                          <w:spacing w:after="0" w:line="240" w:lineRule="auto"/>
                          <w:jc w:val="both"/>
                          <w:rPr>
                            <w:rFonts w:ascii="Times New Roman" w:eastAsia="Calibri" w:hAnsi="Times New Roman" w:cs="Times New Roman"/>
                            <w:lang w:val="sr-Cyrl-CS"/>
                          </w:rPr>
                        </w:pPr>
                        <w:r>
                          <w:rPr>
                            <w:rFonts w:ascii="Times New Roman" w:eastAsia="Calibri" w:hAnsi="Times New Roman" w:cs="Times New Roman"/>
                            <w:lang w:val="sr-Cyrl-CS"/>
                          </w:rPr>
                          <w:t>Снежана Мијатовић</w:t>
                        </w:r>
                      </w:p>
                    </w:tc>
                    <w:tc>
                      <w:tcPr>
                        <w:tcW w:w="900" w:type="dxa"/>
                        <w:tcBorders>
                          <w:top w:val="single" w:sz="4" w:space="0" w:color="000000"/>
                          <w:left w:val="single" w:sz="4" w:space="0" w:color="000000"/>
                          <w:bottom w:val="single" w:sz="4" w:space="0" w:color="000000"/>
                          <w:right w:val="single" w:sz="4" w:space="0" w:color="000000"/>
                        </w:tcBorders>
                      </w:tcPr>
                      <w:p w:rsidR="00FA2A33" w:rsidRDefault="00FA2A33" w:rsidP="002E1BA4">
                        <w:pPr>
                          <w:spacing w:after="0" w:line="240" w:lineRule="auto"/>
                          <w:jc w:val="both"/>
                          <w:rPr>
                            <w:rFonts w:ascii="Times New Roman" w:eastAsia="Calibri" w:hAnsi="Times New Roman" w:cs="Times New Roman"/>
                            <w:lang w:val="sr-Cyrl-CS"/>
                          </w:rPr>
                        </w:pPr>
                        <w:r>
                          <w:rPr>
                            <w:rFonts w:ascii="Times New Roman" w:eastAsia="Calibri" w:hAnsi="Times New Roman" w:cs="Times New Roman"/>
                            <w:lang w:val="sr-Cyrl-CS"/>
                          </w:rPr>
                          <w:t>45%</w:t>
                        </w:r>
                      </w:p>
                    </w:tc>
                  </w:tr>
                  <w:tr w:rsidR="00FA2A33" w:rsidTr="00FF128D">
                    <w:tc>
                      <w:tcPr>
                        <w:tcW w:w="118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FA2A33" w:rsidRDefault="00FA2A33" w:rsidP="000267D2">
                        <w:pPr>
                          <w:spacing w:after="0" w:line="240" w:lineRule="auto"/>
                          <w:jc w:val="both"/>
                          <w:rPr>
                            <w:rFonts w:ascii="Calibri" w:eastAsia="Calibri" w:hAnsi="Calibri" w:cs="Times New Roman"/>
                          </w:rPr>
                        </w:pPr>
                      </w:p>
                      <w:p w:rsidR="00FA2A33" w:rsidRDefault="00FA2A33" w:rsidP="000267D2">
                        <w:pPr>
                          <w:spacing w:after="0" w:line="240" w:lineRule="auto"/>
                          <w:jc w:val="both"/>
                          <w:rPr>
                            <w:rFonts w:ascii="Calibri" w:eastAsia="Calibri" w:hAnsi="Calibri" w:cs="Times New Roman"/>
                            <w:lang w:val="sr-Cyrl-CS"/>
                          </w:rPr>
                        </w:pPr>
                        <w:r>
                          <w:rPr>
                            <w:rFonts w:ascii="Calibri" w:eastAsia="Calibri" w:hAnsi="Calibri" w:cs="Times New Roman"/>
                            <w:lang w:val="sr-Cyrl-CS"/>
                          </w:rPr>
                          <w:t>2.</w:t>
                        </w:r>
                      </w:p>
                    </w:tc>
                    <w:tc>
                      <w:tcPr>
                        <w:tcW w:w="2610" w:type="dxa"/>
                        <w:tcBorders>
                          <w:top w:val="single" w:sz="4" w:space="0" w:color="000000"/>
                          <w:left w:val="single" w:sz="4" w:space="0" w:color="000000"/>
                          <w:bottom w:val="single" w:sz="4" w:space="0" w:color="000000"/>
                          <w:right w:val="single" w:sz="4" w:space="0" w:color="000000"/>
                        </w:tcBorders>
                      </w:tcPr>
                      <w:p w:rsidR="00FA2A33" w:rsidRDefault="00FA2A33" w:rsidP="000267D2">
                        <w:pPr>
                          <w:spacing w:after="0" w:line="240" w:lineRule="auto"/>
                          <w:jc w:val="both"/>
                          <w:rPr>
                            <w:rFonts w:ascii="Times New Roman" w:eastAsia="Calibri" w:hAnsi="Times New Roman" w:cs="Times New Roman"/>
                            <w:lang w:val="sr-Cyrl-CS"/>
                          </w:rPr>
                        </w:pPr>
                        <w:r>
                          <w:rPr>
                            <w:rFonts w:ascii="Times New Roman" w:eastAsia="Calibri" w:hAnsi="Times New Roman" w:cs="Times New Roman"/>
                            <w:lang w:val="sr-Cyrl-CS"/>
                          </w:rPr>
                          <w:t>Катарина Мрвић</w:t>
                        </w:r>
                      </w:p>
                    </w:tc>
                    <w:tc>
                      <w:tcPr>
                        <w:tcW w:w="900" w:type="dxa"/>
                        <w:tcBorders>
                          <w:top w:val="single" w:sz="4" w:space="0" w:color="000000"/>
                          <w:left w:val="single" w:sz="4" w:space="0" w:color="000000"/>
                          <w:bottom w:val="single" w:sz="4" w:space="0" w:color="000000"/>
                          <w:right w:val="single" w:sz="4" w:space="0" w:color="000000"/>
                        </w:tcBorders>
                      </w:tcPr>
                      <w:p w:rsidR="00FA2A33" w:rsidRDefault="00FA2A33" w:rsidP="000267D2">
                        <w:pPr>
                          <w:spacing w:after="0" w:line="240" w:lineRule="auto"/>
                          <w:jc w:val="both"/>
                          <w:rPr>
                            <w:rFonts w:ascii="Times New Roman" w:eastAsia="Calibri" w:hAnsi="Times New Roman" w:cs="Times New Roman"/>
                            <w:lang w:val="sr-Cyrl-CS"/>
                          </w:rPr>
                        </w:pPr>
                        <w:r>
                          <w:rPr>
                            <w:rFonts w:ascii="Times New Roman" w:eastAsia="Calibri" w:hAnsi="Times New Roman" w:cs="Times New Roman"/>
                            <w:lang w:val="sr-Cyrl-CS"/>
                          </w:rPr>
                          <w:t>5%</w:t>
                        </w:r>
                      </w:p>
                    </w:tc>
                  </w:tr>
                </w:tbl>
                <w:p w:rsidR="00FA2A33" w:rsidRDefault="00FA2A33"/>
              </w:txbxContent>
            </v:textbox>
          </v:shape>
        </w:pict>
      </w:r>
      <w:r w:rsidR="004A63BE" w:rsidRPr="00FA2A33">
        <w:rPr>
          <w:rFonts w:ascii="Times New Roman" w:eastAsia="Times New Roman" w:hAnsi="Times New Roman" w:cs="Times New Roman"/>
          <w:b/>
          <w:u w:val="single"/>
          <w:lang w:val="sr-Cyrl-CS"/>
        </w:rPr>
        <w:t>Библиотекар</w:t>
      </w:r>
    </w:p>
    <w:p w:rsidR="004A63BE" w:rsidRPr="00FA2A33" w:rsidRDefault="004A63BE" w:rsidP="004A63BE">
      <w:pPr>
        <w:spacing w:after="0" w:line="240" w:lineRule="auto"/>
        <w:jc w:val="both"/>
        <w:rPr>
          <w:rFonts w:ascii="Times New Roman" w:eastAsia="Times New Roman" w:hAnsi="Times New Roman" w:cs="Times New Roman"/>
          <w:b/>
          <w:lang w:val="en-US"/>
        </w:rPr>
      </w:pPr>
    </w:p>
    <w:p w:rsidR="004A63BE" w:rsidRPr="00FA2A33" w:rsidRDefault="004A63BE" w:rsidP="004A63BE">
      <w:pPr>
        <w:spacing w:after="0" w:line="240" w:lineRule="auto"/>
        <w:jc w:val="both"/>
        <w:rPr>
          <w:rFonts w:ascii="Times New Roman" w:eastAsia="Times New Roman" w:hAnsi="Times New Roman" w:cs="Times New Roman"/>
          <w:lang w:val="en-US"/>
        </w:rPr>
      </w:pPr>
    </w:p>
    <w:p w:rsidR="004A63BE" w:rsidRPr="00FA2A33" w:rsidRDefault="004A63BE" w:rsidP="00EE5F36">
      <w:pPr>
        <w:pStyle w:val="ListParagraph"/>
        <w:numPr>
          <w:ilvl w:val="0"/>
          <w:numId w:val="48"/>
        </w:numPr>
        <w:spacing w:after="0" w:line="240" w:lineRule="auto"/>
        <w:jc w:val="both"/>
        <w:rPr>
          <w:rFonts w:ascii="Times New Roman" w:eastAsia="Times New Roman" w:hAnsi="Times New Roman"/>
          <w:lang w:val="sr-Cyrl-CS"/>
        </w:rPr>
      </w:pPr>
      <w:r w:rsidRPr="00FA2A33">
        <w:rPr>
          <w:rFonts w:ascii="Times New Roman" w:eastAsia="Times New Roman" w:hAnsi="Times New Roman"/>
          <w:lang w:val="sr-Cyrl-CS"/>
        </w:rPr>
        <w:t>Планирање и програмирање</w:t>
      </w:r>
      <w:r w:rsidR="00AF716F" w:rsidRPr="00FA2A33">
        <w:rPr>
          <w:rFonts w:ascii="Times New Roman" w:eastAsia="Times New Roman" w:hAnsi="Times New Roman"/>
          <w:lang w:val="sr-Cyrl-CS"/>
        </w:rPr>
        <w:tab/>
      </w:r>
      <w:r w:rsidR="00AF716F" w:rsidRPr="00FA2A33">
        <w:rPr>
          <w:rFonts w:ascii="Times New Roman" w:eastAsia="Times New Roman" w:hAnsi="Times New Roman"/>
          <w:lang w:val="sr-Cyrl-CS"/>
        </w:rPr>
        <w:tab/>
      </w:r>
      <w:r w:rsidR="00AF716F" w:rsidRPr="00FA2A33">
        <w:rPr>
          <w:rFonts w:ascii="Times New Roman" w:eastAsia="Times New Roman" w:hAnsi="Times New Roman"/>
          <w:lang w:val="sr-Cyrl-CS"/>
        </w:rPr>
        <w:tab/>
      </w:r>
      <w:r w:rsidR="00AF716F" w:rsidRPr="00FA2A33">
        <w:rPr>
          <w:rFonts w:ascii="Times New Roman" w:eastAsia="Times New Roman" w:hAnsi="Times New Roman"/>
          <w:lang w:val="sr-Cyrl-CS"/>
        </w:rPr>
        <w:tab/>
      </w:r>
      <w:r w:rsidR="00AF716F" w:rsidRPr="00FA2A33">
        <w:rPr>
          <w:rFonts w:ascii="Times New Roman" w:eastAsia="Times New Roman" w:hAnsi="Times New Roman"/>
          <w:lang w:val="sr-Cyrl-CS"/>
        </w:rPr>
        <w:tab/>
      </w:r>
      <w:r w:rsidR="00AF716F" w:rsidRPr="00FA2A33">
        <w:rPr>
          <w:rFonts w:ascii="Times New Roman" w:eastAsia="Times New Roman" w:hAnsi="Times New Roman"/>
          <w:lang w:val="sr-Cyrl-CS"/>
        </w:rPr>
        <w:tab/>
      </w:r>
      <w:r w:rsidRPr="00FA2A33">
        <w:rPr>
          <w:rFonts w:ascii="Times New Roman" w:eastAsia="Times New Roman" w:hAnsi="Times New Roman"/>
          <w:lang w:val="sr-Cyrl-CS"/>
        </w:rPr>
        <w:t>6 часова</w:t>
      </w:r>
    </w:p>
    <w:p w:rsidR="004A63BE" w:rsidRPr="00FA2A33" w:rsidRDefault="004A63BE" w:rsidP="00EE5F36">
      <w:pPr>
        <w:pStyle w:val="ListParagraph"/>
        <w:numPr>
          <w:ilvl w:val="0"/>
          <w:numId w:val="48"/>
        </w:numPr>
        <w:spacing w:after="0" w:line="240" w:lineRule="auto"/>
        <w:jc w:val="both"/>
        <w:rPr>
          <w:rFonts w:ascii="Times New Roman" w:eastAsia="Times New Roman" w:hAnsi="Times New Roman"/>
          <w:lang w:val="sr-Cyrl-CS"/>
        </w:rPr>
      </w:pPr>
      <w:r w:rsidRPr="00FA2A33">
        <w:rPr>
          <w:rFonts w:ascii="Times New Roman" w:eastAsia="Times New Roman" w:hAnsi="Times New Roman"/>
          <w:lang w:val="sr-Cyrl-CS"/>
        </w:rPr>
        <w:t xml:space="preserve"> Издавање књижн</w:t>
      </w:r>
      <w:r w:rsidR="00447A91" w:rsidRPr="00FA2A33">
        <w:rPr>
          <w:rFonts w:ascii="Times New Roman" w:eastAsia="Times New Roman" w:hAnsi="Times New Roman"/>
          <w:lang w:val="sr-Cyrl-CS"/>
        </w:rPr>
        <w:t>ог фонда</w:t>
      </w:r>
      <w:r w:rsidR="00AF716F" w:rsidRPr="00FA2A33">
        <w:rPr>
          <w:rFonts w:ascii="Times New Roman" w:eastAsia="Times New Roman" w:hAnsi="Times New Roman"/>
          <w:lang w:val="sr-Cyrl-CS"/>
        </w:rPr>
        <w:tab/>
      </w:r>
      <w:r w:rsidR="00AF716F" w:rsidRPr="00FA2A33">
        <w:rPr>
          <w:rFonts w:ascii="Times New Roman" w:eastAsia="Times New Roman" w:hAnsi="Times New Roman"/>
          <w:lang w:val="sr-Cyrl-CS"/>
        </w:rPr>
        <w:tab/>
      </w:r>
      <w:r w:rsidR="00AF716F" w:rsidRPr="00FA2A33">
        <w:rPr>
          <w:rFonts w:ascii="Times New Roman" w:eastAsia="Times New Roman" w:hAnsi="Times New Roman"/>
          <w:lang w:val="sr-Cyrl-CS"/>
        </w:rPr>
        <w:tab/>
      </w:r>
      <w:r w:rsidR="00AF716F" w:rsidRPr="00FA2A33">
        <w:rPr>
          <w:rFonts w:ascii="Times New Roman" w:eastAsia="Times New Roman" w:hAnsi="Times New Roman"/>
          <w:lang w:val="sr-Cyrl-CS"/>
        </w:rPr>
        <w:tab/>
      </w:r>
      <w:r w:rsidR="00AF716F" w:rsidRPr="00FA2A33">
        <w:rPr>
          <w:rFonts w:ascii="Times New Roman" w:eastAsia="Times New Roman" w:hAnsi="Times New Roman"/>
          <w:lang w:val="sr-Cyrl-CS"/>
        </w:rPr>
        <w:tab/>
      </w:r>
      <w:r w:rsidR="00AF716F" w:rsidRPr="00FA2A33">
        <w:rPr>
          <w:rFonts w:ascii="Times New Roman" w:eastAsia="Times New Roman" w:hAnsi="Times New Roman"/>
          <w:lang w:val="sr-Cyrl-CS"/>
        </w:rPr>
        <w:tab/>
      </w:r>
      <w:r w:rsidRPr="00FA2A33">
        <w:rPr>
          <w:rFonts w:ascii="Times New Roman" w:eastAsia="Times New Roman" w:hAnsi="Times New Roman"/>
          <w:lang w:val="sr-Cyrl-CS"/>
        </w:rPr>
        <w:t>10 часова</w:t>
      </w:r>
    </w:p>
    <w:p w:rsidR="004A63BE" w:rsidRPr="00FA2A33" w:rsidRDefault="004A63BE" w:rsidP="00EE5F36">
      <w:pPr>
        <w:pStyle w:val="ListParagraph"/>
        <w:numPr>
          <w:ilvl w:val="0"/>
          <w:numId w:val="48"/>
        </w:numPr>
        <w:spacing w:after="0" w:line="240" w:lineRule="auto"/>
        <w:jc w:val="both"/>
        <w:rPr>
          <w:rFonts w:ascii="Times New Roman" w:eastAsia="Times New Roman" w:hAnsi="Times New Roman"/>
          <w:lang w:val="sr-Cyrl-CS"/>
        </w:rPr>
      </w:pPr>
      <w:r w:rsidRPr="00FA2A33">
        <w:rPr>
          <w:rFonts w:ascii="Times New Roman" w:eastAsia="Times New Roman" w:hAnsi="Times New Roman"/>
          <w:lang w:val="sr-Cyrl-CS"/>
        </w:rPr>
        <w:t>Сарадња са Струч</w:t>
      </w:r>
      <w:r w:rsidR="007B2EC0" w:rsidRPr="00FA2A33">
        <w:rPr>
          <w:rFonts w:ascii="Times New Roman" w:eastAsia="Times New Roman" w:hAnsi="Times New Roman"/>
          <w:lang w:val="sr-Cyrl-CS"/>
        </w:rPr>
        <w:t>ним активима библиотекара</w:t>
      </w:r>
      <w:r w:rsidR="007B2EC0" w:rsidRPr="00FA2A33">
        <w:rPr>
          <w:rFonts w:ascii="Times New Roman" w:eastAsia="Times New Roman" w:hAnsi="Times New Roman"/>
          <w:lang w:val="sr-Cyrl-CS"/>
        </w:rPr>
        <w:tab/>
      </w:r>
      <w:r w:rsidR="007B2EC0" w:rsidRPr="00FA2A33">
        <w:rPr>
          <w:rFonts w:ascii="Times New Roman" w:eastAsia="Times New Roman" w:hAnsi="Times New Roman"/>
          <w:lang w:val="sr-Cyrl-CS"/>
        </w:rPr>
        <w:tab/>
      </w:r>
      <w:r w:rsidR="007B2EC0" w:rsidRPr="00FA2A33">
        <w:rPr>
          <w:rFonts w:ascii="Times New Roman" w:eastAsia="Times New Roman" w:hAnsi="Times New Roman"/>
          <w:lang w:val="sr-Cyrl-CS"/>
        </w:rPr>
        <w:tab/>
      </w:r>
      <w:r w:rsidRPr="00FA2A33">
        <w:rPr>
          <w:rFonts w:ascii="Times New Roman" w:eastAsia="Times New Roman" w:hAnsi="Times New Roman"/>
          <w:lang w:val="sr-Cyrl-CS"/>
        </w:rPr>
        <w:t>0,5 часова</w:t>
      </w:r>
    </w:p>
    <w:p w:rsidR="004A63BE" w:rsidRPr="00FA2A33" w:rsidRDefault="004A63BE" w:rsidP="00EE5F36">
      <w:pPr>
        <w:pStyle w:val="ListParagraph"/>
        <w:numPr>
          <w:ilvl w:val="0"/>
          <w:numId w:val="48"/>
        </w:numPr>
        <w:spacing w:after="0" w:line="240" w:lineRule="auto"/>
        <w:jc w:val="both"/>
        <w:rPr>
          <w:rFonts w:ascii="Times New Roman" w:eastAsia="Times New Roman" w:hAnsi="Times New Roman"/>
          <w:lang w:val="sr-Cyrl-CS"/>
        </w:rPr>
      </w:pPr>
      <w:r w:rsidRPr="00FA2A33">
        <w:rPr>
          <w:rFonts w:ascii="Times New Roman" w:eastAsia="Times New Roman" w:hAnsi="Times New Roman"/>
          <w:lang w:val="sr-Cyrl-CS"/>
        </w:rPr>
        <w:t xml:space="preserve"> Рад секције и рад са у</w:t>
      </w:r>
      <w:r w:rsidR="00447A91" w:rsidRPr="00FA2A33">
        <w:rPr>
          <w:rFonts w:ascii="Times New Roman" w:eastAsia="Times New Roman" w:hAnsi="Times New Roman"/>
          <w:lang w:val="sr-Cyrl-CS"/>
        </w:rPr>
        <w:t>ченици</w:t>
      </w:r>
      <w:r w:rsidR="007B2EC0" w:rsidRPr="00FA2A33">
        <w:rPr>
          <w:rFonts w:ascii="Times New Roman" w:eastAsia="Times New Roman" w:hAnsi="Times New Roman"/>
          <w:lang w:val="sr-Cyrl-CS"/>
        </w:rPr>
        <w:t>ма</w:t>
      </w:r>
      <w:r w:rsidR="007B2EC0" w:rsidRPr="00FA2A33">
        <w:rPr>
          <w:rFonts w:ascii="Times New Roman" w:eastAsia="Times New Roman" w:hAnsi="Times New Roman"/>
          <w:lang w:val="sr-Cyrl-CS"/>
        </w:rPr>
        <w:tab/>
      </w:r>
      <w:r w:rsidR="007B2EC0" w:rsidRPr="00FA2A33">
        <w:rPr>
          <w:rFonts w:ascii="Times New Roman" w:eastAsia="Times New Roman" w:hAnsi="Times New Roman"/>
          <w:lang w:val="sr-Cyrl-CS"/>
        </w:rPr>
        <w:tab/>
      </w:r>
      <w:r w:rsidR="007B2EC0" w:rsidRPr="00FA2A33">
        <w:rPr>
          <w:rFonts w:ascii="Times New Roman" w:eastAsia="Times New Roman" w:hAnsi="Times New Roman"/>
          <w:lang w:val="sr-Cyrl-CS"/>
        </w:rPr>
        <w:tab/>
      </w:r>
      <w:r w:rsidR="007B2EC0" w:rsidRPr="00FA2A33">
        <w:rPr>
          <w:rFonts w:ascii="Times New Roman" w:eastAsia="Times New Roman" w:hAnsi="Times New Roman"/>
          <w:lang w:val="sr-Cyrl-CS"/>
        </w:rPr>
        <w:tab/>
      </w:r>
      <w:r w:rsidR="007B2EC0" w:rsidRPr="00FA2A33">
        <w:rPr>
          <w:rFonts w:ascii="Times New Roman" w:eastAsia="Times New Roman" w:hAnsi="Times New Roman"/>
          <w:lang w:val="sr-Cyrl-CS"/>
        </w:rPr>
        <w:tab/>
      </w:r>
      <w:r w:rsidRPr="00FA2A33">
        <w:rPr>
          <w:rFonts w:ascii="Times New Roman" w:eastAsia="Times New Roman" w:hAnsi="Times New Roman"/>
          <w:lang w:val="sr-Cyrl-CS"/>
        </w:rPr>
        <w:t>1 час</w:t>
      </w:r>
    </w:p>
    <w:p w:rsidR="004A63BE" w:rsidRPr="00FA2A33" w:rsidRDefault="004A63BE" w:rsidP="00EE5F36">
      <w:pPr>
        <w:pStyle w:val="ListParagraph"/>
        <w:numPr>
          <w:ilvl w:val="0"/>
          <w:numId w:val="48"/>
        </w:numPr>
        <w:spacing w:after="0" w:line="240" w:lineRule="auto"/>
        <w:jc w:val="both"/>
        <w:rPr>
          <w:rFonts w:ascii="Times New Roman" w:eastAsia="Times New Roman" w:hAnsi="Times New Roman"/>
          <w:lang w:val="sr-Cyrl-CS"/>
        </w:rPr>
      </w:pPr>
      <w:r w:rsidRPr="00FA2A33">
        <w:rPr>
          <w:rFonts w:ascii="Times New Roman" w:eastAsia="Times New Roman" w:hAnsi="Times New Roman"/>
          <w:lang w:val="sr-Cyrl-CS"/>
        </w:rPr>
        <w:t>Учешће у раду Одељењских и Наставн</w:t>
      </w:r>
      <w:r w:rsidR="007B2EC0" w:rsidRPr="00FA2A33">
        <w:rPr>
          <w:rFonts w:ascii="Times New Roman" w:eastAsia="Times New Roman" w:hAnsi="Times New Roman"/>
          <w:lang w:val="sr-Cyrl-CS"/>
        </w:rPr>
        <w:t>ичких већа</w:t>
      </w:r>
      <w:r w:rsidR="007B2EC0" w:rsidRPr="00FA2A33">
        <w:rPr>
          <w:rFonts w:ascii="Times New Roman" w:eastAsia="Times New Roman" w:hAnsi="Times New Roman"/>
          <w:lang w:val="sr-Cyrl-CS"/>
        </w:rPr>
        <w:tab/>
      </w:r>
      <w:r w:rsidR="007B2EC0" w:rsidRPr="00FA2A33">
        <w:rPr>
          <w:rFonts w:ascii="Times New Roman" w:eastAsia="Times New Roman" w:hAnsi="Times New Roman"/>
          <w:lang w:val="sr-Cyrl-CS"/>
        </w:rPr>
        <w:tab/>
      </w:r>
      <w:r w:rsidR="007B2EC0" w:rsidRPr="00FA2A33">
        <w:rPr>
          <w:rFonts w:ascii="Times New Roman" w:eastAsia="Times New Roman" w:hAnsi="Times New Roman"/>
          <w:lang w:val="sr-Cyrl-CS"/>
        </w:rPr>
        <w:tab/>
      </w:r>
      <w:r w:rsidRPr="00FA2A33">
        <w:rPr>
          <w:rFonts w:ascii="Times New Roman" w:eastAsia="Times New Roman" w:hAnsi="Times New Roman"/>
          <w:lang w:val="sr-Cyrl-CS"/>
        </w:rPr>
        <w:t>1 час</w:t>
      </w:r>
    </w:p>
    <w:p w:rsidR="004A63BE" w:rsidRPr="00FA2A33" w:rsidRDefault="004A63BE" w:rsidP="00EE5F36">
      <w:pPr>
        <w:pStyle w:val="ListParagraph"/>
        <w:numPr>
          <w:ilvl w:val="0"/>
          <w:numId w:val="48"/>
        </w:numPr>
        <w:spacing w:after="0" w:line="240" w:lineRule="auto"/>
        <w:jc w:val="both"/>
        <w:rPr>
          <w:rFonts w:ascii="Times New Roman" w:eastAsia="Times New Roman" w:hAnsi="Times New Roman"/>
          <w:lang w:val="sr-Cyrl-CS"/>
        </w:rPr>
      </w:pPr>
      <w:r w:rsidRPr="00FA2A33">
        <w:rPr>
          <w:rFonts w:ascii="Times New Roman" w:eastAsia="Times New Roman" w:hAnsi="Times New Roman"/>
          <w:lang w:val="sr-Cyrl-CS"/>
        </w:rPr>
        <w:t>Ра</w:t>
      </w:r>
      <w:r w:rsidR="00447A91" w:rsidRPr="00FA2A33">
        <w:rPr>
          <w:rFonts w:ascii="Times New Roman" w:eastAsia="Times New Roman" w:hAnsi="Times New Roman"/>
          <w:lang w:val="sr-Cyrl-CS"/>
        </w:rPr>
        <w:t>д на Летопису школе</w:t>
      </w:r>
      <w:r w:rsidR="00447A91" w:rsidRPr="00FA2A33">
        <w:rPr>
          <w:rFonts w:ascii="Times New Roman" w:eastAsia="Times New Roman" w:hAnsi="Times New Roman"/>
          <w:lang w:val="sr-Cyrl-CS"/>
        </w:rPr>
        <w:tab/>
      </w:r>
      <w:r w:rsidR="00447A91" w:rsidRPr="00FA2A33">
        <w:rPr>
          <w:rFonts w:ascii="Times New Roman" w:eastAsia="Times New Roman" w:hAnsi="Times New Roman"/>
          <w:lang w:val="sr-Cyrl-CS"/>
        </w:rPr>
        <w:tab/>
      </w:r>
      <w:r w:rsidR="00447A91" w:rsidRPr="00FA2A33">
        <w:rPr>
          <w:rFonts w:ascii="Times New Roman" w:eastAsia="Times New Roman" w:hAnsi="Times New Roman"/>
          <w:lang w:val="sr-Cyrl-CS"/>
        </w:rPr>
        <w:tab/>
      </w:r>
      <w:r w:rsidR="00447A91" w:rsidRPr="00FA2A33">
        <w:rPr>
          <w:rFonts w:ascii="Times New Roman" w:eastAsia="Times New Roman" w:hAnsi="Times New Roman"/>
          <w:lang w:val="sr-Cyrl-CS"/>
        </w:rPr>
        <w:tab/>
      </w:r>
      <w:r w:rsidR="00447A91" w:rsidRPr="00FA2A33">
        <w:rPr>
          <w:rFonts w:ascii="Times New Roman" w:eastAsia="Times New Roman" w:hAnsi="Times New Roman"/>
          <w:lang w:val="sr-Cyrl-CS"/>
        </w:rPr>
        <w:tab/>
      </w:r>
      <w:r w:rsidR="00AF716F" w:rsidRPr="00FA2A33">
        <w:rPr>
          <w:rFonts w:ascii="Times New Roman" w:eastAsia="Times New Roman" w:hAnsi="Times New Roman"/>
          <w:lang w:val="sr-Cyrl-CS"/>
        </w:rPr>
        <w:tab/>
      </w:r>
      <w:r w:rsidRPr="00FA2A33">
        <w:rPr>
          <w:rFonts w:ascii="Times New Roman" w:eastAsia="Times New Roman" w:hAnsi="Times New Roman"/>
          <w:lang w:val="sr-Cyrl-CS"/>
        </w:rPr>
        <w:t>0,5 часова</w:t>
      </w:r>
    </w:p>
    <w:p w:rsidR="00AF716F" w:rsidRPr="00FA2A33" w:rsidRDefault="004A63BE" w:rsidP="00AF716F">
      <w:pPr>
        <w:pStyle w:val="ListParagraph"/>
        <w:numPr>
          <w:ilvl w:val="0"/>
          <w:numId w:val="48"/>
        </w:numPr>
        <w:spacing w:after="0" w:line="240" w:lineRule="auto"/>
        <w:jc w:val="both"/>
        <w:rPr>
          <w:rFonts w:ascii="Times New Roman" w:eastAsia="Times New Roman" w:hAnsi="Times New Roman"/>
          <w:lang w:val="sr-Cyrl-CS"/>
        </w:rPr>
      </w:pPr>
      <w:r w:rsidRPr="00FA2A33">
        <w:rPr>
          <w:rFonts w:ascii="Times New Roman" w:eastAsia="Times New Roman" w:hAnsi="Times New Roman"/>
          <w:lang w:val="sr-Cyrl-CS"/>
        </w:rPr>
        <w:t>Организовање књижевних сусрета и учешће у обележавању</w:t>
      </w:r>
    </w:p>
    <w:p w:rsidR="004A63BE" w:rsidRPr="00FA2A33" w:rsidRDefault="00AF716F" w:rsidP="00AF716F">
      <w:pPr>
        <w:spacing w:after="0" w:line="240" w:lineRule="auto"/>
        <w:ind w:left="360"/>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w:t>
      </w:r>
      <w:r w:rsidR="004A63BE" w:rsidRPr="00FA2A33">
        <w:rPr>
          <w:rFonts w:ascii="Times New Roman" w:eastAsia="Times New Roman" w:hAnsi="Times New Roman" w:cs="Times New Roman"/>
          <w:lang w:val="sr-Cyrl-CS"/>
        </w:rPr>
        <w:t>колске славе</w:t>
      </w:r>
      <w:r w:rsidRPr="00FA2A33">
        <w:rPr>
          <w:rFonts w:ascii="Times New Roman" w:eastAsia="Times New Roman" w:hAnsi="Times New Roman" w:cs="Times New Roman"/>
          <w:lang w:val="sr-Cyrl-CS"/>
        </w:rPr>
        <w:tab/>
      </w:r>
      <w:r w:rsidRPr="00FA2A33">
        <w:rPr>
          <w:rFonts w:ascii="Times New Roman" w:eastAsia="Times New Roman" w:hAnsi="Times New Roman" w:cs="Times New Roman"/>
          <w:lang w:val="sr-Cyrl-CS"/>
        </w:rPr>
        <w:tab/>
      </w:r>
      <w:r w:rsidR="00447A91" w:rsidRPr="00FA2A33">
        <w:rPr>
          <w:rFonts w:ascii="Times New Roman" w:eastAsia="Times New Roman" w:hAnsi="Times New Roman" w:cs="Times New Roman"/>
          <w:lang w:val="sr-Cyrl-CS"/>
        </w:rPr>
        <w:tab/>
      </w:r>
      <w:r w:rsidR="007B2EC0" w:rsidRPr="00FA2A33">
        <w:rPr>
          <w:rFonts w:ascii="Times New Roman" w:eastAsia="Times New Roman" w:hAnsi="Times New Roman" w:cs="Times New Roman"/>
          <w:lang w:val="sr-Cyrl-CS"/>
        </w:rPr>
        <w:tab/>
      </w:r>
      <w:r w:rsidR="007B2EC0" w:rsidRPr="00FA2A33">
        <w:rPr>
          <w:rFonts w:ascii="Times New Roman" w:eastAsia="Times New Roman" w:hAnsi="Times New Roman" w:cs="Times New Roman"/>
          <w:lang w:val="sr-Cyrl-CS"/>
        </w:rPr>
        <w:tab/>
      </w:r>
      <w:r w:rsidR="007B2EC0" w:rsidRPr="00FA2A33">
        <w:rPr>
          <w:rFonts w:ascii="Times New Roman" w:eastAsia="Times New Roman" w:hAnsi="Times New Roman" w:cs="Times New Roman"/>
          <w:lang w:val="sr-Cyrl-CS"/>
        </w:rPr>
        <w:tab/>
      </w:r>
      <w:r w:rsidRPr="00FA2A33">
        <w:rPr>
          <w:rFonts w:ascii="Times New Roman" w:eastAsia="Times New Roman" w:hAnsi="Times New Roman" w:cs="Times New Roman"/>
          <w:lang w:val="sr-Cyrl-CS"/>
        </w:rPr>
        <w:tab/>
      </w:r>
      <w:r w:rsidRPr="00FA2A33">
        <w:rPr>
          <w:rFonts w:ascii="Times New Roman" w:eastAsia="Times New Roman" w:hAnsi="Times New Roman" w:cs="Times New Roman"/>
          <w:lang w:val="sr-Cyrl-CS"/>
        </w:rPr>
        <w:tab/>
      </w:r>
      <w:r w:rsidR="004A63BE" w:rsidRPr="00FA2A33">
        <w:rPr>
          <w:rFonts w:ascii="Times New Roman" w:eastAsia="Times New Roman" w:hAnsi="Times New Roman" w:cs="Times New Roman"/>
          <w:lang w:val="sr-Cyrl-CS"/>
        </w:rPr>
        <w:t>1 час</w:t>
      </w:r>
    </w:p>
    <w:p w:rsidR="004A63BE" w:rsidRPr="00FA2A33" w:rsidRDefault="004A63BE" w:rsidP="00EE5F36">
      <w:pPr>
        <w:pStyle w:val="ListParagraph"/>
        <w:numPr>
          <w:ilvl w:val="0"/>
          <w:numId w:val="48"/>
        </w:numPr>
        <w:spacing w:after="0" w:line="240" w:lineRule="auto"/>
        <w:jc w:val="both"/>
        <w:rPr>
          <w:rFonts w:ascii="Times New Roman" w:eastAsia="Times New Roman" w:hAnsi="Times New Roman"/>
          <w:lang w:val="sr-Cyrl-CS"/>
        </w:rPr>
      </w:pPr>
      <w:r w:rsidRPr="00FA2A33">
        <w:rPr>
          <w:rFonts w:ascii="Times New Roman" w:eastAsia="Times New Roman" w:hAnsi="Times New Roman"/>
          <w:lang w:val="sr-Cyrl-CS"/>
        </w:rPr>
        <w:t>Стручно усавршавање</w:t>
      </w:r>
      <w:r w:rsidRPr="00FA2A33">
        <w:rPr>
          <w:rFonts w:ascii="Times New Roman" w:eastAsia="Times New Roman" w:hAnsi="Times New Roman"/>
          <w:lang w:val="sr-Cyrl-CS"/>
        </w:rPr>
        <w:tab/>
      </w:r>
      <w:r w:rsidRPr="00FA2A33">
        <w:rPr>
          <w:rFonts w:ascii="Times New Roman" w:eastAsia="Times New Roman" w:hAnsi="Times New Roman"/>
          <w:lang w:val="sr-Cyrl-CS"/>
        </w:rPr>
        <w:tab/>
      </w:r>
      <w:r w:rsidRPr="00FA2A33">
        <w:rPr>
          <w:rFonts w:ascii="Times New Roman" w:eastAsia="Times New Roman" w:hAnsi="Times New Roman"/>
          <w:lang w:val="sr-Cyrl-CS"/>
        </w:rPr>
        <w:tab/>
      </w:r>
      <w:r w:rsidRPr="00FA2A33">
        <w:rPr>
          <w:rFonts w:ascii="Times New Roman" w:eastAsia="Times New Roman" w:hAnsi="Times New Roman"/>
          <w:lang w:val="sr-Cyrl-CS"/>
        </w:rPr>
        <w:tab/>
      </w:r>
      <w:r w:rsidRPr="00FA2A33">
        <w:rPr>
          <w:rFonts w:ascii="Times New Roman" w:eastAsia="Times New Roman" w:hAnsi="Times New Roman"/>
          <w:lang w:val="sr-Cyrl-CS"/>
        </w:rPr>
        <w:tab/>
      </w:r>
      <w:r w:rsidRPr="00FA2A33">
        <w:rPr>
          <w:rFonts w:ascii="Times New Roman" w:eastAsia="Times New Roman" w:hAnsi="Times New Roman"/>
          <w:lang w:val="sr-Cyrl-CS"/>
        </w:rPr>
        <w:tab/>
      </w:r>
      <w:r w:rsidRPr="00FA2A33">
        <w:rPr>
          <w:rFonts w:ascii="Times New Roman" w:eastAsia="Times New Roman" w:hAnsi="Times New Roman"/>
          <w:lang w:val="sr-Cyrl-CS"/>
        </w:rPr>
        <w:tab/>
        <w:t>1 час</w:t>
      </w:r>
    </w:p>
    <w:p w:rsidR="004A63BE" w:rsidRPr="00FA2A33" w:rsidRDefault="004A63BE" w:rsidP="00447A91">
      <w:pPr>
        <w:spacing w:after="0" w:line="240" w:lineRule="auto"/>
        <w:ind w:firstLine="5460"/>
        <w:jc w:val="both"/>
        <w:rPr>
          <w:rFonts w:ascii="Times New Roman" w:eastAsia="Times New Roman" w:hAnsi="Times New Roman" w:cs="Times New Roman"/>
          <w:lang w:val="sr-Cyrl-CS"/>
        </w:rPr>
      </w:pPr>
    </w:p>
    <w:p w:rsidR="00184C39" w:rsidRPr="00FA2A33" w:rsidRDefault="004A63BE" w:rsidP="00AF716F">
      <w:pPr>
        <w:pStyle w:val="ListParagraph"/>
        <w:spacing w:after="0" w:line="240" w:lineRule="auto"/>
        <w:ind w:left="6480" w:firstLine="720"/>
        <w:rPr>
          <w:rFonts w:ascii="Times New Roman" w:eastAsia="Times New Roman" w:hAnsi="Times New Roman"/>
          <w:b/>
          <w:lang w:val="sr-Cyrl-CS"/>
        </w:rPr>
        <w:sectPr w:rsidR="00184C39" w:rsidRPr="00FA2A33" w:rsidSect="00357482">
          <w:pgSz w:w="16840" w:h="11907" w:orient="landscape"/>
          <w:pgMar w:top="720" w:right="720" w:bottom="720" w:left="720" w:header="907" w:footer="720" w:gutter="403"/>
          <w:pgNumType w:start="31"/>
          <w:cols w:space="720"/>
          <w:docGrid w:linePitch="299"/>
        </w:sectPr>
      </w:pPr>
      <w:r w:rsidRPr="00FA2A33">
        <w:rPr>
          <w:rFonts w:ascii="Times New Roman" w:eastAsia="Times New Roman" w:hAnsi="Times New Roman"/>
          <w:b/>
          <w:lang w:val="sr-Cyrl-CS"/>
        </w:rPr>
        <w:t>Укупно:20 часова</w:t>
      </w:r>
    </w:p>
    <w:p w:rsidR="007D31C2" w:rsidRPr="00FA2A33" w:rsidRDefault="00E56A61" w:rsidP="00CB7656">
      <w:pPr>
        <w:spacing w:after="0" w:line="240" w:lineRule="auto"/>
        <w:jc w:val="center"/>
        <w:rPr>
          <w:rFonts w:ascii="Times New Roman" w:eastAsia="Times New Roman" w:hAnsi="Times New Roman" w:cs="Times New Roman"/>
          <w:b/>
          <w:bCs/>
          <w:sz w:val="28"/>
          <w:lang w:val="sr-Cyrl-CS"/>
        </w:rPr>
      </w:pPr>
      <w:r w:rsidRPr="00FA2A33">
        <w:rPr>
          <w:rFonts w:ascii="Times New Roman" w:eastAsia="Times New Roman" w:hAnsi="Times New Roman" w:cs="Times New Roman"/>
          <w:b/>
          <w:bCs/>
          <w:sz w:val="28"/>
          <w:lang w:val="sr-Cyrl-CS"/>
        </w:rPr>
        <w:lastRenderedPageBreak/>
        <w:t>4</w:t>
      </w:r>
      <w:r w:rsidR="007D31C2" w:rsidRPr="00FA2A33">
        <w:rPr>
          <w:rFonts w:ascii="Times New Roman" w:eastAsia="Times New Roman" w:hAnsi="Times New Roman" w:cs="Times New Roman"/>
          <w:b/>
          <w:bCs/>
          <w:sz w:val="28"/>
          <w:lang w:val="sr-Cyrl-CS"/>
        </w:rPr>
        <w:t>.</w:t>
      </w:r>
      <w:r w:rsidR="00FF128D">
        <w:rPr>
          <w:rFonts w:ascii="Times New Roman" w:eastAsia="Times New Roman" w:hAnsi="Times New Roman" w:cs="Times New Roman"/>
          <w:b/>
          <w:bCs/>
          <w:sz w:val="28"/>
          <w:lang w:val="sr-Cyrl-CS"/>
        </w:rPr>
        <w:t xml:space="preserve"> </w:t>
      </w:r>
      <w:r w:rsidR="007D31C2" w:rsidRPr="00FA2A33">
        <w:rPr>
          <w:rFonts w:ascii="Times New Roman" w:eastAsia="Times New Roman" w:hAnsi="Times New Roman" w:cs="Times New Roman"/>
          <w:b/>
          <w:bCs/>
          <w:sz w:val="28"/>
          <w:lang w:val="sr-Cyrl-CS"/>
        </w:rPr>
        <w:t>ИЗБОРНИ ПРЕДМЕТИ</w:t>
      </w:r>
    </w:p>
    <w:p w:rsidR="007D31C2" w:rsidRPr="00FA2A33" w:rsidRDefault="007D31C2" w:rsidP="007D31C2">
      <w:pPr>
        <w:pStyle w:val="ListParagraph"/>
        <w:spacing w:after="0" w:line="240" w:lineRule="auto"/>
        <w:ind w:left="0"/>
        <w:rPr>
          <w:rFonts w:ascii="Times New Roman" w:eastAsia="Times New Roman" w:hAnsi="Times New Roman"/>
          <w:b/>
          <w:bCs/>
          <w:lang w:val="sr-Cyrl-CS"/>
        </w:rPr>
      </w:pPr>
    </w:p>
    <w:p w:rsidR="00954CDD" w:rsidRPr="00FA2A33" w:rsidRDefault="00954CDD" w:rsidP="0055411B">
      <w:pPr>
        <w:pStyle w:val="ListParagraph"/>
        <w:spacing w:after="0" w:line="240" w:lineRule="auto"/>
        <w:ind w:left="0"/>
        <w:jc w:val="center"/>
        <w:rPr>
          <w:rFonts w:ascii="Times New Roman" w:eastAsia="Times New Roman" w:hAnsi="Times New Roman"/>
          <w:b/>
          <w:bCs/>
          <w:lang w:val="sr-Cyrl-CS"/>
        </w:rPr>
      </w:pPr>
      <w:r w:rsidRPr="00FA2A33">
        <w:rPr>
          <w:rFonts w:ascii="Times New Roman" w:eastAsia="Times New Roman" w:hAnsi="Times New Roman"/>
          <w:b/>
          <w:bCs/>
          <w:lang w:val="sr-Cyrl-CS"/>
        </w:rPr>
        <w:t>Изборни п</w:t>
      </w:r>
      <w:bookmarkEnd w:id="8"/>
      <w:r w:rsidRPr="00FA2A33">
        <w:rPr>
          <w:rFonts w:ascii="Times New Roman" w:eastAsia="Times New Roman" w:hAnsi="Times New Roman"/>
          <w:b/>
          <w:bCs/>
          <w:lang w:val="sr-Cyrl-CS"/>
        </w:rPr>
        <w:t>редмети од 1. до 4. разреда</w:t>
      </w:r>
    </w:p>
    <w:p w:rsidR="0055411B" w:rsidRPr="00FA2A33" w:rsidRDefault="0055411B" w:rsidP="0055411B">
      <w:pPr>
        <w:pStyle w:val="ListParagraph"/>
        <w:spacing w:after="0" w:line="240" w:lineRule="auto"/>
        <w:ind w:left="0"/>
        <w:rPr>
          <w:rFonts w:ascii="Times New Roman" w:eastAsia="Times New Roman" w:hAnsi="Times New Roman"/>
          <w:b/>
          <w:bCs/>
          <w:lang w:val="sr-Cyrl-CS"/>
        </w:rPr>
      </w:pPr>
    </w:p>
    <w:p w:rsidR="00954CDD" w:rsidRPr="00FA2A33" w:rsidRDefault="00954CDD" w:rsidP="00896703">
      <w:pPr>
        <w:spacing w:after="0" w:line="240" w:lineRule="auto"/>
        <w:jc w:val="both"/>
        <w:rPr>
          <w:rFonts w:ascii="Times New Roman" w:eastAsia="Times New Roman" w:hAnsi="Times New Roman" w:cs="Times New Roman"/>
          <w:b/>
          <w:bCs/>
          <w:lang w:val="ru-RU"/>
        </w:rPr>
      </w:pPr>
    </w:p>
    <w:p w:rsidR="00954CDD" w:rsidRPr="00FA2A33" w:rsidRDefault="00954CDD" w:rsidP="00BB27A2">
      <w:pPr>
        <w:spacing w:after="120" w:line="240" w:lineRule="auto"/>
        <w:ind w:firstLine="720"/>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Према упутствима за организовање и реализацију верске наставе и грађанског васпитања за ученике првог разреда, извршено је</w:t>
      </w:r>
      <w:r w:rsidR="00FF128D">
        <w:rPr>
          <w:rFonts w:ascii="Times New Roman" w:eastAsia="Times New Roman" w:hAnsi="Times New Roman" w:cs="Times New Roman"/>
          <w:lang w:val="sr-Cyrl-CS"/>
        </w:rPr>
        <w:t xml:space="preserve"> </w:t>
      </w:r>
      <w:r w:rsidRPr="00FA2A33">
        <w:rPr>
          <w:rFonts w:ascii="Times New Roman" w:eastAsia="Times New Roman" w:hAnsi="Times New Roman" w:cs="Times New Roman"/>
          <w:lang w:val="sr-Cyrl-CS"/>
        </w:rPr>
        <w:t>анкетирање ученика који су се определили за један од наведених изборних предмета. Одмах након тога</w:t>
      </w:r>
      <w:r w:rsidR="00FF128D">
        <w:rPr>
          <w:rFonts w:ascii="Times New Roman" w:eastAsia="Times New Roman" w:hAnsi="Times New Roman" w:cs="Times New Roman"/>
          <w:lang w:val="sr-Cyrl-CS"/>
        </w:rPr>
        <w:t xml:space="preserve"> </w:t>
      </w:r>
      <w:r w:rsidRPr="00FA2A33">
        <w:rPr>
          <w:rFonts w:ascii="Times New Roman" w:eastAsia="Times New Roman" w:hAnsi="Times New Roman" w:cs="Times New Roman"/>
          <w:lang w:val="sr-Cyrl-CS"/>
        </w:rPr>
        <w:t xml:space="preserve">ће уследити и реализација наставе. За ученике од </w:t>
      </w:r>
      <w:r w:rsidR="0016468E" w:rsidRPr="00FA2A33">
        <w:rPr>
          <w:rFonts w:ascii="Times New Roman" w:eastAsia="Times New Roman" w:hAnsi="Times New Roman" w:cs="Times New Roman"/>
          <w:lang w:val="sr-Cyrl-CS"/>
        </w:rPr>
        <w:t xml:space="preserve">другог до четвртог </w:t>
      </w:r>
      <w:r w:rsidRPr="00FA2A33">
        <w:rPr>
          <w:rFonts w:ascii="Times New Roman" w:eastAsia="Times New Roman" w:hAnsi="Times New Roman" w:cs="Times New Roman"/>
          <w:lang w:val="sr-Cyrl-CS"/>
        </w:rPr>
        <w:t>разреда настава из обавезних изборних предмета реализоваће се у већ постојећим групама.</w:t>
      </w:r>
      <w:r w:rsidR="0016468E" w:rsidRPr="00FA2A33">
        <w:rPr>
          <w:rFonts w:ascii="Times New Roman" w:eastAsia="Times New Roman" w:hAnsi="Times New Roman" w:cs="Times New Roman"/>
          <w:lang w:val="sr-Cyrl-CS"/>
        </w:rPr>
        <w:t xml:space="preserve"> Родитељи ученика првог разреда су анкетирани приликом тестирања деце. </w:t>
      </w:r>
    </w:p>
    <w:p w:rsidR="007B2EC0" w:rsidRPr="00FA2A33" w:rsidRDefault="00954CDD" w:rsidP="00E74194">
      <w:pPr>
        <w:spacing w:after="120" w:line="240" w:lineRule="auto"/>
        <w:ind w:firstLine="720"/>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За ученике од </w:t>
      </w:r>
      <w:r w:rsidR="00DF292A" w:rsidRPr="00FA2A33">
        <w:rPr>
          <w:rFonts w:ascii="Times New Roman" w:eastAsia="Times New Roman" w:hAnsi="Times New Roman" w:cs="Times New Roman"/>
          <w:lang w:val="sr-Cyrl-CS"/>
        </w:rPr>
        <w:t>дру</w:t>
      </w:r>
      <w:r w:rsidR="0016468E" w:rsidRPr="00FA2A33">
        <w:rPr>
          <w:rFonts w:ascii="Times New Roman" w:eastAsia="Times New Roman" w:hAnsi="Times New Roman" w:cs="Times New Roman"/>
          <w:lang w:val="sr-Cyrl-CS"/>
        </w:rPr>
        <w:t>г</w:t>
      </w:r>
      <w:r w:rsidR="00DF292A" w:rsidRPr="00FA2A33">
        <w:rPr>
          <w:rFonts w:ascii="Times New Roman" w:eastAsia="Times New Roman" w:hAnsi="Times New Roman" w:cs="Times New Roman"/>
          <w:lang w:val="sr-Cyrl-CS"/>
        </w:rPr>
        <w:t xml:space="preserve">ог </w:t>
      </w:r>
      <w:r w:rsidR="0016468E" w:rsidRPr="00FA2A33">
        <w:rPr>
          <w:rFonts w:ascii="Times New Roman" w:eastAsia="Times New Roman" w:hAnsi="Times New Roman" w:cs="Times New Roman"/>
          <w:lang w:val="sr-Cyrl-CS"/>
        </w:rPr>
        <w:t xml:space="preserve">до четвртог </w:t>
      </w:r>
      <w:r w:rsidRPr="00FA2A33">
        <w:rPr>
          <w:rFonts w:ascii="Times New Roman" w:eastAsia="Times New Roman" w:hAnsi="Times New Roman" w:cs="Times New Roman"/>
          <w:lang w:val="sr-Cyrl-CS"/>
        </w:rPr>
        <w:t>разреда</w:t>
      </w:r>
      <w:r w:rsidRPr="00FA2A33">
        <w:rPr>
          <w:rFonts w:ascii="Times New Roman" w:eastAsia="Times New Roman" w:hAnsi="Times New Roman" w:cs="Times New Roman"/>
          <w:lang w:val="ru-RU"/>
        </w:rPr>
        <w:t xml:space="preserve"> н</w:t>
      </w:r>
      <w:r w:rsidRPr="00FA2A33">
        <w:rPr>
          <w:rFonts w:ascii="Times New Roman" w:eastAsia="Times New Roman" w:hAnsi="Times New Roman" w:cs="Times New Roman"/>
          <w:lang w:val="sr-Cyrl-CS"/>
        </w:rPr>
        <w:t>астава изборних предмета ће се реализовати према резултатима спроведених анкета где су се родитељи изјашњавали за један од следећих изборних предмета</w:t>
      </w:r>
      <w:r w:rsidRPr="00FA2A33">
        <w:rPr>
          <w:rFonts w:ascii="Times New Roman" w:eastAsia="Times New Roman" w:hAnsi="Times New Roman" w:cs="Times New Roman"/>
          <w:lang w:val="ru-RU"/>
        </w:rPr>
        <w:t>:</w:t>
      </w:r>
      <w:r w:rsidRPr="00FA2A33">
        <w:rPr>
          <w:rFonts w:ascii="Times New Roman" w:eastAsia="Times New Roman" w:hAnsi="Times New Roman" w:cs="Times New Roman"/>
          <w:lang w:val="sr-Cyrl-CS"/>
        </w:rPr>
        <w:t xml:space="preserve"> Руке у тесту, Народна традиција и Чувари природе. Резултати анкета су приказани у табелама, а настава ће се одвијати у групама. </w:t>
      </w:r>
    </w:p>
    <w:p w:rsidR="00FA286D" w:rsidRPr="00FA2A33" w:rsidRDefault="00FA286D" w:rsidP="00E74194">
      <w:pPr>
        <w:spacing w:after="120" w:line="240" w:lineRule="auto"/>
        <w:ind w:firstLine="720"/>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Ученици првог разреда ове школске године почињу са новим планом и програмом, са једним часом недељно пројектне наставе и једним часом слободних активности које ће се реализовати у складу са интересовањима и склоностима ученика. </w:t>
      </w:r>
    </w:p>
    <w:p w:rsidR="007B2EC0" w:rsidRPr="00FA2A33" w:rsidRDefault="007B2EC0" w:rsidP="00896703">
      <w:pPr>
        <w:spacing w:after="120" w:line="240" w:lineRule="auto"/>
        <w:jc w:val="both"/>
        <w:rPr>
          <w:rFonts w:ascii="Times New Roman" w:eastAsia="Times New Roman" w:hAnsi="Times New Roman" w:cs="Times New Roman"/>
          <w:lang w:val="sr-Cyrl-CS"/>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1"/>
        <w:gridCol w:w="3313"/>
        <w:gridCol w:w="2520"/>
        <w:gridCol w:w="2340"/>
      </w:tblGrid>
      <w:tr w:rsidR="007B2EC0" w:rsidRPr="00FA2A33" w:rsidTr="00F520DA">
        <w:trPr>
          <w:trHeight w:val="720"/>
        </w:trPr>
        <w:tc>
          <w:tcPr>
            <w:tcW w:w="14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7B2EC0" w:rsidRPr="00FA2A33" w:rsidRDefault="007B2EC0" w:rsidP="00F520DA">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РАЗРЕД</w:t>
            </w:r>
          </w:p>
        </w:tc>
        <w:tc>
          <w:tcPr>
            <w:tcW w:w="331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7B2EC0" w:rsidRPr="00FA2A33" w:rsidRDefault="007B2EC0" w:rsidP="00F520DA">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ИЗБОРНИ ПРЕДМЕТ</w:t>
            </w:r>
          </w:p>
        </w:tc>
        <w:tc>
          <w:tcPr>
            <w:tcW w:w="25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7B2EC0" w:rsidRPr="00FA2A33" w:rsidRDefault="007B2EC0" w:rsidP="00F520DA">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БРОЈ УЧЕНИКА</w:t>
            </w:r>
          </w:p>
        </w:tc>
        <w:tc>
          <w:tcPr>
            <w:tcW w:w="234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7B2EC0" w:rsidRPr="00FA2A33" w:rsidRDefault="007B2EC0" w:rsidP="00F520DA">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БРОЈ ГРУПА</w:t>
            </w:r>
          </w:p>
        </w:tc>
      </w:tr>
      <w:tr w:rsidR="007B2EC0" w:rsidRPr="00FA2A33" w:rsidTr="00F520DA">
        <w:trPr>
          <w:cantSplit/>
          <w:trHeight w:val="180"/>
        </w:trPr>
        <w:tc>
          <w:tcPr>
            <w:tcW w:w="1411"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7B2EC0" w:rsidRPr="00FA2A33" w:rsidRDefault="007B2EC0" w:rsidP="00F520DA">
            <w:pPr>
              <w:spacing w:after="120" w:line="240" w:lineRule="auto"/>
              <w:jc w:val="center"/>
              <w:rPr>
                <w:rFonts w:ascii="Times New Roman" w:eastAsia="Times New Roman" w:hAnsi="Times New Roman" w:cs="Times New Roman"/>
                <w:b/>
                <w:lang w:val="en-US"/>
              </w:rPr>
            </w:pPr>
            <w:r w:rsidRPr="00FA2A33">
              <w:rPr>
                <w:rFonts w:ascii="Times New Roman" w:eastAsia="Times New Roman" w:hAnsi="Times New Roman" w:cs="Times New Roman"/>
                <w:b/>
                <w:lang w:val="en-US"/>
              </w:rPr>
              <w:t>I</w:t>
            </w:r>
          </w:p>
        </w:tc>
        <w:tc>
          <w:tcPr>
            <w:tcW w:w="3313" w:type="dxa"/>
            <w:tcBorders>
              <w:top w:val="single" w:sz="4" w:space="0" w:color="auto"/>
              <w:left w:val="single" w:sz="4" w:space="0" w:color="auto"/>
              <w:bottom w:val="single" w:sz="4" w:space="0" w:color="auto"/>
              <w:right w:val="single" w:sz="4" w:space="0" w:color="auto"/>
            </w:tcBorders>
            <w:hideMark/>
          </w:tcPr>
          <w:p w:rsidR="007B2EC0" w:rsidRPr="00FA2A33" w:rsidRDefault="007B2EC0" w:rsidP="00357482">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Грађанско васпитање</w:t>
            </w:r>
          </w:p>
        </w:tc>
        <w:tc>
          <w:tcPr>
            <w:tcW w:w="2520" w:type="dxa"/>
            <w:tcBorders>
              <w:top w:val="nil"/>
              <w:left w:val="single" w:sz="4" w:space="0" w:color="auto"/>
              <w:bottom w:val="single" w:sz="4" w:space="0" w:color="auto"/>
              <w:right w:val="single" w:sz="4" w:space="0" w:color="auto"/>
            </w:tcBorders>
            <w:vAlign w:val="center"/>
          </w:tcPr>
          <w:p w:rsidR="007B2EC0" w:rsidRPr="00FA2A33" w:rsidRDefault="00AC07BA" w:rsidP="00F520D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16</w:t>
            </w:r>
          </w:p>
        </w:tc>
        <w:tc>
          <w:tcPr>
            <w:tcW w:w="2340" w:type="dxa"/>
            <w:tcBorders>
              <w:top w:val="nil"/>
              <w:left w:val="single" w:sz="4" w:space="0" w:color="auto"/>
              <w:bottom w:val="single" w:sz="4" w:space="0" w:color="auto"/>
              <w:right w:val="single" w:sz="4" w:space="0" w:color="auto"/>
            </w:tcBorders>
            <w:vAlign w:val="center"/>
          </w:tcPr>
          <w:p w:rsidR="007B2EC0" w:rsidRPr="00FA2A33" w:rsidRDefault="00AC07BA" w:rsidP="00F520D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r>
      <w:tr w:rsidR="007B2EC0" w:rsidRPr="00FA2A33" w:rsidTr="00F520DA">
        <w:trPr>
          <w:cantSplit/>
          <w:trHeight w:val="240"/>
        </w:trPr>
        <w:tc>
          <w:tcPr>
            <w:tcW w:w="1411"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7B2EC0" w:rsidRPr="00FA2A33" w:rsidRDefault="007B2EC0" w:rsidP="00F520DA">
            <w:pPr>
              <w:spacing w:after="0" w:line="240" w:lineRule="auto"/>
              <w:jc w:val="center"/>
              <w:rPr>
                <w:rFonts w:ascii="Times New Roman" w:eastAsia="Times New Roman" w:hAnsi="Times New Roman" w:cs="Times New Roman"/>
                <w:b/>
                <w:lang w:val="en-US"/>
              </w:rPr>
            </w:pPr>
          </w:p>
        </w:tc>
        <w:tc>
          <w:tcPr>
            <w:tcW w:w="3313" w:type="dxa"/>
            <w:tcBorders>
              <w:top w:val="single" w:sz="4" w:space="0" w:color="auto"/>
              <w:left w:val="single" w:sz="4" w:space="0" w:color="auto"/>
              <w:bottom w:val="single" w:sz="4" w:space="0" w:color="auto"/>
              <w:right w:val="single" w:sz="4" w:space="0" w:color="auto"/>
            </w:tcBorders>
            <w:hideMark/>
          </w:tcPr>
          <w:p w:rsidR="007B2EC0" w:rsidRPr="00FA2A33" w:rsidRDefault="007B2EC0" w:rsidP="00357482">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Верска настава</w:t>
            </w:r>
          </w:p>
        </w:tc>
        <w:tc>
          <w:tcPr>
            <w:tcW w:w="2520" w:type="dxa"/>
            <w:tcBorders>
              <w:top w:val="single" w:sz="4" w:space="0" w:color="auto"/>
              <w:left w:val="single" w:sz="4" w:space="0" w:color="auto"/>
              <w:bottom w:val="single" w:sz="4" w:space="0" w:color="auto"/>
              <w:right w:val="single" w:sz="4" w:space="0" w:color="auto"/>
            </w:tcBorders>
            <w:vAlign w:val="center"/>
          </w:tcPr>
          <w:p w:rsidR="007B2EC0" w:rsidRPr="00FA2A33" w:rsidRDefault="00AC07BA" w:rsidP="00F520D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21</w:t>
            </w:r>
          </w:p>
        </w:tc>
        <w:tc>
          <w:tcPr>
            <w:tcW w:w="2340" w:type="dxa"/>
            <w:tcBorders>
              <w:top w:val="single" w:sz="4" w:space="0" w:color="auto"/>
              <w:left w:val="single" w:sz="4" w:space="0" w:color="auto"/>
              <w:bottom w:val="single" w:sz="4" w:space="0" w:color="auto"/>
              <w:right w:val="single" w:sz="4" w:space="0" w:color="auto"/>
            </w:tcBorders>
            <w:vAlign w:val="center"/>
          </w:tcPr>
          <w:p w:rsidR="007B2EC0" w:rsidRPr="00FA2A33" w:rsidRDefault="00AC07BA" w:rsidP="00F520D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7B2EC0" w:rsidRPr="00FA2A33" w:rsidTr="00F520DA">
        <w:trPr>
          <w:cantSplit/>
          <w:trHeight w:val="315"/>
        </w:trPr>
        <w:tc>
          <w:tcPr>
            <w:tcW w:w="1411"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7B2EC0" w:rsidRPr="00FA2A33" w:rsidRDefault="007B2EC0" w:rsidP="00F520DA">
            <w:pPr>
              <w:spacing w:after="0" w:line="240" w:lineRule="auto"/>
              <w:jc w:val="center"/>
              <w:rPr>
                <w:rFonts w:ascii="Times New Roman" w:eastAsia="Times New Roman" w:hAnsi="Times New Roman" w:cs="Times New Roman"/>
                <w:b/>
                <w:lang w:val="en-US"/>
              </w:rPr>
            </w:pPr>
          </w:p>
        </w:tc>
        <w:tc>
          <w:tcPr>
            <w:tcW w:w="3313" w:type="dxa"/>
            <w:tcBorders>
              <w:top w:val="single" w:sz="4" w:space="0" w:color="auto"/>
              <w:left w:val="single" w:sz="4" w:space="0" w:color="auto"/>
              <w:bottom w:val="single" w:sz="4" w:space="0" w:color="auto"/>
              <w:right w:val="single" w:sz="4" w:space="0" w:color="auto"/>
            </w:tcBorders>
            <w:hideMark/>
          </w:tcPr>
          <w:p w:rsidR="007B2EC0" w:rsidRPr="00FA2A33" w:rsidRDefault="007B2EC0" w:rsidP="00357482">
            <w:pPr>
              <w:spacing w:after="0" w:line="240" w:lineRule="auto"/>
              <w:jc w:val="both"/>
              <w:rPr>
                <w:rFonts w:ascii="Times New Roman" w:eastAsia="Times New Roman" w:hAnsi="Times New Roman" w:cs="Times New Roman"/>
                <w:lang w:val="sr-Cyrl-CS"/>
              </w:rPr>
            </w:pPr>
          </w:p>
        </w:tc>
        <w:tc>
          <w:tcPr>
            <w:tcW w:w="2520" w:type="dxa"/>
            <w:tcBorders>
              <w:top w:val="single" w:sz="4" w:space="0" w:color="auto"/>
              <w:left w:val="single" w:sz="4" w:space="0" w:color="auto"/>
              <w:bottom w:val="single" w:sz="4" w:space="0" w:color="auto"/>
              <w:right w:val="single" w:sz="4" w:space="0" w:color="auto"/>
            </w:tcBorders>
            <w:vAlign w:val="center"/>
          </w:tcPr>
          <w:p w:rsidR="007B2EC0" w:rsidRPr="00FA2A33" w:rsidRDefault="007B2EC0" w:rsidP="00F520DA">
            <w:pPr>
              <w:spacing w:after="0" w:line="240" w:lineRule="auto"/>
              <w:jc w:val="center"/>
              <w:rPr>
                <w:rFonts w:ascii="Times New Roman" w:eastAsia="Times New Roman" w:hAnsi="Times New Roman" w:cs="Times New Roman"/>
                <w:lang w:val="sr-Cyrl-CS"/>
              </w:rPr>
            </w:pPr>
          </w:p>
        </w:tc>
        <w:tc>
          <w:tcPr>
            <w:tcW w:w="2340" w:type="dxa"/>
            <w:tcBorders>
              <w:top w:val="single" w:sz="4" w:space="0" w:color="auto"/>
              <w:left w:val="single" w:sz="4" w:space="0" w:color="auto"/>
              <w:bottom w:val="single" w:sz="4" w:space="0" w:color="auto"/>
              <w:right w:val="single" w:sz="4" w:space="0" w:color="auto"/>
            </w:tcBorders>
            <w:vAlign w:val="center"/>
          </w:tcPr>
          <w:p w:rsidR="007B2EC0" w:rsidRPr="00FA2A33" w:rsidRDefault="007B2EC0" w:rsidP="00F520DA">
            <w:pPr>
              <w:spacing w:after="0" w:line="240" w:lineRule="auto"/>
              <w:jc w:val="center"/>
              <w:rPr>
                <w:rFonts w:ascii="Times New Roman" w:eastAsia="Times New Roman" w:hAnsi="Times New Roman" w:cs="Times New Roman"/>
                <w:lang w:val="sr-Cyrl-CS"/>
              </w:rPr>
            </w:pPr>
          </w:p>
        </w:tc>
      </w:tr>
      <w:tr w:rsidR="007B2EC0" w:rsidRPr="00FA2A33" w:rsidTr="00AC07BA">
        <w:trPr>
          <w:cantSplit/>
          <w:trHeight w:val="315"/>
        </w:trPr>
        <w:tc>
          <w:tcPr>
            <w:tcW w:w="1411"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7B2EC0" w:rsidRPr="00FA2A33" w:rsidRDefault="007B2EC0" w:rsidP="00F520DA">
            <w:pPr>
              <w:spacing w:after="0" w:line="240" w:lineRule="auto"/>
              <w:jc w:val="center"/>
              <w:rPr>
                <w:rFonts w:ascii="Times New Roman" w:eastAsia="Times New Roman" w:hAnsi="Times New Roman" w:cs="Times New Roman"/>
                <w:b/>
                <w:lang w:val="en-US"/>
              </w:rPr>
            </w:pPr>
          </w:p>
        </w:tc>
        <w:tc>
          <w:tcPr>
            <w:tcW w:w="3313" w:type="dxa"/>
            <w:tcBorders>
              <w:top w:val="single" w:sz="4" w:space="0" w:color="auto"/>
              <w:left w:val="single" w:sz="4" w:space="0" w:color="auto"/>
              <w:bottom w:val="single" w:sz="4" w:space="0" w:color="auto"/>
              <w:right w:val="single" w:sz="4" w:space="0" w:color="auto"/>
            </w:tcBorders>
          </w:tcPr>
          <w:p w:rsidR="007B2EC0" w:rsidRPr="00FA2A33" w:rsidRDefault="007B2EC0" w:rsidP="00357482">
            <w:pPr>
              <w:spacing w:after="0" w:line="240" w:lineRule="auto"/>
              <w:jc w:val="both"/>
              <w:rPr>
                <w:rFonts w:ascii="Times New Roman" w:eastAsia="Times New Roman" w:hAnsi="Times New Roman" w:cs="Times New Roman"/>
                <w:lang w:val="sr-Cyrl-CS"/>
              </w:rPr>
            </w:pPr>
          </w:p>
        </w:tc>
        <w:tc>
          <w:tcPr>
            <w:tcW w:w="2520" w:type="dxa"/>
            <w:tcBorders>
              <w:top w:val="single" w:sz="4" w:space="0" w:color="auto"/>
              <w:left w:val="single" w:sz="4" w:space="0" w:color="auto"/>
              <w:bottom w:val="single" w:sz="4" w:space="0" w:color="auto"/>
              <w:right w:val="single" w:sz="4" w:space="0" w:color="auto"/>
            </w:tcBorders>
            <w:vAlign w:val="center"/>
          </w:tcPr>
          <w:p w:rsidR="007B2EC0" w:rsidRPr="00FA2A33" w:rsidRDefault="007B2EC0" w:rsidP="00F520DA">
            <w:pPr>
              <w:spacing w:after="0" w:line="240" w:lineRule="auto"/>
              <w:jc w:val="center"/>
              <w:rPr>
                <w:rFonts w:ascii="Times New Roman" w:eastAsia="Times New Roman" w:hAnsi="Times New Roman" w:cs="Times New Roman"/>
                <w:lang w:val="sr-Cyrl-CS"/>
              </w:rPr>
            </w:pPr>
          </w:p>
        </w:tc>
        <w:tc>
          <w:tcPr>
            <w:tcW w:w="2340" w:type="dxa"/>
            <w:tcBorders>
              <w:top w:val="single" w:sz="4" w:space="0" w:color="auto"/>
              <w:left w:val="single" w:sz="4" w:space="0" w:color="auto"/>
              <w:bottom w:val="single" w:sz="4" w:space="0" w:color="auto"/>
              <w:right w:val="single" w:sz="4" w:space="0" w:color="auto"/>
            </w:tcBorders>
            <w:vAlign w:val="center"/>
          </w:tcPr>
          <w:p w:rsidR="007B2EC0" w:rsidRPr="00FA2A33" w:rsidRDefault="007B2EC0" w:rsidP="00F520DA">
            <w:pPr>
              <w:spacing w:after="0" w:line="240" w:lineRule="auto"/>
              <w:jc w:val="center"/>
              <w:rPr>
                <w:rFonts w:ascii="Times New Roman" w:eastAsia="Times New Roman" w:hAnsi="Times New Roman" w:cs="Times New Roman"/>
                <w:lang w:val="sr-Cyrl-CS"/>
              </w:rPr>
            </w:pPr>
          </w:p>
        </w:tc>
      </w:tr>
      <w:tr w:rsidR="007B2EC0" w:rsidRPr="00FA2A33" w:rsidTr="00AC07BA">
        <w:trPr>
          <w:cantSplit/>
          <w:trHeight w:val="315"/>
        </w:trPr>
        <w:tc>
          <w:tcPr>
            <w:tcW w:w="1411"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7B2EC0" w:rsidRPr="00FA2A33" w:rsidRDefault="007B2EC0" w:rsidP="00F520DA">
            <w:pPr>
              <w:spacing w:after="0" w:line="240" w:lineRule="auto"/>
              <w:jc w:val="center"/>
              <w:rPr>
                <w:rFonts w:ascii="Times New Roman" w:eastAsia="Times New Roman" w:hAnsi="Times New Roman" w:cs="Times New Roman"/>
                <w:b/>
                <w:lang w:val="en-US"/>
              </w:rPr>
            </w:pPr>
          </w:p>
        </w:tc>
        <w:tc>
          <w:tcPr>
            <w:tcW w:w="3313" w:type="dxa"/>
            <w:tcBorders>
              <w:top w:val="single" w:sz="4" w:space="0" w:color="auto"/>
              <w:left w:val="single" w:sz="4" w:space="0" w:color="auto"/>
              <w:bottom w:val="single" w:sz="4" w:space="0" w:color="auto"/>
              <w:right w:val="single" w:sz="4" w:space="0" w:color="auto"/>
            </w:tcBorders>
          </w:tcPr>
          <w:p w:rsidR="007B2EC0" w:rsidRPr="00FA2A33" w:rsidRDefault="007B2EC0" w:rsidP="00357482">
            <w:pPr>
              <w:spacing w:after="0" w:line="240" w:lineRule="auto"/>
              <w:jc w:val="both"/>
              <w:rPr>
                <w:rFonts w:ascii="Times New Roman" w:eastAsia="Times New Roman" w:hAnsi="Times New Roman" w:cs="Times New Roman"/>
                <w:lang w:val="sr-Cyrl-CS"/>
              </w:rPr>
            </w:pPr>
          </w:p>
        </w:tc>
        <w:tc>
          <w:tcPr>
            <w:tcW w:w="2520" w:type="dxa"/>
            <w:tcBorders>
              <w:top w:val="single" w:sz="4" w:space="0" w:color="auto"/>
              <w:left w:val="single" w:sz="4" w:space="0" w:color="auto"/>
              <w:bottom w:val="single" w:sz="4" w:space="0" w:color="auto"/>
              <w:right w:val="single" w:sz="4" w:space="0" w:color="auto"/>
            </w:tcBorders>
            <w:vAlign w:val="center"/>
          </w:tcPr>
          <w:p w:rsidR="007B2EC0" w:rsidRPr="00FA2A33" w:rsidRDefault="007B2EC0" w:rsidP="00F520DA">
            <w:pPr>
              <w:spacing w:after="0" w:line="240" w:lineRule="auto"/>
              <w:jc w:val="center"/>
              <w:rPr>
                <w:rFonts w:ascii="Times New Roman" w:eastAsia="Times New Roman" w:hAnsi="Times New Roman" w:cs="Times New Roman"/>
                <w:lang w:val="sr-Cyrl-CS"/>
              </w:rPr>
            </w:pPr>
          </w:p>
        </w:tc>
        <w:tc>
          <w:tcPr>
            <w:tcW w:w="2340" w:type="dxa"/>
            <w:tcBorders>
              <w:top w:val="single" w:sz="4" w:space="0" w:color="auto"/>
              <w:left w:val="single" w:sz="4" w:space="0" w:color="auto"/>
              <w:bottom w:val="single" w:sz="4" w:space="0" w:color="auto"/>
              <w:right w:val="single" w:sz="4" w:space="0" w:color="auto"/>
            </w:tcBorders>
            <w:vAlign w:val="center"/>
          </w:tcPr>
          <w:p w:rsidR="007B2EC0" w:rsidRPr="00FA2A33" w:rsidRDefault="00AC07BA" w:rsidP="00F520D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r>
      <w:tr w:rsidR="007B2EC0" w:rsidRPr="00FA2A33" w:rsidTr="00F520DA">
        <w:trPr>
          <w:cantSplit/>
          <w:trHeight w:val="255"/>
        </w:trPr>
        <w:tc>
          <w:tcPr>
            <w:tcW w:w="1411" w:type="dxa"/>
            <w:vMerge w:val="restart"/>
            <w:tcBorders>
              <w:top w:val="single" w:sz="4" w:space="0" w:color="auto"/>
              <w:left w:val="single" w:sz="4" w:space="0" w:color="auto"/>
              <w:right w:val="single" w:sz="4" w:space="0" w:color="auto"/>
            </w:tcBorders>
            <w:shd w:val="clear" w:color="auto" w:fill="E5DFEC" w:themeFill="accent4" w:themeFillTint="33"/>
            <w:vAlign w:val="center"/>
            <w:hideMark/>
          </w:tcPr>
          <w:p w:rsidR="007B2EC0" w:rsidRPr="00FA2A33" w:rsidRDefault="007B2EC0" w:rsidP="00F520DA">
            <w:pPr>
              <w:spacing w:after="12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b/>
                <w:lang w:val="en-US"/>
              </w:rPr>
              <w:t>II</w:t>
            </w:r>
          </w:p>
        </w:tc>
        <w:tc>
          <w:tcPr>
            <w:tcW w:w="3313" w:type="dxa"/>
            <w:tcBorders>
              <w:top w:val="single" w:sz="4" w:space="0" w:color="auto"/>
              <w:left w:val="single" w:sz="4" w:space="0" w:color="auto"/>
              <w:bottom w:val="single" w:sz="4" w:space="0" w:color="auto"/>
              <w:right w:val="single" w:sz="4" w:space="0" w:color="auto"/>
            </w:tcBorders>
            <w:hideMark/>
          </w:tcPr>
          <w:p w:rsidR="007B2EC0" w:rsidRPr="00FA2A33" w:rsidRDefault="007B2EC0" w:rsidP="00357482">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Грађанско васпитање</w:t>
            </w:r>
          </w:p>
        </w:tc>
        <w:tc>
          <w:tcPr>
            <w:tcW w:w="2520" w:type="dxa"/>
            <w:tcBorders>
              <w:top w:val="single" w:sz="4" w:space="0" w:color="auto"/>
              <w:left w:val="single" w:sz="4" w:space="0" w:color="auto"/>
              <w:bottom w:val="single" w:sz="4" w:space="0" w:color="auto"/>
              <w:right w:val="single" w:sz="4" w:space="0" w:color="auto"/>
            </w:tcBorders>
            <w:vAlign w:val="center"/>
          </w:tcPr>
          <w:p w:rsidR="007B2EC0" w:rsidRPr="00FA2A33" w:rsidRDefault="00AC07BA" w:rsidP="00F520D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26</w:t>
            </w:r>
          </w:p>
        </w:tc>
        <w:tc>
          <w:tcPr>
            <w:tcW w:w="2340" w:type="dxa"/>
            <w:tcBorders>
              <w:top w:val="single" w:sz="4" w:space="0" w:color="auto"/>
              <w:left w:val="single" w:sz="4" w:space="0" w:color="auto"/>
              <w:bottom w:val="single" w:sz="4" w:space="0" w:color="auto"/>
              <w:right w:val="single" w:sz="4" w:space="0" w:color="auto"/>
            </w:tcBorders>
            <w:vAlign w:val="center"/>
          </w:tcPr>
          <w:p w:rsidR="007B2EC0" w:rsidRPr="00FA2A33" w:rsidRDefault="00AC07BA" w:rsidP="00F520D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r>
      <w:tr w:rsidR="007B2EC0" w:rsidRPr="00FA2A33" w:rsidTr="00F520DA">
        <w:trPr>
          <w:cantSplit/>
          <w:trHeight w:val="330"/>
        </w:trPr>
        <w:tc>
          <w:tcPr>
            <w:tcW w:w="1411" w:type="dxa"/>
            <w:vMerge/>
            <w:tcBorders>
              <w:left w:val="single" w:sz="4" w:space="0" w:color="auto"/>
              <w:right w:val="single" w:sz="4" w:space="0" w:color="auto"/>
            </w:tcBorders>
            <w:shd w:val="clear" w:color="auto" w:fill="E5DFEC" w:themeFill="accent4" w:themeFillTint="33"/>
            <w:vAlign w:val="center"/>
            <w:hideMark/>
          </w:tcPr>
          <w:p w:rsidR="007B2EC0" w:rsidRPr="00FA2A33" w:rsidRDefault="007B2EC0" w:rsidP="00F520DA">
            <w:pPr>
              <w:spacing w:after="0" w:line="240" w:lineRule="auto"/>
              <w:jc w:val="center"/>
              <w:rPr>
                <w:rFonts w:ascii="Times New Roman" w:eastAsia="Times New Roman" w:hAnsi="Times New Roman" w:cs="Times New Roman"/>
                <w:lang w:val="en-US"/>
              </w:rPr>
            </w:pPr>
          </w:p>
        </w:tc>
        <w:tc>
          <w:tcPr>
            <w:tcW w:w="3313" w:type="dxa"/>
            <w:tcBorders>
              <w:top w:val="single" w:sz="4" w:space="0" w:color="auto"/>
              <w:left w:val="single" w:sz="4" w:space="0" w:color="auto"/>
              <w:bottom w:val="single" w:sz="4" w:space="0" w:color="auto"/>
              <w:right w:val="single" w:sz="4" w:space="0" w:color="auto"/>
            </w:tcBorders>
            <w:hideMark/>
          </w:tcPr>
          <w:p w:rsidR="007B2EC0" w:rsidRPr="00FA2A33" w:rsidRDefault="007B2EC0" w:rsidP="00357482">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Верска настава</w:t>
            </w:r>
          </w:p>
        </w:tc>
        <w:tc>
          <w:tcPr>
            <w:tcW w:w="2520" w:type="dxa"/>
            <w:tcBorders>
              <w:top w:val="single" w:sz="4" w:space="0" w:color="auto"/>
              <w:left w:val="single" w:sz="4" w:space="0" w:color="auto"/>
              <w:bottom w:val="single" w:sz="4" w:space="0" w:color="auto"/>
              <w:right w:val="single" w:sz="4" w:space="0" w:color="auto"/>
            </w:tcBorders>
            <w:vAlign w:val="center"/>
          </w:tcPr>
          <w:p w:rsidR="007B2EC0" w:rsidRPr="00FA2A33" w:rsidRDefault="00AC07BA" w:rsidP="00F520D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27</w:t>
            </w:r>
          </w:p>
        </w:tc>
        <w:tc>
          <w:tcPr>
            <w:tcW w:w="2340" w:type="dxa"/>
            <w:tcBorders>
              <w:top w:val="single" w:sz="4" w:space="0" w:color="auto"/>
              <w:left w:val="single" w:sz="4" w:space="0" w:color="auto"/>
              <w:bottom w:val="single" w:sz="4" w:space="0" w:color="auto"/>
              <w:right w:val="single" w:sz="4" w:space="0" w:color="auto"/>
            </w:tcBorders>
            <w:vAlign w:val="center"/>
          </w:tcPr>
          <w:p w:rsidR="007B2EC0" w:rsidRPr="00FA2A33" w:rsidRDefault="00AC07BA" w:rsidP="00F520D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7B2EC0" w:rsidRPr="00FA2A33" w:rsidTr="00F520DA">
        <w:trPr>
          <w:cantSplit/>
          <w:trHeight w:val="210"/>
        </w:trPr>
        <w:tc>
          <w:tcPr>
            <w:tcW w:w="1411" w:type="dxa"/>
            <w:vMerge/>
            <w:tcBorders>
              <w:left w:val="single" w:sz="4" w:space="0" w:color="auto"/>
              <w:right w:val="single" w:sz="4" w:space="0" w:color="auto"/>
            </w:tcBorders>
            <w:shd w:val="clear" w:color="auto" w:fill="E5DFEC" w:themeFill="accent4" w:themeFillTint="33"/>
            <w:vAlign w:val="center"/>
            <w:hideMark/>
          </w:tcPr>
          <w:p w:rsidR="007B2EC0" w:rsidRPr="00FA2A33" w:rsidRDefault="007B2EC0" w:rsidP="00F520DA">
            <w:pPr>
              <w:spacing w:after="0" w:line="240" w:lineRule="auto"/>
              <w:jc w:val="center"/>
              <w:rPr>
                <w:rFonts w:ascii="Times New Roman" w:eastAsia="Times New Roman" w:hAnsi="Times New Roman" w:cs="Times New Roman"/>
                <w:lang w:val="en-US"/>
              </w:rPr>
            </w:pPr>
          </w:p>
        </w:tc>
        <w:tc>
          <w:tcPr>
            <w:tcW w:w="3313" w:type="dxa"/>
            <w:tcBorders>
              <w:top w:val="single" w:sz="4" w:space="0" w:color="auto"/>
              <w:left w:val="single" w:sz="4" w:space="0" w:color="auto"/>
              <w:bottom w:val="single" w:sz="4" w:space="0" w:color="auto"/>
              <w:right w:val="single" w:sz="4" w:space="0" w:color="auto"/>
            </w:tcBorders>
            <w:hideMark/>
          </w:tcPr>
          <w:p w:rsidR="007B2EC0" w:rsidRPr="00FA2A33" w:rsidRDefault="007B2EC0" w:rsidP="00357482">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Народна традиција</w:t>
            </w:r>
          </w:p>
        </w:tc>
        <w:tc>
          <w:tcPr>
            <w:tcW w:w="2520" w:type="dxa"/>
            <w:tcBorders>
              <w:top w:val="single" w:sz="4" w:space="0" w:color="auto"/>
              <w:left w:val="single" w:sz="4" w:space="0" w:color="auto"/>
              <w:bottom w:val="single" w:sz="4" w:space="0" w:color="auto"/>
              <w:right w:val="single" w:sz="4" w:space="0" w:color="auto"/>
            </w:tcBorders>
            <w:vAlign w:val="center"/>
          </w:tcPr>
          <w:p w:rsidR="007B2EC0" w:rsidRPr="00FA2A33" w:rsidRDefault="007B2EC0" w:rsidP="00F520DA">
            <w:pPr>
              <w:spacing w:after="0" w:line="240" w:lineRule="auto"/>
              <w:jc w:val="center"/>
              <w:rPr>
                <w:rFonts w:ascii="Times New Roman" w:eastAsia="Times New Roman" w:hAnsi="Times New Roman" w:cs="Times New Roman"/>
                <w:lang w:val="sr-Cyrl-CS"/>
              </w:rPr>
            </w:pPr>
          </w:p>
        </w:tc>
        <w:tc>
          <w:tcPr>
            <w:tcW w:w="2340" w:type="dxa"/>
            <w:tcBorders>
              <w:top w:val="single" w:sz="4" w:space="0" w:color="auto"/>
              <w:left w:val="single" w:sz="4" w:space="0" w:color="auto"/>
              <w:bottom w:val="single" w:sz="4" w:space="0" w:color="auto"/>
              <w:right w:val="single" w:sz="4" w:space="0" w:color="auto"/>
            </w:tcBorders>
            <w:vAlign w:val="center"/>
          </w:tcPr>
          <w:p w:rsidR="007B2EC0" w:rsidRPr="00FA2A33" w:rsidRDefault="007B2EC0" w:rsidP="00F520DA">
            <w:pPr>
              <w:spacing w:after="0" w:line="240" w:lineRule="auto"/>
              <w:jc w:val="center"/>
              <w:rPr>
                <w:rFonts w:ascii="Times New Roman" w:eastAsia="Times New Roman" w:hAnsi="Times New Roman" w:cs="Times New Roman"/>
                <w:lang w:val="sr-Cyrl-CS"/>
              </w:rPr>
            </w:pPr>
          </w:p>
        </w:tc>
      </w:tr>
      <w:tr w:rsidR="007B2EC0" w:rsidRPr="00FA2A33" w:rsidTr="00F520DA">
        <w:trPr>
          <w:cantSplit/>
          <w:trHeight w:val="250"/>
        </w:trPr>
        <w:tc>
          <w:tcPr>
            <w:tcW w:w="1411" w:type="dxa"/>
            <w:vMerge/>
            <w:tcBorders>
              <w:left w:val="single" w:sz="4" w:space="0" w:color="auto"/>
              <w:right w:val="single" w:sz="4" w:space="0" w:color="auto"/>
            </w:tcBorders>
            <w:shd w:val="clear" w:color="auto" w:fill="E5DFEC" w:themeFill="accent4" w:themeFillTint="33"/>
            <w:vAlign w:val="center"/>
            <w:hideMark/>
          </w:tcPr>
          <w:p w:rsidR="007B2EC0" w:rsidRPr="00FA2A33" w:rsidRDefault="007B2EC0" w:rsidP="00F520DA">
            <w:pPr>
              <w:spacing w:after="0" w:line="240" w:lineRule="auto"/>
              <w:jc w:val="center"/>
              <w:rPr>
                <w:rFonts w:ascii="Times New Roman" w:eastAsia="Times New Roman" w:hAnsi="Times New Roman" w:cs="Times New Roman"/>
                <w:lang w:val="en-US"/>
              </w:rPr>
            </w:pPr>
          </w:p>
        </w:tc>
        <w:tc>
          <w:tcPr>
            <w:tcW w:w="3313" w:type="dxa"/>
            <w:tcBorders>
              <w:top w:val="single" w:sz="4" w:space="0" w:color="auto"/>
              <w:left w:val="single" w:sz="4" w:space="0" w:color="auto"/>
              <w:bottom w:val="single" w:sz="4" w:space="0" w:color="auto"/>
              <w:right w:val="single" w:sz="4" w:space="0" w:color="auto"/>
            </w:tcBorders>
            <w:hideMark/>
          </w:tcPr>
          <w:p w:rsidR="007B2EC0" w:rsidRPr="00FA2A33" w:rsidRDefault="007B2EC0" w:rsidP="00357482">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Чувари природе</w:t>
            </w:r>
          </w:p>
        </w:tc>
        <w:tc>
          <w:tcPr>
            <w:tcW w:w="2520" w:type="dxa"/>
            <w:tcBorders>
              <w:top w:val="single" w:sz="4" w:space="0" w:color="auto"/>
              <w:left w:val="single" w:sz="4" w:space="0" w:color="auto"/>
              <w:bottom w:val="single" w:sz="4" w:space="0" w:color="auto"/>
              <w:right w:val="single" w:sz="4" w:space="0" w:color="auto"/>
            </w:tcBorders>
            <w:vAlign w:val="center"/>
          </w:tcPr>
          <w:p w:rsidR="007B2EC0" w:rsidRPr="00FA2A33" w:rsidRDefault="00AC07BA" w:rsidP="00F520D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43</w:t>
            </w:r>
          </w:p>
        </w:tc>
        <w:tc>
          <w:tcPr>
            <w:tcW w:w="2340" w:type="dxa"/>
            <w:tcBorders>
              <w:top w:val="single" w:sz="4" w:space="0" w:color="auto"/>
              <w:left w:val="single" w:sz="4" w:space="0" w:color="auto"/>
              <w:bottom w:val="single" w:sz="4" w:space="0" w:color="auto"/>
              <w:right w:val="single" w:sz="4" w:space="0" w:color="auto"/>
            </w:tcBorders>
            <w:vAlign w:val="center"/>
          </w:tcPr>
          <w:p w:rsidR="007B2EC0" w:rsidRPr="00FA2A33" w:rsidRDefault="00AC07BA" w:rsidP="00F520D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r>
      <w:tr w:rsidR="007B2EC0" w:rsidRPr="00FA2A33" w:rsidTr="00F520DA">
        <w:trPr>
          <w:cantSplit/>
          <w:trHeight w:val="250"/>
        </w:trPr>
        <w:tc>
          <w:tcPr>
            <w:tcW w:w="1411" w:type="dxa"/>
            <w:vMerge/>
            <w:tcBorders>
              <w:left w:val="single" w:sz="4" w:space="0" w:color="auto"/>
              <w:bottom w:val="single" w:sz="4" w:space="0" w:color="auto"/>
              <w:right w:val="single" w:sz="4" w:space="0" w:color="auto"/>
            </w:tcBorders>
            <w:shd w:val="clear" w:color="auto" w:fill="E5DFEC" w:themeFill="accent4" w:themeFillTint="33"/>
            <w:vAlign w:val="center"/>
          </w:tcPr>
          <w:p w:rsidR="007B2EC0" w:rsidRPr="00FA2A33" w:rsidRDefault="007B2EC0" w:rsidP="00F520DA">
            <w:pPr>
              <w:spacing w:after="0" w:line="240" w:lineRule="auto"/>
              <w:jc w:val="center"/>
              <w:rPr>
                <w:rFonts w:ascii="Times New Roman" w:eastAsia="Times New Roman" w:hAnsi="Times New Roman" w:cs="Times New Roman"/>
                <w:lang w:val="en-US"/>
              </w:rPr>
            </w:pPr>
          </w:p>
        </w:tc>
        <w:tc>
          <w:tcPr>
            <w:tcW w:w="3313" w:type="dxa"/>
            <w:tcBorders>
              <w:top w:val="single" w:sz="4" w:space="0" w:color="auto"/>
              <w:left w:val="single" w:sz="4" w:space="0" w:color="auto"/>
              <w:bottom w:val="single" w:sz="4" w:space="0" w:color="auto"/>
              <w:right w:val="single" w:sz="4" w:space="0" w:color="auto"/>
            </w:tcBorders>
          </w:tcPr>
          <w:p w:rsidR="007B2EC0" w:rsidRPr="00FA2A33" w:rsidRDefault="007B2EC0" w:rsidP="00357482">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Рука у тесту</w:t>
            </w:r>
          </w:p>
        </w:tc>
        <w:tc>
          <w:tcPr>
            <w:tcW w:w="2520" w:type="dxa"/>
            <w:tcBorders>
              <w:top w:val="single" w:sz="4" w:space="0" w:color="auto"/>
              <w:left w:val="single" w:sz="4" w:space="0" w:color="auto"/>
              <w:bottom w:val="single" w:sz="4" w:space="0" w:color="auto"/>
              <w:right w:val="single" w:sz="4" w:space="0" w:color="auto"/>
            </w:tcBorders>
            <w:vAlign w:val="center"/>
          </w:tcPr>
          <w:p w:rsidR="007B2EC0" w:rsidRPr="00FA2A33" w:rsidRDefault="007B2EC0" w:rsidP="00F520DA">
            <w:pPr>
              <w:spacing w:after="0" w:line="240" w:lineRule="auto"/>
              <w:jc w:val="center"/>
              <w:rPr>
                <w:rFonts w:ascii="Times New Roman" w:eastAsia="Times New Roman" w:hAnsi="Times New Roman" w:cs="Times New Roman"/>
                <w:lang w:val="sr-Cyrl-CS"/>
              </w:rPr>
            </w:pPr>
          </w:p>
        </w:tc>
        <w:tc>
          <w:tcPr>
            <w:tcW w:w="2340" w:type="dxa"/>
            <w:tcBorders>
              <w:top w:val="single" w:sz="4" w:space="0" w:color="auto"/>
              <w:left w:val="single" w:sz="4" w:space="0" w:color="auto"/>
              <w:bottom w:val="single" w:sz="4" w:space="0" w:color="auto"/>
              <w:right w:val="single" w:sz="4" w:space="0" w:color="auto"/>
            </w:tcBorders>
            <w:vAlign w:val="center"/>
          </w:tcPr>
          <w:p w:rsidR="007B2EC0" w:rsidRPr="00FA2A33" w:rsidRDefault="007B2EC0" w:rsidP="00F520DA">
            <w:pPr>
              <w:spacing w:after="0" w:line="240" w:lineRule="auto"/>
              <w:jc w:val="center"/>
              <w:rPr>
                <w:rFonts w:ascii="Times New Roman" w:eastAsia="Times New Roman" w:hAnsi="Times New Roman" w:cs="Times New Roman"/>
                <w:lang w:val="sr-Cyrl-CS"/>
              </w:rPr>
            </w:pPr>
          </w:p>
        </w:tc>
      </w:tr>
      <w:tr w:rsidR="007B2EC0" w:rsidRPr="00FA2A33" w:rsidTr="00F520DA">
        <w:trPr>
          <w:cantSplit/>
          <w:trHeight w:val="315"/>
        </w:trPr>
        <w:tc>
          <w:tcPr>
            <w:tcW w:w="1411"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7B2EC0" w:rsidRPr="00FA2A33" w:rsidRDefault="007B2EC0" w:rsidP="00F520DA">
            <w:pPr>
              <w:spacing w:after="120" w:line="240" w:lineRule="auto"/>
              <w:jc w:val="center"/>
              <w:rPr>
                <w:rFonts w:ascii="Times New Roman" w:eastAsia="Times New Roman" w:hAnsi="Times New Roman" w:cs="Times New Roman"/>
                <w:b/>
                <w:lang w:val="en-US"/>
              </w:rPr>
            </w:pPr>
            <w:r w:rsidRPr="00FA2A33">
              <w:rPr>
                <w:rFonts w:ascii="Times New Roman" w:eastAsia="Times New Roman" w:hAnsi="Times New Roman" w:cs="Times New Roman"/>
                <w:b/>
                <w:lang w:val="en-US"/>
              </w:rPr>
              <w:t>III</w:t>
            </w:r>
          </w:p>
        </w:tc>
        <w:tc>
          <w:tcPr>
            <w:tcW w:w="3313" w:type="dxa"/>
            <w:tcBorders>
              <w:top w:val="single" w:sz="4" w:space="0" w:color="auto"/>
              <w:left w:val="single" w:sz="4" w:space="0" w:color="auto"/>
              <w:bottom w:val="single" w:sz="4" w:space="0" w:color="auto"/>
              <w:right w:val="single" w:sz="4" w:space="0" w:color="auto"/>
            </w:tcBorders>
            <w:hideMark/>
          </w:tcPr>
          <w:p w:rsidR="007B2EC0" w:rsidRPr="00FA2A33" w:rsidRDefault="007B2EC0" w:rsidP="00357482">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Грађанско васпитање</w:t>
            </w:r>
          </w:p>
        </w:tc>
        <w:tc>
          <w:tcPr>
            <w:tcW w:w="2520" w:type="dxa"/>
            <w:tcBorders>
              <w:top w:val="single" w:sz="4" w:space="0" w:color="auto"/>
              <w:left w:val="single" w:sz="4" w:space="0" w:color="auto"/>
              <w:bottom w:val="single" w:sz="4" w:space="0" w:color="auto"/>
              <w:right w:val="single" w:sz="4" w:space="0" w:color="auto"/>
            </w:tcBorders>
            <w:vAlign w:val="center"/>
          </w:tcPr>
          <w:p w:rsidR="007B2EC0" w:rsidRPr="00FA2A33" w:rsidRDefault="00AC07BA" w:rsidP="00F520D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12</w:t>
            </w:r>
          </w:p>
        </w:tc>
        <w:tc>
          <w:tcPr>
            <w:tcW w:w="2340" w:type="dxa"/>
            <w:tcBorders>
              <w:top w:val="single" w:sz="4" w:space="0" w:color="auto"/>
              <w:left w:val="single" w:sz="4" w:space="0" w:color="auto"/>
              <w:bottom w:val="single" w:sz="4" w:space="0" w:color="auto"/>
              <w:right w:val="single" w:sz="4" w:space="0" w:color="auto"/>
            </w:tcBorders>
            <w:vAlign w:val="center"/>
          </w:tcPr>
          <w:p w:rsidR="007B2EC0" w:rsidRPr="00FA2A33" w:rsidRDefault="00AC07BA" w:rsidP="00F520D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r>
      <w:tr w:rsidR="007B2EC0" w:rsidRPr="00FA2A33" w:rsidTr="00F520DA">
        <w:trPr>
          <w:cantSplit/>
          <w:trHeight w:val="180"/>
        </w:trPr>
        <w:tc>
          <w:tcPr>
            <w:tcW w:w="1411"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7B2EC0" w:rsidRPr="00FA2A33" w:rsidRDefault="007B2EC0" w:rsidP="00F520DA">
            <w:pPr>
              <w:spacing w:after="0" w:line="240" w:lineRule="auto"/>
              <w:jc w:val="center"/>
              <w:rPr>
                <w:rFonts w:ascii="Times New Roman" w:eastAsia="Times New Roman" w:hAnsi="Times New Roman" w:cs="Times New Roman"/>
                <w:b/>
                <w:lang w:val="en-US"/>
              </w:rPr>
            </w:pPr>
          </w:p>
        </w:tc>
        <w:tc>
          <w:tcPr>
            <w:tcW w:w="3313" w:type="dxa"/>
            <w:tcBorders>
              <w:top w:val="single" w:sz="4" w:space="0" w:color="auto"/>
              <w:left w:val="single" w:sz="4" w:space="0" w:color="auto"/>
              <w:bottom w:val="single" w:sz="4" w:space="0" w:color="auto"/>
              <w:right w:val="single" w:sz="4" w:space="0" w:color="auto"/>
            </w:tcBorders>
            <w:hideMark/>
          </w:tcPr>
          <w:p w:rsidR="007B2EC0" w:rsidRPr="00FA2A33" w:rsidRDefault="007B2EC0" w:rsidP="00357482">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Верска настава</w:t>
            </w:r>
          </w:p>
        </w:tc>
        <w:tc>
          <w:tcPr>
            <w:tcW w:w="2520" w:type="dxa"/>
            <w:tcBorders>
              <w:top w:val="single" w:sz="4" w:space="0" w:color="auto"/>
              <w:left w:val="single" w:sz="4" w:space="0" w:color="auto"/>
              <w:bottom w:val="single" w:sz="4" w:space="0" w:color="auto"/>
              <w:right w:val="single" w:sz="4" w:space="0" w:color="auto"/>
            </w:tcBorders>
            <w:vAlign w:val="center"/>
          </w:tcPr>
          <w:p w:rsidR="007B2EC0" w:rsidRPr="00FA2A33" w:rsidRDefault="00AC07BA" w:rsidP="00F520D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20</w:t>
            </w:r>
          </w:p>
        </w:tc>
        <w:tc>
          <w:tcPr>
            <w:tcW w:w="2340" w:type="dxa"/>
            <w:tcBorders>
              <w:top w:val="single" w:sz="4" w:space="0" w:color="auto"/>
              <w:left w:val="single" w:sz="4" w:space="0" w:color="auto"/>
              <w:bottom w:val="single" w:sz="4" w:space="0" w:color="auto"/>
              <w:right w:val="single" w:sz="4" w:space="0" w:color="auto"/>
            </w:tcBorders>
            <w:vAlign w:val="center"/>
          </w:tcPr>
          <w:p w:rsidR="007B2EC0" w:rsidRPr="00FA2A33" w:rsidRDefault="00AC07BA" w:rsidP="00F520D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7B2EC0" w:rsidRPr="00FA2A33" w:rsidTr="00F520DA">
        <w:trPr>
          <w:cantSplit/>
          <w:trHeight w:val="360"/>
        </w:trPr>
        <w:tc>
          <w:tcPr>
            <w:tcW w:w="1411"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7B2EC0" w:rsidRPr="00FA2A33" w:rsidRDefault="007B2EC0" w:rsidP="00F520DA">
            <w:pPr>
              <w:spacing w:after="0" w:line="240" w:lineRule="auto"/>
              <w:jc w:val="center"/>
              <w:rPr>
                <w:rFonts w:ascii="Times New Roman" w:eastAsia="Times New Roman" w:hAnsi="Times New Roman" w:cs="Times New Roman"/>
                <w:b/>
                <w:lang w:val="en-US"/>
              </w:rPr>
            </w:pPr>
          </w:p>
        </w:tc>
        <w:tc>
          <w:tcPr>
            <w:tcW w:w="3313" w:type="dxa"/>
            <w:tcBorders>
              <w:top w:val="single" w:sz="4" w:space="0" w:color="auto"/>
              <w:left w:val="single" w:sz="4" w:space="0" w:color="auto"/>
              <w:bottom w:val="single" w:sz="4" w:space="0" w:color="auto"/>
              <w:right w:val="single" w:sz="4" w:space="0" w:color="auto"/>
            </w:tcBorders>
            <w:hideMark/>
          </w:tcPr>
          <w:p w:rsidR="007B2EC0" w:rsidRPr="00FA2A33" w:rsidRDefault="007B2EC0" w:rsidP="00357482">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Народна традиција</w:t>
            </w:r>
          </w:p>
        </w:tc>
        <w:tc>
          <w:tcPr>
            <w:tcW w:w="2520" w:type="dxa"/>
            <w:tcBorders>
              <w:top w:val="single" w:sz="4" w:space="0" w:color="auto"/>
              <w:left w:val="single" w:sz="4" w:space="0" w:color="auto"/>
              <w:bottom w:val="single" w:sz="4" w:space="0" w:color="auto"/>
              <w:right w:val="single" w:sz="4" w:space="0" w:color="auto"/>
            </w:tcBorders>
            <w:vAlign w:val="center"/>
          </w:tcPr>
          <w:p w:rsidR="007B2EC0" w:rsidRPr="00FA2A33" w:rsidRDefault="007B2EC0" w:rsidP="00F520DA">
            <w:pPr>
              <w:spacing w:after="0" w:line="240" w:lineRule="auto"/>
              <w:jc w:val="center"/>
              <w:rPr>
                <w:rFonts w:ascii="Times New Roman" w:eastAsia="Times New Roman" w:hAnsi="Times New Roman" w:cs="Times New Roman"/>
                <w:lang w:val="sr-Cyrl-CS"/>
              </w:rPr>
            </w:pPr>
          </w:p>
        </w:tc>
        <w:tc>
          <w:tcPr>
            <w:tcW w:w="2340" w:type="dxa"/>
            <w:tcBorders>
              <w:top w:val="single" w:sz="4" w:space="0" w:color="auto"/>
              <w:left w:val="single" w:sz="4" w:space="0" w:color="auto"/>
              <w:bottom w:val="single" w:sz="4" w:space="0" w:color="auto"/>
              <w:right w:val="single" w:sz="4" w:space="0" w:color="auto"/>
            </w:tcBorders>
            <w:vAlign w:val="center"/>
          </w:tcPr>
          <w:p w:rsidR="007B2EC0" w:rsidRPr="00FA2A33" w:rsidRDefault="007B2EC0" w:rsidP="00F520DA">
            <w:pPr>
              <w:spacing w:after="0" w:line="240" w:lineRule="auto"/>
              <w:jc w:val="center"/>
              <w:rPr>
                <w:rFonts w:ascii="Times New Roman" w:eastAsia="Times New Roman" w:hAnsi="Times New Roman" w:cs="Times New Roman"/>
                <w:lang w:val="sr-Cyrl-CS"/>
              </w:rPr>
            </w:pPr>
          </w:p>
        </w:tc>
      </w:tr>
      <w:tr w:rsidR="007B2EC0" w:rsidRPr="00FA2A33" w:rsidTr="00F520DA">
        <w:trPr>
          <w:cantSplit/>
          <w:trHeight w:val="360"/>
        </w:trPr>
        <w:tc>
          <w:tcPr>
            <w:tcW w:w="1411"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7B2EC0" w:rsidRPr="00FA2A33" w:rsidRDefault="007B2EC0" w:rsidP="00F520DA">
            <w:pPr>
              <w:spacing w:after="0" w:line="240" w:lineRule="auto"/>
              <w:jc w:val="center"/>
              <w:rPr>
                <w:rFonts w:ascii="Times New Roman" w:eastAsia="Times New Roman" w:hAnsi="Times New Roman" w:cs="Times New Roman"/>
                <w:b/>
                <w:lang w:val="en-US"/>
              </w:rPr>
            </w:pPr>
          </w:p>
        </w:tc>
        <w:tc>
          <w:tcPr>
            <w:tcW w:w="3313" w:type="dxa"/>
            <w:tcBorders>
              <w:top w:val="single" w:sz="4" w:space="0" w:color="auto"/>
              <w:left w:val="single" w:sz="4" w:space="0" w:color="auto"/>
              <w:bottom w:val="single" w:sz="4" w:space="0" w:color="auto"/>
              <w:right w:val="single" w:sz="4" w:space="0" w:color="auto"/>
            </w:tcBorders>
            <w:hideMark/>
          </w:tcPr>
          <w:p w:rsidR="007B2EC0" w:rsidRPr="00FA2A33" w:rsidRDefault="007B2EC0" w:rsidP="00357482">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Чувари природе</w:t>
            </w:r>
          </w:p>
        </w:tc>
        <w:tc>
          <w:tcPr>
            <w:tcW w:w="2520" w:type="dxa"/>
            <w:tcBorders>
              <w:top w:val="single" w:sz="4" w:space="0" w:color="auto"/>
              <w:left w:val="single" w:sz="4" w:space="0" w:color="auto"/>
              <w:bottom w:val="single" w:sz="4" w:space="0" w:color="auto"/>
              <w:right w:val="single" w:sz="4" w:space="0" w:color="auto"/>
            </w:tcBorders>
            <w:vAlign w:val="center"/>
          </w:tcPr>
          <w:p w:rsidR="007B2EC0" w:rsidRPr="00FA2A33" w:rsidRDefault="00AC07BA" w:rsidP="00F520D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32</w:t>
            </w:r>
          </w:p>
        </w:tc>
        <w:tc>
          <w:tcPr>
            <w:tcW w:w="2340" w:type="dxa"/>
            <w:tcBorders>
              <w:top w:val="single" w:sz="4" w:space="0" w:color="auto"/>
              <w:left w:val="single" w:sz="4" w:space="0" w:color="auto"/>
              <w:bottom w:val="single" w:sz="4" w:space="0" w:color="auto"/>
              <w:right w:val="single" w:sz="4" w:space="0" w:color="auto"/>
            </w:tcBorders>
            <w:vAlign w:val="center"/>
          </w:tcPr>
          <w:p w:rsidR="007B2EC0" w:rsidRPr="00FA2A33" w:rsidRDefault="00AC07BA" w:rsidP="00F520D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r>
      <w:tr w:rsidR="007B2EC0" w:rsidRPr="00FA2A33" w:rsidTr="00F520DA">
        <w:trPr>
          <w:cantSplit/>
          <w:trHeight w:val="180"/>
        </w:trPr>
        <w:tc>
          <w:tcPr>
            <w:tcW w:w="1411"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7B2EC0" w:rsidRPr="00FA2A33" w:rsidRDefault="007B2EC0" w:rsidP="00F520DA">
            <w:pPr>
              <w:spacing w:after="120" w:line="240" w:lineRule="auto"/>
              <w:jc w:val="center"/>
              <w:rPr>
                <w:rFonts w:ascii="Times New Roman" w:eastAsia="Times New Roman" w:hAnsi="Times New Roman" w:cs="Times New Roman"/>
                <w:b/>
                <w:lang w:val="en-US"/>
              </w:rPr>
            </w:pPr>
            <w:r w:rsidRPr="00FA2A33">
              <w:rPr>
                <w:rFonts w:ascii="Times New Roman" w:eastAsia="Times New Roman" w:hAnsi="Times New Roman" w:cs="Times New Roman"/>
                <w:b/>
                <w:lang w:val="en-US"/>
              </w:rPr>
              <w:t>IV</w:t>
            </w:r>
          </w:p>
        </w:tc>
        <w:tc>
          <w:tcPr>
            <w:tcW w:w="3313" w:type="dxa"/>
            <w:tcBorders>
              <w:top w:val="single" w:sz="4" w:space="0" w:color="auto"/>
              <w:left w:val="single" w:sz="4" w:space="0" w:color="auto"/>
              <w:bottom w:val="single" w:sz="4" w:space="0" w:color="auto"/>
              <w:right w:val="single" w:sz="4" w:space="0" w:color="auto"/>
            </w:tcBorders>
            <w:hideMark/>
          </w:tcPr>
          <w:p w:rsidR="007B2EC0" w:rsidRPr="00FA2A33" w:rsidRDefault="007B2EC0" w:rsidP="00357482">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Грађанско васпитање</w:t>
            </w:r>
          </w:p>
        </w:tc>
        <w:tc>
          <w:tcPr>
            <w:tcW w:w="2520" w:type="dxa"/>
            <w:tcBorders>
              <w:top w:val="single" w:sz="4" w:space="0" w:color="auto"/>
              <w:left w:val="single" w:sz="4" w:space="0" w:color="auto"/>
              <w:bottom w:val="single" w:sz="4" w:space="0" w:color="auto"/>
              <w:right w:val="single" w:sz="4" w:space="0" w:color="auto"/>
            </w:tcBorders>
            <w:vAlign w:val="center"/>
          </w:tcPr>
          <w:p w:rsidR="007B2EC0" w:rsidRPr="00FA2A33" w:rsidRDefault="00AC07BA" w:rsidP="00F520D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16</w:t>
            </w:r>
          </w:p>
        </w:tc>
        <w:tc>
          <w:tcPr>
            <w:tcW w:w="2340" w:type="dxa"/>
            <w:tcBorders>
              <w:top w:val="single" w:sz="4" w:space="0" w:color="auto"/>
              <w:left w:val="single" w:sz="4" w:space="0" w:color="auto"/>
              <w:bottom w:val="single" w:sz="4" w:space="0" w:color="auto"/>
              <w:right w:val="single" w:sz="4" w:space="0" w:color="auto"/>
            </w:tcBorders>
            <w:vAlign w:val="center"/>
          </w:tcPr>
          <w:p w:rsidR="007B2EC0" w:rsidRPr="00FA2A33" w:rsidRDefault="00AC07BA" w:rsidP="00F520D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r>
      <w:tr w:rsidR="007B2EC0" w:rsidRPr="00FA2A33" w:rsidTr="00F520DA">
        <w:trPr>
          <w:cantSplit/>
          <w:trHeight w:val="240"/>
        </w:trPr>
        <w:tc>
          <w:tcPr>
            <w:tcW w:w="1411"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7B2EC0" w:rsidRPr="00FA2A33" w:rsidRDefault="007B2EC0" w:rsidP="00357482">
            <w:pPr>
              <w:spacing w:after="0" w:line="240" w:lineRule="auto"/>
              <w:jc w:val="both"/>
              <w:rPr>
                <w:rFonts w:ascii="Times New Roman" w:eastAsia="Times New Roman" w:hAnsi="Times New Roman" w:cs="Times New Roman"/>
                <w:b/>
                <w:lang w:val="en-US"/>
              </w:rPr>
            </w:pPr>
          </w:p>
        </w:tc>
        <w:tc>
          <w:tcPr>
            <w:tcW w:w="3313" w:type="dxa"/>
            <w:tcBorders>
              <w:top w:val="single" w:sz="4" w:space="0" w:color="auto"/>
              <w:left w:val="single" w:sz="4" w:space="0" w:color="auto"/>
              <w:bottom w:val="single" w:sz="4" w:space="0" w:color="auto"/>
              <w:right w:val="single" w:sz="4" w:space="0" w:color="auto"/>
            </w:tcBorders>
          </w:tcPr>
          <w:p w:rsidR="007B2EC0" w:rsidRPr="00FA2A33" w:rsidRDefault="007B2EC0" w:rsidP="00357482">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Верска настава</w:t>
            </w:r>
          </w:p>
        </w:tc>
        <w:tc>
          <w:tcPr>
            <w:tcW w:w="2520" w:type="dxa"/>
            <w:tcBorders>
              <w:top w:val="single" w:sz="4" w:space="0" w:color="auto"/>
              <w:left w:val="single" w:sz="4" w:space="0" w:color="auto"/>
              <w:bottom w:val="single" w:sz="4" w:space="0" w:color="auto"/>
              <w:right w:val="single" w:sz="4" w:space="0" w:color="auto"/>
            </w:tcBorders>
            <w:vAlign w:val="center"/>
          </w:tcPr>
          <w:p w:rsidR="007B2EC0" w:rsidRPr="00FA2A33" w:rsidRDefault="00AC07BA" w:rsidP="00F42324">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22</w:t>
            </w:r>
          </w:p>
        </w:tc>
        <w:tc>
          <w:tcPr>
            <w:tcW w:w="2340" w:type="dxa"/>
            <w:tcBorders>
              <w:top w:val="single" w:sz="4" w:space="0" w:color="auto"/>
              <w:left w:val="single" w:sz="4" w:space="0" w:color="auto"/>
              <w:bottom w:val="single" w:sz="4" w:space="0" w:color="auto"/>
              <w:right w:val="single" w:sz="4" w:space="0" w:color="auto"/>
            </w:tcBorders>
            <w:vAlign w:val="center"/>
          </w:tcPr>
          <w:p w:rsidR="007B2EC0" w:rsidRPr="00FA2A33" w:rsidRDefault="00AC07BA" w:rsidP="00F520D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7B2EC0" w:rsidRPr="00FA2A33" w:rsidTr="00F520DA">
        <w:trPr>
          <w:cantSplit/>
          <w:trHeight w:val="315"/>
        </w:trPr>
        <w:tc>
          <w:tcPr>
            <w:tcW w:w="1411"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7B2EC0" w:rsidRPr="00FA2A33" w:rsidRDefault="007B2EC0" w:rsidP="00357482">
            <w:pPr>
              <w:spacing w:after="0" w:line="240" w:lineRule="auto"/>
              <w:jc w:val="both"/>
              <w:rPr>
                <w:rFonts w:ascii="Times New Roman" w:eastAsia="Times New Roman" w:hAnsi="Times New Roman" w:cs="Times New Roman"/>
                <w:b/>
                <w:lang w:val="en-US"/>
              </w:rPr>
            </w:pPr>
          </w:p>
        </w:tc>
        <w:tc>
          <w:tcPr>
            <w:tcW w:w="3313" w:type="dxa"/>
            <w:tcBorders>
              <w:top w:val="single" w:sz="4" w:space="0" w:color="auto"/>
              <w:left w:val="single" w:sz="4" w:space="0" w:color="auto"/>
              <w:bottom w:val="single" w:sz="4" w:space="0" w:color="auto"/>
              <w:right w:val="single" w:sz="4" w:space="0" w:color="auto"/>
            </w:tcBorders>
            <w:hideMark/>
          </w:tcPr>
          <w:p w:rsidR="007B2EC0" w:rsidRPr="00FA2A33" w:rsidRDefault="007B2EC0" w:rsidP="00357482">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Народна традиција</w:t>
            </w:r>
          </w:p>
        </w:tc>
        <w:tc>
          <w:tcPr>
            <w:tcW w:w="2520" w:type="dxa"/>
            <w:tcBorders>
              <w:top w:val="single" w:sz="4" w:space="0" w:color="auto"/>
              <w:left w:val="single" w:sz="4" w:space="0" w:color="auto"/>
              <w:bottom w:val="single" w:sz="4" w:space="0" w:color="auto"/>
              <w:right w:val="single" w:sz="4" w:space="0" w:color="auto"/>
            </w:tcBorders>
            <w:vAlign w:val="center"/>
          </w:tcPr>
          <w:p w:rsidR="007B2EC0" w:rsidRPr="00FA2A33" w:rsidRDefault="007B2EC0" w:rsidP="00F520DA">
            <w:pPr>
              <w:spacing w:after="0" w:line="240" w:lineRule="auto"/>
              <w:jc w:val="center"/>
              <w:rPr>
                <w:rFonts w:ascii="Times New Roman" w:eastAsia="Times New Roman" w:hAnsi="Times New Roman" w:cs="Times New Roman"/>
                <w:lang w:val="sr-Cyrl-CS"/>
              </w:rPr>
            </w:pPr>
          </w:p>
        </w:tc>
        <w:tc>
          <w:tcPr>
            <w:tcW w:w="2340" w:type="dxa"/>
            <w:tcBorders>
              <w:top w:val="single" w:sz="4" w:space="0" w:color="auto"/>
              <w:left w:val="single" w:sz="4" w:space="0" w:color="auto"/>
              <w:bottom w:val="single" w:sz="4" w:space="0" w:color="auto"/>
              <w:right w:val="single" w:sz="4" w:space="0" w:color="auto"/>
            </w:tcBorders>
            <w:vAlign w:val="center"/>
          </w:tcPr>
          <w:p w:rsidR="007B2EC0" w:rsidRPr="00FA2A33" w:rsidRDefault="007B2EC0" w:rsidP="00F520DA">
            <w:pPr>
              <w:spacing w:after="0" w:line="240" w:lineRule="auto"/>
              <w:jc w:val="center"/>
              <w:rPr>
                <w:rFonts w:ascii="Times New Roman" w:eastAsia="Times New Roman" w:hAnsi="Times New Roman" w:cs="Times New Roman"/>
                <w:lang w:val="sr-Cyrl-CS"/>
              </w:rPr>
            </w:pPr>
          </w:p>
        </w:tc>
      </w:tr>
      <w:tr w:rsidR="007B2EC0" w:rsidRPr="00FA2A33" w:rsidTr="00F520DA">
        <w:trPr>
          <w:cantSplit/>
          <w:trHeight w:val="315"/>
        </w:trPr>
        <w:tc>
          <w:tcPr>
            <w:tcW w:w="1411"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7B2EC0" w:rsidRPr="00FA2A33" w:rsidRDefault="007B2EC0" w:rsidP="00357482">
            <w:pPr>
              <w:spacing w:after="0" w:line="240" w:lineRule="auto"/>
              <w:jc w:val="both"/>
              <w:rPr>
                <w:rFonts w:ascii="Times New Roman" w:eastAsia="Times New Roman" w:hAnsi="Times New Roman" w:cs="Times New Roman"/>
                <w:b/>
                <w:lang w:val="en-US"/>
              </w:rPr>
            </w:pPr>
          </w:p>
        </w:tc>
        <w:tc>
          <w:tcPr>
            <w:tcW w:w="3313" w:type="dxa"/>
            <w:tcBorders>
              <w:top w:val="single" w:sz="4" w:space="0" w:color="auto"/>
              <w:left w:val="single" w:sz="4" w:space="0" w:color="auto"/>
              <w:bottom w:val="single" w:sz="4" w:space="0" w:color="auto"/>
              <w:right w:val="single" w:sz="4" w:space="0" w:color="auto"/>
            </w:tcBorders>
            <w:hideMark/>
          </w:tcPr>
          <w:p w:rsidR="007B2EC0" w:rsidRPr="00FA2A33" w:rsidRDefault="007B2EC0" w:rsidP="00357482">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Чувари природе</w:t>
            </w:r>
          </w:p>
        </w:tc>
        <w:tc>
          <w:tcPr>
            <w:tcW w:w="2520" w:type="dxa"/>
            <w:tcBorders>
              <w:top w:val="single" w:sz="4" w:space="0" w:color="auto"/>
              <w:left w:val="single" w:sz="4" w:space="0" w:color="auto"/>
              <w:bottom w:val="single" w:sz="4" w:space="0" w:color="auto"/>
              <w:right w:val="single" w:sz="4" w:space="0" w:color="auto"/>
            </w:tcBorders>
            <w:vAlign w:val="center"/>
          </w:tcPr>
          <w:p w:rsidR="007B2EC0" w:rsidRPr="00FA2A33" w:rsidRDefault="007B2EC0" w:rsidP="00F520DA">
            <w:pPr>
              <w:spacing w:after="0" w:line="240" w:lineRule="auto"/>
              <w:jc w:val="center"/>
              <w:rPr>
                <w:rFonts w:ascii="Times New Roman" w:eastAsia="Times New Roman" w:hAnsi="Times New Roman" w:cs="Times New Roman"/>
                <w:lang w:val="sr-Cyrl-CS"/>
              </w:rPr>
            </w:pPr>
          </w:p>
        </w:tc>
        <w:tc>
          <w:tcPr>
            <w:tcW w:w="2340" w:type="dxa"/>
            <w:tcBorders>
              <w:top w:val="single" w:sz="4" w:space="0" w:color="auto"/>
              <w:left w:val="single" w:sz="4" w:space="0" w:color="auto"/>
              <w:bottom w:val="single" w:sz="4" w:space="0" w:color="auto"/>
              <w:right w:val="single" w:sz="4" w:space="0" w:color="auto"/>
            </w:tcBorders>
            <w:vAlign w:val="center"/>
          </w:tcPr>
          <w:p w:rsidR="007B2EC0" w:rsidRPr="00FA2A33" w:rsidRDefault="007B2EC0" w:rsidP="00F520DA">
            <w:pPr>
              <w:spacing w:after="0" w:line="240" w:lineRule="auto"/>
              <w:jc w:val="center"/>
              <w:rPr>
                <w:rFonts w:ascii="Times New Roman" w:eastAsia="Times New Roman" w:hAnsi="Times New Roman" w:cs="Times New Roman"/>
                <w:lang w:val="sr-Cyrl-CS"/>
              </w:rPr>
            </w:pPr>
          </w:p>
        </w:tc>
      </w:tr>
    </w:tbl>
    <w:p w:rsidR="0016468E" w:rsidRPr="00FA2A33" w:rsidRDefault="0016468E" w:rsidP="00896703">
      <w:pPr>
        <w:spacing w:after="120" w:line="240" w:lineRule="auto"/>
        <w:jc w:val="both"/>
        <w:rPr>
          <w:rFonts w:ascii="Times New Roman" w:eastAsia="Times New Roman" w:hAnsi="Times New Roman" w:cs="Times New Roman"/>
          <w:lang w:val="sr-Cyrl-CS"/>
        </w:rPr>
      </w:pPr>
    </w:p>
    <w:p w:rsidR="0016468E" w:rsidRPr="00FA2A33" w:rsidRDefault="0016468E" w:rsidP="00896703">
      <w:pPr>
        <w:spacing w:after="120" w:line="240" w:lineRule="auto"/>
        <w:jc w:val="both"/>
        <w:rPr>
          <w:rFonts w:ascii="Times New Roman" w:eastAsia="Times New Roman" w:hAnsi="Times New Roman" w:cs="Times New Roman"/>
          <w:lang w:val="sr-Cyrl-CS"/>
        </w:rPr>
      </w:pPr>
    </w:p>
    <w:p w:rsidR="0016468E" w:rsidRPr="00FA2A33" w:rsidRDefault="0016468E" w:rsidP="00896703">
      <w:pPr>
        <w:spacing w:after="120" w:line="240" w:lineRule="auto"/>
        <w:jc w:val="both"/>
        <w:rPr>
          <w:rFonts w:ascii="Times New Roman" w:eastAsia="Times New Roman" w:hAnsi="Times New Roman" w:cs="Times New Roman"/>
        </w:rPr>
      </w:pPr>
    </w:p>
    <w:p w:rsidR="000F79A5" w:rsidRPr="00FA2A33" w:rsidRDefault="000F79A5" w:rsidP="00896703">
      <w:pPr>
        <w:spacing w:after="120" w:line="240" w:lineRule="auto"/>
        <w:jc w:val="both"/>
        <w:rPr>
          <w:rFonts w:ascii="Times New Roman" w:eastAsia="Times New Roman" w:hAnsi="Times New Roman" w:cs="Times New Roman"/>
        </w:rPr>
      </w:pPr>
    </w:p>
    <w:p w:rsidR="0055411B" w:rsidRPr="00FA2A33" w:rsidRDefault="0055411B" w:rsidP="0055411B">
      <w:pPr>
        <w:spacing w:after="0" w:line="240" w:lineRule="auto"/>
        <w:jc w:val="center"/>
        <w:rPr>
          <w:rFonts w:ascii="Times New Roman" w:eastAsia="Times New Roman" w:hAnsi="Times New Roman" w:cs="Times New Roman"/>
          <w:b/>
          <w:bCs/>
          <w:lang w:val="ru-RU"/>
        </w:rPr>
      </w:pPr>
    </w:p>
    <w:p w:rsidR="0055411B" w:rsidRPr="00FA2A33" w:rsidRDefault="0055411B" w:rsidP="0055411B">
      <w:pPr>
        <w:spacing w:after="0" w:line="240" w:lineRule="auto"/>
        <w:jc w:val="center"/>
        <w:rPr>
          <w:rFonts w:ascii="Times New Roman" w:eastAsia="Times New Roman" w:hAnsi="Times New Roman" w:cs="Times New Roman"/>
          <w:b/>
          <w:bCs/>
          <w:lang w:val="ru-RU"/>
        </w:rPr>
      </w:pPr>
    </w:p>
    <w:p w:rsidR="0055411B" w:rsidRPr="00FA2A33" w:rsidRDefault="0055411B" w:rsidP="0055411B">
      <w:pPr>
        <w:spacing w:after="0" w:line="240" w:lineRule="auto"/>
        <w:jc w:val="center"/>
        <w:rPr>
          <w:rFonts w:ascii="Times New Roman" w:eastAsia="Times New Roman" w:hAnsi="Times New Roman" w:cs="Times New Roman"/>
          <w:b/>
          <w:bCs/>
          <w:lang w:val="ru-RU"/>
        </w:rPr>
      </w:pPr>
    </w:p>
    <w:p w:rsidR="0055411B" w:rsidRPr="00FA2A33" w:rsidRDefault="0055411B" w:rsidP="0055411B">
      <w:pPr>
        <w:spacing w:after="0" w:line="240" w:lineRule="auto"/>
        <w:jc w:val="center"/>
        <w:rPr>
          <w:rFonts w:ascii="Times New Roman" w:eastAsia="Times New Roman" w:hAnsi="Times New Roman" w:cs="Times New Roman"/>
          <w:b/>
          <w:bCs/>
          <w:lang w:val="ru-RU"/>
        </w:rPr>
      </w:pPr>
    </w:p>
    <w:p w:rsidR="0055411B" w:rsidRPr="00FA2A33" w:rsidRDefault="0055411B" w:rsidP="0055411B">
      <w:pPr>
        <w:spacing w:after="0" w:line="240" w:lineRule="auto"/>
        <w:jc w:val="center"/>
        <w:rPr>
          <w:rFonts w:ascii="Times New Roman" w:eastAsia="Times New Roman" w:hAnsi="Times New Roman" w:cs="Times New Roman"/>
          <w:b/>
          <w:bCs/>
          <w:lang w:val="ru-RU"/>
        </w:rPr>
      </w:pPr>
    </w:p>
    <w:p w:rsidR="0055411B" w:rsidRPr="00FA2A33" w:rsidRDefault="0055411B" w:rsidP="0055411B">
      <w:pPr>
        <w:spacing w:after="0" w:line="240" w:lineRule="auto"/>
        <w:jc w:val="center"/>
        <w:rPr>
          <w:rFonts w:ascii="Times New Roman" w:eastAsia="Times New Roman" w:hAnsi="Times New Roman" w:cs="Times New Roman"/>
          <w:b/>
          <w:bCs/>
          <w:lang w:val="ru-RU"/>
        </w:rPr>
      </w:pPr>
    </w:p>
    <w:p w:rsidR="0055411B" w:rsidRPr="00FA2A33" w:rsidRDefault="0055411B" w:rsidP="007D31C2">
      <w:pPr>
        <w:spacing w:after="0" w:line="240" w:lineRule="auto"/>
        <w:rPr>
          <w:rFonts w:ascii="Times New Roman" w:eastAsia="Times New Roman" w:hAnsi="Times New Roman" w:cs="Times New Roman"/>
          <w:b/>
          <w:bCs/>
          <w:lang w:val="ru-RU"/>
        </w:rPr>
      </w:pPr>
    </w:p>
    <w:p w:rsidR="0055411B" w:rsidRPr="00FA2A33" w:rsidRDefault="0055411B" w:rsidP="0008669E">
      <w:pPr>
        <w:spacing w:after="0" w:line="240" w:lineRule="auto"/>
        <w:jc w:val="center"/>
        <w:rPr>
          <w:rFonts w:ascii="Times New Roman" w:eastAsia="Times New Roman" w:hAnsi="Times New Roman" w:cs="Times New Roman"/>
          <w:b/>
          <w:bCs/>
          <w:lang w:val="ru-RU"/>
        </w:rPr>
      </w:pPr>
      <w:r w:rsidRPr="00FA2A33">
        <w:rPr>
          <w:rFonts w:ascii="Times New Roman" w:eastAsia="Times New Roman" w:hAnsi="Times New Roman" w:cs="Times New Roman"/>
          <w:b/>
          <w:bCs/>
          <w:lang w:val="ru-RU"/>
        </w:rPr>
        <w:t>2.</w:t>
      </w:r>
      <w:r w:rsidR="00E74194">
        <w:rPr>
          <w:rFonts w:ascii="Times New Roman" w:eastAsia="Times New Roman" w:hAnsi="Times New Roman" w:cs="Times New Roman"/>
          <w:b/>
          <w:bCs/>
          <w:lang w:val="ru-RU"/>
        </w:rPr>
        <w:t xml:space="preserve"> </w:t>
      </w:r>
      <w:r w:rsidRPr="00FA2A33">
        <w:rPr>
          <w:rFonts w:ascii="Times New Roman" w:eastAsia="Times New Roman" w:hAnsi="Times New Roman" w:cs="Times New Roman"/>
          <w:b/>
          <w:bCs/>
          <w:lang w:val="sr-Cyrl-CS"/>
        </w:rPr>
        <w:t xml:space="preserve">Изборни </w:t>
      </w:r>
      <w:r w:rsidR="007D31C2" w:rsidRPr="00FA2A33">
        <w:rPr>
          <w:rFonts w:ascii="Times New Roman" w:eastAsia="Times New Roman" w:hAnsi="Times New Roman" w:cs="Times New Roman"/>
          <w:b/>
          <w:bCs/>
          <w:lang w:val="sr-Cyrl-CS"/>
        </w:rPr>
        <w:t>предмети од 5. до 8. разреда</w:t>
      </w:r>
    </w:p>
    <w:p w:rsidR="007D31C2" w:rsidRPr="00FA2A33" w:rsidRDefault="007D31C2" w:rsidP="0055411B">
      <w:pPr>
        <w:spacing w:after="0" w:line="240" w:lineRule="auto"/>
        <w:jc w:val="both"/>
        <w:rPr>
          <w:rFonts w:ascii="Times New Roman" w:eastAsia="Times New Roman" w:hAnsi="Times New Roman" w:cs="Times New Roman"/>
          <w:b/>
          <w:bCs/>
          <w:lang w:val="sr-Cyrl-CS"/>
        </w:rPr>
      </w:pPr>
    </w:p>
    <w:tbl>
      <w:tblPr>
        <w:tblpPr w:leftFromText="180" w:rightFromText="180" w:bottomFromText="200" w:vertAnchor="text" w:horzAnchor="margin" w:tblpY="199"/>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4194"/>
        <w:gridCol w:w="2447"/>
        <w:gridCol w:w="1882"/>
      </w:tblGrid>
      <w:tr w:rsidR="007B2EC0" w:rsidRPr="00FA2A33" w:rsidTr="00E74194">
        <w:trPr>
          <w:trHeight w:val="493"/>
        </w:trPr>
        <w:tc>
          <w:tcPr>
            <w:tcW w:w="138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7B2EC0" w:rsidRPr="00FA2A33" w:rsidRDefault="007B2EC0" w:rsidP="00E74194">
            <w:pPr>
              <w:spacing w:after="120" w:line="240" w:lineRule="auto"/>
              <w:jc w:val="center"/>
              <w:rPr>
                <w:rFonts w:ascii="Times New Roman" w:eastAsia="Times New Roman" w:hAnsi="Times New Roman" w:cs="Times New Roman"/>
                <w:b/>
                <w:lang w:val="sr-Cyrl-CS"/>
              </w:rPr>
            </w:pPr>
            <w:bookmarkStart w:id="10" w:name="_Toc54587107"/>
            <w:r w:rsidRPr="00FA2A33">
              <w:rPr>
                <w:rFonts w:ascii="Times New Roman" w:eastAsia="Times New Roman" w:hAnsi="Times New Roman" w:cs="Times New Roman"/>
                <w:b/>
                <w:lang w:val="sr-Cyrl-CS"/>
              </w:rPr>
              <w:t>РАЗРЕД</w:t>
            </w:r>
          </w:p>
        </w:tc>
        <w:tc>
          <w:tcPr>
            <w:tcW w:w="419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7B2EC0" w:rsidRPr="00FA2A33" w:rsidRDefault="007B2EC0" w:rsidP="00E74194">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ИЗБОРНИ ПРЕДМЕТ</w:t>
            </w:r>
          </w:p>
        </w:tc>
        <w:tc>
          <w:tcPr>
            <w:tcW w:w="244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7B2EC0" w:rsidRPr="00FA2A33" w:rsidRDefault="007B2EC0" w:rsidP="00E74194">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БРОЈ УЧЕНИКА</w:t>
            </w:r>
          </w:p>
        </w:tc>
        <w:tc>
          <w:tcPr>
            <w:tcW w:w="188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7B2EC0" w:rsidRPr="00FA2A33" w:rsidRDefault="007B2EC0" w:rsidP="00E74194">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БРОЈ ГРУПА</w:t>
            </w:r>
          </w:p>
        </w:tc>
      </w:tr>
      <w:tr w:rsidR="007B2EC0" w:rsidRPr="00FA2A33" w:rsidTr="00E74194">
        <w:trPr>
          <w:cantSplit/>
          <w:trHeight w:val="481"/>
        </w:trPr>
        <w:tc>
          <w:tcPr>
            <w:tcW w:w="138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B2EC0" w:rsidRPr="00FA2A33" w:rsidRDefault="007B2EC0" w:rsidP="00E74194">
            <w:pPr>
              <w:spacing w:after="12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en-US"/>
              </w:rPr>
              <w:t>V</w:t>
            </w:r>
          </w:p>
        </w:tc>
        <w:tc>
          <w:tcPr>
            <w:tcW w:w="4194" w:type="dxa"/>
            <w:tcBorders>
              <w:top w:val="single" w:sz="4" w:space="0" w:color="auto"/>
              <w:left w:val="single" w:sz="4" w:space="0" w:color="auto"/>
              <w:bottom w:val="single" w:sz="4" w:space="0" w:color="auto"/>
              <w:right w:val="single" w:sz="4" w:space="0" w:color="auto"/>
            </w:tcBorders>
            <w:vAlign w:val="center"/>
            <w:hideMark/>
          </w:tcPr>
          <w:p w:rsidR="007B2EC0" w:rsidRPr="00FA2A33" w:rsidRDefault="007B2EC0" w:rsidP="00E74194">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Грађанско васпитање</w:t>
            </w:r>
          </w:p>
        </w:tc>
        <w:tc>
          <w:tcPr>
            <w:tcW w:w="2447" w:type="dxa"/>
            <w:tcBorders>
              <w:top w:val="single" w:sz="4" w:space="0" w:color="auto"/>
              <w:left w:val="single" w:sz="4" w:space="0" w:color="auto"/>
              <w:bottom w:val="single" w:sz="4" w:space="0" w:color="auto"/>
              <w:right w:val="single" w:sz="4" w:space="0" w:color="auto"/>
            </w:tcBorders>
            <w:vAlign w:val="center"/>
          </w:tcPr>
          <w:p w:rsidR="007B2EC0" w:rsidRPr="00FA2A33" w:rsidRDefault="006D471F" w:rsidP="00E74194">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c>
          <w:tcPr>
            <w:tcW w:w="1882" w:type="dxa"/>
            <w:tcBorders>
              <w:top w:val="single" w:sz="4" w:space="0" w:color="auto"/>
              <w:left w:val="single" w:sz="4" w:space="0" w:color="auto"/>
              <w:bottom w:val="single" w:sz="4" w:space="0" w:color="auto"/>
              <w:right w:val="single" w:sz="4" w:space="0" w:color="auto"/>
            </w:tcBorders>
            <w:vAlign w:val="center"/>
          </w:tcPr>
          <w:p w:rsidR="007B2EC0" w:rsidRPr="00FA2A33" w:rsidRDefault="006D471F" w:rsidP="00E74194">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p>
        </w:tc>
      </w:tr>
      <w:tr w:rsidR="007B2EC0" w:rsidRPr="00FA2A33" w:rsidTr="00E74194">
        <w:trPr>
          <w:cantSplit/>
          <w:trHeight w:val="481"/>
        </w:trPr>
        <w:tc>
          <w:tcPr>
            <w:tcW w:w="0" w:type="auto"/>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7B2EC0" w:rsidRPr="00FA2A33" w:rsidRDefault="007B2EC0" w:rsidP="00E74194">
            <w:pPr>
              <w:spacing w:after="0" w:line="240" w:lineRule="auto"/>
              <w:jc w:val="center"/>
              <w:rPr>
                <w:rFonts w:ascii="Times New Roman" w:eastAsia="Times New Roman" w:hAnsi="Times New Roman" w:cs="Times New Roman"/>
                <w:lang w:val="en-US"/>
              </w:rPr>
            </w:pPr>
          </w:p>
        </w:tc>
        <w:tc>
          <w:tcPr>
            <w:tcW w:w="4194" w:type="dxa"/>
            <w:tcBorders>
              <w:top w:val="single" w:sz="4" w:space="0" w:color="auto"/>
              <w:left w:val="single" w:sz="4" w:space="0" w:color="auto"/>
              <w:bottom w:val="single" w:sz="4" w:space="0" w:color="auto"/>
              <w:right w:val="single" w:sz="4" w:space="0" w:color="auto"/>
            </w:tcBorders>
            <w:vAlign w:val="center"/>
            <w:hideMark/>
          </w:tcPr>
          <w:p w:rsidR="007B2EC0" w:rsidRPr="00FA2A33" w:rsidRDefault="007B2EC0" w:rsidP="00E74194">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Верска настава</w:t>
            </w:r>
          </w:p>
        </w:tc>
        <w:tc>
          <w:tcPr>
            <w:tcW w:w="2447" w:type="dxa"/>
            <w:tcBorders>
              <w:top w:val="single" w:sz="4" w:space="0" w:color="auto"/>
              <w:left w:val="single" w:sz="4" w:space="0" w:color="auto"/>
              <w:bottom w:val="single" w:sz="4" w:space="0" w:color="auto"/>
              <w:right w:val="single" w:sz="4" w:space="0" w:color="auto"/>
            </w:tcBorders>
            <w:vAlign w:val="center"/>
          </w:tcPr>
          <w:p w:rsidR="007B2EC0" w:rsidRPr="00FA2A33" w:rsidRDefault="00DB67BE" w:rsidP="00E74194">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4</w:t>
            </w:r>
            <w:r w:rsidR="006D471F" w:rsidRPr="00FA2A33">
              <w:rPr>
                <w:rFonts w:ascii="Times New Roman" w:eastAsia="Times New Roman" w:hAnsi="Times New Roman" w:cs="Times New Roman"/>
                <w:lang w:val="sr-Cyrl-CS"/>
              </w:rPr>
              <w:t>3</w:t>
            </w:r>
          </w:p>
        </w:tc>
        <w:tc>
          <w:tcPr>
            <w:tcW w:w="1882" w:type="dxa"/>
            <w:tcBorders>
              <w:top w:val="single" w:sz="4" w:space="0" w:color="auto"/>
              <w:left w:val="single" w:sz="4" w:space="0" w:color="auto"/>
              <w:bottom w:val="single" w:sz="4" w:space="0" w:color="auto"/>
              <w:right w:val="single" w:sz="4" w:space="0" w:color="auto"/>
            </w:tcBorders>
            <w:vAlign w:val="center"/>
          </w:tcPr>
          <w:p w:rsidR="007B2EC0" w:rsidRPr="00FA2A33" w:rsidRDefault="006D471F" w:rsidP="00E74194">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r>
      <w:tr w:rsidR="007B2EC0" w:rsidRPr="00FA2A33" w:rsidTr="00E74194">
        <w:trPr>
          <w:cantSplit/>
          <w:trHeight w:val="481"/>
        </w:trPr>
        <w:tc>
          <w:tcPr>
            <w:tcW w:w="0" w:type="auto"/>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7B2EC0" w:rsidRPr="00FA2A33" w:rsidRDefault="007B2EC0" w:rsidP="00E74194">
            <w:pPr>
              <w:spacing w:after="0" w:line="240" w:lineRule="auto"/>
              <w:jc w:val="center"/>
              <w:rPr>
                <w:rFonts w:ascii="Times New Roman" w:eastAsia="Times New Roman" w:hAnsi="Times New Roman" w:cs="Times New Roman"/>
                <w:lang w:val="en-US"/>
              </w:rPr>
            </w:pPr>
          </w:p>
        </w:tc>
        <w:tc>
          <w:tcPr>
            <w:tcW w:w="4194" w:type="dxa"/>
            <w:tcBorders>
              <w:top w:val="single" w:sz="4" w:space="0" w:color="auto"/>
              <w:left w:val="single" w:sz="4" w:space="0" w:color="auto"/>
              <w:bottom w:val="single" w:sz="4" w:space="0" w:color="auto"/>
              <w:right w:val="single" w:sz="4" w:space="0" w:color="auto"/>
            </w:tcBorders>
            <w:vAlign w:val="center"/>
            <w:hideMark/>
          </w:tcPr>
          <w:p w:rsidR="007B2EC0" w:rsidRPr="00FA2A33" w:rsidRDefault="002D55ED" w:rsidP="00E74194">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Слободне активости </w:t>
            </w:r>
          </w:p>
        </w:tc>
        <w:tc>
          <w:tcPr>
            <w:tcW w:w="2447" w:type="dxa"/>
            <w:tcBorders>
              <w:top w:val="single" w:sz="4" w:space="0" w:color="auto"/>
              <w:left w:val="single" w:sz="4" w:space="0" w:color="auto"/>
              <w:bottom w:val="single" w:sz="4" w:space="0" w:color="auto"/>
              <w:right w:val="single" w:sz="4" w:space="0" w:color="auto"/>
            </w:tcBorders>
            <w:vAlign w:val="center"/>
          </w:tcPr>
          <w:p w:rsidR="007B2EC0" w:rsidRPr="00FA2A33" w:rsidRDefault="002C6418" w:rsidP="00E74194">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4</w:t>
            </w:r>
            <w:r w:rsidR="006D471F" w:rsidRPr="00FA2A33">
              <w:rPr>
                <w:rFonts w:ascii="Times New Roman" w:eastAsia="Times New Roman" w:hAnsi="Times New Roman" w:cs="Times New Roman"/>
                <w:lang w:val="sr-Cyrl-CS"/>
              </w:rPr>
              <w:t>3</w:t>
            </w:r>
          </w:p>
        </w:tc>
        <w:tc>
          <w:tcPr>
            <w:tcW w:w="1882" w:type="dxa"/>
            <w:tcBorders>
              <w:top w:val="single" w:sz="4" w:space="0" w:color="auto"/>
              <w:left w:val="single" w:sz="4" w:space="0" w:color="auto"/>
              <w:bottom w:val="single" w:sz="4" w:space="0" w:color="auto"/>
              <w:right w:val="single" w:sz="4" w:space="0" w:color="auto"/>
            </w:tcBorders>
            <w:vAlign w:val="center"/>
          </w:tcPr>
          <w:p w:rsidR="007B2EC0" w:rsidRPr="00FA2A33" w:rsidRDefault="006D471F" w:rsidP="00E74194">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r>
      <w:tr w:rsidR="007B2EC0" w:rsidRPr="00FA2A33" w:rsidTr="00E74194">
        <w:trPr>
          <w:cantSplit/>
          <w:trHeight w:val="927"/>
        </w:trPr>
        <w:tc>
          <w:tcPr>
            <w:tcW w:w="138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B2EC0" w:rsidRPr="00FA2A33" w:rsidRDefault="007B2EC0" w:rsidP="00E74194">
            <w:pPr>
              <w:spacing w:after="12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VI</w:t>
            </w:r>
          </w:p>
        </w:tc>
        <w:tc>
          <w:tcPr>
            <w:tcW w:w="4194" w:type="dxa"/>
            <w:tcBorders>
              <w:top w:val="nil"/>
              <w:left w:val="single" w:sz="4" w:space="0" w:color="auto"/>
              <w:bottom w:val="single" w:sz="4" w:space="0" w:color="auto"/>
              <w:right w:val="single" w:sz="4" w:space="0" w:color="auto"/>
            </w:tcBorders>
            <w:vAlign w:val="center"/>
          </w:tcPr>
          <w:p w:rsidR="007B2EC0" w:rsidRPr="00FA2A33" w:rsidRDefault="007B2EC0" w:rsidP="00E74194">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rPr>
              <w:t>Грађанско васпитање</w:t>
            </w:r>
          </w:p>
        </w:tc>
        <w:tc>
          <w:tcPr>
            <w:tcW w:w="2447" w:type="dxa"/>
            <w:tcBorders>
              <w:top w:val="nil"/>
              <w:left w:val="single" w:sz="4" w:space="0" w:color="auto"/>
              <w:bottom w:val="single" w:sz="4" w:space="0" w:color="auto"/>
              <w:right w:val="single" w:sz="4" w:space="0" w:color="auto"/>
            </w:tcBorders>
            <w:vAlign w:val="center"/>
          </w:tcPr>
          <w:p w:rsidR="007B2EC0" w:rsidRPr="00FA2A33" w:rsidRDefault="006D471F" w:rsidP="00E74194">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23</w:t>
            </w:r>
          </w:p>
        </w:tc>
        <w:tc>
          <w:tcPr>
            <w:tcW w:w="1882" w:type="dxa"/>
            <w:tcBorders>
              <w:top w:val="nil"/>
              <w:left w:val="single" w:sz="4" w:space="0" w:color="auto"/>
              <w:bottom w:val="single" w:sz="4" w:space="0" w:color="auto"/>
              <w:right w:val="single" w:sz="4" w:space="0" w:color="auto"/>
            </w:tcBorders>
            <w:vAlign w:val="center"/>
          </w:tcPr>
          <w:p w:rsidR="007B2EC0" w:rsidRPr="00FA2A33" w:rsidRDefault="006D471F" w:rsidP="00E74194">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7B2EC0" w:rsidRPr="00FA2A33" w:rsidTr="00E74194">
        <w:trPr>
          <w:cantSplit/>
          <w:trHeight w:val="928"/>
        </w:trPr>
        <w:tc>
          <w:tcPr>
            <w:tcW w:w="0" w:type="auto"/>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7B2EC0" w:rsidRPr="00FA2A33" w:rsidRDefault="007B2EC0" w:rsidP="00E74194">
            <w:pPr>
              <w:spacing w:after="0" w:line="240" w:lineRule="auto"/>
              <w:jc w:val="center"/>
              <w:rPr>
                <w:rFonts w:ascii="Times New Roman" w:eastAsia="Times New Roman" w:hAnsi="Times New Roman" w:cs="Times New Roman"/>
                <w:lang w:val="en-US"/>
              </w:rPr>
            </w:pPr>
          </w:p>
        </w:tc>
        <w:tc>
          <w:tcPr>
            <w:tcW w:w="4194" w:type="dxa"/>
            <w:tcBorders>
              <w:top w:val="single" w:sz="4" w:space="0" w:color="auto"/>
              <w:left w:val="single" w:sz="4" w:space="0" w:color="auto"/>
              <w:bottom w:val="single" w:sz="4" w:space="0" w:color="auto"/>
              <w:right w:val="single" w:sz="4" w:space="0" w:color="auto"/>
            </w:tcBorders>
            <w:vAlign w:val="center"/>
            <w:hideMark/>
          </w:tcPr>
          <w:p w:rsidR="007B2EC0" w:rsidRPr="00FA2A33" w:rsidRDefault="007B2EC0" w:rsidP="00E7419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Верска настава</w:t>
            </w:r>
          </w:p>
        </w:tc>
        <w:tc>
          <w:tcPr>
            <w:tcW w:w="2447" w:type="dxa"/>
            <w:tcBorders>
              <w:top w:val="single" w:sz="4" w:space="0" w:color="auto"/>
              <w:left w:val="single" w:sz="4" w:space="0" w:color="auto"/>
              <w:bottom w:val="single" w:sz="4" w:space="0" w:color="auto"/>
              <w:right w:val="single" w:sz="4" w:space="0" w:color="auto"/>
            </w:tcBorders>
            <w:vAlign w:val="center"/>
          </w:tcPr>
          <w:p w:rsidR="007B2EC0" w:rsidRPr="00FA2A33" w:rsidRDefault="006D471F" w:rsidP="00E74194">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21</w:t>
            </w:r>
          </w:p>
        </w:tc>
        <w:tc>
          <w:tcPr>
            <w:tcW w:w="1882" w:type="dxa"/>
            <w:tcBorders>
              <w:top w:val="single" w:sz="4" w:space="0" w:color="auto"/>
              <w:left w:val="single" w:sz="4" w:space="0" w:color="auto"/>
              <w:bottom w:val="single" w:sz="4" w:space="0" w:color="auto"/>
              <w:right w:val="single" w:sz="4" w:space="0" w:color="auto"/>
            </w:tcBorders>
            <w:vAlign w:val="center"/>
          </w:tcPr>
          <w:p w:rsidR="007B2EC0" w:rsidRPr="00FA2A33" w:rsidRDefault="006D471F" w:rsidP="00E74194">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7B2EC0" w:rsidRPr="00FA2A33" w:rsidTr="00E74194">
        <w:trPr>
          <w:trHeight w:val="656"/>
        </w:trPr>
        <w:tc>
          <w:tcPr>
            <w:tcW w:w="1383" w:type="dxa"/>
            <w:vMerge w:val="restart"/>
            <w:tcBorders>
              <w:top w:val="single" w:sz="4" w:space="0" w:color="auto"/>
              <w:left w:val="single" w:sz="4" w:space="0" w:color="auto"/>
              <w:right w:val="single" w:sz="4" w:space="0" w:color="auto"/>
            </w:tcBorders>
            <w:shd w:val="clear" w:color="auto" w:fill="E5DFEC" w:themeFill="accent4" w:themeFillTint="33"/>
            <w:vAlign w:val="center"/>
          </w:tcPr>
          <w:p w:rsidR="007B2EC0" w:rsidRPr="00FA2A33" w:rsidRDefault="007B2EC0" w:rsidP="00E74194">
            <w:pPr>
              <w:spacing w:after="12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VII</w:t>
            </w:r>
          </w:p>
        </w:tc>
        <w:tc>
          <w:tcPr>
            <w:tcW w:w="4194" w:type="dxa"/>
            <w:tcBorders>
              <w:top w:val="single" w:sz="4" w:space="0" w:color="auto"/>
              <w:left w:val="single" w:sz="4" w:space="0" w:color="auto"/>
              <w:bottom w:val="single" w:sz="4" w:space="0" w:color="auto"/>
              <w:right w:val="single" w:sz="4" w:space="0" w:color="auto"/>
            </w:tcBorders>
            <w:vAlign w:val="center"/>
            <w:hideMark/>
          </w:tcPr>
          <w:p w:rsidR="007B2EC0" w:rsidRPr="00FA2A33" w:rsidRDefault="007B2EC0" w:rsidP="00E7419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Грађанско васпитање</w:t>
            </w:r>
          </w:p>
        </w:tc>
        <w:tc>
          <w:tcPr>
            <w:tcW w:w="2447" w:type="dxa"/>
            <w:tcBorders>
              <w:top w:val="single" w:sz="4" w:space="0" w:color="auto"/>
              <w:left w:val="single" w:sz="4" w:space="0" w:color="auto"/>
              <w:bottom w:val="single" w:sz="4" w:space="0" w:color="auto"/>
              <w:right w:val="single" w:sz="4" w:space="0" w:color="auto"/>
            </w:tcBorders>
            <w:vAlign w:val="center"/>
          </w:tcPr>
          <w:p w:rsidR="007B2EC0" w:rsidRPr="00FA2A33" w:rsidRDefault="006D471F" w:rsidP="00E7419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16</w:t>
            </w:r>
          </w:p>
        </w:tc>
        <w:tc>
          <w:tcPr>
            <w:tcW w:w="1882" w:type="dxa"/>
            <w:tcBorders>
              <w:top w:val="single" w:sz="4" w:space="0" w:color="auto"/>
              <w:left w:val="single" w:sz="4" w:space="0" w:color="auto"/>
              <w:bottom w:val="single" w:sz="4" w:space="0" w:color="auto"/>
              <w:right w:val="single" w:sz="4" w:space="0" w:color="auto"/>
            </w:tcBorders>
            <w:vAlign w:val="center"/>
          </w:tcPr>
          <w:p w:rsidR="007B2EC0" w:rsidRPr="00FA2A33" w:rsidRDefault="006D471F" w:rsidP="00E7419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7B2EC0" w:rsidRPr="00FA2A33" w:rsidTr="00E74194">
        <w:trPr>
          <w:cantSplit/>
          <w:trHeight w:val="656"/>
        </w:trPr>
        <w:tc>
          <w:tcPr>
            <w:tcW w:w="0" w:type="auto"/>
            <w:vMerge/>
            <w:tcBorders>
              <w:left w:val="single" w:sz="4" w:space="0" w:color="auto"/>
              <w:right w:val="single" w:sz="4" w:space="0" w:color="auto"/>
            </w:tcBorders>
            <w:shd w:val="clear" w:color="auto" w:fill="E5DFEC" w:themeFill="accent4" w:themeFillTint="33"/>
            <w:vAlign w:val="center"/>
            <w:hideMark/>
          </w:tcPr>
          <w:p w:rsidR="007B2EC0" w:rsidRPr="00FA2A33" w:rsidRDefault="007B2EC0" w:rsidP="00E74194">
            <w:pPr>
              <w:spacing w:after="0" w:line="240" w:lineRule="auto"/>
              <w:jc w:val="center"/>
              <w:rPr>
                <w:rFonts w:ascii="Times New Roman" w:eastAsia="Times New Roman" w:hAnsi="Times New Roman" w:cs="Times New Roman"/>
                <w:lang w:val="en-US"/>
              </w:rPr>
            </w:pPr>
          </w:p>
        </w:tc>
        <w:tc>
          <w:tcPr>
            <w:tcW w:w="4194" w:type="dxa"/>
            <w:tcBorders>
              <w:top w:val="single" w:sz="4" w:space="0" w:color="auto"/>
              <w:left w:val="single" w:sz="4" w:space="0" w:color="auto"/>
              <w:bottom w:val="single" w:sz="4" w:space="0" w:color="auto"/>
              <w:right w:val="single" w:sz="4" w:space="0" w:color="auto"/>
            </w:tcBorders>
            <w:vAlign w:val="center"/>
            <w:hideMark/>
          </w:tcPr>
          <w:p w:rsidR="007B2EC0" w:rsidRPr="00FA2A33" w:rsidRDefault="007B2EC0" w:rsidP="00E7419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Верска настава</w:t>
            </w:r>
          </w:p>
        </w:tc>
        <w:tc>
          <w:tcPr>
            <w:tcW w:w="2447" w:type="dxa"/>
            <w:tcBorders>
              <w:top w:val="single" w:sz="4" w:space="0" w:color="auto"/>
              <w:left w:val="single" w:sz="4" w:space="0" w:color="auto"/>
              <w:bottom w:val="single" w:sz="4" w:space="0" w:color="auto"/>
              <w:right w:val="single" w:sz="4" w:space="0" w:color="auto"/>
            </w:tcBorders>
            <w:vAlign w:val="center"/>
          </w:tcPr>
          <w:p w:rsidR="007B2EC0" w:rsidRPr="00FA2A33" w:rsidRDefault="006D471F" w:rsidP="00E7419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31</w:t>
            </w:r>
          </w:p>
        </w:tc>
        <w:tc>
          <w:tcPr>
            <w:tcW w:w="1882" w:type="dxa"/>
            <w:tcBorders>
              <w:top w:val="single" w:sz="4" w:space="0" w:color="auto"/>
              <w:left w:val="single" w:sz="4" w:space="0" w:color="auto"/>
              <w:bottom w:val="single" w:sz="4" w:space="0" w:color="auto"/>
              <w:right w:val="single" w:sz="4" w:space="0" w:color="auto"/>
            </w:tcBorders>
            <w:vAlign w:val="center"/>
          </w:tcPr>
          <w:p w:rsidR="007B2EC0" w:rsidRPr="00FA2A33" w:rsidRDefault="006D471F" w:rsidP="00E7419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7B2EC0" w:rsidRPr="00FA2A33" w:rsidTr="00E74194">
        <w:trPr>
          <w:cantSplit/>
          <w:trHeight w:val="656"/>
        </w:trPr>
        <w:tc>
          <w:tcPr>
            <w:tcW w:w="0" w:type="auto"/>
            <w:vMerge/>
            <w:tcBorders>
              <w:left w:val="single" w:sz="4" w:space="0" w:color="auto"/>
              <w:right w:val="single" w:sz="4" w:space="0" w:color="auto"/>
            </w:tcBorders>
            <w:shd w:val="clear" w:color="auto" w:fill="E5DFEC" w:themeFill="accent4" w:themeFillTint="33"/>
            <w:vAlign w:val="center"/>
            <w:hideMark/>
          </w:tcPr>
          <w:p w:rsidR="007B2EC0" w:rsidRPr="00FA2A33" w:rsidRDefault="007B2EC0" w:rsidP="00E74194">
            <w:pPr>
              <w:spacing w:after="0" w:line="240" w:lineRule="auto"/>
              <w:jc w:val="center"/>
              <w:rPr>
                <w:rFonts w:ascii="Times New Roman" w:eastAsia="Times New Roman" w:hAnsi="Times New Roman" w:cs="Times New Roman"/>
                <w:lang w:val="en-US"/>
              </w:rPr>
            </w:pPr>
          </w:p>
        </w:tc>
        <w:tc>
          <w:tcPr>
            <w:tcW w:w="4194" w:type="dxa"/>
            <w:tcBorders>
              <w:top w:val="single" w:sz="4" w:space="0" w:color="auto"/>
              <w:left w:val="single" w:sz="4" w:space="0" w:color="auto"/>
              <w:bottom w:val="single" w:sz="4" w:space="0" w:color="auto"/>
              <w:right w:val="single" w:sz="4" w:space="0" w:color="auto"/>
            </w:tcBorders>
            <w:vAlign w:val="center"/>
            <w:hideMark/>
          </w:tcPr>
          <w:p w:rsidR="007B2EC0" w:rsidRPr="00FA2A33" w:rsidRDefault="007B2EC0" w:rsidP="00E74194">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Изабрани спорт:</w:t>
            </w:r>
          </w:p>
          <w:p w:rsidR="007B2EC0" w:rsidRPr="00FA2A33" w:rsidRDefault="007B2EC0" w:rsidP="00E74194">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-фудбал</w:t>
            </w:r>
          </w:p>
          <w:p w:rsidR="007B2EC0" w:rsidRPr="00FA2A33" w:rsidRDefault="007B2EC0" w:rsidP="00E74194">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-стони тенис</w:t>
            </w:r>
          </w:p>
          <w:p w:rsidR="007B2EC0" w:rsidRPr="00FA2A33" w:rsidRDefault="007B2EC0" w:rsidP="00E7419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одбојка</w:t>
            </w:r>
          </w:p>
        </w:tc>
        <w:tc>
          <w:tcPr>
            <w:tcW w:w="2447" w:type="dxa"/>
            <w:tcBorders>
              <w:top w:val="single" w:sz="4" w:space="0" w:color="auto"/>
              <w:left w:val="single" w:sz="4" w:space="0" w:color="auto"/>
              <w:bottom w:val="single" w:sz="4" w:space="0" w:color="auto"/>
              <w:right w:val="single" w:sz="4" w:space="0" w:color="auto"/>
            </w:tcBorders>
            <w:vAlign w:val="center"/>
          </w:tcPr>
          <w:p w:rsidR="00130047" w:rsidRPr="00FA2A33" w:rsidRDefault="00130047" w:rsidP="00E74194">
            <w:pPr>
              <w:rPr>
                <w:rFonts w:ascii="Times New Roman" w:eastAsia="Times New Roman" w:hAnsi="Times New Roman" w:cs="Times New Roman"/>
                <w:lang w:val="sr-Cyrl-CS"/>
              </w:rPr>
            </w:pPr>
          </w:p>
          <w:p w:rsidR="006D471F" w:rsidRPr="00FA2A33" w:rsidRDefault="006D471F" w:rsidP="00E74194">
            <w:pPr>
              <w:rPr>
                <w:rFonts w:ascii="Times New Roman" w:eastAsia="Times New Roman" w:hAnsi="Times New Roman" w:cs="Times New Roman"/>
                <w:lang w:val="sr-Cyrl-CS"/>
              </w:rPr>
            </w:pPr>
          </w:p>
          <w:p w:rsidR="006D471F" w:rsidRPr="00FA2A33" w:rsidRDefault="006D471F" w:rsidP="00E74194">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47</w:t>
            </w:r>
          </w:p>
        </w:tc>
        <w:tc>
          <w:tcPr>
            <w:tcW w:w="1882" w:type="dxa"/>
            <w:tcBorders>
              <w:top w:val="single" w:sz="4" w:space="0" w:color="auto"/>
              <w:left w:val="single" w:sz="4" w:space="0" w:color="auto"/>
              <w:bottom w:val="single" w:sz="4" w:space="0" w:color="auto"/>
              <w:right w:val="single" w:sz="4" w:space="0" w:color="auto"/>
            </w:tcBorders>
            <w:vAlign w:val="center"/>
          </w:tcPr>
          <w:p w:rsidR="00130047" w:rsidRPr="00FA2A33" w:rsidRDefault="00130047" w:rsidP="00E74194">
            <w:pPr>
              <w:rPr>
                <w:rFonts w:ascii="Times New Roman" w:eastAsia="Times New Roman" w:hAnsi="Times New Roman" w:cs="Times New Roman"/>
                <w:lang w:val="sr-Cyrl-CS"/>
              </w:rPr>
            </w:pPr>
          </w:p>
          <w:p w:rsidR="006D471F" w:rsidRPr="00FA2A33" w:rsidRDefault="006D471F" w:rsidP="00E74194">
            <w:pPr>
              <w:rPr>
                <w:rFonts w:ascii="Times New Roman" w:eastAsia="Times New Roman" w:hAnsi="Times New Roman" w:cs="Times New Roman"/>
                <w:lang w:val="sr-Cyrl-CS"/>
              </w:rPr>
            </w:pPr>
          </w:p>
          <w:p w:rsidR="006D471F" w:rsidRPr="00FA2A33" w:rsidRDefault="006D471F" w:rsidP="00E74194">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r>
      <w:tr w:rsidR="007B2EC0" w:rsidRPr="00FA2A33" w:rsidTr="00E74194">
        <w:trPr>
          <w:trHeight w:val="473"/>
        </w:trPr>
        <w:tc>
          <w:tcPr>
            <w:tcW w:w="1383" w:type="dxa"/>
            <w:vMerge w:val="restart"/>
            <w:tcBorders>
              <w:top w:val="single" w:sz="4" w:space="0" w:color="auto"/>
              <w:left w:val="single" w:sz="4" w:space="0" w:color="auto"/>
              <w:right w:val="single" w:sz="4" w:space="0" w:color="auto"/>
            </w:tcBorders>
            <w:shd w:val="clear" w:color="auto" w:fill="E5DFEC" w:themeFill="accent4" w:themeFillTint="33"/>
            <w:vAlign w:val="center"/>
          </w:tcPr>
          <w:p w:rsidR="007B2EC0" w:rsidRPr="00FA2A33" w:rsidRDefault="007B2EC0" w:rsidP="00E74194">
            <w:pPr>
              <w:spacing w:after="12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VIII</w:t>
            </w:r>
          </w:p>
        </w:tc>
        <w:tc>
          <w:tcPr>
            <w:tcW w:w="4194" w:type="dxa"/>
            <w:tcBorders>
              <w:top w:val="single" w:sz="4" w:space="0" w:color="auto"/>
              <w:left w:val="single" w:sz="4" w:space="0" w:color="auto"/>
              <w:bottom w:val="single" w:sz="4" w:space="0" w:color="auto"/>
              <w:right w:val="single" w:sz="4" w:space="0" w:color="auto"/>
            </w:tcBorders>
            <w:vAlign w:val="center"/>
            <w:hideMark/>
          </w:tcPr>
          <w:p w:rsidR="007B2EC0" w:rsidRPr="00FA2A33" w:rsidRDefault="007B2EC0" w:rsidP="00E7419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Грађанско васпитање </w:t>
            </w:r>
          </w:p>
        </w:tc>
        <w:tc>
          <w:tcPr>
            <w:tcW w:w="2447" w:type="dxa"/>
            <w:tcBorders>
              <w:top w:val="single" w:sz="4" w:space="0" w:color="auto"/>
              <w:left w:val="single" w:sz="4" w:space="0" w:color="auto"/>
              <w:bottom w:val="single" w:sz="4" w:space="0" w:color="auto"/>
              <w:right w:val="single" w:sz="4" w:space="0" w:color="auto"/>
            </w:tcBorders>
            <w:vAlign w:val="center"/>
          </w:tcPr>
          <w:p w:rsidR="007B2EC0" w:rsidRPr="00FA2A33" w:rsidRDefault="006D471F" w:rsidP="00E7419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16</w:t>
            </w:r>
          </w:p>
        </w:tc>
        <w:tc>
          <w:tcPr>
            <w:tcW w:w="1882" w:type="dxa"/>
            <w:tcBorders>
              <w:top w:val="single" w:sz="4" w:space="0" w:color="auto"/>
              <w:left w:val="single" w:sz="4" w:space="0" w:color="auto"/>
              <w:bottom w:val="single" w:sz="4" w:space="0" w:color="auto"/>
              <w:right w:val="single" w:sz="4" w:space="0" w:color="auto"/>
            </w:tcBorders>
            <w:vAlign w:val="center"/>
          </w:tcPr>
          <w:p w:rsidR="007B2EC0" w:rsidRPr="00FA2A33" w:rsidRDefault="006D471F" w:rsidP="00E7419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7B2EC0" w:rsidRPr="00FA2A33" w:rsidTr="00E74194">
        <w:trPr>
          <w:trHeight w:val="448"/>
        </w:trPr>
        <w:tc>
          <w:tcPr>
            <w:tcW w:w="0" w:type="auto"/>
            <w:vMerge/>
            <w:tcBorders>
              <w:left w:val="single" w:sz="4" w:space="0" w:color="auto"/>
              <w:right w:val="single" w:sz="4" w:space="0" w:color="auto"/>
            </w:tcBorders>
            <w:shd w:val="clear" w:color="auto" w:fill="E5DFEC" w:themeFill="accent4" w:themeFillTint="33"/>
            <w:vAlign w:val="center"/>
            <w:hideMark/>
          </w:tcPr>
          <w:p w:rsidR="007B2EC0" w:rsidRPr="00FA2A33" w:rsidRDefault="007B2EC0" w:rsidP="00E74194">
            <w:pPr>
              <w:spacing w:after="0" w:line="240" w:lineRule="auto"/>
              <w:rPr>
                <w:rFonts w:ascii="Times New Roman" w:eastAsia="Times New Roman" w:hAnsi="Times New Roman" w:cs="Times New Roman"/>
                <w:lang w:val="en-US"/>
              </w:rPr>
            </w:pPr>
          </w:p>
        </w:tc>
        <w:tc>
          <w:tcPr>
            <w:tcW w:w="4194" w:type="dxa"/>
            <w:tcBorders>
              <w:top w:val="single" w:sz="4" w:space="0" w:color="auto"/>
              <w:left w:val="single" w:sz="4" w:space="0" w:color="auto"/>
              <w:bottom w:val="single" w:sz="4" w:space="0" w:color="auto"/>
              <w:right w:val="single" w:sz="4" w:space="0" w:color="auto"/>
            </w:tcBorders>
            <w:vAlign w:val="center"/>
            <w:hideMark/>
          </w:tcPr>
          <w:p w:rsidR="007B2EC0" w:rsidRPr="00FA2A33" w:rsidRDefault="007B2EC0" w:rsidP="00E7419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Верска настава</w:t>
            </w:r>
          </w:p>
        </w:tc>
        <w:tc>
          <w:tcPr>
            <w:tcW w:w="2447" w:type="dxa"/>
            <w:tcBorders>
              <w:top w:val="single" w:sz="4" w:space="0" w:color="auto"/>
              <w:left w:val="single" w:sz="4" w:space="0" w:color="auto"/>
              <w:bottom w:val="single" w:sz="4" w:space="0" w:color="auto"/>
              <w:right w:val="single" w:sz="4" w:space="0" w:color="auto"/>
            </w:tcBorders>
            <w:vAlign w:val="center"/>
          </w:tcPr>
          <w:p w:rsidR="007B2EC0" w:rsidRPr="00FA2A33" w:rsidRDefault="006D471F" w:rsidP="00E7419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26</w:t>
            </w:r>
          </w:p>
        </w:tc>
        <w:tc>
          <w:tcPr>
            <w:tcW w:w="1882" w:type="dxa"/>
            <w:tcBorders>
              <w:top w:val="single" w:sz="4" w:space="0" w:color="auto"/>
              <w:left w:val="single" w:sz="4" w:space="0" w:color="auto"/>
              <w:bottom w:val="single" w:sz="4" w:space="0" w:color="auto"/>
              <w:right w:val="single" w:sz="4" w:space="0" w:color="auto"/>
            </w:tcBorders>
            <w:vAlign w:val="center"/>
          </w:tcPr>
          <w:p w:rsidR="007B2EC0" w:rsidRPr="00FA2A33" w:rsidRDefault="006D471F" w:rsidP="00E7419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r>
      <w:tr w:rsidR="007B2EC0" w:rsidRPr="00FA2A33" w:rsidTr="00E74194">
        <w:trPr>
          <w:trHeight w:val="748"/>
        </w:trPr>
        <w:tc>
          <w:tcPr>
            <w:tcW w:w="0" w:type="auto"/>
            <w:vMerge/>
            <w:tcBorders>
              <w:left w:val="single" w:sz="4" w:space="0" w:color="auto"/>
              <w:right w:val="single" w:sz="4" w:space="0" w:color="auto"/>
            </w:tcBorders>
            <w:shd w:val="clear" w:color="auto" w:fill="E5DFEC" w:themeFill="accent4" w:themeFillTint="33"/>
            <w:vAlign w:val="center"/>
            <w:hideMark/>
          </w:tcPr>
          <w:p w:rsidR="007B2EC0" w:rsidRPr="00FA2A33" w:rsidRDefault="007B2EC0" w:rsidP="00E74194">
            <w:pPr>
              <w:spacing w:after="0" w:line="240" w:lineRule="auto"/>
              <w:rPr>
                <w:rFonts w:ascii="Times New Roman" w:eastAsia="Times New Roman" w:hAnsi="Times New Roman" w:cs="Times New Roman"/>
                <w:lang w:val="en-US"/>
              </w:rPr>
            </w:pPr>
          </w:p>
        </w:tc>
        <w:tc>
          <w:tcPr>
            <w:tcW w:w="4194" w:type="dxa"/>
            <w:tcBorders>
              <w:top w:val="single" w:sz="4" w:space="0" w:color="auto"/>
              <w:left w:val="single" w:sz="4" w:space="0" w:color="auto"/>
              <w:bottom w:val="single" w:sz="4" w:space="0" w:color="auto"/>
              <w:right w:val="single" w:sz="4" w:space="0" w:color="auto"/>
            </w:tcBorders>
            <w:vAlign w:val="center"/>
            <w:hideMark/>
          </w:tcPr>
          <w:p w:rsidR="007B2EC0" w:rsidRPr="00FA2A33" w:rsidRDefault="007B2EC0" w:rsidP="00E74194">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Изабрани спорт:</w:t>
            </w:r>
          </w:p>
          <w:p w:rsidR="007B2EC0" w:rsidRPr="00FA2A33" w:rsidRDefault="007B2EC0" w:rsidP="00E74194">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-фудбал</w:t>
            </w:r>
          </w:p>
          <w:p w:rsidR="007B2EC0" w:rsidRPr="00FA2A33" w:rsidRDefault="007B2EC0" w:rsidP="00E74194">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 стони тенис </w:t>
            </w:r>
          </w:p>
          <w:p w:rsidR="007B2EC0" w:rsidRPr="00FA2A33" w:rsidRDefault="007B2EC0" w:rsidP="00E7419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одбојка</w:t>
            </w:r>
          </w:p>
        </w:tc>
        <w:tc>
          <w:tcPr>
            <w:tcW w:w="2447" w:type="dxa"/>
            <w:tcBorders>
              <w:top w:val="single" w:sz="4" w:space="0" w:color="auto"/>
              <w:left w:val="single" w:sz="4" w:space="0" w:color="auto"/>
              <w:bottom w:val="single" w:sz="4" w:space="0" w:color="auto"/>
              <w:right w:val="single" w:sz="4" w:space="0" w:color="auto"/>
            </w:tcBorders>
            <w:vAlign w:val="center"/>
          </w:tcPr>
          <w:p w:rsidR="006D471F" w:rsidRPr="00FA2A33" w:rsidRDefault="006D471F" w:rsidP="00E74194">
            <w:pPr>
              <w:spacing w:after="0" w:line="240" w:lineRule="auto"/>
              <w:rPr>
                <w:rFonts w:ascii="Times New Roman" w:eastAsia="Times New Roman" w:hAnsi="Times New Roman" w:cs="Times New Roman"/>
                <w:lang w:val="sr-Cyrl-CS"/>
              </w:rPr>
            </w:pPr>
          </w:p>
          <w:p w:rsidR="006D471F" w:rsidRPr="00FA2A33" w:rsidRDefault="006D471F" w:rsidP="00E74194">
            <w:pPr>
              <w:rPr>
                <w:rFonts w:ascii="Times New Roman" w:eastAsia="Times New Roman" w:hAnsi="Times New Roman" w:cs="Times New Roman"/>
                <w:lang w:val="sr-Cyrl-CS"/>
              </w:rPr>
            </w:pPr>
          </w:p>
          <w:p w:rsidR="0053411B" w:rsidRPr="00FA2A33" w:rsidRDefault="006D471F" w:rsidP="00E74194">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42</w:t>
            </w:r>
          </w:p>
        </w:tc>
        <w:tc>
          <w:tcPr>
            <w:tcW w:w="1882" w:type="dxa"/>
            <w:tcBorders>
              <w:top w:val="single" w:sz="4" w:space="0" w:color="auto"/>
              <w:left w:val="single" w:sz="4" w:space="0" w:color="auto"/>
              <w:bottom w:val="single" w:sz="4" w:space="0" w:color="auto"/>
              <w:right w:val="single" w:sz="4" w:space="0" w:color="auto"/>
            </w:tcBorders>
            <w:vAlign w:val="center"/>
          </w:tcPr>
          <w:p w:rsidR="00130047" w:rsidRPr="00FA2A33" w:rsidRDefault="00130047" w:rsidP="00E74194">
            <w:pPr>
              <w:spacing w:after="0" w:line="240" w:lineRule="auto"/>
              <w:rPr>
                <w:rFonts w:ascii="Times New Roman" w:eastAsia="Times New Roman" w:hAnsi="Times New Roman" w:cs="Times New Roman"/>
                <w:lang w:val="sr-Cyrl-CS"/>
              </w:rPr>
            </w:pPr>
          </w:p>
          <w:p w:rsidR="006D471F" w:rsidRPr="00FA2A33" w:rsidRDefault="006D471F" w:rsidP="00E7419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r>
      <w:tr w:rsidR="007B2EC0" w:rsidRPr="00FA2A33" w:rsidTr="00E74194">
        <w:trPr>
          <w:trHeight w:val="363"/>
        </w:trPr>
        <w:tc>
          <w:tcPr>
            <w:tcW w:w="0" w:type="auto"/>
            <w:vMerge/>
            <w:tcBorders>
              <w:left w:val="single" w:sz="4" w:space="0" w:color="auto"/>
              <w:right w:val="single" w:sz="4" w:space="0" w:color="auto"/>
            </w:tcBorders>
            <w:shd w:val="clear" w:color="auto" w:fill="E5DFEC" w:themeFill="accent4" w:themeFillTint="33"/>
            <w:vAlign w:val="center"/>
            <w:hideMark/>
          </w:tcPr>
          <w:p w:rsidR="007B2EC0" w:rsidRPr="00FA2A33" w:rsidRDefault="007B2EC0" w:rsidP="00E74194">
            <w:pPr>
              <w:spacing w:after="0" w:line="240" w:lineRule="auto"/>
              <w:rPr>
                <w:rFonts w:ascii="Times New Roman" w:eastAsia="Times New Roman" w:hAnsi="Times New Roman" w:cs="Times New Roman"/>
                <w:lang w:val="en-US"/>
              </w:rPr>
            </w:pPr>
          </w:p>
        </w:tc>
        <w:tc>
          <w:tcPr>
            <w:tcW w:w="4194" w:type="dxa"/>
            <w:tcBorders>
              <w:top w:val="single" w:sz="4" w:space="0" w:color="auto"/>
              <w:left w:val="single" w:sz="4" w:space="0" w:color="auto"/>
              <w:bottom w:val="single" w:sz="4" w:space="0" w:color="auto"/>
              <w:right w:val="single" w:sz="4" w:space="0" w:color="auto"/>
            </w:tcBorders>
            <w:vAlign w:val="center"/>
            <w:hideMark/>
          </w:tcPr>
          <w:p w:rsidR="007B2EC0" w:rsidRPr="00FA2A33" w:rsidRDefault="007B2EC0" w:rsidP="00E7419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Информатика</w:t>
            </w:r>
          </w:p>
        </w:tc>
        <w:tc>
          <w:tcPr>
            <w:tcW w:w="2447" w:type="dxa"/>
            <w:tcBorders>
              <w:top w:val="single" w:sz="4" w:space="0" w:color="auto"/>
              <w:left w:val="single" w:sz="4" w:space="0" w:color="auto"/>
              <w:bottom w:val="single" w:sz="4" w:space="0" w:color="auto"/>
              <w:right w:val="single" w:sz="4" w:space="0" w:color="auto"/>
            </w:tcBorders>
            <w:vAlign w:val="center"/>
          </w:tcPr>
          <w:p w:rsidR="007B2EC0" w:rsidRPr="00FA2A33" w:rsidRDefault="006D471F" w:rsidP="00E7419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42</w:t>
            </w:r>
          </w:p>
        </w:tc>
        <w:tc>
          <w:tcPr>
            <w:tcW w:w="1882" w:type="dxa"/>
            <w:tcBorders>
              <w:top w:val="single" w:sz="4" w:space="0" w:color="auto"/>
              <w:left w:val="single" w:sz="4" w:space="0" w:color="auto"/>
              <w:bottom w:val="single" w:sz="4" w:space="0" w:color="auto"/>
              <w:right w:val="single" w:sz="4" w:space="0" w:color="auto"/>
            </w:tcBorders>
            <w:vAlign w:val="center"/>
          </w:tcPr>
          <w:p w:rsidR="007B2EC0" w:rsidRPr="00FA2A33" w:rsidRDefault="006D471F" w:rsidP="00E7419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r>
    </w:tbl>
    <w:p w:rsidR="0008669E" w:rsidRPr="00FA2A33" w:rsidRDefault="0008669E" w:rsidP="0008669E">
      <w:pPr>
        <w:spacing w:after="0" w:line="240" w:lineRule="auto"/>
        <w:jc w:val="center"/>
        <w:rPr>
          <w:rFonts w:ascii="Times New Roman" w:eastAsia="Times New Roman" w:hAnsi="Times New Roman" w:cs="Times New Roman"/>
          <w:b/>
          <w:bCs/>
          <w:lang w:val="ru-RU"/>
        </w:rPr>
      </w:pPr>
    </w:p>
    <w:p w:rsidR="00954CDD" w:rsidRPr="00FA2A33" w:rsidRDefault="006F690F" w:rsidP="0008669E">
      <w:pPr>
        <w:spacing w:after="0" w:line="240" w:lineRule="auto"/>
        <w:jc w:val="center"/>
        <w:rPr>
          <w:rFonts w:ascii="Times New Roman" w:eastAsia="Times New Roman" w:hAnsi="Times New Roman" w:cs="Times New Roman"/>
          <w:b/>
          <w:bCs/>
          <w:lang w:val="sr-Cyrl-CS"/>
        </w:rPr>
      </w:pPr>
      <w:r w:rsidRPr="00FA2A33">
        <w:rPr>
          <w:rFonts w:ascii="Times New Roman" w:eastAsia="Times New Roman" w:hAnsi="Times New Roman" w:cs="Times New Roman"/>
          <w:b/>
          <w:bCs/>
          <w:lang w:val="ru-RU"/>
        </w:rPr>
        <w:t>3</w:t>
      </w:r>
      <w:r w:rsidR="00954CDD" w:rsidRPr="00FA2A33">
        <w:rPr>
          <w:rFonts w:ascii="Times New Roman" w:eastAsia="Times New Roman" w:hAnsi="Times New Roman" w:cs="Times New Roman"/>
          <w:b/>
          <w:bCs/>
          <w:lang w:val="sr-Cyrl-CS"/>
        </w:rPr>
        <w:t>. Настава у форми практичног рада</w:t>
      </w:r>
      <w:bookmarkEnd w:id="10"/>
    </w:p>
    <w:p w:rsidR="00954CDD" w:rsidRPr="00FA2A33" w:rsidRDefault="00954CDD" w:rsidP="002E5F85">
      <w:pPr>
        <w:spacing w:after="0" w:line="240" w:lineRule="auto"/>
        <w:jc w:val="center"/>
        <w:rPr>
          <w:rFonts w:ascii="Times New Roman" w:eastAsia="Times New Roman" w:hAnsi="Times New Roman" w:cs="Times New Roman"/>
          <w:b/>
          <w:bCs/>
          <w:lang w:val="sr-Cyrl-CS"/>
        </w:rPr>
      </w:pPr>
    </w:p>
    <w:p w:rsidR="00954CDD" w:rsidRPr="00FA2A33" w:rsidRDefault="00954CDD" w:rsidP="00896703">
      <w:pPr>
        <w:spacing w:after="0" w:line="240" w:lineRule="auto"/>
        <w:jc w:val="both"/>
        <w:rPr>
          <w:rFonts w:ascii="Times New Roman" w:eastAsia="Times New Roman" w:hAnsi="Times New Roman" w:cs="Times New Roman"/>
          <w:b/>
          <w:bCs/>
          <w:lang w:val="sr-Cyrl-CS"/>
        </w:rPr>
      </w:pPr>
    </w:p>
    <w:p w:rsidR="00954CDD" w:rsidRPr="00FA2A33" w:rsidRDefault="00954CDD" w:rsidP="00BB27A2">
      <w:pPr>
        <w:spacing w:after="120" w:line="240" w:lineRule="auto"/>
        <w:ind w:firstLine="720"/>
        <w:jc w:val="both"/>
        <w:rPr>
          <w:rFonts w:ascii="Times New Roman" w:eastAsia="Times New Roman" w:hAnsi="Times New Roman" w:cs="Times New Roman"/>
          <w:lang w:val="ru-RU"/>
        </w:rPr>
      </w:pPr>
      <w:r w:rsidRPr="00FA2A33">
        <w:rPr>
          <w:rFonts w:ascii="Times New Roman" w:eastAsia="Times New Roman" w:hAnsi="Times New Roman" w:cs="Times New Roman"/>
          <w:lang w:val="ru-RU"/>
        </w:rPr>
        <w:t>Настава у форми практичног рада организује се у блоку и у разредно-часовном систему, у оквиру техничког образовања у</w:t>
      </w:r>
      <w:r w:rsidR="00E74194">
        <w:rPr>
          <w:rFonts w:ascii="Times New Roman" w:eastAsia="Times New Roman" w:hAnsi="Times New Roman" w:cs="Times New Roman"/>
          <w:lang w:val="ru-RU"/>
        </w:rPr>
        <w:t xml:space="preserve"> </w:t>
      </w:r>
      <w:r w:rsidRPr="00FA2A33">
        <w:rPr>
          <w:rFonts w:ascii="Times New Roman" w:eastAsia="Times New Roman" w:hAnsi="Times New Roman" w:cs="Times New Roman"/>
          <w:lang w:val="sl-SI"/>
        </w:rPr>
        <w:t xml:space="preserve">VIII </w:t>
      </w:r>
      <w:r w:rsidRPr="00FA2A33">
        <w:rPr>
          <w:rFonts w:ascii="Times New Roman" w:eastAsia="Times New Roman" w:hAnsi="Times New Roman" w:cs="Times New Roman"/>
          <w:lang w:val="ru-RU"/>
        </w:rPr>
        <w:t>разреду.</w:t>
      </w:r>
      <w:r w:rsidR="00E74194">
        <w:rPr>
          <w:rFonts w:ascii="Times New Roman" w:eastAsia="Times New Roman" w:hAnsi="Times New Roman" w:cs="Times New Roman"/>
          <w:lang w:val="ru-RU"/>
        </w:rPr>
        <w:t xml:space="preserve"> </w:t>
      </w:r>
      <w:r w:rsidRPr="00FA2A33">
        <w:rPr>
          <w:rFonts w:ascii="Times New Roman" w:eastAsia="Times New Roman" w:hAnsi="Times New Roman" w:cs="Times New Roman"/>
          <w:lang w:val="ru-RU"/>
        </w:rPr>
        <w:t xml:space="preserve">У </w:t>
      </w:r>
      <w:r w:rsidRPr="00FA2A33">
        <w:rPr>
          <w:rFonts w:ascii="Times New Roman" w:eastAsia="Times New Roman" w:hAnsi="Times New Roman" w:cs="Times New Roman"/>
          <w:lang w:val="sl-SI"/>
        </w:rPr>
        <w:t>VIII</w:t>
      </w:r>
      <w:r w:rsidRPr="00FA2A33">
        <w:rPr>
          <w:rFonts w:ascii="Times New Roman" w:eastAsia="Times New Roman" w:hAnsi="Times New Roman" w:cs="Times New Roman"/>
          <w:lang w:val="ru-RU"/>
        </w:rPr>
        <w:t xml:space="preserve"> разреду предвиђено је 30 часова самосталног рада са елементима електротехнике. Основни задатак је да се ученици упознају са функцијом и применом основних електротехничких елемената. Предв</w:t>
      </w:r>
      <w:r w:rsidR="006F690F" w:rsidRPr="00FA2A33">
        <w:rPr>
          <w:rFonts w:ascii="Times New Roman" w:eastAsia="Times New Roman" w:hAnsi="Times New Roman" w:cs="Times New Roman"/>
          <w:lang w:val="ru-RU"/>
        </w:rPr>
        <w:t xml:space="preserve">иђено је 10 самосталних вежби. </w:t>
      </w:r>
      <w:r w:rsidRPr="00FA2A33">
        <w:rPr>
          <w:rFonts w:ascii="Times New Roman" w:eastAsia="Times New Roman" w:hAnsi="Times New Roman" w:cs="Times New Roman"/>
          <w:lang w:val="ru-RU"/>
        </w:rPr>
        <w:t>Сви часови се реализују у блок настави по два часа, а ученици се деле у групе (једно одељење на две групе).</w:t>
      </w:r>
    </w:p>
    <w:p w:rsidR="002E5F85" w:rsidRPr="00FA2A33" w:rsidRDefault="002E5F85" w:rsidP="006F690F">
      <w:pPr>
        <w:spacing w:after="0" w:line="240" w:lineRule="auto"/>
        <w:rPr>
          <w:rFonts w:ascii="Times New Roman" w:eastAsia="Times New Roman" w:hAnsi="Times New Roman" w:cs="Times New Roman"/>
          <w:b/>
          <w:bCs/>
        </w:rPr>
      </w:pPr>
    </w:p>
    <w:p w:rsidR="00954CDD" w:rsidRPr="00FA2A33" w:rsidRDefault="00954CDD" w:rsidP="00896703">
      <w:pPr>
        <w:spacing w:after="120" w:line="240" w:lineRule="auto"/>
        <w:jc w:val="both"/>
        <w:rPr>
          <w:rFonts w:ascii="Times New Roman" w:eastAsia="Times New Roman" w:hAnsi="Times New Roman" w:cs="Times New Roman"/>
          <w:b/>
          <w:lang w:val="sr-Cyrl-CS"/>
        </w:rPr>
      </w:pPr>
    </w:p>
    <w:p w:rsidR="00954CDD" w:rsidRPr="00FA2A33" w:rsidRDefault="007120B0" w:rsidP="002E5F85">
      <w:pPr>
        <w:spacing w:after="120" w:line="240" w:lineRule="auto"/>
        <w:jc w:val="center"/>
        <w:rPr>
          <w:rFonts w:ascii="Times New Roman" w:eastAsia="Times New Roman" w:hAnsi="Times New Roman" w:cs="Times New Roman"/>
          <w:b/>
          <w:sz w:val="24"/>
          <w:lang w:val="sr-Cyrl-CS"/>
        </w:rPr>
      </w:pPr>
      <w:r w:rsidRPr="00FA2A33">
        <w:rPr>
          <w:rFonts w:ascii="Times New Roman" w:eastAsia="Times New Roman" w:hAnsi="Times New Roman" w:cs="Times New Roman"/>
          <w:b/>
          <w:sz w:val="24"/>
          <w:lang w:val="sr-Cyrl-CS"/>
        </w:rPr>
        <w:lastRenderedPageBreak/>
        <w:t>4.Страни језици</w:t>
      </w:r>
    </w:p>
    <w:p w:rsidR="00954CDD" w:rsidRPr="00FA2A33" w:rsidRDefault="00954CDD" w:rsidP="00896703">
      <w:pPr>
        <w:spacing w:after="120" w:line="240" w:lineRule="auto"/>
        <w:jc w:val="both"/>
        <w:rPr>
          <w:rFonts w:ascii="Times New Roman" w:eastAsia="Times New Roman" w:hAnsi="Times New Roman" w:cs="Times New Roman"/>
          <w:lang w:val="en-US"/>
        </w:rPr>
      </w:pPr>
    </w:p>
    <w:tbl>
      <w:tblPr>
        <w:tblW w:w="0" w:type="auto"/>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128"/>
        <w:gridCol w:w="2506"/>
        <w:gridCol w:w="2506"/>
        <w:gridCol w:w="2506"/>
      </w:tblGrid>
      <w:tr w:rsidR="00954CDD" w:rsidRPr="00FA2A33" w:rsidTr="00F520DA">
        <w:trPr>
          <w:trHeight w:val="500"/>
        </w:trPr>
        <w:tc>
          <w:tcPr>
            <w:tcW w:w="9646" w:type="dxa"/>
            <w:gridSpan w:val="4"/>
            <w:tcBorders>
              <w:top w:val="double" w:sz="4" w:space="0" w:color="auto"/>
              <w:left w:val="double" w:sz="4" w:space="0" w:color="auto"/>
              <w:bottom w:val="double" w:sz="4" w:space="0" w:color="auto"/>
              <w:right w:val="double" w:sz="4" w:space="0" w:color="auto"/>
            </w:tcBorders>
            <w:shd w:val="clear" w:color="auto" w:fill="E5DFEC" w:themeFill="accent4" w:themeFillTint="33"/>
            <w:vAlign w:val="center"/>
            <w:hideMark/>
          </w:tcPr>
          <w:p w:rsidR="00954CDD" w:rsidRPr="00FA2A33" w:rsidRDefault="00954CDD" w:rsidP="00F520DA">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СТРАНИ ЈЕЗИЦИ</w:t>
            </w:r>
          </w:p>
        </w:tc>
      </w:tr>
      <w:tr w:rsidR="00954CDD" w:rsidRPr="00FA2A33" w:rsidTr="00F520DA">
        <w:trPr>
          <w:cantSplit/>
        </w:trPr>
        <w:tc>
          <w:tcPr>
            <w:tcW w:w="2128" w:type="dxa"/>
            <w:vMerge w:val="restart"/>
            <w:tcBorders>
              <w:top w:val="double" w:sz="4" w:space="0" w:color="auto"/>
              <w:left w:val="double" w:sz="4" w:space="0" w:color="auto"/>
              <w:bottom w:val="double" w:sz="4" w:space="0" w:color="auto"/>
              <w:right w:val="double" w:sz="4" w:space="0" w:color="auto"/>
            </w:tcBorders>
            <w:shd w:val="clear" w:color="auto" w:fill="E5DFEC" w:themeFill="accent4" w:themeFillTint="33"/>
            <w:vAlign w:val="center"/>
            <w:hideMark/>
          </w:tcPr>
          <w:p w:rsidR="00954CDD" w:rsidRPr="00FA2A33" w:rsidRDefault="00954CDD" w:rsidP="00F520DA">
            <w:pPr>
              <w:spacing w:after="12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Разред</w:t>
            </w:r>
          </w:p>
        </w:tc>
        <w:tc>
          <w:tcPr>
            <w:tcW w:w="7518" w:type="dxa"/>
            <w:gridSpan w:val="3"/>
            <w:tcBorders>
              <w:top w:val="double" w:sz="4" w:space="0" w:color="auto"/>
              <w:left w:val="double" w:sz="4" w:space="0" w:color="auto"/>
              <w:bottom w:val="double" w:sz="4" w:space="0" w:color="auto"/>
              <w:right w:val="double" w:sz="4" w:space="0" w:color="auto"/>
            </w:tcBorders>
            <w:shd w:val="clear" w:color="auto" w:fill="E5DFEC" w:themeFill="accent4" w:themeFillTint="33"/>
            <w:vAlign w:val="center"/>
            <w:hideMark/>
          </w:tcPr>
          <w:p w:rsidR="00954CDD" w:rsidRPr="00FA2A33" w:rsidRDefault="00954CDD" w:rsidP="00F520DA">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Број ученика</w:t>
            </w:r>
          </w:p>
        </w:tc>
      </w:tr>
      <w:tr w:rsidR="00954CDD" w:rsidRPr="00FA2A33" w:rsidTr="00F520DA">
        <w:trPr>
          <w:cantSplit/>
        </w:trPr>
        <w:tc>
          <w:tcPr>
            <w:tcW w:w="2128" w:type="dxa"/>
            <w:vMerge/>
            <w:tcBorders>
              <w:top w:val="double" w:sz="4" w:space="0" w:color="auto"/>
              <w:left w:val="double" w:sz="4" w:space="0" w:color="auto"/>
              <w:bottom w:val="double" w:sz="4" w:space="0" w:color="auto"/>
              <w:right w:val="double" w:sz="4" w:space="0" w:color="auto"/>
            </w:tcBorders>
            <w:shd w:val="clear" w:color="auto" w:fill="E5DFEC" w:themeFill="accent4" w:themeFillTint="33"/>
            <w:vAlign w:val="center"/>
            <w:hideMark/>
          </w:tcPr>
          <w:p w:rsidR="00954CDD" w:rsidRPr="00FA2A33" w:rsidRDefault="00954CDD" w:rsidP="00F520DA">
            <w:pPr>
              <w:spacing w:after="0" w:line="240" w:lineRule="auto"/>
              <w:jc w:val="center"/>
              <w:rPr>
                <w:rFonts w:ascii="Times New Roman" w:eastAsia="Times New Roman" w:hAnsi="Times New Roman" w:cs="Times New Roman"/>
                <w:lang w:val="sr-Cyrl-CS"/>
              </w:rPr>
            </w:pPr>
          </w:p>
        </w:tc>
        <w:tc>
          <w:tcPr>
            <w:tcW w:w="2506" w:type="dxa"/>
            <w:tcBorders>
              <w:top w:val="double" w:sz="4" w:space="0" w:color="auto"/>
              <w:left w:val="double" w:sz="4" w:space="0" w:color="auto"/>
              <w:bottom w:val="double" w:sz="4" w:space="0" w:color="auto"/>
              <w:right w:val="double" w:sz="4" w:space="0" w:color="auto"/>
            </w:tcBorders>
            <w:shd w:val="clear" w:color="auto" w:fill="E5DFEC" w:themeFill="accent4" w:themeFillTint="33"/>
            <w:vAlign w:val="center"/>
            <w:hideMark/>
          </w:tcPr>
          <w:p w:rsidR="00954CDD" w:rsidRPr="00FA2A33" w:rsidRDefault="00954CDD" w:rsidP="00F520DA">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Енглески језик</w:t>
            </w:r>
          </w:p>
        </w:tc>
        <w:tc>
          <w:tcPr>
            <w:tcW w:w="2506" w:type="dxa"/>
            <w:tcBorders>
              <w:top w:val="double" w:sz="4" w:space="0" w:color="auto"/>
              <w:left w:val="double" w:sz="4" w:space="0" w:color="auto"/>
              <w:bottom w:val="double" w:sz="4" w:space="0" w:color="auto"/>
              <w:right w:val="double" w:sz="4" w:space="0" w:color="auto"/>
            </w:tcBorders>
            <w:shd w:val="clear" w:color="auto" w:fill="E5DFEC" w:themeFill="accent4" w:themeFillTint="33"/>
            <w:vAlign w:val="center"/>
            <w:hideMark/>
          </w:tcPr>
          <w:p w:rsidR="00954CDD" w:rsidRPr="00FA2A33" w:rsidRDefault="00570E04" w:rsidP="00F520DA">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Немачки језик</w:t>
            </w:r>
          </w:p>
        </w:tc>
        <w:tc>
          <w:tcPr>
            <w:tcW w:w="2506" w:type="dxa"/>
            <w:tcBorders>
              <w:top w:val="double" w:sz="4" w:space="0" w:color="auto"/>
              <w:left w:val="double" w:sz="4" w:space="0" w:color="auto"/>
              <w:bottom w:val="double" w:sz="4" w:space="0" w:color="auto"/>
              <w:right w:val="double" w:sz="4" w:space="0" w:color="auto"/>
            </w:tcBorders>
            <w:shd w:val="clear" w:color="auto" w:fill="E5DFEC" w:themeFill="accent4" w:themeFillTint="33"/>
            <w:vAlign w:val="center"/>
            <w:hideMark/>
          </w:tcPr>
          <w:p w:rsidR="00954CDD" w:rsidRPr="00FA2A33" w:rsidRDefault="00954CDD" w:rsidP="00F520DA">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Француски језик</w:t>
            </w:r>
          </w:p>
        </w:tc>
      </w:tr>
      <w:tr w:rsidR="00954CDD" w:rsidRPr="00FA2A33" w:rsidTr="00F520DA">
        <w:tc>
          <w:tcPr>
            <w:tcW w:w="2128" w:type="dxa"/>
            <w:tcBorders>
              <w:top w:val="double" w:sz="4" w:space="0" w:color="auto"/>
              <w:left w:val="double" w:sz="4" w:space="0" w:color="auto"/>
              <w:bottom w:val="double" w:sz="4" w:space="0" w:color="auto"/>
              <w:right w:val="double" w:sz="4" w:space="0" w:color="auto"/>
            </w:tcBorders>
            <w:shd w:val="clear" w:color="auto" w:fill="E5DFEC" w:themeFill="accent4" w:themeFillTint="33"/>
            <w:vAlign w:val="center"/>
            <w:hideMark/>
          </w:tcPr>
          <w:p w:rsidR="00954CDD" w:rsidRPr="00FA2A33" w:rsidRDefault="00954CDD" w:rsidP="00F520DA">
            <w:pPr>
              <w:spacing w:after="12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I</w:t>
            </w:r>
          </w:p>
        </w:tc>
        <w:tc>
          <w:tcPr>
            <w:tcW w:w="2506" w:type="dxa"/>
            <w:tcBorders>
              <w:top w:val="double" w:sz="4" w:space="0" w:color="auto"/>
              <w:left w:val="double" w:sz="4" w:space="0" w:color="auto"/>
              <w:bottom w:val="double" w:sz="4" w:space="0" w:color="auto"/>
              <w:right w:val="double" w:sz="4" w:space="0" w:color="auto"/>
            </w:tcBorders>
            <w:vAlign w:val="center"/>
          </w:tcPr>
          <w:p w:rsidR="00954CDD" w:rsidRPr="00FA2A33" w:rsidRDefault="004D2450" w:rsidP="00F520DA">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38</w:t>
            </w:r>
          </w:p>
        </w:tc>
        <w:tc>
          <w:tcPr>
            <w:tcW w:w="2506" w:type="dxa"/>
            <w:tcBorders>
              <w:top w:val="double" w:sz="4" w:space="0" w:color="auto"/>
              <w:left w:val="double" w:sz="4" w:space="0" w:color="auto"/>
              <w:bottom w:val="double" w:sz="4" w:space="0" w:color="auto"/>
              <w:right w:val="double" w:sz="4" w:space="0" w:color="auto"/>
            </w:tcBorders>
            <w:vAlign w:val="center"/>
          </w:tcPr>
          <w:p w:rsidR="00954CDD" w:rsidRPr="00FA2A33" w:rsidRDefault="00954CDD" w:rsidP="00F1153A">
            <w:pPr>
              <w:spacing w:after="120" w:line="240" w:lineRule="auto"/>
              <w:jc w:val="center"/>
              <w:rPr>
                <w:rFonts w:ascii="Times New Roman" w:eastAsia="Times New Roman" w:hAnsi="Times New Roman" w:cs="Times New Roman"/>
              </w:rPr>
            </w:pPr>
          </w:p>
        </w:tc>
        <w:tc>
          <w:tcPr>
            <w:tcW w:w="2506" w:type="dxa"/>
            <w:tcBorders>
              <w:top w:val="double" w:sz="4" w:space="0" w:color="auto"/>
              <w:left w:val="double" w:sz="4" w:space="0" w:color="auto"/>
              <w:bottom w:val="double" w:sz="4" w:space="0" w:color="auto"/>
              <w:right w:val="double" w:sz="4" w:space="0" w:color="auto"/>
            </w:tcBorders>
            <w:vAlign w:val="center"/>
          </w:tcPr>
          <w:p w:rsidR="00954CDD" w:rsidRPr="00FA2A33" w:rsidRDefault="00954CDD" w:rsidP="00F1153A">
            <w:pPr>
              <w:spacing w:after="120" w:line="240" w:lineRule="auto"/>
              <w:jc w:val="center"/>
              <w:rPr>
                <w:rFonts w:ascii="Times New Roman" w:eastAsia="Times New Roman" w:hAnsi="Times New Roman" w:cs="Times New Roman"/>
              </w:rPr>
            </w:pPr>
          </w:p>
        </w:tc>
      </w:tr>
      <w:tr w:rsidR="00954CDD" w:rsidRPr="00FA2A33" w:rsidTr="00F520DA">
        <w:tc>
          <w:tcPr>
            <w:tcW w:w="2128" w:type="dxa"/>
            <w:tcBorders>
              <w:top w:val="double" w:sz="4" w:space="0" w:color="auto"/>
              <w:left w:val="double" w:sz="4" w:space="0" w:color="auto"/>
              <w:bottom w:val="double" w:sz="4" w:space="0" w:color="auto"/>
              <w:right w:val="double" w:sz="4" w:space="0" w:color="auto"/>
            </w:tcBorders>
            <w:shd w:val="clear" w:color="auto" w:fill="E5DFEC" w:themeFill="accent4" w:themeFillTint="33"/>
            <w:vAlign w:val="center"/>
            <w:hideMark/>
          </w:tcPr>
          <w:p w:rsidR="00954CDD" w:rsidRPr="00FA2A33" w:rsidRDefault="00954CDD" w:rsidP="00F520DA">
            <w:pPr>
              <w:spacing w:after="12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en-US"/>
              </w:rPr>
              <w:t>II</w:t>
            </w:r>
          </w:p>
        </w:tc>
        <w:tc>
          <w:tcPr>
            <w:tcW w:w="2506" w:type="dxa"/>
            <w:tcBorders>
              <w:top w:val="double" w:sz="4" w:space="0" w:color="auto"/>
              <w:left w:val="double" w:sz="4" w:space="0" w:color="auto"/>
              <w:bottom w:val="double" w:sz="4" w:space="0" w:color="auto"/>
              <w:right w:val="double" w:sz="4" w:space="0" w:color="auto"/>
            </w:tcBorders>
            <w:vAlign w:val="center"/>
          </w:tcPr>
          <w:p w:rsidR="00954CDD" w:rsidRPr="00FA2A33" w:rsidRDefault="004D2450" w:rsidP="002C6418">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5</w:t>
            </w:r>
            <w:r w:rsidR="002C6418" w:rsidRPr="00FA2A33">
              <w:rPr>
                <w:rFonts w:ascii="Times New Roman" w:eastAsia="Times New Roman" w:hAnsi="Times New Roman" w:cs="Times New Roman"/>
                <w:b/>
                <w:lang w:val="sr-Cyrl-CS"/>
              </w:rPr>
              <w:t>3</w:t>
            </w:r>
          </w:p>
        </w:tc>
        <w:tc>
          <w:tcPr>
            <w:tcW w:w="2506" w:type="dxa"/>
            <w:tcBorders>
              <w:top w:val="double" w:sz="4" w:space="0" w:color="auto"/>
              <w:left w:val="double" w:sz="4" w:space="0" w:color="auto"/>
              <w:bottom w:val="double" w:sz="4" w:space="0" w:color="auto"/>
              <w:right w:val="double" w:sz="4" w:space="0" w:color="auto"/>
            </w:tcBorders>
            <w:vAlign w:val="center"/>
          </w:tcPr>
          <w:p w:rsidR="00954CDD" w:rsidRPr="00FA2A33" w:rsidRDefault="00954CDD" w:rsidP="00F1153A">
            <w:pPr>
              <w:spacing w:after="120" w:line="240" w:lineRule="auto"/>
              <w:jc w:val="center"/>
              <w:rPr>
                <w:rFonts w:ascii="Times New Roman" w:eastAsia="Times New Roman" w:hAnsi="Times New Roman" w:cs="Times New Roman"/>
              </w:rPr>
            </w:pPr>
          </w:p>
        </w:tc>
        <w:tc>
          <w:tcPr>
            <w:tcW w:w="2506" w:type="dxa"/>
            <w:tcBorders>
              <w:top w:val="double" w:sz="4" w:space="0" w:color="auto"/>
              <w:left w:val="double" w:sz="4" w:space="0" w:color="auto"/>
              <w:bottom w:val="double" w:sz="4" w:space="0" w:color="auto"/>
              <w:right w:val="double" w:sz="4" w:space="0" w:color="auto"/>
            </w:tcBorders>
            <w:vAlign w:val="center"/>
          </w:tcPr>
          <w:p w:rsidR="00954CDD" w:rsidRPr="00FA2A33" w:rsidRDefault="00954CDD" w:rsidP="00F1153A">
            <w:pPr>
              <w:spacing w:after="120" w:line="240" w:lineRule="auto"/>
              <w:jc w:val="center"/>
              <w:rPr>
                <w:rFonts w:ascii="Times New Roman" w:eastAsia="Times New Roman" w:hAnsi="Times New Roman" w:cs="Times New Roman"/>
              </w:rPr>
            </w:pPr>
          </w:p>
        </w:tc>
      </w:tr>
      <w:tr w:rsidR="00954CDD" w:rsidRPr="00FA2A33" w:rsidTr="00F520DA">
        <w:tc>
          <w:tcPr>
            <w:tcW w:w="2128" w:type="dxa"/>
            <w:tcBorders>
              <w:top w:val="double" w:sz="4" w:space="0" w:color="auto"/>
              <w:left w:val="double" w:sz="4" w:space="0" w:color="auto"/>
              <w:bottom w:val="double" w:sz="4" w:space="0" w:color="auto"/>
              <w:right w:val="double" w:sz="4" w:space="0" w:color="auto"/>
            </w:tcBorders>
            <w:shd w:val="clear" w:color="auto" w:fill="E5DFEC" w:themeFill="accent4" w:themeFillTint="33"/>
            <w:vAlign w:val="center"/>
            <w:hideMark/>
          </w:tcPr>
          <w:p w:rsidR="00954CDD" w:rsidRPr="00FA2A33" w:rsidRDefault="00954CDD" w:rsidP="00F520DA">
            <w:pPr>
              <w:spacing w:after="12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III</w:t>
            </w:r>
          </w:p>
        </w:tc>
        <w:tc>
          <w:tcPr>
            <w:tcW w:w="2506" w:type="dxa"/>
            <w:tcBorders>
              <w:top w:val="double" w:sz="4" w:space="0" w:color="auto"/>
              <w:left w:val="double" w:sz="4" w:space="0" w:color="auto"/>
              <w:bottom w:val="double" w:sz="4" w:space="0" w:color="auto"/>
              <w:right w:val="double" w:sz="4" w:space="0" w:color="auto"/>
            </w:tcBorders>
            <w:vAlign w:val="center"/>
          </w:tcPr>
          <w:p w:rsidR="00954CDD" w:rsidRPr="00FA2A33" w:rsidRDefault="004D2450" w:rsidP="00F1153A">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32</w:t>
            </w:r>
          </w:p>
        </w:tc>
        <w:tc>
          <w:tcPr>
            <w:tcW w:w="2506" w:type="dxa"/>
            <w:tcBorders>
              <w:top w:val="double" w:sz="4" w:space="0" w:color="auto"/>
              <w:left w:val="double" w:sz="4" w:space="0" w:color="auto"/>
              <w:bottom w:val="double" w:sz="4" w:space="0" w:color="auto"/>
              <w:right w:val="double" w:sz="4" w:space="0" w:color="auto"/>
            </w:tcBorders>
            <w:vAlign w:val="center"/>
          </w:tcPr>
          <w:p w:rsidR="00954CDD" w:rsidRPr="00FA2A33" w:rsidRDefault="00954CDD" w:rsidP="00F1153A">
            <w:pPr>
              <w:spacing w:after="120" w:line="240" w:lineRule="auto"/>
              <w:jc w:val="center"/>
              <w:rPr>
                <w:rFonts w:ascii="Times New Roman" w:eastAsia="Times New Roman" w:hAnsi="Times New Roman" w:cs="Times New Roman"/>
                <w:b/>
              </w:rPr>
            </w:pPr>
          </w:p>
        </w:tc>
        <w:tc>
          <w:tcPr>
            <w:tcW w:w="2506" w:type="dxa"/>
            <w:tcBorders>
              <w:top w:val="double" w:sz="4" w:space="0" w:color="auto"/>
              <w:left w:val="double" w:sz="4" w:space="0" w:color="auto"/>
              <w:bottom w:val="double" w:sz="4" w:space="0" w:color="auto"/>
              <w:right w:val="double" w:sz="4" w:space="0" w:color="auto"/>
            </w:tcBorders>
            <w:vAlign w:val="center"/>
          </w:tcPr>
          <w:p w:rsidR="00954CDD" w:rsidRPr="00FA2A33" w:rsidRDefault="00954CDD" w:rsidP="00F1153A">
            <w:pPr>
              <w:spacing w:after="120" w:line="240" w:lineRule="auto"/>
              <w:jc w:val="center"/>
              <w:rPr>
                <w:rFonts w:ascii="Times New Roman" w:eastAsia="Times New Roman" w:hAnsi="Times New Roman" w:cs="Times New Roman"/>
                <w:b/>
              </w:rPr>
            </w:pPr>
          </w:p>
        </w:tc>
      </w:tr>
      <w:tr w:rsidR="00954CDD" w:rsidRPr="00FA2A33" w:rsidTr="00F520DA">
        <w:tc>
          <w:tcPr>
            <w:tcW w:w="2128" w:type="dxa"/>
            <w:tcBorders>
              <w:top w:val="double" w:sz="4" w:space="0" w:color="auto"/>
              <w:left w:val="double" w:sz="4" w:space="0" w:color="auto"/>
              <w:bottom w:val="double" w:sz="4" w:space="0" w:color="auto"/>
              <w:right w:val="double" w:sz="4" w:space="0" w:color="auto"/>
            </w:tcBorders>
            <w:shd w:val="clear" w:color="auto" w:fill="E5DFEC" w:themeFill="accent4" w:themeFillTint="33"/>
            <w:vAlign w:val="center"/>
            <w:hideMark/>
          </w:tcPr>
          <w:p w:rsidR="00954CDD" w:rsidRPr="00FA2A33" w:rsidRDefault="00954CDD" w:rsidP="00F520DA">
            <w:pPr>
              <w:spacing w:after="12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IV</w:t>
            </w:r>
          </w:p>
        </w:tc>
        <w:tc>
          <w:tcPr>
            <w:tcW w:w="2506" w:type="dxa"/>
            <w:tcBorders>
              <w:top w:val="double" w:sz="4" w:space="0" w:color="auto"/>
              <w:left w:val="double" w:sz="4" w:space="0" w:color="auto"/>
              <w:bottom w:val="double" w:sz="4" w:space="0" w:color="auto"/>
              <w:right w:val="double" w:sz="4" w:space="0" w:color="auto"/>
            </w:tcBorders>
            <w:vAlign w:val="center"/>
          </w:tcPr>
          <w:p w:rsidR="00954CDD" w:rsidRPr="00FA2A33" w:rsidRDefault="004D2450" w:rsidP="00F1153A">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38</w:t>
            </w:r>
          </w:p>
        </w:tc>
        <w:tc>
          <w:tcPr>
            <w:tcW w:w="2506" w:type="dxa"/>
            <w:tcBorders>
              <w:top w:val="double" w:sz="4" w:space="0" w:color="auto"/>
              <w:left w:val="double" w:sz="4" w:space="0" w:color="auto"/>
              <w:bottom w:val="double" w:sz="4" w:space="0" w:color="auto"/>
              <w:right w:val="double" w:sz="4" w:space="0" w:color="auto"/>
            </w:tcBorders>
            <w:vAlign w:val="center"/>
          </w:tcPr>
          <w:p w:rsidR="00954CDD" w:rsidRPr="00FA2A33" w:rsidRDefault="00954CDD" w:rsidP="00F1153A">
            <w:pPr>
              <w:spacing w:after="120" w:line="240" w:lineRule="auto"/>
              <w:jc w:val="center"/>
              <w:rPr>
                <w:rFonts w:ascii="Times New Roman" w:eastAsia="Times New Roman" w:hAnsi="Times New Roman" w:cs="Times New Roman"/>
                <w:b/>
              </w:rPr>
            </w:pPr>
          </w:p>
        </w:tc>
        <w:tc>
          <w:tcPr>
            <w:tcW w:w="2506" w:type="dxa"/>
            <w:tcBorders>
              <w:top w:val="double" w:sz="4" w:space="0" w:color="auto"/>
              <w:left w:val="double" w:sz="4" w:space="0" w:color="auto"/>
              <w:bottom w:val="double" w:sz="4" w:space="0" w:color="auto"/>
              <w:right w:val="double" w:sz="4" w:space="0" w:color="auto"/>
            </w:tcBorders>
            <w:vAlign w:val="center"/>
          </w:tcPr>
          <w:p w:rsidR="00954CDD" w:rsidRPr="00FA2A33" w:rsidRDefault="00954CDD" w:rsidP="00F1153A">
            <w:pPr>
              <w:spacing w:after="120" w:line="240" w:lineRule="auto"/>
              <w:jc w:val="center"/>
              <w:rPr>
                <w:rFonts w:ascii="Times New Roman" w:eastAsia="Times New Roman" w:hAnsi="Times New Roman" w:cs="Times New Roman"/>
                <w:b/>
              </w:rPr>
            </w:pPr>
          </w:p>
        </w:tc>
      </w:tr>
      <w:tr w:rsidR="00954CDD" w:rsidRPr="00FA2A33" w:rsidTr="00F520DA">
        <w:tc>
          <w:tcPr>
            <w:tcW w:w="2128" w:type="dxa"/>
            <w:tcBorders>
              <w:top w:val="double" w:sz="4" w:space="0" w:color="auto"/>
              <w:left w:val="double" w:sz="4" w:space="0" w:color="auto"/>
              <w:bottom w:val="double" w:sz="4" w:space="0" w:color="auto"/>
              <w:right w:val="double" w:sz="4" w:space="0" w:color="auto"/>
            </w:tcBorders>
            <w:shd w:val="clear" w:color="auto" w:fill="E5DFEC" w:themeFill="accent4" w:themeFillTint="33"/>
            <w:vAlign w:val="center"/>
            <w:hideMark/>
          </w:tcPr>
          <w:p w:rsidR="00954CDD" w:rsidRPr="00FA2A33" w:rsidRDefault="00954CDD" w:rsidP="00F520DA">
            <w:pPr>
              <w:spacing w:after="12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V</w:t>
            </w:r>
          </w:p>
        </w:tc>
        <w:tc>
          <w:tcPr>
            <w:tcW w:w="2506" w:type="dxa"/>
            <w:tcBorders>
              <w:top w:val="double" w:sz="4" w:space="0" w:color="auto"/>
              <w:left w:val="double" w:sz="4" w:space="0" w:color="auto"/>
              <w:bottom w:val="double" w:sz="4" w:space="0" w:color="auto"/>
              <w:right w:val="double" w:sz="4" w:space="0" w:color="auto"/>
            </w:tcBorders>
            <w:vAlign w:val="center"/>
          </w:tcPr>
          <w:p w:rsidR="00954CDD" w:rsidRPr="00FA2A33" w:rsidRDefault="004D2450" w:rsidP="00F1153A">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43</w:t>
            </w:r>
          </w:p>
        </w:tc>
        <w:tc>
          <w:tcPr>
            <w:tcW w:w="2506" w:type="dxa"/>
            <w:tcBorders>
              <w:top w:val="double" w:sz="4" w:space="0" w:color="auto"/>
              <w:left w:val="double" w:sz="4" w:space="0" w:color="auto"/>
              <w:bottom w:val="double" w:sz="4" w:space="0" w:color="auto"/>
              <w:right w:val="double" w:sz="4" w:space="0" w:color="auto"/>
            </w:tcBorders>
            <w:vAlign w:val="center"/>
          </w:tcPr>
          <w:p w:rsidR="00954CDD" w:rsidRPr="00FA2A33" w:rsidRDefault="002D5D7C" w:rsidP="00F1153A">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28</w:t>
            </w:r>
          </w:p>
        </w:tc>
        <w:tc>
          <w:tcPr>
            <w:tcW w:w="2506" w:type="dxa"/>
            <w:tcBorders>
              <w:top w:val="double" w:sz="4" w:space="0" w:color="auto"/>
              <w:left w:val="double" w:sz="4" w:space="0" w:color="auto"/>
              <w:bottom w:val="double" w:sz="4" w:space="0" w:color="auto"/>
              <w:right w:val="double" w:sz="4" w:space="0" w:color="auto"/>
            </w:tcBorders>
            <w:vAlign w:val="center"/>
          </w:tcPr>
          <w:p w:rsidR="00954CDD" w:rsidRPr="00FA2A33" w:rsidRDefault="002D5D7C" w:rsidP="00F1153A">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15</w:t>
            </w:r>
          </w:p>
        </w:tc>
      </w:tr>
      <w:tr w:rsidR="00954CDD" w:rsidRPr="00FA2A33" w:rsidTr="00F520DA">
        <w:tc>
          <w:tcPr>
            <w:tcW w:w="2128" w:type="dxa"/>
            <w:tcBorders>
              <w:top w:val="double" w:sz="4" w:space="0" w:color="auto"/>
              <w:left w:val="double" w:sz="4" w:space="0" w:color="auto"/>
              <w:bottom w:val="double" w:sz="4" w:space="0" w:color="auto"/>
              <w:right w:val="double" w:sz="4" w:space="0" w:color="auto"/>
            </w:tcBorders>
            <w:shd w:val="clear" w:color="auto" w:fill="E5DFEC" w:themeFill="accent4" w:themeFillTint="33"/>
            <w:vAlign w:val="center"/>
            <w:hideMark/>
          </w:tcPr>
          <w:p w:rsidR="00954CDD" w:rsidRPr="00FA2A33" w:rsidRDefault="00954CDD" w:rsidP="00F520DA">
            <w:pPr>
              <w:spacing w:after="12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VI</w:t>
            </w:r>
          </w:p>
        </w:tc>
        <w:tc>
          <w:tcPr>
            <w:tcW w:w="2506" w:type="dxa"/>
            <w:tcBorders>
              <w:top w:val="double" w:sz="4" w:space="0" w:color="auto"/>
              <w:left w:val="double" w:sz="4" w:space="0" w:color="auto"/>
              <w:bottom w:val="double" w:sz="4" w:space="0" w:color="auto"/>
              <w:right w:val="double" w:sz="4" w:space="0" w:color="auto"/>
            </w:tcBorders>
            <w:vAlign w:val="center"/>
          </w:tcPr>
          <w:p w:rsidR="00954CDD" w:rsidRPr="00FA2A33" w:rsidRDefault="004D2450" w:rsidP="00F1153A">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44</w:t>
            </w:r>
          </w:p>
        </w:tc>
        <w:tc>
          <w:tcPr>
            <w:tcW w:w="2506" w:type="dxa"/>
            <w:tcBorders>
              <w:top w:val="double" w:sz="4" w:space="0" w:color="auto"/>
              <w:left w:val="double" w:sz="4" w:space="0" w:color="auto"/>
              <w:bottom w:val="double" w:sz="4" w:space="0" w:color="auto"/>
              <w:right w:val="double" w:sz="4" w:space="0" w:color="auto"/>
            </w:tcBorders>
            <w:vAlign w:val="center"/>
          </w:tcPr>
          <w:p w:rsidR="00954CDD" w:rsidRPr="00FA2A33" w:rsidRDefault="002D5D7C" w:rsidP="00F1153A">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43</w:t>
            </w:r>
          </w:p>
        </w:tc>
        <w:tc>
          <w:tcPr>
            <w:tcW w:w="2506" w:type="dxa"/>
            <w:tcBorders>
              <w:top w:val="double" w:sz="4" w:space="0" w:color="auto"/>
              <w:left w:val="double" w:sz="4" w:space="0" w:color="auto"/>
              <w:bottom w:val="double" w:sz="4" w:space="0" w:color="auto"/>
              <w:right w:val="double" w:sz="4" w:space="0" w:color="auto"/>
            </w:tcBorders>
            <w:vAlign w:val="center"/>
          </w:tcPr>
          <w:p w:rsidR="00954CDD" w:rsidRPr="00FA2A33" w:rsidRDefault="00954CDD" w:rsidP="00F1153A">
            <w:pPr>
              <w:spacing w:after="120" w:line="240" w:lineRule="auto"/>
              <w:jc w:val="center"/>
              <w:rPr>
                <w:rFonts w:ascii="Times New Roman" w:eastAsia="Times New Roman" w:hAnsi="Times New Roman" w:cs="Times New Roman"/>
                <w:b/>
              </w:rPr>
            </w:pPr>
          </w:p>
        </w:tc>
      </w:tr>
      <w:tr w:rsidR="00954CDD" w:rsidRPr="00FA2A33" w:rsidTr="00F520DA">
        <w:tc>
          <w:tcPr>
            <w:tcW w:w="2128" w:type="dxa"/>
            <w:tcBorders>
              <w:top w:val="double" w:sz="4" w:space="0" w:color="auto"/>
              <w:left w:val="double" w:sz="4" w:space="0" w:color="auto"/>
              <w:bottom w:val="double" w:sz="4" w:space="0" w:color="auto"/>
              <w:right w:val="double" w:sz="4" w:space="0" w:color="auto"/>
            </w:tcBorders>
            <w:shd w:val="clear" w:color="auto" w:fill="E5DFEC" w:themeFill="accent4" w:themeFillTint="33"/>
            <w:vAlign w:val="center"/>
            <w:hideMark/>
          </w:tcPr>
          <w:p w:rsidR="00954CDD" w:rsidRPr="00FA2A33" w:rsidRDefault="00954CDD" w:rsidP="00F520DA">
            <w:pPr>
              <w:spacing w:after="12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VII</w:t>
            </w:r>
          </w:p>
        </w:tc>
        <w:tc>
          <w:tcPr>
            <w:tcW w:w="2506" w:type="dxa"/>
            <w:tcBorders>
              <w:top w:val="double" w:sz="4" w:space="0" w:color="auto"/>
              <w:left w:val="double" w:sz="4" w:space="0" w:color="auto"/>
              <w:bottom w:val="double" w:sz="4" w:space="0" w:color="auto"/>
              <w:right w:val="double" w:sz="4" w:space="0" w:color="auto"/>
            </w:tcBorders>
            <w:vAlign w:val="center"/>
          </w:tcPr>
          <w:p w:rsidR="00954CDD" w:rsidRPr="00FA2A33" w:rsidRDefault="004D2450" w:rsidP="00F1153A">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47</w:t>
            </w:r>
          </w:p>
        </w:tc>
        <w:tc>
          <w:tcPr>
            <w:tcW w:w="2506" w:type="dxa"/>
            <w:tcBorders>
              <w:top w:val="double" w:sz="4" w:space="0" w:color="auto"/>
              <w:left w:val="double" w:sz="4" w:space="0" w:color="auto"/>
              <w:bottom w:val="double" w:sz="4" w:space="0" w:color="auto"/>
              <w:right w:val="double" w:sz="4" w:space="0" w:color="auto"/>
            </w:tcBorders>
            <w:vAlign w:val="center"/>
          </w:tcPr>
          <w:p w:rsidR="00954CDD" w:rsidRPr="00FA2A33" w:rsidRDefault="002D5D7C" w:rsidP="00F1153A">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47</w:t>
            </w:r>
          </w:p>
        </w:tc>
        <w:tc>
          <w:tcPr>
            <w:tcW w:w="2506" w:type="dxa"/>
            <w:tcBorders>
              <w:top w:val="double" w:sz="4" w:space="0" w:color="auto"/>
              <w:left w:val="double" w:sz="4" w:space="0" w:color="auto"/>
              <w:bottom w:val="double" w:sz="4" w:space="0" w:color="auto"/>
              <w:right w:val="double" w:sz="4" w:space="0" w:color="auto"/>
            </w:tcBorders>
            <w:vAlign w:val="center"/>
          </w:tcPr>
          <w:p w:rsidR="00954CDD" w:rsidRPr="00FA2A33" w:rsidRDefault="00954CDD" w:rsidP="00F1153A">
            <w:pPr>
              <w:spacing w:after="120" w:line="240" w:lineRule="auto"/>
              <w:jc w:val="center"/>
              <w:rPr>
                <w:rFonts w:ascii="Times New Roman" w:eastAsia="Times New Roman" w:hAnsi="Times New Roman" w:cs="Times New Roman"/>
                <w:b/>
              </w:rPr>
            </w:pPr>
          </w:p>
        </w:tc>
      </w:tr>
      <w:tr w:rsidR="00954CDD" w:rsidRPr="00FA2A33" w:rsidTr="00F520DA">
        <w:tc>
          <w:tcPr>
            <w:tcW w:w="2128" w:type="dxa"/>
            <w:tcBorders>
              <w:top w:val="double" w:sz="4" w:space="0" w:color="auto"/>
              <w:left w:val="double" w:sz="4" w:space="0" w:color="auto"/>
              <w:bottom w:val="double" w:sz="4" w:space="0" w:color="auto"/>
              <w:right w:val="double" w:sz="4" w:space="0" w:color="auto"/>
            </w:tcBorders>
            <w:shd w:val="clear" w:color="auto" w:fill="E5DFEC" w:themeFill="accent4" w:themeFillTint="33"/>
            <w:vAlign w:val="center"/>
            <w:hideMark/>
          </w:tcPr>
          <w:p w:rsidR="00954CDD" w:rsidRPr="00FA2A33" w:rsidRDefault="00954CDD" w:rsidP="00F520DA">
            <w:pPr>
              <w:spacing w:after="12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VIII</w:t>
            </w:r>
          </w:p>
        </w:tc>
        <w:tc>
          <w:tcPr>
            <w:tcW w:w="2506" w:type="dxa"/>
            <w:tcBorders>
              <w:top w:val="double" w:sz="4" w:space="0" w:color="auto"/>
              <w:left w:val="double" w:sz="4" w:space="0" w:color="auto"/>
              <w:bottom w:val="double" w:sz="4" w:space="0" w:color="auto"/>
              <w:right w:val="double" w:sz="4" w:space="0" w:color="auto"/>
            </w:tcBorders>
            <w:vAlign w:val="center"/>
          </w:tcPr>
          <w:p w:rsidR="00954CDD" w:rsidRPr="00FA2A33" w:rsidRDefault="004D2450" w:rsidP="00F1153A">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42</w:t>
            </w:r>
          </w:p>
        </w:tc>
        <w:tc>
          <w:tcPr>
            <w:tcW w:w="2506" w:type="dxa"/>
            <w:tcBorders>
              <w:top w:val="double" w:sz="4" w:space="0" w:color="auto"/>
              <w:left w:val="double" w:sz="4" w:space="0" w:color="auto"/>
              <w:bottom w:val="double" w:sz="4" w:space="0" w:color="auto"/>
              <w:right w:val="double" w:sz="4" w:space="0" w:color="auto"/>
            </w:tcBorders>
            <w:vAlign w:val="center"/>
          </w:tcPr>
          <w:p w:rsidR="00954CDD" w:rsidRPr="00FA2A33" w:rsidRDefault="002D5D7C" w:rsidP="00F1153A">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24</w:t>
            </w:r>
          </w:p>
        </w:tc>
        <w:tc>
          <w:tcPr>
            <w:tcW w:w="2506" w:type="dxa"/>
            <w:tcBorders>
              <w:top w:val="double" w:sz="4" w:space="0" w:color="auto"/>
              <w:left w:val="double" w:sz="4" w:space="0" w:color="auto"/>
              <w:bottom w:val="double" w:sz="4" w:space="0" w:color="auto"/>
              <w:right w:val="double" w:sz="4" w:space="0" w:color="auto"/>
            </w:tcBorders>
            <w:vAlign w:val="center"/>
          </w:tcPr>
          <w:p w:rsidR="00954CDD" w:rsidRPr="00FA2A33" w:rsidRDefault="002D5D7C" w:rsidP="00F1153A">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18</w:t>
            </w:r>
          </w:p>
        </w:tc>
      </w:tr>
    </w:tbl>
    <w:p w:rsidR="00C25D41" w:rsidRPr="00FA2A33" w:rsidRDefault="00C25D41" w:rsidP="00896703">
      <w:pPr>
        <w:spacing w:after="120" w:line="240" w:lineRule="auto"/>
        <w:jc w:val="both"/>
        <w:rPr>
          <w:rFonts w:ascii="Times New Roman" w:eastAsia="Times New Roman" w:hAnsi="Times New Roman" w:cs="Times New Roman"/>
          <w:lang w:val="sr-Cyrl-CS"/>
        </w:rPr>
      </w:pPr>
    </w:p>
    <w:p w:rsidR="00E74194" w:rsidRDefault="00E74194">
      <w:pPr>
        <w:rPr>
          <w:rFonts w:ascii="Times New Roman" w:eastAsia="Times New Roman" w:hAnsi="Times New Roman" w:cs="Times New Roman"/>
          <w:lang w:val="sr-Cyrl-CS"/>
        </w:rPr>
      </w:pPr>
      <w:bookmarkStart w:id="11" w:name="_Toc54587094"/>
      <w:r>
        <w:rPr>
          <w:rFonts w:ascii="Times New Roman" w:eastAsia="Times New Roman" w:hAnsi="Times New Roman" w:cs="Times New Roman"/>
          <w:lang w:val="sr-Cyrl-CS"/>
        </w:rPr>
        <w:br w:type="page"/>
      </w:r>
    </w:p>
    <w:p w:rsidR="00172019" w:rsidRPr="00FA2A33" w:rsidRDefault="00172019" w:rsidP="00896703">
      <w:pPr>
        <w:spacing w:after="0" w:line="240" w:lineRule="auto"/>
        <w:jc w:val="both"/>
        <w:rPr>
          <w:rFonts w:ascii="Times New Roman" w:eastAsia="Times New Roman" w:hAnsi="Times New Roman" w:cs="Times New Roman"/>
          <w:b/>
          <w:bCs/>
          <w:lang w:val="sr-Cyrl-CS"/>
        </w:rPr>
      </w:pPr>
      <w:bookmarkStart w:id="12" w:name="_Toc54587101"/>
      <w:bookmarkEnd w:id="11"/>
    </w:p>
    <w:p w:rsidR="00954CDD" w:rsidRPr="00FA2A33" w:rsidRDefault="007120B0" w:rsidP="002E5F85">
      <w:pPr>
        <w:spacing w:after="0" w:line="240" w:lineRule="auto"/>
        <w:jc w:val="center"/>
        <w:rPr>
          <w:rFonts w:ascii="Times New Roman" w:eastAsia="Times New Roman" w:hAnsi="Times New Roman" w:cs="Times New Roman"/>
          <w:b/>
          <w:bCs/>
          <w:sz w:val="28"/>
          <w:lang w:val="ru-RU"/>
        </w:rPr>
      </w:pPr>
      <w:r w:rsidRPr="00FA2A33">
        <w:rPr>
          <w:rFonts w:ascii="Times New Roman" w:eastAsia="Times New Roman" w:hAnsi="Times New Roman" w:cs="Times New Roman"/>
          <w:b/>
          <w:bCs/>
          <w:sz w:val="28"/>
          <w:lang w:val="sr-Cyrl-CS"/>
        </w:rPr>
        <w:t>5.</w:t>
      </w:r>
      <w:r w:rsidR="00954CDD" w:rsidRPr="00FA2A33">
        <w:rPr>
          <w:rFonts w:ascii="Times New Roman" w:eastAsia="Times New Roman" w:hAnsi="Times New Roman" w:cs="Times New Roman"/>
          <w:b/>
          <w:bCs/>
          <w:sz w:val="28"/>
          <w:lang w:val="sr-Cyrl-CS"/>
        </w:rPr>
        <w:t xml:space="preserve"> ПОДЕЛА ПРЕДМЕТА, ОДЕЉЕЊСКИХ СТАРЕШИНСТАВА</w:t>
      </w:r>
      <w:bookmarkEnd w:id="12"/>
      <w:r w:rsidR="00E74194">
        <w:rPr>
          <w:rFonts w:ascii="Times New Roman" w:eastAsia="Times New Roman" w:hAnsi="Times New Roman" w:cs="Times New Roman"/>
          <w:b/>
          <w:bCs/>
          <w:sz w:val="28"/>
          <w:lang w:val="sr-Cyrl-CS"/>
        </w:rPr>
        <w:t xml:space="preserve"> </w:t>
      </w:r>
      <w:r w:rsidR="00954CDD" w:rsidRPr="00FA2A33">
        <w:rPr>
          <w:rFonts w:ascii="Times New Roman" w:eastAsia="Times New Roman" w:hAnsi="Times New Roman" w:cs="Times New Roman"/>
          <w:b/>
          <w:bCs/>
          <w:sz w:val="28"/>
          <w:lang w:val="sr-Cyrl-CS"/>
        </w:rPr>
        <w:t>И ОСТАЛИХ ЗАДУЖЕЊА</w:t>
      </w:r>
      <w:r w:rsidR="00E74194">
        <w:rPr>
          <w:rFonts w:ascii="Times New Roman" w:eastAsia="Times New Roman" w:hAnsi="Times New Roman" w:cs="Times New Roman"/>
          <w:b/>
          <w:bCs/>
          <w:sz w:val="28"/>
          <w:lang w:val="sr-Cyrl-CS"/>
        </w:rPr>
        <w:t xml:space="preserve"> </w:t>
      </w:r>
      <w:r w:rsidR="00954CDD" w:rsidRPr="00FA2A33">
        <w:rPr>
          <w:rFonts w:ascii="Times New Roman" w:eastAsia="Times New Roman" w:hAnsi="Times New Roman" w:cs="Times New Roman"/>
          <w:b/>
          <w:bCs/>
          <w:sz w:val="28"/>
          <w:lang w:val="ru-RU"/>
        </w:rPr>
        <w:t>ИЗ ЧЕТРДЕСЕТОЧАСОВНЕ РАДНЕ НЕДЕЉЕ</w:t>
      </w:r>
    </w:p>
    <w:p w:rsidR="00954CDD" w:rsidRPr="00FA2A33" w:rsidRDefault="00954CDD" w:rsidP="00896703">
      <w:pPr>
        <w:spacing w:after="0" w:line="240" w:lineRule="auto"/>
        <w:jc w:val="both"/>
        <w:rPr>
          <w:rFonts w:ascii="Times New Roman" w:eastAsia="Times New Roman" w:hAnsi="Times New Roman" w:cs="Times New Roman"/>
          <w:b/>
          <w:bCs/>
          <w:sz w:val="28"/>
          <w:lang w:val="sr-Cyrl-CS"/>
        </w:rPr>
      </w:pPr>
    </w:p>
    <w:p w:rsidR="00820C17" w:rsidRPr="00FA2A33" w:rsidRDefault="00820C17" w:rsidP="000E3EA4">
      <w:pPr>
        <w:spacing w:after="120" w:line="240" w:lineRule="auto"/>
        <w:jc w:val="center"/>
        <w:rPr>
          <w:rFonts w:ascii="Times New Roman" w:eastAsia="Times New Roman" w:hAnsi="Times New Roman" w:cs="Times New Roman"/>
          <w:b/>
          <w:lang w:val="ru-RU"/>
        </w:rPr>
      </w:pPr>
    </w:p>
    <w:p w:rsidR="008972DA" w:rsidRPr="00FA2A33" w:rsidRDefault="00EC500B" w:rsidP="000E3EA4">
      <w:pPr>
        <w:spacing w:after="120" w:line="240" w:lineRule="auto"/>
        <w:jc w:val="center"/>
        <w:rPr>
          <w:rFonts w:ascii="Times New Roman" w:eastAsia="Times New Roman" w:hAnsi="Times New Roman" w:cs="Times New Roman"/>
          <w:b/>
          <w:color w:val="FF0000"/>
          <w:lang w:val="ru-RU"/>
        </w:rPr>
      </w:pPr>
      <w:r w:rsidRPr="00FA2A33">
        <w:rPr>
          <w:rFonts w:ascii="Times New Roman" w:eastAsia="Times New Roman" w:hAnsi="Times New Roman" w:cs="Times New Roman"/>
          <w:b/>
          <w:lang w:val="ru-RU"/>
        </w:rPr>
        <w:t>5.</w:t>
      </w:r>
      <w:r w:rsidR="000E3EA4" w:rsidRPr="00FA2A33">
        <w:rPr>
          <w:rFonts w:ascii="Times New Roman" w:eastAsia="Times New Roman" w:hAnsi="Times New Roman" w:cs="Times New Roman"/>
          <w:b/>
          <w:lang w:val="ru-RU"/>
        </w:rPr>
        <w:t>1</w:t>
      </w:r>
      <w:r w:rsidR="000E3EA4" w:rsidRPr="00FA2A33">
        <w:rPr>
          <w:rFonts w:ascii="Times New Roman" w:eastAsia="Times New Roman" w:hAnsi="Times New Roman" w:cs="Times New Roman"/>
          <w:b/>
          <w:color w:val="FF0000"/>
          <w:lang w:val="ru-RU"/>
        </w:rPr>
        <w:t>.</w:t>
      </w:r>
      <w:r w:rsidR="00954CDD" w:rsidRPr="00FA2A33">
        <w:rPr>
          <w:rFonts w:ascii="Times New Roman" w:eastAsia="Times New Roman" w:hAnsi="Times New Roman" w:cs="Times New Roman"/>
          <w:b/>
          <w:lang w:val="ru-RU"/>
        </w:rPr>
        <w:t>Подела предмета, одељења и старешинстава наставника</w:t>
      </w:r>
    </w:p>
    <w:tbl>
      <w:tblPr>
        <w:tblW w:w="10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1"/>
        <w:gridCol w:w="2672"/>
        <w:gridCol w:w="3065"/>
        <w:gridCol w:w="3398"/>
      </w:tblGrid>
      <w:tr w:rsidR="008972DA" w:rsidRPr="00FA2A33" w:rsidTr="00505CFE">
        <w:trPr>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972DA" w:rsidRPr="00FA2A33" w:rsidRDefault="008972DA" w:rsidP="000E3EA4">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редни број</w:t>
            </w:r>
          </w:p>
        </w:tc>
        <w:tc>
          <w:tcPr>
            <w:tcW w:w="267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972DA" w:rsidRPr="00FA2A33" w:rsidRDefault="008972DA" w:rsidP="000E3EA4">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Имеи презиме наставника</w:t>
            </w:r>
          </w:p>
        </w:tc>
        <w:tc>
          <w:tcPr>
            <w:tcW w:w="306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8972DA" w:rsidRPr="00FA2A33" w:rsidRDefault="008972DA" w:rsidP="000E3EA4">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Звање</w:t>
            </w:r>
          </w:p>
        </w:tc>
        <w:tc>
          <w:tcPr>
            <w:tcW w:w="339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8972DA" w:rsidRPr="00FA2A33" w:rsidRDefault="008972DA" w:rsidP="000E3EA4">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Разред и одељење</w:t>
            </w:r>
          </w:p>
          <w:p w:rsidR="008972DA" w:rsidRPr="00FA2A33" w:rsidRDefault="008972DA" w:rsidP="000E3EA4">
            <w:pPr>
              <w:spacing w:after="0" w:line="240" w:lineRule="auto"/>
              <w:jc w:val="both"/>
              <w:rPr>
                <w:rFonts w:ascii="Times New Roman" w:eastAsia="Times New Roman" w:hAnsi="Times New Roman" w:cs="Times New Roman"/>
                <w:b/>
                <w:lang w:val="sr-Cyrl-CS"/>
              </w:rPr>
            </w:pPr>
          </w:p>
        </w:tc>
      </w:tr>
      <w:tr w:rsidR="005F34DB" w:rsidRPr="00FA2A33" w:rsidTr="00505CFE">
        <w:trPr>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5F34DB" w:rsidRPr="00FA2A33" w:rsidRDefault="005F34DB" w:rsidP="00594B52">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1.</w:t>
            </w:r>
          </w:p>
        </w:tc>
        <w:tc>
          <w:tcPr>
            <w:tcW w:w="2672" w:type="dxa"/>
            <w:tcBorders>
              <w:top w:val="single" w:sz="4" w:space="0" w:color="000000"/>
              <w:left w:val="single" w:sz="4" w:space="0" w:color="000000"/>
              <w:bottom w:val="single" w:sz="4" w:space="0" w:color="000000"/>
              <w:right w:val="single" w:sz="4" w:space="0" w:color="000000"/>
            </w:tcBorders>
            <w:vAlign w:val="center"/>
          </w:tcPr>
          <w:p w:rsidR="005F34DB" w:rsidRPr="00FA2A33" w:rsidRDefault="00C65AD4" w:rsidP="00594B52">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Лидија Антонијевић </w:t>
            </w:r>
          </w:p>
        </w:tc>
        <w:tc>
          <w:tcPr>
            <w:tcW w:w="3065" w:type="dxa"/>
            <w:tcBorders>
              <w:top w:val="single" w:sz="4" w:space="0" w:color="000000"/>
              <w:left w:val="single" w:sz="4" w:space="0" w:color="000000"/>
              <w:bottom w:val="single" w:sz="4" w:space="0" w:color="000000"/>
              <w:right w:val="single" w:sz="4" w:space="0" w:color="000000"/>
            </w:tcBorders>
          </w:tcPr>
          <w:p w:rsidR="005F34DB" w:rsidRPr="00FA2A33" w:rsidRDefault="0089231F" w:rsidP="00594B52">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Проф</w:t>
            </w:r>
            <w:r w:rsidR="005F34DB" w:rsidRPr="00FA2A33">
              <w:rPr>
                <w:rFonts w:ascii="Times New Roman" w:eastAsia="Times New Roman" w:hAnsi="Times New Roman" w:cs="Times New Roman"/>
                <w:lang w:val="sr-Cyrl-CS"/>
              </w:rPr>
              <w:t>. разредне наставе</w:t>
            </w:r>
          </w:p>
        </w:tc>
        <w:tc>
          <w:tcPr>
            <w:tcW w:w="3398" w:type="dxa"/>
            <w:tcBorders>
              <w:top w:val="single" w:sz="4" w:space="0" w:color="000000"/>
              <w:left w:val="single" w:sz="4" w:space="0" w:color="000000"/>
              <w:bottom w:val="single" w:sz="4" w:space="0" w:color="000000"/>
              <w:right w:val="single" w:sz="4" w:space="0" w:color="000000"/>
            </w:tcBorders>
          </w:tcPr>
          <w:p w:rsidR="005F34DB" w:rsidRPr="00FA2A33" w:rsidRDefault="005F34DB" w:rsidP="00594B52">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1/1</w:t>
            </w:r>
          </w:p>
        </w:tc>
      </w:tr>
      <w:tr w:rsidR="005F34DB" w:rsidRPr="00FA2A33" w:rsidTr="00505CFE">
        <w:trPr>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5F34DB" w:rsidRPr="00FA2A33" w:rsidRDefault="005F34DB" w:rsidP="00594B52">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2.</w:t>
            </w:r>
          </w:p>
        </w:tc>
        <w:tc>
          <w:tcPr>
            <w:tcW w:w="2672" w:type="dxa"/>
            <w:tcBorders>
              <w:top w:val="single" w:sz="4" w:space="0" w:color="000000"/>
              <w:left w:val="single" w:sz="4" w:space="0" w:color="000000"/>
              <w:bottom w:val="single" w:sz="4" w:space="0" w:color="000000"/>
              <w:right w:val="single" w:sz="4" w:space="0" w:color="000000"/>
            </w:tcBorders>
            <w:vAlign w:val="center"/>
          </w:tcPr>
          <w:p w:rsidR="005F34DB" w:rsidRPr="00FA2A33" w:rsidRDefault="00C65AD4" w:rsidP="00C65AD4">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Ивана Станић</w:t>
            </w:r>
          </w:p>
        </w:tc>
        <w:tc>
          <w:tcPr>
            <w:tcW w:w="3065" w:type="dxa"/>
            <w:tcBorders>
              <w:top w:val="single" w:sz="4" w:space="0" w:color="000000"/>
              <w:left w:val="single" w:sz="4" w:space="0" w:color="000000"/>
              <w:bottom w:val="single" w:sz="4" w:space="0" w:color="000000"/>
              <w:right w:val="single" w:sz="4" w:space="0" w:color="000000"/>
            </w:tcBorders>
          </w:tcPr>
          <w:p w:rsidR="005F34DB" w:rsidRPr="00FA2A33" w:rsidRDefault="005F34DB" w:rsidP="00594B52">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Проф. разредне наставе</w:t>
            </w:r>
          </w:p>
        </w:tc>
        <w:tc>
          <w:tcPr>
            <w:tcW w:w="3398" w:type="dxa"/>
            <w:tcBorders>
              <w:top w:val="single" w:sz="4" w:space="0" w:color="000000"/>
              <w:left w:val="single" w:sz="4" w:space="0" w:color="000000"/>
              <w:bottom w:val="single" w:sz="4" w:space="0" w:color="000000"/>
              <w:right w:val="single" w:sz="4" w:space="0" w:color="000000"/>
            </w:tcBorders>
          </w:tcPr>
          <w:p w:rsidR="005F34DB" w:rsidRPr="00FA2A33" w:rsidRDefault="005F34DB" w:rsidP="00594B52">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1/2</w:t>
            </w:r>
          </w:p>
        </w:tc>
      </w:tr>
      <w:tr w:rsidR="005F34DB" w:rsidRPr="00FA2A33" w:rsidTr="00505CFE">
        <w:trPr>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5F34DB" w:rsidRPr="00FA2A33" w:rsidRDefault="005F34DB" w:rsidP="00594B52">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3.</w:t>
            </w:r>
          </w:p>
        </w:tc>
        <w:tc>
          <w:tcPr>
            <w:tcW w:w="2672" w:type="dxa"/>
            <w:tcBorders>
              <w:top w:val="single" w:sz="4" w:space="0" w:color="000000"/>
              <w:left w:val="single" w:sz="4" w:space="0" w:color="000000"/>
              <w:bottom w:val="single" w:sz="4" w:space="0" w:color="000000"/>
              <w:right w:val="single" w:sz="4" w:space="0" w:color="000000"/>
            </w:tcBorders>
            <w:vAlign w:val="center"/>
          </w:tcPr>
          <w:p w:rsidR="005F34DB" w:rsidRPr="00FA2A33" w:rsidRDefault="00C65AD4" w:rsidP="000E3EA4">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Малиша Стојановић</w:t>
            </w:r>
          </w:p>
        </w:tc>
        <w:tc>
          <w:tcPr>
            <w:tcW w:w="3065" w:type="dxa"/>
            <w:tcBorders>
              <w:top w:val="single" w:sz="4" w:space="0" w:color="000000"/>
              <w:left w:val="single" w:sz="4" w:space="0" w:color="000000"/>
              <w:bottom w:val="single" w:sz="4" w:space="0" w:color="000000"/>
              <w:right w:val="single" w:sz="4" w:space="0" w:color="000000"/>
            </w:tcBorders>
          </w:tcPr>
          <w:p w:rsidR="005F34DB" w:rsidRPr="00FA2A33" w:rsidRDefault="00005038" w:rsidP="000E3EA4">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w:t>
            </w:r>
            <w:r w:rsidR="005F34DB" w:rsidRPr="00FA2A33">
              <w:rPr>
                <w:rFonts w:ascii="Times New Roman" w:eastAsia="Times New Roman" w:hAnsi="Times New Roman" w:cs="Times New Roman"/>
                <w:lang w:val="sr-Cyrl-CS"/>
              </w:rPr>
              <w:t>. разредне наставе</w:t>
            </w:r>
          </w:p>
        </w:tc>
        <w:tc>
          <w:tcPr>
            <w:tcW w:w="3398" w:type="dxa"/>
            <w:tcBorders>
              <w:top w:val="single" w:sz="4" w:space="0" w:color="000000"/>
              <w:left w:val="single" w:sz="4" w:space="0" w:color="000000"/>
              <w:bottom w:val="single" w:sz="4" w:space="0" w:color="000000"/>
              <w:right w:val="single" w:sz="4" w:space="0" w:color="000000"/>
            </w:tcBorders>
            <w:hideMark/>
          </w:tcPr>
          <w:p w:rsidR="005F34DB" w:rsidRPr="00FA2A33" w:rsidRDefault="005F34DB" w:rsidP="000E3EA4">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2/1</w:t>
            </w:r>
          </w:p>
        </w:tc>
      </w:tr>
      <w:tr w:rsidR="005F34DB" w:rsidRPr="00FA2A33" w:rsidTr="00505CFE">
        <w:trPr>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5F34DB" w:rsidRPr="00FA2A33" w:rsidRDefault="005F34DB" w:rsidP="00594B52">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4</w:t>
            </w:r>
          </w:p>
        </w:tc>
        <w:tc>
          <w:tcPr>
            <w:tcW w:w="2672" w:type="dxa"/>
            <w:tcBorders>
              <w:top w:val="single" w:sz="4" w:space="0" w:color="000000"/>
              <w:left w:val="single" w:sz="4" w:space="0" w:color="000000"/>
              <w:bottom w:val="single" w:sz="4" w:space="0" w:color="000000"/>
              <w:right w:val="single" w:sz="4" w:space="0" w:color="000000"/>
            </w:tcBorders>
            <w:vAlign w:val="center"/>
          </w:tcPr>
          <w:p w:rsidR="005F34DB" w:rsidRPr="00FA2A33" w:rsidRDefault="00C65AD4" w:rsidP="000E3EA4">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Ана Ковачевић</w:t>
            </w:r>
          </w:p>
        </w:tc>
        <w:tc>
          <w:tcPr>
            <w:tcW w:w="3065" w:type="dxa"/>
            <w:tcBorders>
              <w:top w:val="single" w:sz="4" w:space="0" w:color="000000"/>
              <w:left w:val="single" w:sz="4" w:space="0" w:color="000000"/>
              <w:bottom w:val="single" w:sz="4" w:space="0" w:color="000000"/>
              <w:right w:val="single" w:sz="4" w:space="0" w:color="000000"/>
            </w:tcBorders>
          </w:tcPr>
          <w:p w:rsidR="005F34DB" w:rsidRPr="00FA2A33" w:rsidRDefault="005F34DB" w:rsidP="000E3EA4">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Проф. разредне наставе</w:t>
            </w:r>
          </w:p>
        </w:tc>
        <w:tc>
          <w:tcPr>
            <w:tcW w:w="3398" w:type="dxa"/>
            <w:tcBorders>
              <w:top w:val="single" w:sz="4" w:space="0" w:color="000000"/>
              <w:left w:val="single" w:sz="4" w:space="0" w:color="000000"/>
              <w:bottom w:val="single" w:sz="4" w:space="0" w:color="000000"/>
              <w:right w:val="single" w:sz="4" w:space="0" w:color="000000"/>
            </w:tcBorders>
            <w:hideMark/>
          </w:tcPr>
          <w:p w:rsidR="005F34DB" w:rsidRPr="00FA2A33" w:rsidRDefault="005F34DB" w:rsidP="000E3EA4">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2/2</w:t>
            </w:r>
          </w:p>
        </w:tc>
      </w:tr>
      <w:tr w:rsidR="005F34DB" w:rsidRPr="00FA2A33" w:rsidTr="00505CFE">
        <w:trPr>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5F34DB" w:rsidRPr="00FA2A33" w:rsidRDefault="005F34DB" w:rsidP="00594B52">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5</w:t>
            </w:r>
            <w:r w:rsidRPr="00FA2A33">
              <w:rPr>
                <w:rFonts w:ascii="Times New Roman" w:eastAsia="Times New Roman" w:hAnsi="Times New Roman" w:cs="Times New Roman"/>
                <w:lang w:val="sr-Cyrl-CS"/>
              </w:rPr>
              <w:t>.</w:t>
            </w:r>
          </w:p>
        </w:tc>
        <w:tc>
          <w:tcPr>
            <w:tcW w:w="2672" w:type="dxa"/>
            <w:tcBorders>
              <w:top w:val="single" w:sz="4" w:space="0" w:color="000000"/>
              <w:left w:val="single" w:sz="4" w:space="0" w:color="000000"/>
              <w:bottom w:val="single" w:sz="4" w:space="0" w:color="000000"/>
              <w:right w:val="single" w:sz="4" w:space="0" w:color="000000"/>
            </w:tcBorders>
            <w:vAlign w:val="center"/>
          </w:tcPr>
          <w:p w:rsidR="005F34DB" w:rsidRPr="00FA2A33" w:rsidRDefault="0089231F" w:rsidP="000E3EA4">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Миланка Лазовић</w:t>
            </w:r>
          </w:p>
        </w:tc>
        <w:tc>
          <w:tcPr>
            <w:tcW w:w="3065" w:type="dxa"/>
            <w:tcBorders>
              <w:top w:val="single" w:sz="4" w:space="0" w:color="000000"/>
              <w:left w:val="single" w:sz="4" w:space="0" w:color="000000"/>
              <w:bottom w:val="single" w:sz="4" w:space="0" w:color="000000"/>
              <w:right w:val="single" w:sz="4" w:space="0" w:color="000000"/>
            </w:tcBorders>
          </w:tcPr>
          <w:p w:rsidR="005F34DB" w:rsidRPr="00FA2A33" w:rsidRDefault="0089231F" w:rsidP="000E3EA4">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w:t>
            </w:r>
            <w:r w:rsidR="00005038" w:rsidRPr="00FA2A33">
              <w:rPr>
                <w:rFonts w:ascii="Times New Roman" w:eastAsia="Times New Roman" w:hAnsi="Times New Roman" w:cs="Times New Roman"/>
                <w:lang w:val="sr-Cyrl-CS"/>
              </w:rPr>
              <w:t>. разредне наставе</w:t>
            </w:r>
          </w:p>
        </w:tc>
        <w:tc>
          <w:tcPr>
            <w:tcW w:w="3398" w:type="dxa"/>
            <w:tcBorders>
              <w:top w:val="single" w:sz="4" w:space="0" w:color="000000"/>
              <w:left w:val="single" w:sz="4" w:space="0" w:color="000000"/>
              <w:bottom w:val="single" w:sz="4" w:space="0" w:color="000000"/>
              <w:right w:val="single" w:sz="4" w:space="0" w:color="000000"/>
            </w:tcBorders>
            <w:hideMark/>
          </w:tcPr>
          <w:p w:rsidR="005F34DB" w:rsidRPr="00FA2A33" w:rsidRDefault="005F34DB" w:rsidP="000E3EA4">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3/1</w:t>
            </w:r>
          </w:p>
        </w:tc>
      </w:tr>
      <w:tr w:rsidR="005F34DB" w:rsidRPr="00FA2A33" w:rsidTr="00505CFE">
        <w:trPr>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5F34DB" w:rsidRPr="00FA2A33" w:rsidRDefault="005F34DB" w:rsidP="00594B52">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6</w:t>
            </w:r>
            <w:r w:rsidRPr="00FA2A33">
              <w:rPr>
                <w:rFonts w:ascii="Times New Roman" w:eastAsia="Times New Roman" w:hAnsi="Times New Roman" w:cs="Times New Roman"/>
                <w:lang w:val="sr-Cyrl-CS"/>
              </w:rPr>
              <w:t>.</w:t>
            </w:r>
          </w:p>
        </w:tc>
        <w:tc>
          <w:tcPr>
            <w:tcW w:w="2672" w:type="dxa"/>
            <w:tcBorders>
              <w:top w:val="single" w:sz="4" w:space="0" w:color="000000"/>
              <w:left w:val="single" w:sz="4" w:space="0" w:color="000000"/>
              <w:bottom w:val="single" w:sz="4" w:space="0" w:color="000000"/>
              <w:right w:val="single" w:sz="4" w:space="0" w:color="000000"/>
            </w:tcBorders>
            <w:vAlign w:val="center"/>
          </w:tcPr>
          <w:p w:rsidR="005F34DB" w:rsidRPr="00FA2A33" w:rsidRDefault="0089231F" w:rsidP="000E3EA4">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Мирјана Костић</w:t>
            </w:r>
          </w:p>
        </w:tc>
        <w:tc>
          <w:tcPr>
            <w:tcW w:w="3065" w:type="dxa"/>
            <w:tcBorders>
              <w:top w:val="single" w:sz="4" w:space="0" w:color="000000"/>
              <w:left w:val="single" w:sz="4" w:space="0" w:color="000000"/>
              <w:bottom w:val="single" w:sz="4" w:space="0" w:color="000000"/>
              <w:right w:val="single" w:sz="4" w:space="0" w:color="000000"/>
            </w:tcBorders>
          </w:tcPr>
          <w:p w:rsidR="005F34DB" w:rsidRPr="00FA2A33" w:rsidRDefault="005F34DB" w:rsidP="000E3EA4">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Проф. разредне наставе</w:t>
            </w:r>
          </w:p>
        </w:tc>
        <w:tc>
          <w:tcPr>
            <w:tcW w:w="3398" w:type="dxa"/>
            <w:tcBorders>
              <w:top w:val="single" w:sz="4" w:space="0" w:color="000000"/>
              <w:left w:val="single" w:sz="4" w:space="0" w:color="000000"/>
              <w:bottom w:val="single" w:sz="4" w:space="0" w:color="000000"/>
              <w:right w:val="single" w:sz="4" w:space="0" w:color="000000"/>
            </w:tcBorders>
            <w:hideMark/>
          </w:tcPr>
          <w:p w:rsidR="005F34DB" w:rsidRPr="00FA2A33" w:rsidRDefault="005F34DB" w:rsidP="000E3EA4">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3/2</w:t>
            </w:r>
          </w:p>
        </w:tc>
      </w:tr>
      <w:tr w:rsidR="005F34DB" w:rsidRPr="00FA2A33" w:rsidTr="00505CFE">
        <w:trPr>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5F34DB" w:rsidRPr="00FA2A33" w:rsidRDefault="005F34DB" w:rsidP="00594B52">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w:t>
            </w:r>
          </w:p>
        </w:tc>
        <w:tc>
          <w:tcPr>
            <w:tcW w:w="2672" w:type="dxa"/>
            <w:tcBorders>
              <w:top w:val="single" w:sz="4" w:space="0" w:color="000000"/>
              <w:left w:val="single" w:sz="4" w:space="0" w:color="000000"/>
              <w:bottom w:val="single" w:sz="4" w:space="0" w:color="000000"/>
              <w:right w:val="single" w:sz="4" w:space="0" w:color="000000"/>
            </w:tcBorders>
            <w:vAlign w:val="center"/>
          </w:tcPr>
          <w:p w:rsidR="005F34DB" w:rsidRPr="00FA2A33" w:rsidRDefault="0089231F" w:rsidP="000E3EA4">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Весна Ђоковић</w:t>
            </w:r>
          </w:p>
        </w:tc>
        <w:tc>
          <w:tcPr>
            <w:tcW w:w="3065" w:type="dxa"/>
            <w:tcBorders>
              <w:top w:val="single" w:sz="4" w:space="0" w:color="000000"/>
              <w:left w:val="single" w:sz="4" w:space="0" w:color="000000"/>
              <w:bottom w:val="single" w:sz="4" w:space="0" w:color="000000"/>
              <w:right w:val="single" w:sz="4" w:space="0" w:color="000000"/>
            </w:tcBorders>
          </w:tcPr>
          <w:p w:rsidR="005F34DB" w:rsidRPr="00FA2A33" w:rsidRDefault="0089231F" w:rsidP="000E3EA4">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Проф. разредне наставе</w:t>
            </w:r>
          </w:p>
        </w:tc>
        <w:tc>
          <w:tcPr>
            <w:tcW w:w="3398" w:type="dxa"/>
            <w:tcBorders>
              <w:top w:val="single" w:sz="4" w:space="0" w:color="000000"/>
              <w:left w:val="single" w:sz="4" w:space="0" w:color="000000"/>
              <w:bottom w:val="single" w:sz="4" w:space="0" w:color="000000"/>
              <w:right w:val="single" w:sz="4" w:space="0" w:color="000000"/>
            </w:tcBorders>
            <w:hideMark/>
          </w:tcPr>
          <w:p w:rsidR="005F34DB" w:rsidRPr="00FA2A33" w:rsidRDefault="005F34DB" w:rsidP="000E3EA4">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4/1</w:t>
            </w:r>
          </w:p>
        </w:tc>
      </w:tr>
      <w:tr w:rsidR="005F34DB" w:rsidRPr="00FA2A33" w:rsidTr="00CB7656">
        <w:trPr>
          <w:trHeight w:val="296"/>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5F34DB" w:rsidRPr="00FA2A33" w:rsidRDefault="005F34DB" w:rsidP="00594B52">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8.</w:t>
            </w:r>
          </w:p>
        </w:tc>
        <w:tc>
          <w:tcPr>
            <w:tcW w:w="2672" w:type="dxa"/>
            <w:tcBorders>
              <w:top w:val="single" w:sz="4" w:space="0" w:color="000000"/>
              <w:left w:val="single" w:sz="4" w:space="0" w:color="000000"/>
              <w:bottom w:val="single" w:sz="4" w:space="0" w:color="000000"/>
              <w:right w:val="single" w:sz="4" w:space="0" w:color="000000"/>
            </w:tcBorders>
            <w:vAlign w:val="center"/>
          </w:tcPr>
          <w:p w:rsidR="005F34DB" w:rsidRPr="00FA2A33" w:rsidRDefault="0089231F" w:rsidP="000E3EA4">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Милена Ковачевић</w:t>
            </w:r>
          </w:p>
        </w:tc>
        <w:tc>
          <w:tcPr>
            <w:tcW w:w="3065" w:type="dxa"/>
            <w:tcBorders>
              <w:top w:val="single" w:sz="4" w:space="0" w:color="000000"/>
              <w:left w:val="single" w:sz="4" w:space="0" w:color="000000"/>
              <w:bottom w:val="single" w:sz="4" w:space="0" w:color="000000"/>
              <w:right w:val="single" w:sz="4" w:space="0" w:color="000000"/>
            </w:tcBorders>
          </w:tcPr>
          <w:p w:rsidR="005F34DB" w:rsidRPr="00FA2A33" w:rsidRDefault="005F34DB" w:rsidP="000E3EA4">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Проф. разредне наставе</w:t>
            </w:r>
          </w:p>
        </w:tc>
        <w:tc>
          <w:tcPr>
            <w:tcW w:w="3398" w:type="dxa"/>
            <w:tcBorders>
              <w:top w:val="single" w:sz="4" w:space="0" w:color="000000"/>
              <w:left w:val="single" w:sz="4" w:space="0" w:color="000000"/>
              <w:bottom w:val="single" w:sz="4" w:space="0" w:color="000000"/>
              <w:right w:val="single" w:sz="4" w:space="0" w:color="000000"/>
            </w:tcBorders>
            <w:hideMark/>
          </w:tcPr>
          <w:p w:rsidR="005F34DB" w:rsidRPr="00FA2A33" w:rsidRDefault="005F34DB" w:rsidP="000E3EA4">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4/2</w:t>
            </w:r>
          </w:p>
        </w:tc>
      </w:tr>
    </w:tbl>
    <w:p w:rsidR="006D0F88" w:rsidRPr="00FA2A33" w:rsidRDefault="006D0F88" w:rsidP="00896703">
      <w:pPr>
        <w:spacing w:after="120" w:line="240" w:lineRule="auto"/>
        <w:jc w:val="both"/>
        <w:rPr>
          <w:rFonts w:ascii="Times New Roman" w:eastAsia="Times New Roman" w:hAnsi="Times New Roman" w:cs="Times New Roman"/>
          <w:lang w:val="sr-Cyrl-CS"/>
        </w:rPr>
      </w:pPr>
    </w:p>
    <w:p w:rsidR="00820C17" w:rsidRPr="00FA2A33" w:rsidRDefault="00820C17" w:rsidP="00896703">
      <w:pPr>
        <w:spacing w:after="120" w:line="240" w:lineRule="auto"/>
        <w:jc w:val="both"/>
        <w:rPr>
          <w:rFonts w:ascii="Times New Roman" w:eastAsia="Times New Roman" w:hAnsi="Times New Roman" w:cs="Times New Roman"/>
          <w:lang w:val="sr-Cyrl-CS"/>
        </w:rPr>
      </w:pPr>
    </w:p>
    <w:tbl>
      <w:tblPr>
        <w:tblW w:w="2238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1677"/>
        <w:gridCol w:w="1714"/>
        <w:gridCol w:w="3162"/>
        <w:gridCol w:w="3077"/>
        <w:gridCol w:w="4807"/>
        <w:gridCol w:w="3660"/>
        <w:gridCol w:w="3660"/>
      </w:tblGrid>
      <w:tr w:rsidR="00D8329A" w:rsidRPr="00FA2A33" w:rsidTr="00E57C90">
        <w:trPr>
          <w:cantSplit/>
          <w:trHeight w:val="1475"/>
        </w:trPr>
        <w:tc>
          <w:tcPr>
            <w:tcW w:w="63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extDirection w:val="btLr"/>
            <w:hideMark/>
          </w:tcPr>
          <w:p w:rsidR="00D8329A" w:rsidRPr="00FA2A33" w:rsidRDefault="00BB27A2" w:rsidP="00BB27A2">
            <w:pPr>
              <w:spacing w:after="120" w:line="240" w:lineRule="auto"/>
              <w:ind w:left="113" w:right="113"/>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редни број</w:t>
            </w:r>
          </w:p>
        </w:tc>
        <w:tc>
          <w:tcPr>
            <w:tcW w:w="167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329A" w:rsidRPr="00FA2A33" w:rsidRDefault="00D8329A" w:rsidP="00BB27A2">
            <w:pPr>
              <w:spacing w:after="12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НАСТАВНИ ПРЕДМЕТ</w:t>
            </w:r>
          </w:p>
        </w:tc>
        <w:tc>
          <w:tcPr>
            <w:tcW w:w="171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329A" w:rsidRPr="00FA2A33" w:rsidRDefault="00D8329A" w:rsidP="00BB27A2">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ОДЕЉЕНСКИ СТАРЕШИНА</w:t>
            </w:r>
          </w:p>
        </w:tc>
        <w:tc>
          <w:tcPr>
            <w:tcW w:w="316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D8329A" w:rsidRPr="00FA2A33" w:rsidRDefault="00D8329A" w:rsidP="00BB27A2">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ПРЕЗИМЕ И ИМЕ НАСТАВНИКА</w:t>
            </w:r>
          </w:p>
        </w:tc>
        <w:tc>
          <w:tcPr>
            <w:tcW w:w="307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329A" w:rsidRPr="00FA2A33" w:rsidRDefault="00D8329A" w:rsidP="00BB27A2">
            <w:pPr>
              <w:spacing w:after="120" w:line="240" w:lineRule="auto"/>
              <w:jc w:val="center"/>
              <w:rPr>
                <w:rFonts w:ascii="Times New Roman" w:eastAsia="Times New Roman" w:hAnsi="Times New Roman" w:cs="Times New Roman"/>
                <w:b/>
              </w:rPr>
            </w:pPr>
          </w:p>
          <w:p w:rsidR="00D8329A" w:rsidRPr="00FA2A33" w:rsidRDefault="00D8329A" w:rsidP="00BB27A2">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ОДЕЉЕЊА КОЈИМА ПРЕДАЈЕ</w:t>
            </w:r>
          </w:p>
          <w:p w:rsidR="00D8329A" w:rsidRPr="00FA2A33" w:rsidRDefault="00D8329A" w:rsidP="00BB27A2">
            <w:pPr>
              <w:spacing w:after="120" w:line="240" w:lineRule="auto"/>
              <w:jc w:val="center"/>
              <w:rPr>
                <w:rFonts w:ascii="Times New Roman" w:eastAsia="Times New Roman" w:hAnsi="Times New Roman" w:cs="Times New Roman"/>
                <w:lang w:val="en-US"/>
              </w:rPr>
            </w:pPr>
          </w:p>
        </w:tc>
        <w:tc>
          <w:tcPr>
            <w:tcW w:w="4807" w:type="dxa"/>
            <w:tcBorders>
              <w:top w:val="nil"/>
              <w:left w:val="single" w:sz="4" w:space="0" w:color="000000"/>
              <w:bottom w:val="nil"/>
              <w:right w:val="single" w:sz="4" w:space="0" w:color="000000"/>
            </w:tcBorders>
          </w:tcPr>
          <w:p w:rsidR="00D8329A" w:rsidRPr="00FA2A33" w:rsidRDefault="00D8329A" w:rsidP="006D0F88">
            <w:pPr>
              <w:spacing w:after="120" w:line="240" w:lineRule="auto"/>
              <w:jc w:val="both"/>
              <w:rPr>
                <w:rFonts w:ascii="Times New Roman" w:eastAsia="Times New Roman" w:hAnsi="Times New Roman" w:cs="Times New Roman"/>
                <w:lang w:val="sr-Cyrl-CS"/>
              </w:rPr>
            </w:pPr>
          </w:p>
        </w:tc>
        <w:tc>
          <w:tcPr>
            <w:tcW w:w="3660" w:type="dxa"/>
            <w:tcBorders>
              <w:top w:val="nil"/>
              <w:left w:val="single" w:sz="4" w:space="0" w:color="000000"/>
              <w:bottom w:val="nil"/>
              <w:right w:val="single" w:sz="4" w:space="0" w:color="000000"/>
            </w:tcBorders>
          </w:tcPr>
          <w:p w:rsidR="00D8329A" w:rsidRPr="00FA2A33" w:rsidRDefault="00D8329A" w:rsidP="006D0F88">
            <w:pPr>
              <w:spacing w:after="120" w:line="240" w:lineRule="auto"/>
              <w:jc w:val="both"/>
              <w:rPr>
                <w:rFonts w:ascii="Times New Roman" w:eastAsia="Times New Roman" w:hAnsi="Times New Roman" w:cs="Times New Roman"/>
                <w:lang w:val="sr-Cyrl-CS"/>
              </w:rPr>
            </w:pPr>
          </w:p>
        </w:tc>
        <w:tc>
          <w:tcPr>
            <w:tcW w:w="3660" w:type="dxa"/>
            <w:vMerge w:val="restart"/>
            <w:tcBorders>
              <w:top w:val="nil"/>
              <w:left w:val="single" w:sz="4" w:space="0" w:color="000000"/>
              <w:bottom w:val="nil"/>
              <w:right w:val="single" w:sz="4" w:space="0" w:color="000000"/>
            </w:tcBorders>
          </w:tcPr>
          <w:p w:rsidR="00D8329A" w:rsidRPr="00FA2A33" w:rsidRDefault="00D8329A" w:rsidP="006D0F88">
            <w:pPr>
              <w:spacing w:after="120" w:line="240" w:lineRule="auto"/>
              <w:jc w:val="both"/>
              <w:rPr>
                <w:rFonts w:ascii="Times New Roman" w:eastAsia="Times New Roman" w:hAnsi="Times New Roman" w:cs="Times New Roman"/>
                <w:lang w:val="sr-Cyrl-CS"/>
              </w:rPr>
            </w:pPr>
          </w:p>
        </w:tc>
      </w:tr>
      <w:tr w:rsidR="00D8329A" w:rsidRPr="00FA2A33" w:rsidTr="00E74194">
        <w:trPr>
          <w:trHeight w:val="576"/>
        </w:trPr>
        <w:tc>
          <w:tcPr>
            <w:tcW w:w="63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D8329A" w:rsidRPr="00FA2A33" w:rsidRDefault="00D8329A" w:rsidP="006D0F88">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c>
          <w:tcPr>
            <w:tcW w:w="1677" w:type="dxa"/>
            <w:tcBorders>
              <w:top w:val="single" w:sz="4" w:space="0" w:color="000000"/>
              <w:left w:val="single" w:sz="4" w:space="0" w:color="000000"/>
              <w:bottom w:val="single" w:sz="4" w:space="0" w:color="000000"/>
              <w:right w:val="single" w:sz="4" w:space="0" w:color="000000"/>
            </w:tcBorders>
            <w:vAlign w:val="center"/>
          </w:tcPr>
          <w:p w:rsidR="00D8329A" w:rsidRPr="00FA2A33" w:rsidRDefault="00D8329A" w:rsidP="00F01DAC">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Српски језик</w:t>
            </w:r>
          </w:p>
        </w:tc>
        <w:tc>
          <w:tcPr>
            <w:tcW w:w="1714" w:type="dxa"/>
            <w:tcBorders>
              <w:top w:val="single" w:sz="4" w:space="0" w:color="000000"/>
              <w:left w:val="single" w:sz="4" w:space="0" w:color="000000"/>
              <w:bottom w:val="single" w:sz="4" w:space="0" w:color="000000"/>
              <w:right w:val="single" w:sz="4" w:space="0" w:color="000000"/>
            </w:tcBorders>
            <w:vAlign w:val="center"/>
          </w:tcPr>
          <w:p w:rsidR="00D8329A" w:rsidRPr="00FA2A33" w:rsidRDefault="0089231F" w:rsidP="00D8329A">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7/1</w:t>
            </w:r>
          </w:p>
        </w:tc>
        <w:tc>
          <w:tcPr>
            <w:tcW w:w="3162" w:type="dxa"/>
            <w:tcBorders>
              <w:top w:val="single" w:sz="4" w:space="0" w:color="000000"/>
              <w:left w:val="single" w:sz="4" w:space="0" w:color="000000"/>
              <w:bottom w:val="single" w:sz="4" w:space="0" w:color="000000"/>
              <w:right w:val="single" w:sz="4" w:space="0" w:color="000000"/>
            </w:tcBorders>
            <w:vAlign w:val="center"/>
          </w:tcPr>
          <w:p w:rsidR="00D8329A" w:rsidRPr="00FA2A33" w:rsidRDefault="00D8329A" w:rsidP="00F01DAC">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Јелена Никић Смиљковић</w:t>
            </w:r>
          </w:p>
        </w:tc>
        <w:tc>
          <w:tcPr>
            <w:tcW w:w="307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329A" w:rsidRPr="00FA2A33" w:rsidRDefault="00B42B8D" w:rsidP="003B75A7">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7/1, 7/2, 8/1, 8/2</w:t>
            </w:r>
          </w:p>
        </w:tc>
        <w:tc>
          <w:tcPr>
            <w:tcW w:w="4807" w:type="dxa"/>
            <w:tcBorders>
              <w:top w:val="nil"/>
              <w:left w:val="single" w:sz="4" w:space="0" w:color="000000"/>
              <w:bottom w:val="nil"/>
              <w:right w:val="single" w:sz="4" w:space="0" w:color="000000"/>
            </w:tcBorders>
          </w:tcPr>
          <w:p w:rsidR="00D8329A" w:rsidRPr="00FA2A33" w:rsidRDefault="00D8329A" w:rsidP="006D0F88">
            <w:pPr>
              <w:spacing w:after="120" w:line="240" w:lineRule="auto"/>
              <w:jc w:val="both"/>
              <w:rPr>
                <w:rFonts w:ascii="Times New Roman" w:eastAsia="Times New Roman" w:hAnsi="Times New Roman" w:cs="Times New Roman"/>
                <w:lang w:val="sr-Cyrl-CS"/>
              </w:rPr>
            </w:pPr>
          </w:p>
        </w:tc>
        <w:tc>
          <w:tcPr>
            <w:tcW w:w="0" w:type="auto"/>
            <w:tcBorders>
              <w:top w:val="nil"/>
              <w:left w:val="single" w:sz="4" w:space="0" w:color="000000"/>
              <w:bottom w:val="nil"/>
              <w:right w:val="single" w:sz="4" w:space="0" w:color="000000"/>
            </w:tcBorders>
          </w:tcPr>
          <w:p w:rsidR="00D8329A" w:rsidRPr="00FA2A33" w:rsidRDefault="00D8329A" w:rsidP="006D0F88">
            <w:pPr>
              <w:spacing w:after="120" w:line="240" w:lineRule="auto"/>
              <w:jc w:val="both"/>
              <w:rPr>
                <w:rFonts w:ascii="Times New Roman" w:eastAsia="Times New Roman" w:hAnsi="Times New Roman" w:cs="Times New Roman"/>
                <w:lang w:val="sr-Cyrl-CS"/>
              </w:rPr>
            </w:pPr>
          </w:p>
        </w:tc>
        <w:tc>
          <w:tcPr>
            <w:tcW w:w="0" w:type="auto"/>
            <w:vMerge/>
            <w:tcBorders>
              <w:top w:val="nil"/>
              <w:left w:val="single" w:sz="4" w:space="0" w:color="000000"/>
              <w:bottom w:val="nil"/>
              <w:right w:val="single" w:sz="4" w:space="0" w:color="000000"/>
            </w:tcBorders>
            <w:vAlign w:val="center"/>
            <w:hideMark/>
          </w:tcPr>
          <w:p w:rsidR="00D8329A" w:rsidRPr="00FA2A33" w:rsidRDefault="00D8329A" w:rsidP="006D0F88">
            <w:pPr>
              <w:spacing w:after="120" w:line="240" w:lineRule="auto"/>
              <w:jc w:val="both"/>
              <w:rPr>
                <w:rFonts w:ascii="Times New Roman" w:eastAsia="Times New Roman" w:hAnsi="Times New Roman" w:cs="Times New Roman"/>
                <w:lang w:val="sr-Cyrl-CS"/>
              </w:rPr>
            </w:pPr>
          </w:p>
        </w:tc>
      </w:tr>
      <w:tr w:rsidR="00D8329A" w:rsidRPr="00FA2A33" w:rsidTr="00E74194">
        <w:trPr>
          <w:trHeight w:val="576"/>
        </w:trPr>
        <w:tc>
          <w:tcPr>
            <w:tcW w:w="63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D8329A" w:rsidRPr="00FA2A33" w:rsidRDefault="00D8329A" w:rsidP="006D0F88">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1677" w:type="dxa"/>
            <w:tcBorders>
              <w:top w:val="single" w:sz="4" w:space="0" w:color="000000"/>
              <w:left w:val="single" w:sz="4" w:space="0" w:color="000000"/>
              <w:bottom w:val="single" w:sz="4" w:space="0" w:color="000000"/>
              <w:right w:val="single" w:sz="4" w:space="0" w:color="000000"/>
            </w:tcBorders>
            <w:vAlign w:val="center"/>
          </w:tcPr>
          <w:p w:rsidR="00D8329A" w:rsidRPr="00FA2A33" w:rsidRDefault="00D8329A" w:rsidP="00F01DAC">
            <w:pPr>
              <w:spacing w:after="12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rPr>
              <w:t>Српски језик</w:t>
            </w:r>
          </w:p>
        </w:tc>
        <w:tc>
          <w:tcPr>
            <w:tcW w:w="1714" w:type="dxa"/>
            <w:tcBorders>
              <w:top w:val="single" w:sz="4" w:space="0" w:color="000000"/>
              <w:left w:val="single" w:sz="4" w:space="0" w:color="000000"/>
              <w:bottom w:val="single" w:sz="4" w:space="0" w:color="000000"/>
              <w:right w:val="single" w:sz="4" w:space="0" w:color="000000"/>
            </w:tcBorders>
            <w:vAlign w:val="center"/>
          </w:tcPr>
          <w:p w:rsidR="00D8329A" w:rsidRPr="00FA2A33" w:rsidRDefault="00D8329A" w:rsidP="00D8329A">
            <w:pPr>
              <w:spacing w:after="120" w:line="240" w:lineRule="auto"/>
              <w:jc w:val="center"/>
              <w:rPr>
                <w:rFonts w:ascii="Times New Roman" w:eastAsia="Times New Roman" w:hAnsi="Times New Roman" w:cs="Times New Roman"/>
                <w:b/>
                <w:lang w:val="sr-Cyrl-CS"/>
              </w:rPr>
            </w:pPr>
          </w:p>
        </w:tc>
        <w:tc>
          <w:tcPr>
            <w:tcW w:w="3162" w:type="dxa"/>
            <w:tcBorders>
              <w:top w:val="single" w:sz="4" w:space="0" w:color="000000"/>
              <w:left w:val="single" w:sz="4" w:space="0" w:color="000000"/>
              <w:bottom w:val="single" w:sz="4" w:space="0" w:color="000000"/>
              <w:right w:val="single" w:sz="4" w:space="0" w:color="000000"/>
            </w:tcBorders>
            <w:vAlign w:val="center"/>
            <w:hideMark/>
          </w:tcPr>
          <w:p w:rsidR="00D8329A" w:rsidRPr="00FA2A33" w:rsidRDefault="00D8329A" w:rsidP="008D0319">
            <w:pPr>
              <w:spacing w:after="12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rPr>
              <w:t>Бојана Малиш</w:t>
            </w:r>
          </w:p>
        </w:tc>
        <w:tc>
          <w:tcPr>
            <w:tcW w:w="307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329A" w:rsidRPr="00FA2A33" w:rsidRDefault="00B42B8D" w:rsidP="00F01DAC">
            <w:pPr>
              <w:spacing w:after="120" w:line="240" w:lineRule="auto"/>
              <w:ind w:right="967"/>
              <w:rPr>
                <w:rFonts w:ascii="Times New Roman" w:eastAsia="Times New Roman" w:hAnsi="Times New Roman" w:cs="Times New Roman"/>
                <w:lang w:val="sr-Cyrl-CS"/>
              </w:rPr>
            </w:pPr>
            <w:r w:rsidRPr="00FA2A33">
              <w:rPr>
                <w:rFonts w:ascii="Times New Roman" w:eastAsia="Times New Roman" w:hAnsi="Times New Roman" w:cs="Times New Roman"/>
                <w:lang w:val="sr-Cyrl-CS"/>
              </w:rPr>
              <w:t>5/1, 5/2, 6/1, 6/2</w:t>
            </w:r>
          </w:p>
        </w:tc>
        <w:tc>
          <w:tcPr>
            <w:tcW w:w="4807" w:type="dxa"/>
            <w:tcBorders>
              <w:top w:val="nil"/>
              <w:left w:val="single" w:sz="4" w:space="0" w:color="000000"/>
              <w:bottom w:val="nil"/>
              <w:right w:val="single" w:sz="4" w:space="0" w:color="000000"/>
            </w:tcBorders>
          </w:tcPr>
          <w:p w:rsidR="00D8329A" w:rsidRPr="00FA2A33" w:rsidRDefault="00D8329A" w:rsidP="006D0F88">
            <w:pPr>
              <w:spacing w:after="120" w:line="240" w:lineRule="auto"/>
              <w:jc w:val="both"/>
              <w:rPr>
                <w:rFonts w:ascii="Times New Roman" w:eastAsia="Times New Roman" w:hAnsi="Times New Roman" w:cs="Times New Roman"/>
                <w:lang w:val="sr-Cyrl-CS"/>
              </w:rPr>
            </w:pPr>
          </w:p>
        </w:tc>
        <w:tc>
          <w:tcPr>
            <w:tcW w:w="0" w:type="auto"/>
            <w:tcBorders>
              <w:top w:val="nil"/>
              <w:left w:val="single" w:sz="4" w:space="0" w:color="000000"/>
              <w:bottom w:val="nil"/>
              <w:right w:val="single" w:sz="4" w:space="0" w:color="000000"/>
            </w:tcBorders>
          </w:tcPr>
          <w:p w:rsidR="00D8329A" w:rsidRPr="00FA2A33" w:rsidRDefault="00D8329A" w:rsidP="006D0F88">
            <w:pPr>
              <w:spacing w:after="120" w:line="240" w:lineRule="auto"/>
              <w:jc w:val="both"/>
              <w:rPr>
                <w:rFonts w:ascii="Times New Roman" w:eastAsia="Times New Roman" w:hAnsi="Times New Roman" w:cs="Times New Roman"/>
                <w:lang w:val="sr-Cyrl-CS"/>
              </w:rPr>
            </w:pPr>
          </w:p>
        </w:tc>
        <w:tc>
          <w:tcPr>
            <w:tcW w:w="0" w:type="auto"/>
            <w:vMerge/>
            <w:tcBorders>
              <w:top w:val="nil"/>
              <w:left w:val="single" w:sz="4" w:space="0" w:color="000000"/>
              <w:bottom w:val="nil"/>
              <w:right w:val="single" w:sz="4" w:space="0" w:color="000000"/>
            </w:tcBorders>
            <w:vAlign w:val="center"/>
            <w:hideMark/>
          </w:tcPr>
          <w:p w:rsidR="00D8329A" w:rsidRPr="00FA2A33" w:rsidRDefault="00D8329A" w:rsidP="006D0F88">
            <w:pPr>
              <w:spacing w:after="120" w:line="240" w:lineRule="auto"/>
              <w:jc w:val="both"/>
              <w:rPr>
                <w:rFonts w:ascii="Times New Roman" w:eastAsia="Times New Roman" w:hAnsi="Times New Roman" w:cs="Times New Roman"/>
                <w:lang w:val="sr-Cyrl-CS"/>
              </w:rPr>
            </w:pPr>
          </w:p>
        </w:tc>
      </w:tr>
      <w:tr w:rsidR="00D8329A" w:rsidRPr="00FA2A33" w:rsidTr="00E74194">
        <w:trPr>
          <w:trHeight w:val="576"/>
        </w:trPr>
        <w:tc>
          <w:tcPr>
            <w:tcW w:w="63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D8329A" w:rsidRPr="00FA2A33" w:rsidRDefault="00D8329A" w:rsidP="006D0F88">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w:t>
            </w:r>
          </w:p>
        </w:tc>
        <w:tc>
          <w:tcPr>
            <w:tcW w:w="1677" w:type="dxa"/>
            <w:tcBorders>
              <w:top w:val="single" w:sz="4" w:space="0" w:color="000000"/>
              <w:left w:val="single" w:sz="4" w:space="0" w:color="000000"/>
              <w:bottom w:val="single" w:sz="4" w:space="0" w:color="000000"/>
              <w:right w:val="single" w:sz="4" w:space="0" w:color="000000"/>
            </w:tcBorders>
            <w:vAlign w:val="center"/>
          </w:tcPr>
          <w:p w:rsidR="00E57C90" w:rsidRPr="00FA2A33" w:rsidRDefault="00E57C90"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Француски </w:t>
            </w:r>
            <w:r w:rsidR="00D8329A" w:rsidRPr="00FA2A33">
              <w:rPr>
                <w:rFonts w:ascii="Times New Roman" w:eastAsia="Times New Roman" w:hAnsi="Times New Roman" w:cs="Times New Roman"/>
                <w:lang w:val="sr-Cyrl-CS"/>
              </w:rPr>
              <w:t>језик</w:t>
            </w:r>
          </w:p>
          <w:p w:rsidR="00D8329A" w:rsidRPr="00FA2A33" w:rsidRDefault="00D8329A"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Библиотека</w:t>
            </w:r>
          </w:p>
        </w:tc>
        <w:tc>
          <w:tcPr>
            <w:tcW w:w="1714" w:type="dxa"/>
            <w:tcBorders>
              <w:top w:val="single" w:sz="4" w:space="0" w:color="000000"/>
              <w:left w:val="single" w:sz="4" w:space="0" w:color="000000"/>
              <w:bottom w:val="single" w:sz="4" w:space="0" w:color="000000"/>
              <w:right w:val="single" w:sz="4" w:space="0" w:color="000000"/>
            </w:tcBorders>
            <w:vAlign w:val="center"/>
          </w:tcPr>
          <w:p w:rsidR="00D8329A" w:rsidRPr="00FA2A33" w:rsidRDefault="00D8329A" w:rsidP="00D8329A">
            <w:pPr>
              <w:spacing w:after="120" w:line="240" w:lineRule="auto"/>
              <w:jc w:val="center"/>
              <w:rPr>
                <w:rFonts w:ascii="Times New Roman" w:eastAsia="Times New Roman" w:hAnsi="Times New Roman" w:cs="Times New Roman"/>
                <w:b/>
                <w:lang w:val="sr-Cyrl-CS"/>
              </w:rPr>
            </w:pPr>
          </w:p>
        </w:tc>
        <w:tc>
          <w:tcPr>
            <w:tcW w:w="3162" w:type="dxa"/>
            <w:tcBorders>
              <w:top w:val="single" w:sz="4" w:space="0" w:color="000000"/>
              <w:left w:val="single" w:sz="4" w:space="0" w:color="000000"/>
              <w:bottom w:val="single" w:sz="4" w:space="0" w:color="000000"/>
              <w:right w:val="single" w:sz="4" w:space="0" w:color="000000"/>
            </w:tcBorders>
            <w:vAlign w:val="center"/>
            <w:hideMark/>
          </w:tcPr>
          <w:p w:rsidR="00D8329A" w:rsidRPr="00FA2A33" w:rsidRDefault="00D8329A"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Снежана Мијатовић </w:t>
            </w:r>
          </w:p>
        </w:tc>
        <w:tc>
          <w:tcPr>
            <w:tcW w:w="307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329A" w:rsidRPr="00FA2A33" w:rsidRDefault="00B42B8D"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5/1/2, 8/1/2</w:t>
            </w:r>
          </w:p>
        </w:tc>
        <w:tc>
          <w:tcPr>
            <w:tcW w:w="4807" w:type="dxa"/>
            <w:tcBorders>
              <w:top w:val="nil"/>
              <w:left w:val="single" w:sz="4" w:space="0" w:color="000000"/>
              <w:bottom w:val="nil"/>
              <w:right w:val="single" w:sz="4" w:space="0" w:color="000000"/>
            </w:tcBorders>
          </w:tcPr>
          <w:p w:rsidR="00D8329A" w:rsidRPr="00FA2A33" w:rsidRDefault="00D8329A" w:rsidP="006D0F88">
            <w:pPr>
              <w:spacing w:after="120" w:line="240" w:lineRule="auto"/>
              <w:jc w:val="both"/>
              <w:rPr>
                <w:rFonts w:ascii="Times New Roman" w:eastAsia="Times New Roman" w:hAnsi="Times New Roman" w:cs="Times New Roman"/>
                <w:lang w:val="sr-Cyrl-CS"/>
              </w:rPr>
            </w:pPr>
          </w:p>
        </w:tc>
        <w:tc>
          <w:tcPr>
            <w:tcW w:w="0" w:type="auto"/>
            <w:tcBorders>
              <w:top w:val="nil"/>
              <w:left w:val="single" w:sz="4" w:space="0" w:color="000000"/>
              <w:bottom w:val="nil"/>
              <w:right w:val="single" w:sz="4" w:space="0" w:color="000000"/>
            </w:tcBorders>
          </w:tcPr>
          <w:p w:rsidR="00D8329A" w:rsidRPr="00FA2A33" w:rsidRDefault="00D8329A" w:rsidP="006D0F88">
            <w:pPr>
              <w:spacing w:after="120" w:line="240" w:lineRule="auto"/>
              <w:jc w:val="both"/>
              <w:rPr>
                <w:rFonts w:ascii="Times New Roman" w:eastAsia="Times New Roman" w:hAnsi="Times New Roman" w:cs="Times New Roman"/>
                <w:lang w:val="sr-Cyrl-CS"/>
              </w:rPr>
            </w:pPr>
          </w:p>
        </w:tc>
        <w:tc>
          <w:tcPr>
            <w:tcW w:w="0" w:type="auto"/>
            <w:vMerge/>
            <w:tcBorders>
              <w:top w:val="nil"/>
              <w:left w:val="single" w:sz="4" w:space="0" w:color="000000"/>
              <w:bottom w:val="nil"/>
              <w:right w:val="single" w:sz="4" w:space="0" w:color="000000"/>
            </w:tcBorders>
            <w:vAlign w:val="center"/>
            <w:hideMark/>
          </w:tcPr>
          <w:p w:rsidR="00D8329A" w:rsidRPr="00FA2A33" w:rsidRDefault="00D8329A" w:rsidP="006D0F88">
            <w:pPr>
              <w:spacing w:after="120" w:line="240" w:lineRule="auto"/>
              <w:jc w:val="both"/>
              <w:rPr>
                <w:rFonts w:ascii="Times New Roman" w:eastAsia="Times New Roman" w:hAnsi="Times New Roman" w:cs="Times New Roman"/>
                <w:lang w:val="sr-Cyrl-CS"/>
              </w:rPr>
            </w:pPr>
          </w:p>
        </w:tc>
      </w:tr>
      <w:tr w:rsidR="00E333DC" w:rsidRPr="00FA2A33" w:rsidTr="00E74194">
        <w:trPr>
          <w:trHeight w:val="576"/>
        </w:trPr>
        <w:tc>
          <w:tcPr>
            <w:tcW w:w="630" w:type="dxa"/>
            <w:vMerge w:val="restart"/>
            <w:tcBorders>
              <w:top w:val="single" w:sz="4" w:space="0" w:color="000000"/>
              <w:left w:val="single" w:sz="4" w:space="0" w:color="000000"/>
              <w:right w:val="single" w:sz="4" w:space="0" w:color="000000"/>
            </w:tcBorders>
            <w:shd w:val="clear" w:color="auto" w:fill="E5DFEC" w:themeFill="accent4" w:themeFillTint="33"/>
            <w:vAlign w:val="center"/>
            <w:hideMark/>
          </w:tcPr>
          <w:p w:rsidR="00E333DC" w:rsidRPr="00FA2A33" w:rsidRDefault="00E333DC" w:rsidP="006D0F88">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5.</w:t>
            </w:r>
          </w:p>
        </w:tc>
        <w:tc>
          <w:tcPr>
            <w:tcW w:w="1677" w:type="dxa"/>
            <w:vMerge w:val="restart"/>
            <w:tcBorders>
              <w:top w:val="single" w:sz="4" w:space="0" w:color="000000"/>
              <w:left w:val="single" w:sz="4" w:space="0" w:color="000000"/>
              <w:right w:val="single" w:sz="4" w:space="0" w:color="000000"/>
            </w:tcBorders>
            <w:vAlign w:val="center"/>
            <w:hideMark/>
          </w:tcPr>
          <w:p w:rsidR="00E333DC" w:rsidRPr="00FA2A33" w:rsidRDefault="00E333DC" w:rsidP="00F01DAC">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Енглески језик</w:t>
            </w:r>
          </w:p>
        </w:tc>
        <w:tc>
          <w:tcPr>
            <w:tcW w:w="1714" w:type="dxa"/>
            <w:vMerge w:val="restart"/>
            <w:tcBorders>
              <w:top w:val="single" w:sz="4" w:space="0" w:color="000000"/>
              <w:left w:val="single" w:sz="4" w:space="0" w:color="000000"/>
              <w:right w:val="single" w:sz="4" w:space="0" w:color="000000"/>
            </w:tcBorders>
            <w:vAlign w:val="center"/>
          </w:tcPr>
          <w:p w:rsidR="00D56DC0" w:rsidRPr="00FA2A33" w:rsidRDefault="0089231F" w:rsidP="00D8329A">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6/2</w:t>
            </w:r>
          </w:p>
        </w:tc>
        <w:tc>
          <w:tcPr>
            <w:tcW w:w="3162" w:type="dxa"/>
            <w:tcBorders>
              <w:top w:val="single" w:sz="4" w:space="0" w:color="000000"/>
              <w:left w:val="single" w:sz="4" w:space="0" w:color="000000"/>
              <w:bottom w:val="single" w:sz="4" w:space="0" w:color="auto"/>
              <w:right w:val="single" w:sz="4" w:space="0" w:color="000000"/>
            </w:tcBorders>
            <w:vAlign w:val="center"/>
            <w:hideMark/>
          </w:tcPr>
          <w:p w:rsidR="00E333DC" w:rsidRPr="00FA2A33" w:rsidRDefault="00E333DC"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Катарина Мрвић</w:t>
            </w:r>
          </w:p>
        </w:tc>
        <w:tc>
          <w:tcPr>
            <w:tcW w:w="3077" w:type="dxa"/>
            <w:tcBorders>
              <w:top w:val="single" w:sz="4" w:space="0" w:color="000000"/>
              <w:left w:val="single" w:sz="4" w:space="0" w:color="000000"/>
              <w:bottom w:val="single" w:sz="4" w:space="0" w:color="auto"/>
              <w:right w:val="single" w:sz="4" w:space="0" w:color="000000"/>
            </w:tcBorders>
            <w:shd w:val="clear" w:color="auto" w:fill="E5DFEC" w:themeFill="accent4" w:themeFillTint="33"/>
            <w:vAlign w:val="center"/>
          </w:tcPr>
          <w:p w:rsidR="00E333DC" w:rsidRPr="00FA2A33" w:rsidRDefault="00B42B8D" w:rsidP="00B42B8D">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1/1,1/2,  3/1, 3/2, 8/1, 8/2</w:t>
            </w:r>
          </w:p>
        </w:tc>
        <w:tc>
          <w:tcPr>
            <w:tcW w:w="4807" w:type="dxa"/>
            <w:vMerge w:val="restart"/>
            <w:tcBorders>
              <w:top w:val="nil"/>
              <w:left w:val="single" w:sz="4" w:space="0" w:color="000000"/>
              <w:right w:val="single" w:sz="4" w:space="0" w:color="000000"/>
            </w:tcBorders>
          </w:tcPr>
          <w:p w:rsidR="00E333DC" w:rsidRPr="00FA2A33" w:rsidRDefault="00E333DC" w:rsidP="006D0F88">
            <w:pPr>
              <w:spacing w:after="120" w:line="240" w:lineRule="auto"/>
              <w:jc w:val="both"/>
              <w:rPr>
                <w:rFonts w:ascii="Times New Roman" w:eastAsia="Times New Roman" w:hAnsi="Times New Roman" w:cs="Times New Roman"/>
                <w:lang w:val="sr-Cyrl-CS"/>
              </w:rPr>
            </w:pPr>
          </w:p>
        </w:tc>
        <w:tc>
          <w:tcPr>
            <w:tcW w:w="0" w:type="auto"/>
            <w:vMerge w:val="restart"/>
            <w:tcBorders>
              <w:top w:val="nil"/>
              <w:left w:val="single" w:sz="4" w:space="0" w:color="000000"/>
              <w:right w:val="single" w:sz="4" w:space="0" w:color="000000"/>
            </w:tcBorders>
          </w:tcPr>
          <w:p w:rsidR="00E333DC" w:rsidRPr="00FA2A33" w:rsidRDefault="00E333DC" w:rsidP="006D0F88">
            <w:pPr>
              <w:spacing w:after="120" w:line="240" w:lineRule="auto"/>
              <w:jc w:val="both"/>
              <w:rPr>
                <w:rFonts w:ascii="Times New Roman" w:eastAsia="Times New Roman" w:hAnsi="Times New Roman" w:cs="Times New Roman"/>
                <w:lang w:val="sr-Cyrl-CS"/>
              </w:rPr>
            </w:pPr>
          </w:p>
        </w:tc>
        <w:tc>
          <w:tcPr>
            <w:tcW w:w="0" w:type="auto"/>
            <w:vMerge/>
            <w:tcBorders>
              <w:top w:val="nil"/>
              <w:left w:val="single" w:sz="4" w:space="0" w:color="000000"/>
              <w:bottom w:val="nil"/>
              <w:right w:val="single" w:sz="4" w:space="0" w:color="000000"/>
            </w:tcBorders>
            <w:vAlign w:val="center"/>
            <w:hideMark/>
          </w:tcPr>
          <w:p w:rsidR="00E333DC" w:rsidRPr="00FA2A33" w:rsidRDefault="00E333DC" w:rsidP="006D0F88">
            <w:pPr>
              <w:spacing w:after="120" w:line="240" w:lineRule="auto"/>
              <w:jc w:val="both"/>
              <w:rPr>
                <w:rFonts w:ascii="Times New Roman" w:eastAsia="Times New Roman" w:hAnsi="Times New Roman" w:cs="Times New Roman"/>
                <w:lang w:val="sr-Cyrl-CS"/>
              </w:rPr>
            </w:pPr>
          </w:p>
        </w:tc>
      </w:tr>
      <w:tr w:rsidR="00E333DC" w:rsidRPr="00FA2A33" w:rsidTr="00E74194">
        <w:trPr>
          <w:trHeight w:val="576"/>
        </w:trPr>
        <w:tc>
          <w:tcPr>
            <w:tcW w:w="630" w:type="dxa"/>
            <w:vMerge/>
            <w:tcBorders>
              <w:left w:val="single" w:sz="4" w:space="0" w:color="000000"/>
              <w:bottom w:val="single" w:sz="4" w:space="0" w:color="000000"/>
              <w:right w:val="single" w:sz="4" w:space="0" w:color="000000"/>
            </w:tcBorders>
            <w:shd w:val="clear" w:color="auto" w:fill="E5DFEC" w:themeFill="accent4" w:themeFillTint="33"/>
            <w:vAlign w:val="center"/>
          </w:tcPr>
          <w:p w:rsidR="00E333DC" w:rsidRPr="00FA2A33" w:rsidRDefault="00E333DC" w:rsidP="006D0F88">
            <w:pPr>
              <w:spacing w:after="120" w:line="240" w:lineRule="auto"/>
              <w:jc w:val="both"/>
              <w:rPr>
                <w:rFonts w:ascii="Times New Roman" w:eastAsia="Times New Roman" w:hAnsi="Times New Roman" w:cs="Times New Roman"/>
                <w:lang w:val="sr-Cyrl-CS"/>
              </w:rPr>
            </w:pPr>
          </w:p>
        </w:tc>
        <w:tc>
          <w:tcPr>
            <w:tcW w:w="1677" w:type="dxa"/>
            <w:vMerge/>
            <w:tcBorders>
              <w:left w:val="single" w:sz="4" w:space="0" w:color="000000"/>
              <w:bottom w:val="single" w:sz="4" w:space="0" w:color="000000"/>
              <w:right w:val="single" w:sz="4" w:space="0" w:color="000000"/>
            </w:tcBorders>
            <w:vAlign w:val="center"/>
          </w:tcPr>
          <w:p w:rsidR="00E333DC" w:rsidRPr="00FA2A33" w:rsidRDefault="00E333DC" w:rsidP="008D0319">
            <w:pPr>
              <w:spacing w:after="120" w:line="240" w:lineRule="auto"/>
              <w:rPr>
                <w:rFonts w:ascii="Times New Roman" w:eastAsia="Times New Roman" w:hAnsi="Times New Roman" w:cs="Times New Roman"/>
                <w:lang w:val="sr-Cyrl-CS"/>
              </w:rPr>
            </w:pPr>
          </w:p>
        </w:tc>
        <w:tc>
          <w:tcPr>
            <w:tcW w:w="1714" w:type="dxa"/>
            <w:vMerge/>
            <w:tcBorders>
              <w:left w:val="single" w:sz="4" w:space="0" w:color="000000"/>
              <w:bottom w:val="single" w:sz="4" w:space="0" w:color="000000"/>
              <w:right w:val="single" w:sz="4" w:space="0" w:color="000000"/>
            </w:tcBorders>
            <w:vAlign w:val="center"/>
          </w:tcPr>
          <w:p w:rsidR="00E333DC" w:rsidRPr="00FA2A33" w:rsidRDefault="00E333DC" w:rsidP="00D8329A">
            <w:pPr>
              <w:spacing w:after="120" w:line="240" w:lineRule="auto"/>
              <w:jc w:val="center"/>
              <w:rPr>
                <w:rFonts w:ascii="Times New Roman" w:eastAsia="Times New Roman" w:hAnsi="Times New Roman" w:cs="Times New Roman"/>
                <w:b/>
                <w:lang w:val="sr-Cyrl-CS"/>
              </w:rPr>
            </w:pPr>
          </w:p>
        </w:tc>
        <w:tc>
          <w:tcPr>
            <w:tcW w:w="3162" w:type="dxa"/>
            <w:tcBorders>
              <w:top w:val="single" w:sz="4" w:space="0" w:color="auto"/>
              <w:left w:val="single" w:sz="4" w:space="0" w:color="000000"/>
              <w:bottom w:val="single" w:sz="4" w:space="0" w:color="000000"/>
              <w:right w:val="single" w:sz="4" w:space="0" w:color="000000"/>
            </w:tcBorders>
            <w:vAlign w:val="center"/>
          </w:tcPr>
          <w:p w:rsidR="00E333DC" w:rsidRPr="00FA2A33" w:rsidRDefault="00E333DC"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Ана Зејак</w:t>
            </w:r>
          </w:p>
        </w:tc>
        <w:tc>
          <w:tcPr>
            <w:tcW w:w="3077"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333DC" w:rsidRPr="00FA2A33" w:rsidRDefault="00B42B8D" w:rsidP="00F01DAC">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2/1, 2/2, 4/1, 4/2, 5/1, 5/2, 6/1, 6/2, 7/1, 7/2</w:t>
            </w:r>
          </w:p>
        </w:tc>
        <w:tc>
          <w:tcPr>
            <w:tcW w:w="4807" w:type="dxa"/>
            <w:vMerge/>
            <w:tcBorders>
              <w:left w:val="single" w:sz="4" w:space="0" w:color="000000"/>
              <w:bottom w:val="nil"/>
              <w:right w:val="single" w:sz="4" w:space="0" w:color="000000"/>
            </w:tcBorders>
          </w:tcPr>
          <w:p w:rsidR="00E333DC" w:rsidRPr="00FA2A33" w:rsidRDefault="00E333DC" w:rsidP="006D0F88">
            <w:pPr>
              <w:spacing w:after="120" w:line="240" w:lineRule="auto"/>
              <w:jc w:val="both"/>
              <w:rPr>
                <w:rFonts w:ascii="Times New Roman" w:eastAsia="Times New Roman" w:hAnsi="Times New Roman" w:cs="Times New Roman"/>
                <w:lang w:val="sr-Cyrl-CS"/>
              </w:rPr>
            </w:pPr>
          </w:p>
        </w:tc>
        <w:tc>
          <w:tcPr>
            <w:tcW w:w="0" w:type="auto"/>
            <w:vMerge/>
            <w:tcBorders>
              <w:left w:val="single" w:sz="4" w:space="0" w:color="000000"/>
              <w:bottom w:val="nil"/>
              <w:right w:val="single" w:sz="4" w:space="0" w:color="000000"/>
            </w:tcBorders>
          </w:tcPr>
          <w:p w:rsidR="00E333DC" w:rsidRPr="00FA2A33" w:rsidRDefault="00E333DC" w:rsidP="006D0F88">
            <w:pPr>
              <w:spacing w:after="120" w:line="240" w:lineRule="auto"/>
              <w:jc w:val="both"/>
              <w:rPr>
                <w:rFonts w:ascii="Times New Roman" w:eastAsia="Times New Roman" w:hAnsi="Times New Roman" w:cs="Times New Roman"/>
                <w:lang w:val="sr-Cyrl-CS"/>
              </w:rPr>
            </w:pPr>
          </w:p>
        </w:tc>
        <w:tc>
          <w:tcPr>
            <w:tcW w:w="0" w:type="auto"/>
            <w:vMerge/>
            <w:tcBorders>
              <w:top w:val="nil"/>
              <w:left w:val="single" w:sz="4" w:space="0" w:color="000000"/>
              <w:bottom w:val="nil"/>
              <w:right w:val="single" w:sz="4" w:space="0" w:color="000000"/>
            </w:tcBorders>
            <w:vAlign w:val="center"/>
          </w:tcPr>
          <w:p w:rsidR="00E333DC" w:rsidRPr="00FA2A33" w:rsidRDefault="00E333DC" w:rsidP="006D0F88">
            <w:pPr>
              <w:spacing w:after="120" w:line="240" w:lineRule="auto"/>
              <w:jc w:val="both"/>
              <w:rPr>
                <w:rFonts w:ascii="Times New Roman" w:eastAsia="Times New Roman" w:hAnsi="Times New Roman" w:cs="Times New Roman"/>
                <w:lang w:val="sr-Cyrl-CS"/>
              </w:rPr>
            </w:pPr>
          </w:p>
        </w:tc>
      </w:tr>
      <w:tr w:rsidR="00A77F66" w:rsidRPr="00FA2A33" w:rsidTr="00E74194">
        <w:trPr>
          <w:trHeight w:val="576"/>
        </w:trPr>
        <w:tc>
          <w:tcPr>
            <w:tcW w:w="630" w:type="dxa"/>
            <w:vMerge w:val="restart"/>
            <w:tcBorders>
              <w:top w:val="single" w:sz="4" w:space="0" w:color="000000"/>
              <w:left w:val="single" w:sz="4" w:space="0" w:color="000000"/>
              <w:right w:val="single" w:sz="4" w:space="0" w:color="000000"/>
            </w:tcBorders>
            <w:shd w:val="clear" w:color="auto" w:fill="E5DFEC" w:themeFill="accent4" w:themeFillTint="33"/>
            <w:vAlign w:val="center"/>
            <w:hideMark/>
          </w:tcPr>
          <w:p w:rsidR="00A77F66" w:rsidRPr="00FA2A33" w:rsidRDefault="00A77F66" w:rsidP="006D0F88">
            <w:pPr>
              <w:spacing w:after="120" w:line="240" w:lineRule="auto"/>
              <w:jc w:val="both"/>
              <w:rPr>
                <w:rFonts w:ascii="Times New Roman" w:eastAsia="Times New Roman" w:hAnsi="Times New Roman" w:cs="Times New Roman"/>
                <w:lang w:val="fr-FR"/>
              </w:rPr>
            </w:pPr>
            <w:r w:rsidRPr="00FA2A33">
              <w:rPr>
                <w:rFonts w:ascii="Times New Roman" w:eastAsia="Times New Roman" w:hAnsi="Times New Roman" w:cs="Times New Roman"/>
                <w:lang w:val="sr-Cyrl-CS"/>
              </w:rPr>
              <w:t>6</w:t>
            </w:r>
            <w:r w:rsidRPr="00FA2A33">
              <w:rPr>
                <w:rFonts w:ascii="Times New Roman" w:eastAsia="Times New Roman" w:hAnsi="Times New Roman" w:cs="Times New Roman"/>
                <w:lang w:val="fr-FR"/>
              </w:rPr>
              <w:t>.</w:t>
            </w:r>
          </w:p>
        </w:tc>
        <w:tc>
          <w:tcPr>
            <w:tcW w:w="1677" w:type="dxa"/>
            <w:vMerge w:val="restart"/>
            <w:tcBorders>
              <w:top w:val="single" w:sz="4" w:space="0" w:color="000000"/>
              <w:left w:val="single" w:sz="4" w:space="0" w:color="000000"/>
              <w:right w:val="single" w:sz="4" w:space="0" w:color="000000"/>
            </w:tcBorders>
            <w:vAlign w:val="center"/>
          </w:tcPr>
          <w:p w:rsidR="00A77F66" w:rsidRPr="00FA2A33" w:rsidRDefault="00A77F66" w:rsidP="00F01DAC">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Немачки језик</w:t>
            </w:r>
          </w:p>
        </w:tc>
        <w:tc>
          <w:tcPr>
            <w:tcW w:w="1714" w:type="dxa"/>
            <w:vMerge w:val="restart"/>
            <w:tcBorders>
              <w:top w:val="single" w:sz="4" w:space="0" w:color="000000"/>
              <w:left w:val="single" w:sz="4" w:space="0" w:color="000000"/>
              <w:right w:val="single" w:sz="4" w:space="0" w:color="000000"/>
            </w:tcBorders>
            <w:vAlign w:val="center"/>
          </w:tcPr>
          <w:p w:rsidR="00A77F66" w:rsidRPr="00FA2A33" w:rsidRDefault="00A77F66" w:rsidP="00D8329A">
            <w:pPr>
              <w:spacing w:after="120" w:line="240" w:lineRule="auto"/>
              <w:jc w:val="center"/>
              <w:rPr>
                <w:rFonts w:ascii="Times New Roman" w:eastAsia="Times New Roman" w:hAnsi="Times New Roman" w:cs="Times New Roman"/>
                <w:b/>
                <w:lang w:val="sr-Cyrl-CS"/>
              </w:rPr>
            </w:pPr>
          </w:p>
        </w:tc>
        <w:tc>
          <w:tcPr>
            <w:tcW w:w="3162" w:type="dxa"/>
            <w:tcBorders>
              <w:top w:val="single" w:sz="4" w:space="0" w:color="000000"/>
              <w:left w:val="single" w:sz="4" w:space="0" w:color="000000"/>
              <w:bottom w:val="single" w:sz="4" w:space="0" w:color="auto"/>
              <w:right w:val="single" w:sz="4" w:space="0" w:color="000000"/>
            </w:tcBorders>
            <w:vAlign w:val="center"/>
            <w:hideMark/>
          </w:tcPr>
          <w:p w:rsidR="00A77F66" w:rsidRPr="00FA2A33" w:rsidRDefault="00A77F66" w:rsidP="00E74194">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Спиридон Стергиоу</w:t>
            </w:r>
          </w:p>
        </w:tc>
        <w:tc>
          <w:tcPr>
            <w:tcW w:w="3077" w:type="dxa"/>
            <w:tcBorders>
              <w:top w:val="single" w:sz="4" w:space="0" w:color="000000"/>
              <w:left w:val="single" w:sz="4" w:space="0" w:color="000000"/>
              <w:bottom w:val="single" w:sz="4" w:space="0" w:color="auto"/>
              <w:right w:val="single" w:sz="4" w:space="0" w:color="000000"/>
            </w:tcBorders>
            <w:shd w:val="clear" w:color="auto" w:fill="E5DFEC" w:themeFill="accent4" w:themeFillTint="33"/>
            <w:vAlign w:val="center"/>
          </w:tcPr>
          <w:p w:rsidR="00A77F66" w:rsidRPr="00FA2A33" w:rsidRDefault="00AE499D"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5/1/2, 6/1, 6/2, 7/1, 8/1/2</w:t>
            </w:r>
          </w:p>
        </w:tc>
        <w:tc>
          <w:tcPr>
            <w:tcW w:w="4807" w:type="dxa"/>
            <w:vMerge w:val="restart"/>
            <w:tcBorders>
              <w:top w:val="nil"/>
              <w:left w:val="single" w:sz="4" w:space="0" w:color="000000"/>
              <w:right w:val="single" w:sz="4" w:space="0" w:color="000000"/>
            </w:tcBorders>
          </w:tcPr>
          <w:p w:rsidR="00A77F66" w:rsidRPr="00FA2A33" w:rsidRDefault="00A77F66" w:rsidP="006D0F88">
            <w:pPr>
              <w:spacing w:after="120" w:line="240" w:lineRule="auto"/>
              <w:jc w:val="both"/>
              <w:rPr>
                <w:rFonts w:ascii="Times New Roman" w:eastAsia="Times New Roman" w:hAnsi="Times New Roman" w:cs="Times New Roman"/>
                <w:lang w:val="sr-Cyrl-CS"/>
              </w:rPr>
            </w:pPr>
          </w:p>
        </w:tc>
        <w:tc>
          <w:tcPr>
            <w:tcW w:w="0" w:type="auto"/>
            <w:vMerge w:val="restart"/>
            <w:tcBorders>
              <w:top w:val="nil"/>
              <w:left w:val="single" w:sz="4" w:space="0" w:color="000000"/>
              <w:right w:val="single" w:sz="4" w:space="0" w:color="000000"/>
            </w:tcBorders>
          </w:tcPr>
          <w:p w:rsidR="00A77F66" w:rsidRPr="00FA2A33" w:rsidRDefault="00A77F66" w:rsidP="006D0F88">
            <w:pPr>
              <w:spacing w:after="120" w:line="240" w:lineRule="auto"/>
              <w:jc w:val="both"/>
              <w:rPr>
                <w:rFonts w:ascii="Times New Roman" w:eastAsia="Times New Roman" w:hAnsi="Times New Roman" w:cs="Times New Roman"/>
                <w:lang w:val="sr-Cyrl-CS"/>
              </w:rPr>
            </w:pPr>
          </w:p>
        </w:tc>
        <w:tc>
          <w:tcPr>
            <w:tcW w:w="0" w:type="auto"/>
            <w:vMerge/>
            <w:tcBorders>
              <w:top w:val="nil"/>
              <w:left w:val="single" w:sz="4" w:space="0" w:color="000000"/>
              <w:bottom w:val="nil"/>
              <w:right w:val="single" w:sz="4" w:space="0" w:color="000000"/>
            </w:tcBorders>
            <w:vAlign w:val="center"/>
            <w:hideMark/>
          </w:tcPr>
          <w:p w:rsidR="00A77F66" w:rsidRPr="00FA2A33" w:rsidRDefault="00A77F66" w:rsidP="006D0F88">
            <w:pPr>
              <w:spacing w:after="120" w:line="240" w:lineRule="auto"/>
              <w:jc w:val="both"/>
              <w:rPr>
                <w:rFonts w:ascii="Times New Roman" w:eastAsia="Times New Roman" w:hAnsi="Times New Roman" w:cs="Times New Roman"/>
                <w:lang w:val="sr-Cyrl-CS"/>
              </w:rPr>
            </w:pPr>
          </w:p>
        </w:tc>
      </w:tr>
      <w:tr w:rsidR="00A77F66" w:rsidRPr="00FA2A33" w:rsidTr="00E74194">
        <w:trPr>
          <w:trHeight w:val="576"/>
        </w:trPr>
        <w:tc>
          <w:tcPr>
            <w:tcW w:w="630" w:type="dxa"/>
            <w:vMerge/>
            <w:tcBorders>
              <w:left w:val="single" w:sz="4" w:space="0" w:color="000000"/>
              <w:bottom w:val="single" w:sz="4" w:space="0" w:color="000000"/>
              <w:right w:val="single" w:sz="4" w:space="0" w:color="000000"/>
            </w:tcBorders>
            <w:shd w:val="clear" w:color="auto" w:fill="E5DFEC" w:themeFill="accent4" w:themeFillTint="33"/>
            <w:vAlign w:val="center"/>
          </w:tcPr>
          <w:p w:rsidR="00A77F66" w:rsidRPr="00FA2A33" w:rsidRDefault="00A77F66" w:rsidP="006D0F88">
            <w:pPr>
              <w:spacing w:after="120" w:line="240" w:lineRule="auto"/>
              <w:jc w:val="both"/>
              <w:rPr>
                <w:rFonts w:ascii="Times New Roman" w:eastAsia="Times New Roman" w:hAnsi="Times New Roman" w:cs="Times New Roman"/>
                <w:lang w:val="sr-Cyrl-CS"/>
              </w:rPr>
            </w:pPr>
          </w:p>
        </w:tc>
        <w:tc>
          <w:tcPr>
            <w:tcW w:w="1677" w:type="dxa"/>
            <w:vMerge/>
            <w:tcBorders>
              <w:left w:val="single" w:sz="4" w:space="0" w:color="000000"/>
              <w:bottom w:val="single" w:sz="4" w:space="0" w:color="000000"/>
              <w:right w:val="single" w:sz="4" w:space="0" w:color="000000"/>
            </w:tcBorders>
            <w:vAlign w:val="center"/>
          </w:tcPr>
          <w:p w:rsidR="00A77F66" w:rsidRPr="00FA2A33" w:rsidRDefault="00A77F66" w:rsidP="00F01DAC">
            <w:pPr>
              <w:spacing w:after="120" w:line="240" w:lineRule="auto"/>
              <w:rPr>
                <w:rFonts w:ascii="Times New Roman" w:eastAsia="Times New Roman" w:hAnsi="Times New Roman" w:cs="Times New Roman"/>
                <w:lang w:val="sr-Cyrl-CS"/>
              </w:rPr>
            </w:pPr>
          </w:p>
        </w:tc>
        <w:tc>
          <w:tcPr>
            <w:tcW w:w="1714" w:type="dxa"/>
            <w:vMerge/>
            <w:tcBorders>
              <w:left w:val="single" w:sz="4" w:space="0" w:color="000000"/>
              <w:bottom w:val="single" w:sz="4" w:space="0" w:color="000000"/>
              <w:right w:val="single" w:sz="4" w:space="0" w:color="000000"/>
            </w:tcBorders>
            <w:vAlign w:val="center"/>
          </w:tcPr>
          <w:p w:rsidR="00A77F66" w:rsidRPr="00FA2A33" w:rsidRDefault="00A77F66" w:rsidP="00D8329A">
            <w:pPr>
              <w:spacing w:after="120" w:line="240" w:lineRule="auto"/>
              <w:jc w:val="center"/>
              <w:rPr>
                <w:rFonts w:ascii="Times New Roman" w:eastAsia="Times New Roman" w:hAnsi="Times New Roman" w:cs="Times New Roman"/>
                <w:b/>
                <w:lang w:val="sr-Cyrl-CS"/>
              </w:rPr>
            </w:pPr>
          </w:p>
        </w:tc>
        <w:tc>
          <w:tcPr>
            <w:tcW w:w="3162" w:type="dxa"/>
            <w:tcBorders>
              <w:top w:val="single" w:sz="4" w:space="0" w:color="auto"/>
              <w:left w:val="single" w:sz="4" w:space="0" w:color="000000"/>
              <w:bottom w:val="single" w:sz="4" w:space="0" w:color="000000"/>
              <w:right w:val="single" w:sz="4" w:space="0" w:color="000000"/>
            </w:tcBorders>
            <w:vAlign w:val="center"/>
          </w:tcPr>
          <w:p w:rsidR="00A77F66" w:rsidRPr="00FA2A33" w:rsidRDefault="00A77F66"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Марко Јелисијевић</w:t>
            </w:r>
          </w:p>
        </w:tc>
        <w:tc>
          <w:tcPr>
            <w:tcW w:w="3077"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A77F66" w:rsidRPr="00FA2A33" w:rsidRDefault="00AE499D"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w:t>
            </w:r>
          </w:p>
        </w:tc>
        <w:tc>
          <w:tcPr>
            <w:tcW w:w="4807" w:type="dxa"/>
            <w:vMerge/>
            <w:tcBorders>
              <w:left w:val="single" w:sz="4" w:space="0" w:color="000000"/>
              <w:bottom w:val="nil"/>
              <w:right w:val="single" w:sz="4" w:space="0" w:color="000000"/>
            </w:tcBorders>
          </w:tcPr>
          <w:p w:rsidR="00A77F66" w:rsidRPr="00FA2A33" w:rsidRDefault="00A77F66" w:rsidP="006D0F88">
            <w:pPr>
              <w:spacing w:after="120" w:line="240" w:lineRule="auto"/>
              <w:jc w:val="both"/>
              <w:rPr>
                <w:rFonts w:ascii="Times New Roman" w:eastAsia="Times New Roman" w:hAnsi="Times New Roman" w:cs="Times New Roman"/>
                <w:lang w:val="sr-Cyrl-CS"/>
              </w:rPr>
            </w:pPr>
          </w:p>
        </w:tc>
        <w:tc>
          <w:tcPr>
            <w:tcW w:w="0" w:type="auto"/>
            <w:vMerge/>
            <w:tcBorders>
              <w:left w:val="single" w:sz="4" w:space="0" w:color="000000"/>
              <w:bottom w:val="nil"/>
              <w:right w:val="single" w:sz="4" w:space="0" w:color="000000"/>
            </w:tcBorders>
          </w:tcPr>
          <w:p w:rsidR="00A77F66" w:rsidRPr="00FA2A33" w:rsidRDefault="00A77F66" w:rsidP="006D0F88">
            <w:pPr>
              <w:spacing w:after="120" w:line="240" w:lineRule="auto"/>
              <w:jc w:val="both"/>
              <w:rPr>
                <w:rFonts w:ascii="Times New Roman" w:eastAsia="Times New Roman" w:hAnsi="Times New Roman" w:cs="Times New Roman"/>
                <w:lang w:val="sr-Cyrl-CS"/>
              </w:rPr>
            </w:pPr>
          </w:p>
        </w:tc>
        <w:tc>
          <w:tcPr>
            <w:tcW w:w="0" w:type="auto"/>
            <w:vMerge/>
            <w:tcBorders>
              <w:top w:val="nil"/>
              <w:left w:val="single" w:sz="4" w:space="0" w:color="000000"/>
              <w:bottom w:val="nil"/>
              <w:right w:val="single" w:sz="4" w:space="0" w:color="000000"/>
            </w:tcBorders>
            <w:vAlign w:val="center"/>
          </w:tcPr>
          <w:p w:rsidR="00A77F66" w:rsidRPr="00FA2A33" w:rsidRDefault="00A77F66" w:rsidP="006D0F88">
            <w:pPr>
              <w:spacing w:after="120" w:line="240" w:lineRule="auto"/>
              <w:jc w:val="both"/>
              <w:rPr>
                <w:rFonts w:ascii="Times New Roman" w:eastAsia="Times New Roman" w:hAnsi="Times New Roman" w:cs="Times New Roman"/>
                <w:lang w:val="sr-Cyrl-CS"/>
              </w:rPr>
            </w:pPr>
          </w:p>
        </w:tc>
      </w:tr>
      <w:tr w:rsidR="00D8329A" w:rsidRPr="00FA2A33" w:rsidTr="00E74194">
        <w:trPr>
          <w:trHeight w:val="576"/>
        </w:trPr>
        <w:tc>
          <w:tcPr>
            <w:tcW w:w="63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D8329A" w:rsidRPr="00FA2A33" w:rsidRDefault="00D8329A" w:rsidP="006D0F88">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w:t>
            </w:r>
          </w:p>
        </w:tc>
        <w:tc>
          <w:tcPr>
            <w:tcW w:w="1677" w:type="dxa"/>
            <w:tcBorders>
              <w:top w:val="single" w:sz="4" w:space="0" w:color="000000"/>
              <w:left w:val="single" w:sz="4" w:space="0" w:color="000000"/>
              <w:bottom w:val="single" w:sz="4" w:space="0" w:color="000000"/>
              <w:right w:val="single" w:sz="4" w:space="0" w:color="000000"/>
            </w:tcBorders>
            <w:vAlign w:val="center"/>
          </w:tcPr>
          <w:p w:rsidR="00D8329A" w:rsidRPr="00FA2A33" w:rsidRDefault="00D8329A" w:rsidP="00F01DAC">
            <w:pPr>
              <w:spacing w:after="12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rPr>
              <w:t>Ликовна култ</w:t>
            </w:r>
            <w:r w:rsidR="00B545FD" w:rsidRPr="00FA2A33">
              <w:rPr>
                <w:rFonts w:ascii="Times New Roman" w:eastAsia="Times New Roman" w:hAnsi="Times New Roman" w:cs="Times New Roman"/>
                <w:lang w:val="sr-Cyrl-CS"/>
              </w:rPr>
              <w:t>у</w:t>
            </w:r>
            <w:r w:rsidRPr="00FA2A33">
              <w:rPr>
                <w:rFonts w:ascii="Times New Roman" w:eastAsia="Times New Roman" w:hAnsi="Times New Roman" w:cs="Times New Roman"/>
                <w:lang w:val="sr-Cyrl-CS"/>
              </w:rPr>
              <w:t>ра</w:t>
            </w:r>
          </w:p>
        </w:tc>
        <w:tc>
          <w:tcPr>
            <w:tcW w:w="1714" w:type="dxa"/>
            <w:tcBorders>
              <w:top w:val="single" w:sz="4" w:space="0" w:color="000000"/>
              <w:left w:val="single" w:sz="4" w:space="0" w:color="000000"/>
              <w:bottom w:val="single" w:sz="4" w:space="0" w:color="000000"/>
              <w:right w:val="single" w:sz="4" w:space="0" w:color="000000"/>
            </w:tcBorders>
            <w:vAlign w:val="center"/>
          </w:tcPr>
          <w:p w:rsidR="00D8329A" w:rsidRPr="00FA2A33" w:rsidRDefault="00D8329A" w:rsidP="00D8329A">
            <w:pPr>
              <w:spacing w:after="120" w:line="240" w:lineRule="auto"/>
              <w:jc w:val="center"/>
              <w:rPr>
                <w:rFonts w:ascii="Times New Roman" w:eastAsia="Times New Roman" w:hAnsi="Times New Roman" w:cs="Times New Roman"/>
                <w:b/>
                <w:lang w:val="sr-Cyrl-CS"/>
              </w:rPr>
            </w:pPr>
          </w:p>
        </w:tc>
        <w:tc>
          <w:tcPr>
            <w:tcW w:w="3162" w:type="dxa"/>
            <w:tcBorders>
              <w:top w:val="single" w:sz="4" w:space="0" w:color="000000"/>
              <w:left w:val="single" w:sz="4" w:space="0" w:color="000000"/>
              <w:bottom w:val="single" w:sz="4" w:space="0" w:color="000000"/>
              <w:right w:val="single" w:sz="4" w:space="0" w:color="000000"/>
            </w:tcBorders>
            <w:vAlign w:val="center"/>
            <w:hideMark/>
          </w:tcPr>
          <w:p w:rsidR="00D8329A" w:rsidRPr="00FA2A33" w:rsidRDefault="00D8329A"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Ана Мудреша</w:t>
            </w:r>
          </w:p>
        </w:tc>
        <w:tc>
          <w:tcPr>
            <w:tcW w:w="307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329A" w:rsidRPr="00FA2A33" w:rsidRDefault="00B225CC"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5/1, 6/1, 7/1, 8/1</w:t>
            </w:r>
          </w:p>
        </w:tc>
        <w:tc>
          <w:tcPr>
            <w:tcW w:w="4807" w:type="dxa"/>
            <w:tcBorders>
              <w:top w:val="nil"/>
              <w:left w:val="single" w:sz="4" w:space="0" w:color="000000"/>
              <w:bottom w:val="nil"/>
              <w:right w:val="single" w:sz="4" w:space="0" w:color="000000"/>
            </w:tcBorders>
          </w:tcPr>
          <w:p w:rsidR="00D8329A" w:rsidRPr="00FA2A33" w:rsidRDefault="00D8329A" w:rsidP="006D0F88">
            <w:pPr>
              <w:spacing w:after="120" w:line="240" w:lineRule="auto"/>
              <w:jc w:val="both"/>
              <w:rPr>
                <w:rFonts w:ascii="Times New Roman" w:eastAsia="Times New Roman" w:hAnsi="Times New Roman" w:cs="Times New Roman"/>
                <w:lang w:val="sr-Cyrl-CS"/>
              </w:rPr>
            </w:pPr>
          </w:p>
        </w:tc>
        <w:tc>
          <w:tcPr>
            <w:tcW w:w="0" w:type="auto"/>
            <w:tcBorders>
              <w:top w:val="nil"/>
              <w:left w:val="single" w:sz="4" w:space="0" w:color="000000"/>
              <w:bottom w:val="nil"/>
              <w:right w:val="single" w:sz="4" w:space="0" w:color="000000"/>
            </w:tcBorders>
          </w:tcPr>
          <w:p w:rsidR="00D8329A" w:rsidRPr="00FA2A33" w:rsidRDefault="00D8329A" w:rsidP="006D0F88">
            <w:pPr>
              <w:spacing w:after="120" w:line="240" w:lineRule="auto"/>
              <w:jc w:val="both"/>
              <w:rPr>
                <w:rFonts w:ascii="Times New Roman" w:eastAsia="Times New Roman" w:hAnsi="Times New Roman" w:cs="Times New Roman"/>
                <w:lang w:val="sr-Cyrl-CS"/>
              </w:rPr>
            </w:pPr>
          </w:p>
        </w:tc>
        <w:tc>
          <w:tcPr>
            <w:tcW w:w="0" w:type="auto"/>
            <w:vMerge/>
            <w:tcBorders>
              <w:top w:val="nil"/>
              <w:left w:val="single" w:sz="4" w:space="0" w:color="000000"/>
              <w:bottom w:val="nil"/>
              <w:right w:val="single" w:sz="4" w:space="0" w:color="000000"/>
            </w:tcBorders>
            <w:vAlign w:val="center"/>
            <w:hideMark/>
          </w:tcPr>
          <w:p w:rsidR="00D8329A" w:rsidRPr="00FA2A33" w:rsidRDefault="00D8329A" w:rsidP="006D0F88">
            <w:pPr>
              <w:spacing w:after="120" w:line="240" w:lineRule="auto"/>
              <w:jc w:val="both"/>
              <w:rPr>
                <w:rFonts w:ascii="Times New Roman" w:eastAsia="Times New Roman" w:hAnsi="Times New Roman" w:cs="Times New Roman"/>
                <w:lang w:val="sr-Cyrl-CS"/>
              </w:rPr>
            </w:pPr>
          </w:p>
        </w:tc>
      </w:tr>
      <w:tr w:rsidR="00D8329A" w:rsidRPr="00FA2A33" w:rsidTr="00E74194">
        <w:trPr>
          <w:trHeight w:val="576"/>
        </w:trPr>
        <w:tc>
          <w:tcPr>
            <w:tcW w:w="63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D8329A" w:rsidRPr="00FA2A33" w:rsidRDefault="00D8329A" w:rsidP="006D0F88">
            <w:pPr>
              <w:spacing w:after="120" w:line="240" w:lineRule="auto"/>
              <w:jc w:val="both"/>
              <w:rPr>
                <w:rFonts w:ascii="Times New Roman" w:eastAsia="Times New Roman" w:hAnsi="Times New Roman" w:cs="Times New Roman"/>
                <w:lang w:val="fr-FR"/>
              </w:rPr>
            </w:pPr>
            <w:r w:rsidRPr="00FA2A33">
              <w:rPr>
                <w:rFonts w:ascii="Times New Roman" w:eastAsia="Times New Roman" w:hAnsi="Times New Roman" w:cs="Times New Roman"/>
                <w:lang w:val="sr-Cyrl-CS"/>
              </w:rPr>
              <w:t>8</w:t>
            </w:r>
            <w:r w:rsidRPr="00FA2A33">
              <w:rPr>
                <w:rFonts w:ascii="Times New Roman" w:eastAsia="Times New Roman" w:hAnsi="Times New Roman" w:cs="Times New Roman"/>
                <w:lang w:val="fr-FR"/>
              </w:rPr>
              <w:t>.</w:t>
            </w:r>
          </w:p>
        </w:tc>
        <w:tc>
          <w:tcPr>
            <w:tcW w:w="1677" w:type="dxa"/>
            <w:tcBorders>
              <w:top w:val="single" w:sz="4" w:space="0" w:color="000000"/>
              <w:left w:val="single" w:sz="4" w:space="0" w:color="000000"/>
              <w:bottom w:val="single" w:sz="4" w:space="0" w:color="000000"/>
              <w:right w:val="single" w:sz="4" w:space="0" w:color="000000"/>
            </w:tcBorders>
            <w:vAlign w:val="center"/>
          </w:tcPr>
          <w:p w:rsidR="00D8329A" w:rsidRPr="00FA2A33" w:rsidRDefault="00D8329A" w:rsidP="00F01DAC">
            <w:pPr>
              <w:spacing w:after="12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rPr>
              <w:t>Ликовна</w:t>
            </w:r>
            <w:r w:rsidR="00E74194">
              <w:rPr>
                <w:rFonts w:ascii="Times New Roman" w:eastAsia="Times New Roman" w:hAnsi="Times New Roman" w:cs="Times New Roman"/>
                <w:lang w:val="sr-Cyrl-CS"/>
              </w:rPr>
              <w:t xml:space="preserve"> </w:t>
            </w:r>
            <w:r w:rsidRPr="00FA2A33">
              <w:rPr>
                <w:rFonts w:ascii="Times New Roman" w:eastAsia="Times New Roman" w:hAnsi="Times New Roman" w:cs="Times New Roman"/>
                <w:lang w:val="sr-Cyrl-CS"/>
              </w:rPr>
              <w:t>култура</w:t>
            </w:r>
          </w:p>
        </w:tc>
        <w:tc>
          <w:tcPr>
            <w:tcW w:w="1714" w:type="dxa"/>
            <w:tcBorders>
              <w:top w:val="single" w:sz="4" w:space="0" w:color="000000"/>
              <w:left w:val="single" w:sz="4" w:space="0" w:color="000000"/>
              <w:bottom w:val="single" w:sz="4" w:space="0" w:color="000000"/>
              <w:right w:val="single" w:sz="4" w:space="0" w:color="000000"/>
            </w:tcBorders>
            <w:vAlign w:val="center"/>
          </w:tcPr>
          <w:p w:rsidR="00D8329A" w:rsidRPr="00FA2A33" w:rsidRDefault="00D8329A" w:rsidP="00D8329A">
            <w:pPr>
              <w:spacing w:after="120" w:line="240" w:lineRule="auto"/>
              <w:jc w:val="center"/>
              <w:rPr>
                <w:rFonts w:ascii="Times New Roman" w:eastAsia="Times New Roman" w:hAnsi="Times New Roman" w:cs="Times New Roman"/>
                <w:b/>
                <w:lang w:val="sr-Cyrl-CS"/>
              </w:rPr>
            </w:pPr>
          </w:p>
        </w:tc>
        <w:tc>
          <w:tcPr>
            <w:tcW w:w="3162" w:type="dxa"/>
            <w:tcBorders>
              <w:top w:val="single" w:sz="4" w:space="0" w:color="000000"/>
              <w:left w:val="single" w:sz="4" w:space="0" w:color="000000"/>
              <w:bottom w:val="single" w:sz="4" w:space="0" w:color="000000"/>
              <w:right w:val="single" w:sz="4" w:space="0" w:color="000000"/>
            </w:tcBorders>
            <w:vAlign w:val="center"/>
            <w:hideMark/>
          </w:tcPr>
          <w:p w:rsidR="00D8329A" w:rsidRPr="00FA2A33" w:rsidRDefault="00A24596" w:rsidP="008D0319">
            <w:pPr>
              <w:spacing w:after="120" w:line="240" w:lineRule="auto"/>
              <w:rPr>
                <w:rFonts w:ascii="Times New Roman" w:eastAsia="Times New Roman" w:hAnsi="Times New Roman" w:cs="Times New Roman"/>
              </w:rPr>
            </w:pPr>
            <w:r w:rsidRPr="00FA2A33">
              <w:rPr>
                <w:rFonts w:ascii="Times New Roman" w:eastAsia="Times New Roman" w:hAnsi="Times New Roman" w:cs="Times New Roman"/>
                <w:lang w:val="sr-Cyrl-CS"/>
              </w:rPr>
              <w:t>Ксенија Ковачевић</w:t>
            </w:r>
          </w:p>
        </w:tc>
        <w:tc>
          <w:tcPr>
            <w:tcW w:w="307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86C93" w:rsidRPr="00FA2A33" w:rsidRDefault="00651E2F"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5/2, 6/2, 7/2, 8/2</w:t>
            </w:r>
          </w:p>
        </w:tc>
        <w:tc>
          <w:tcPr>
            <w:tcW w:w="4807" w:type="dxa"/>
            <w:tcBorders>
              <w:top w:val="nil"/>
              <w:left w:val="single" w:sz="4" w:space="0" w:color="000000"/>
              <w:bottom w:val="nil"/>
              <w:right w:val="single" w:sz="4" w:space="0" w:color="000000"/>
            </w:tcBorders>
          </w:tcPr>
          <w:p w:rsidR="00D8329A" w:rsidRPr="00FA2A33" w:rsidRDefault="00D8329A" w:rsidP="006D0F88">
            <w:pPr>
              <w:spacing w:after="120" w:line="240" w:lineRule="auto"/>
              <w:jc w:val="both"/>
              <w:rPr>
                <w:rFonts w:ascii="Times New Roman" w:eastAsia="Times New Roman" w:hAnsi="Times New Roman" w:cs="Times New Roman"/>
                <w:lang w:val="sr-Cyrl-CS"/>
              </w:rPr>
            </w:pPr>
          </w:p>
        </w:tc>
        <w:tc>
          <w:tcPr>
            <w:tcW w:w="0" w:type="auto"/>
            <w:tcBorders>
              <w:top w:val="nil"/>
              <w:left w:val="single" w:sz="4" w:space="0" w:color="000000"/>
              <w:bottom w:val="nil"/>
              <w:right w:val="single" w:sz="4" w:space="0" w:color="000000"/>
            </w:tcBorders>
          </w:tcPr>
          <w:p w:rsidR="00D8329A" w:rsidRPr="00FA2A33" w:rsidRDefault="00D8329A" w:rsidP="006D0F88">
            <w:pPr>
              <w:spacing w:after="120" w:line="240" w:lineRule="auto"/>
              <w:jc w:val="both"/>
              <w:rPr>
                <w:rFonts w:ascii="Times New Roman" w:eastAsia="Times New Roman" w:hAnsi="Times New Roman" w:cs="Times New Roman"/>
                <w:lang w:val="sr-Cyrl-CS"/>
              </w:rPr>
            </w:pPr>
          </w:p>
        </w:tc>
        <w:tc>
          <w:tcPr>
            <w:tcW w:w="0" w:type="auto"/>
            <w:vMerge/>
            <w:tcBorders>
              <w:top w:val="nil"/>
              <w:left w:val="single" w:sz="4" w:space="0" w:color="000000"/>
              <w:bottom w:val="nil"/>
              <w:right w:val="single" w:sz="4" w:space="0" w:color="000000"/>
            </w:tcBorders>
            <w:vAlign w:val="center"/>
            <w:hideMark/>
          </w:tcPr>
          <w:p w:rsidR="00D8329A" w:rsidRPr="00FA2A33" w:rsidRDefault="00D8329A" w:rsidP="006D0F88">
            <w:pPr>
              <w:spacing w:after="120" w:line="240" w:lineRule="auto"/>
              <w:jc w:val="both"/>
              <w:rPr>
                <w:rFonts w:ascii="Times New Roman" w:eastAsia="Times New Roman" w:hAnsi="Times New Roman" w:cs="Times New Roman"/>
                <w:lang w:val="sr-Cyrl-CS"/>
              </w:rPr>
            </w:pPr>
          </w:p>
        </w:tc>
      </w:tr>
      <w:tr w:rsidR="00D8329A" w:rsidRPr="00FA2A33" w:rsidTr="00E74194">
        <w:trPr>
          <w:trHeight w:val="576"/>
        </w:trPr>
        <w:tc>
          <w:tcPr>
            <w:tcW w:w="63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D8329A" w:rsidRPr="00FA2A33" w:rsidRDefault="00D8329A" w:rsidP="006D0F88">
            <w:pPr>
              <w:spacing w:after="120" w:line="240" w:lineRule="auto"/>
              <w:jc w:val="both"/>
              <w:rPr>
                <w:rFonts w:ascii="Times New Roman" w:eastAsia="Times New Roman" w:hAnsi="Times New Roman" w:cs="Times New Roman"/>
                <w:lang w:val="fr-FR"/>
              </w:rPr>
            </w:pPr>
            <w:r w:rsidRPr="00FA2A33">
              <w:rPr>
                <w:rFonts w:ascii="Times New Roman" w:eastAsia="Times New Roman" w:hAnsi="Times New Roman" w:cs="Times New Roman"/>
                <w:lang w:val="sr-Cyrl-CS"/>
              </w:rPr>
              <w:t>9</w:t>
            </w:r>
            <w:r w:rsidRPr="00FA2A33">
              <w:rPr>
                <w:rFonts w:ascii="Times New Roman" w:eastAsia="Times New Roman" w:hAnsi="Times New Roman" w:cs="Times New Roman"/>
                <w:lang w:val="fr-FR"/>
              </w:rPr>
              <w:t>.</w:t>
            </w:r>
          </w:p>
        </w:tc>
        <w:tc>
          <w:tcPr>
            <w:tcW w:w="1677" w:type="dxa"/>
            <w:tcBorders>
              <w:top w:val="single" w:sz="4" w:space="0" w:color="000000"/>
              <w:left w:val="single" w:sz="4" w:space="0" w:color="000000"/>
              <w:bottom w:val="single" w:sz="4" w:space="0" w:color="000000"/>
              <w:right w:val="single" w:sz="4" w:space="0" w:color="000000"/>
            </w:tcBorders>
            <w:vAlign w:val="center"/>
          </w:tcPr>
          <w:p w:rsidR="00D8329A" w:rsidRPr="00FA2A33" w:rsidRDefault="00D8329A" w:rsidP="00F01DAC">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Музичка култура</w:t>
            </w:r>
          </w:p>
        </w:tc>
        <w:tc>
          <w:tcPr>
            <w:tcW w:w="1714" w:type="dxa"/>
            <w:tcBorders>
              <w:top w:val="single" w:sz="4" w:space="0" w:color="000000"/>
              <w:left w:val="single" w:sz="4" w:space="0" w:color="000000"/>
              <w:bottom w:val="single" w:sz="4" w:space="0" w:color="000000"/>
              <w:right w:val="single" w:sz="4" w:space="0" w:color="000000"/>
            </w:tcBorders>
            <w:vAlign w:val="center"/>
          </w:tcPr>
          <w:p w:rsidR="00D8329A" w:rsidRPr="00FA2A33" w:rsidRDefault="00D8329A" w:rsidP="00D8329A">
            <w:pPr>
              <w:spacing w:after="120" w:line="240" w:lineRule="auto"/>
              <w:jc w:val="center"/>
              <w:rPr>
                <w:rFonts w:ascii="Times New Roman" w:eastAsia="Times New Roman" w:hAnsi="Times New Roman" w:cs="Times New Roman"/>
                <w:b/>
                <w:lang w:val="sr-Cyrl-CS"/>
              </w:rPr>
            </w:pPr>
          </w:p>
        </w:tc>
        <w:tc>
          <w:tcPr>
            <w:tcW w:w="3162" w:type="dxa"/>
            <w:tcBorders>
              <w:top w:val="single" w:sz="4" w:space="0" w:color="000000"/>
              <w:left w:val="single" w:sz="4" w:space="0" w:color="000000"/>
              <w:bottom w:val="single" w:sz="4" w:space="0" w:color="000000"/>
              <w:right w:val="single" w:sz="4" w:space="0" w:color="000000"/>
            </w:tcBorders>
            <w:vAlign w:val="center"/>
            <w:hideMark/>
          </w:tcPr>
          <w:p w:rsidR="00D8329A" w:rsidRPr="00FA2A33" w:rsidRDefault="00D8329A"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Љуба Вељовић</w:t>
            </w:r>
          </w:p>
        </w:tc>
        <w:tc>
          <w:tcPr>
            <w:tcW w:w="307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329A" w:rsidRPr="00FA2A33" w:rsidRDefault="00651E2F"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5/1, 5/2, 6/1, 6/2, 7/1, 7/2, 8/1, 8/2</w:t>
            </w:r>
          </w:p>
        </w:tc>
        <w:tc>
          <w:tcPr>
            <w:tcW w:w="4807" w:type="dxa"/>
            <w:tcBorders>
              <w:top w:val="nil"/>
              <w:left w:val="single" w:sz="4" w:space="0" w:color="000000"/>
              <w:bottom w:val="nil"/>
              <w:right w:val="single" w:sz="4" w:space="0" w:color="000000"/>
            </w:tcBorders>
          </w:tcPr>
          <w:p w:rsidR="00D8329A" w:rsidRPr="00FA2A33" w:rsidRDefault="00D8329A" w:rsidP="006D0F88">
            <w:pPr>
              <w:spacing w:after="120" w:line="240" w:lineRule="auto"/>
              <w:jc w:val="both"/>
              <w:rPr>
                <w:rFonts w:ascii="Times New Roman" w:eastAsia="Times New Roman" w:hAnsi="Times New Roman" w:cs="Times New Roman"/>
                <w:lang w:val="sr-Cyrl-CS"/>
              </w:rPr>
            </w:pPr>
          </w:p>
        </w:tc>
        <w:tc>
          <w:tcPr>
            <w:tcW w:w="0" w:type="auto"/>
            <w:tcBorders>
              <w:top w:val="nil"/>
              <w:left w:val="single" w:sz="4" w:space="0" w:color="000000"/>
              <w:bottom w:val="nil"/>
              <w:right w:val="single" w:sz="4" w:space="0" w:color="000000"/>
            </w:tcBorders>
          </w:tcPr>
          <w:p w:rsidR="00D8329A" w:rsidRPr="00FA2A33" w:rsidRDefault="00D8329A" w:rsidP="006D0F88">
            <w:pPr>
              <w:spacing w:after="120" w:line="240" w:lineRule="auto"/>
              <w:jc w:val="both"/>
              <w:rPr>
                <w:rFonts w:ascii="Times New Roman" w:eastAsia="Times New Roman" w:hAnsi="Times New Roman" w:cs="Times New Roman"/>
                <w:lang w:val="sr-Cyrl-CS"/>
              </w:rPr>
            </w:pPr>
          </w:p>
        </w:tc>
        <w:tc>
          <w:tcPr>
            <w:tcW w:w="0" w:type="auto"/>
            <w:vMerge/>
            <w:tcBorders>
              <w:top w:val="nil"/>
              <w:left w:val="single" w:sz="4" w:space="0" w:color="000000"/>
              <w:bottom w:val="nil"/>
              <w:right w:val="single" w:sz="4" w:space="0" w:color="000000"/>
            </w:tcBorders>
            <w:vAlign w:val="center"/>
            <w:hideMark/>
          </w:tcPr>
          <w:p w:rsidR="00D8329A" w:rsidRPr="00FA2A33" w:rsidRDefault="00D8329A" w:rsidP="006D0F88">
            <w:pPr>
              <w:spacing w:after="120" w:line="240" w:lineRule="auto"/>
              <w:jc w:val="both"/>
              <w:rPr>
                <w:rFonts w:ascii="Times New Roman" w:eastAsia="Times New Roman" w:hAnsi="Times New Roman" w:cs="Times New Roman"/>
                <w:lang w:val="sr-Cyrl-CS"/>
              </w:rPr>
            </w:pPr>
          </w:p>
        </w:tc>
      </w:tr>
      <w:tr w:rsidR="00D8329A" w:rsidRPr="00FA2A33" w:rsidTr="00E74194">
        <w:trPr>
          <w:trHeight w:val="576"/>
        </w:trPr>
        <w:tc>
          <w:tcPr>
            <w:tcW w:w="63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D8329A" w:rsidRPr="00FA2A33" w:rsidRDefault="00D8329A" w:rsidP="006D0F88">
            <w:pPr>
              <w:spacing w:after="120" w:line="240" w:lineRule="auto"/>
              <w:jc w:val="both"/>
              <w:rPr>
                <w:rFonts w:ascii="Times New Roman" w:eastAsia="Times New Roman" w:hAnsi="Times New Roman" w:cs="Times New Roman"/>
                <w:lang w:val="fr-FR"/>
              </w:rPr>
            </w:pPr>
            <w:r w:rsidRPr="00FA2A33">
              <w:rPr>
                <w:rFonts w:ascii="Times New Roman" w:eastAsia="Times New Roman" w:hAnsi="Times New Roman" w:cs="Times New Roman"/>
                <w:lang w:val="fr-FR"/>
              </w:rPr>
              <w:t>1</w:t>
            </w:r>
            <w:r w:rsidRPr="00FA2A33">
              <w:rPr>
                <w:rFonts w:ascii="Times New Roman" w:eastAsia="Times New Roman" w:hAnsi="Times New Roman" w:cs="Times New Roman"/>
                <w:lang w:val="sr-Cyrl-CS"/>
              </w:rPr>
              <w:t>0</w:t>
            </w:r>
            <w:r w:rsidRPr="00FA2A33">
              <w:rPr>
                <w:rFonts w:ascii="Times New Roman" w:eastAsia="Times New Roman" w:hAnsi="Times New Roman" w:cs="Times New Roman"/>
                <w:lang w:val="fr-FR"/>
              </w:rPr>
              <w:t>.</w:t>
            </w:r>
          </w:p>
        </w:tc>
        <w:tc>
          <w:tcPr>
            <w:tcW w:w="1677" w:type="dxa"/>
            <w:tcBorders>
              <w:top w:val="single" w:sz="4" w:space="0" w:color="000000"/>
              <w:left w:val="single" w:sz="4" w:space="0" w:color="000000"/>
              <w:bottom w:val="single" w:sz="4" w:space="0" w:color="000000"/>
              <w:right w:val="single" w:sz="4" w:space="0" w:color="000000"/>
            </w:tcBorders>
            <w:vAlign w:val="center"/>
          </w:tcPr>
          <w:p w:rsidR="00D8329A" w:rsidRPr="00FA2A33" w:rsidRDefault="00D8329A" w:rsidP="00F01DAC">
            <w:pPr>
              <w:spacing w:after="12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rPr>
              <w:t>Историја</w:t>
            </w:r>
          </w:p>
        </w:tc>
        <w:tc>
          <w:tcPr>
            <w:tcW w:w="1714" w:type="dxa"/>
            <w:tcBorders>
              <w:top w:val="single" w:sz="4" w:space="0" w:color="000000"/>
              <w:left w:val="single" w:sz="4" w:space="0" w:color="000000"/>
              <w:bottom w:val="single" w:sz="4" w:space="0" w:color="000000"/>
              <w:right w:val="single" w:sz="4" w:space="0" w:color="000000"/>
            </w:tcBorders>
            <w:vAlign w:val="center"/>
          </w:tcPr>
          <w:p w:rsidR="00D8329A" w:rsidRPr="00FA2A33" w:rsidRDefault="0089231F" w:rsidP="00D8329A">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8/2</w:t>
            </w:r>
          </w:p>
        </w:tc>
        <w:tc>
          <w:tcPr>
            <w:tcW w:w="3162" w:type="dxa"/>
            <w:tcBorders>
              <w:top w:val="single" w:sz="4" w:space="0" w:color="000000"/>
              <w:left w:val="single" w:sz="4" w:space="0" w:color="000000"/>
              <w:bottom w:val="single" w:sz="4" w:space="0" w:color="000000"/>
              <w:right w:val="single" w:sz="4" w:space="0" w:color="000000"/>
            </w:tcBorders>
            <w:vAlign w:val="center"/>
            <w:hideMark/>
          </w:tcPr>
          <w:p w:rsidR="00D8329A" w:rsidRPr="00FA2A33" w:rsidRDefault="00D8329A"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Марија Милосављевић-Љубић</w:t>
            </w:r>
          </w:p>
        </w:tc>
        <w:tc>
          <w:tcPr>
            <w:tcW w:w="307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329A" w:rsidRPr="00FA2A33" w:rsidRDefault="00651E2F"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5/1, 5/2, 6/1, 6/2, 7/1, 7/2, 8/1, 8/2</w:t>
            </w:r>
          </w:p>
        </w:tc>
        <w:tc>
          <w:tcPr>
            <w:tcW w:w="4807" w:type="dxa"/>
            <w:tcBorders>
              <w:top w:val="nil"/>
              <w:left w:val="single" w:sz="4" w:space="0" w:color="000000"/>
              <w:bottom w:val="nil"/>
              <w:right w:val="single" w:sz="4" w:space="0" w:color="000000"/>
            </w:tcBorders>
          </w:tcPr>
          <w:p w:rsidR="00D8329A" w:rsidRPr="00FA2A33" w:rsidRDefault="00D8329A" w:rsidP="006D0F88">
            <w:pPr>
              <w:spacing w:after="120" w:line="240" w:lineRule="auto"/>
              <w:jc w:val="both"/>
              <w:rPr>
                <w:rFonts w:ascii="Times New Roman" w:eastAsia="Times New Roman" w:hAnsi="Times New Roman" w:cs="Times New Roman"/>
                <w:lang w:val="sr-Cyrl-CS"/>
              </w:rPr>
            </w:pPr>
          </w:p>
        </w:tc>
        <w:tc>
          <w:tcPr>
            <w:tcW w:w="0" w:type="auto"/>
            <w:tcBorders>
              <w:top w:val="nil"/>
              <w:left w:val="single" w:sz="4" w:space="0" w:color="000000"/>
              <w:bottom w:val="nil"/>
              <w:right w:val="single" w:sz="4" w:space="0" w:color="000000"/>
            </w:tcBorders>
          </w:tcPr>
          <w:p w:rsidR="00D8329A" w:rsidRPr="00FA2A33" w:rsidRDefault="00D8329A" w:rsidP="006D0F88">
            <w:pPr>
              <w:spacing w:after="120" w:line="240" w:lineRule="auto"/>
              <w:jc w:val="both"/>
              <w:rPr>
                <w:rFonts w:ascii="Times New Roman" w:eastAsia="Times New Roman" w:hAnsi="Times New Roman" w:cs="Times New Roman"/>
                <w:lang w:val="sr-Cyrl-CS"/>
              </w:rPr>
            </w:pPr>
          </w:p>
        </w:tc>
        <w:tc>
          <w:tcPr>
            <w:tcW w:w="0" w:type="auto"/>
            <w:vMerge/>
            <w:tcBorders>
              <w:top w:val="nil"/>
              <w:left w:val="single" w:sz="4" w:space="0" w:color="000000"/>
              <w:bottom w:val="nil"/>
              <w:right w:val="single" w:sz="4" w:space="0" w:color="000000"/>
            </w:tcBorders>
            <w:vAlign w:val="center"/>
            <w:hideMark/>
          </w:tcPr>
          <w:p w:rsidR="00D8329A" w:rsidRPr="00FA2A33" w:rsidRDefault="00D8329A" w:rsidP="006D0F88">
            <w:pPr>
              <w:spacing w:after="120" w:line="240" w:lineRule="auto"/>
              <w:jc w:val="both"/>
              <w:rPr>
                <w:rFonts w:ascii="Times New Roman" w:eastAsia="Times New Roman" w:hAnsi="Times New Roman" w:cs="Times New Roman"/>
                <w:lang w:val="sr-Cyrl-CS"/>
              </w:rPr>
            </w:pPr>
          </w:p>
        </w:tc>
      </w:tr>
      <w:tr w:rsidR="00D8329A" w:rsidRPr="00FA2A33" w:rsidTr="00E74194">
        <w:trPr>
          <w:trHeight w:val="576"/>
        </w:trPr>
        <w:tc>
          <w:tcPr>
            <w:tcW w:w="63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D8329A" w:rsidRPr="00FA2A33" w:rsidRDefault="00D8329A" w:rsidP="006D0F88">
            <w:pPr>
              <w:spacing w:after="120" w:line="240" w:lineRule="auto"/>
              <w:jc w:val="both"/>
              <w:rPr>
                <w:rFonts w:ascii="Times New Roman" w:eastAsia="Times New Roman" w:hAnsi="Times New Roman" w:cs="Times New Roman"/>
                <w:lang w:val="fr-FR"/>
              </w:rPr>
            </w:pPr>
            <w:r w:rsidRPr="00FA2A33">
              <w:rPr>
                <w:rFonts w:ascii="Times New Roman" w:eastAsia="Times New Roman" w:hAnsi="Times New Roman" w:cs="Times New Roman"/>
                <w:lang w:val="fr-FR"/>
              </w:rPr>
              <w:lastRenderedPageBreak/>
              <w:t>1</w:t>
            </w:r>
            <w:r w:rsidRPr="00FA2A33">
              <w:rPr>
                <w:rFonts w:ascii="Times New Roman" w:eastAsia="Times New Roman" w:hAnsi="Times New Roman" w:cs="Times New Roman"/>
                <w:lang w:val="sr-Cyrl-CS"/>
              </w:rPr>
              <w:t>1</w:t>
            </w:r>
            <w:r w:rsidRPr="00FA2A33">
              <w:rPr>
                <w:rFonts w:ascii="Times New Roman" w:eastAsia="Times New Roman" w:hAnsi="Times New Roman" w:cs="Times New Roman"/>
                <w:lang w:val="fr-FR"/>
              </w:rPr>
              <w:t>.</w:t>
            </w:r>
          </w:p>
        </w:tc>
        <w:tc>
          <w:tcPr>
            <w:tcW w:w="1677" w:type="dxa"/>
            <w:tcBorders>
              <w:top w:val="single" w:sz="4" w:space="0" w:color="000000"/>
              <w:left w:val="single" w:sz="4" w:space="0" w:color="000000"/>
              <w:bottom w:val="single" w:sz="4" w:space="0" w:color="000000"/>
              <w:right w:val="single" w:sz="4" w:space="0" w:color="000000"/>
            </w:tcBorders>
            <w:vAlign w:val="center"/>
          </w:tcPr>
          <w:p w:rsidR="00D8329A" w:rsidRPr="00FA2A33" w:rsidRDefault="00D8329A" w:rsidP="00F01DAC">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Географија</w:t>
            </w:r>
          </w:p>
        </w:tc>
        <w:tc>
          <w:tcPr>
            <w:tcW w:w="1714" w:type="dxa"/>
            <w:tcBorders>
              <w:top w:val="single" w:sz="4" w:space="0" w:color="000000"/>
              <w:left w:val="single" w:sz="4" w:space="0" w:color="000000"/>
              <w:bottom w:val="single" w:sz="4" w:space="0" w:color="000000"/>
              <w:right w:val="single" w:sz="4" w:space="0" w:color="000000"/>
            </w:tcBorders>
            <w:vAlign w:val="center"/>
          </w:tcPr>
          <w:p w:rsidR="00D8329A" w:rsidRPr="00FA2A33" w:rsidRDefault="0089231F" w:rsidP="00D8329A">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6/1</w:t>
            </w:r>
          </w:p>
        </w:tc>
        <w:tc>
          <w:tcPr>
            <w:tcW w:w="3162" w:type="dxa"/>
            <w:tcBorders>
              <w:top w:val="single" w:sz="4" w:space="0" w:color="000000"/>
              <w:left w:val="single" w:sz="4" w:space="0" w:color="000000"/>
              <w:bottom w:val="single" w:sz="4" w:space="0" w:color="000000"/>
              <w:right w:val="single" w:sz="4" w:space="0" w:color="000000"/>
            </w:tcBorders>
            <w:vAlign w:val="center"/>
            <w:hideMark/>
          </w:tcPr>
          <w:p w:rsidR="00D8329A" w:rsidRPr="00FA2A33" w:rsidRDefault="00D8329A"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Милица Симић</w:t>
            </w:r>
          </w:p>
        </w:tc>
        <w:tc>
          <w:tcPr>
            <w:tcW w:w="307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329A" w:rsidRPr="00FA2A33" w:rsidRDefault="00651E2F"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5/1, 5/2, 6/1, 6/2, 7/1, 7/2, 8/1, 8/2</w:t>
            </w:r>
          </w:p>
        </w:tc>
        <w:tc>
          <w:tcPr>
            <w:tcW w:w="4807" w:type="dxa"/>
            <w:tcBorders>
              <w:top w:val="nil"/>
              <w:left w:val="single" w:sz="4" w:space="0" w:color="000000"/>
              <w:bottom w:val="nil"/>
              <w:right w:val="single" w:sz="4" w:space="0" w:color="000000"/>
            </w:tcBorders>
          </w:tcPr>
          <w:p w:rsidR="00D8329A" w:rsidRPr="00FA2A33" w:rsidRDefault="00D8329A" w:rsidP="006D0F88">
            <w:pPr>
              <w:spacing w:after="120" w:line="240" w:lineRule="auto"/>
              <w:jc w:val="both"/>
              <w:rPr>
                <w:rFonts w:ascii="Times New Roman" w:eastAsia="Times New Roman" w:hAnsi="Times New Roman" w:cs="Times New Roman"/>
                <w:lang w:val="sr-Cyrl-CS"/>
              </w:rPr>
            </w:pPr>
          </w:p>
        </w:tc>
        <w:tc>
          <w:tcPr>
            <w:tcW w:w="0" w:type="auto"/>
            <w:tcBorders>
              <w:top w:val="nil"/>
              <w:left w:val="single" w:sz="4" w:space="0" w:color="000000"/>
              <w:bottom w:val="nil"/>
              <w:right w:val="single" w:sz="4" w:space="0" w:color="000000"/>
            </w:tcBorders>
          </w:tcPr>
          <w:p w:rsidR="00D8329A" w:rsidRPr="00FA2A33" w:rsidRDefault="00D8329A" w:rsidP="006D0F88">
            <w:pPr>
              <w:spacing w:after="120" w:line="240" w:lineRule="auto"/>
              <w:jc w:val="both"/>
              <w:rPr>
                <w:rFonts w:ascii="Times New Roman" w:eastAsia="Times New Roman" w:hAnsi="Times New Roman" w:cs="Times New Roman"/>
                <w:lang w:val="sr-Cyrl-CS"/>
              </w:rPr>
            </w:pPr>
          </w:p>
        </w:tc>
        <w:tc>
          <w:tcPr>
            <w:tcW w:w="0" w:type="auto"/>
            <w:vMerge/>
            <w:tcBorders>
              <w:top w:val="nil"/>
              <w:left w:val="single" w:sz="4" w:space="0" w:color="000000"/>
              <w:bottom w:val="nil"/>
              <w:right w:val="single" w:sz="4" w:space="0" w:color="000000"/>
            </w:tcBorders>
            <w:vAlign w:val="center"/>
            <w:hideMark/>
          </w:tcPr>
          <w:p w:rsidR="00D8329A" w:rsidRPr="00FA2A33" w:rsidRDefault="00D8329A" w:rsidP="006D0F88">
            <w:pPr>
              <w:spacing w:after="120" w:line="240" w:lineRule="auto"/>
              <w:jc w:val="both"/>
              <w:rPr>
                <w:rFonts w:ascii="Times New Roman" w:eastAsia="Times New Roman" w:hAnsi="Times New Roman" w:cs="Times New Roman"/>
                <w:lang w:val="sr-Cyrl-CS"/>
              </w:rPr>
            </w:pPr>
          </w:p>
        </w:tc>
      </w:tr>
      <w:tr w:rsidR="00A77F66" w:rsidRPr="00FA2A33" w:rsidTr="00E74194">
        <w:trPr>
          <w:trHeight w:val="576"/>
        </w:trPr>
        <w:tc>
          <w:tcPr>
            <w:tcW w:w="63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A77F66" w:rsidRPr="00FA2A33" w:rsidRDefault="00A77F66" w:rsidP="006D0F88">
            <w:pPr>
              <w:spacing w:after="120" w:line="240" w:lineRule="auto"/>
              <w:jc w:val="both"/>
              <w:rPr>
                <w:rFonts w:ascii="Times New Roman" w:eastAsia="Times New Roman" w:hAnsi="Times New Roman" w:cs="Times New Roman"/>
                <w:lang w:val="fr-FR"/>
              </w:rPr>
            </w:pPr>
            <w:r w:rsidRPr="00FA2A33">
              <w:rPr>
                <w:rFonts w:ascii="Times New Roman" w:eastAsia="Times New Roman" w:hAnsi="Times New Roman" w:cs="Times New Roman"/>
                <w:lang w:val="fr-FR"/>
              </w:rPr>
              <w:t>1</w:t>
            </w:r>
            <w:r w:rsidRPr="00FA2A33">
              <w:rPr>
                <w:rFonts w:ascii="Times New Roman" w:eastAsia="Times New Roman" w:hAnsi="Times New Roman" w:cs="Times New Roman"/>
                <w:lang w:val="sr-Cyrl-CS"/>
              </w:rPr>
              <w:t>2</w:t>
            </w:r>
            <w:r w:rsidRPr="00FA2A33">
              <w:rPr>
                <w:rFonts w:ascii="Times New Roman" w:eastAsia="Times New Roman" w:hAnsi="Times New Roman" w:cs="Times New Roman"/>
                <w:lang w:val="fr-FR"/>
              </w:rPr>
              <w:t>.</w:t>
            </w:r>
          </w:p>
        </w:tc>
        <w:tc>
          <w:tcPr>
            <w:tcW w:w="1677" w:type="dxa"/>
            <w:tcBorders>
              <w:top w:val="single" w:sz="4" w:space="0" w:color="000000"/>
              <w:left w:val="single" w:sz="4" w:space="0" w:color="000000"/>
              <w:bottom w:val="single" w:sz="4" w:space="0" w:color="000000"/>
              <w:right w:val="single" w:sz="4" w:space="0" w:color="000000"/>
            </w:tcBorders>
            <w:vAlign w:val="center"/>
          </w:tcPr>
          <w:p w:rsidR="00A77F66" w:rsidRPr="00FA2A33" w:rsidRDefault="00A77F66" w:rsidP="00F01DAC">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Физика</w:t>
            </w:r>
          </w:p>
        </w:tc>
        <w:tc>
          <w:tcPr>
            <w:tcW w:w="1714" w:type="dxa"/>
            <w:tcBorders>
              <w:top w:val="single" w:sz="4" w:space="0" w:color="000000"/>
              <w:left w:val="single" w:sz="4" w:space="0" w:color="000000"/>
              <w:bottom w:val="single" w:sz="4" w:space="0" w:color="000000"/>
              <w:right w:val="single" w:sz="4" w:space="0" w:color="000000"/>
            </w:tcBorders>
            <w:vAlign w:val="center"/>
          </w:tcPr>
          <w:p w:rsidR="00A77F66" w:rsidRPr="00FA2A33" w:rsidRDefault="00A77F66" w:rsidP="00D8329A">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8/1</w:t>
            </w:r>
          </w:p>
        </w:tc>
        <w:tc>
          <w:tcPr>
            <w:tcW w:w="3162" w:type="dxa"/>
            <w:tcBorders>
              <w:top w:val="single" w:sz="4" w:space="0" w:color="000000"/>
              <w:left w:val="single" w:sz="4" w:space="0" w:color="000000"/>
              <w:bottom w:val="single" w:sz="4" w:space="0" w:color="000000"/>
              <w:right w:val="single" w:sz="4" w:space="0" w:color="000000"/>
            </w:tcBorders>
            <w:vAlign w:val="center"/>
            <w:hideMark/>
          </w:tcPr>
          <w:p w:rsidR="00A77F66" w:rsidRPr="00FA2A33" w:rsidRDefault="00A77F66"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Татјана Филиповић</w:t>
            </w:r>
          </w:p>
        </w:tc>
        <w:tc>
          <w:tcPr>
            <w:tcW w:w="307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A77F66" w:rsidRPr="00FA2A33" w:rsidRDefault="00651E2F" w:rsidP="0089231F">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6/1, 6/2, 7/1, 7/2, 8/1, 8/2</w:t>
            </w:r>
          </w:p>
        </w:tc>
        <w:tc>
          <w:tcPr>
            <w:tcW w:w="4807" w:type="dxa"/>
            <w:tcBorders>
              <w:top w:val="nil"/>
              <w:left w:val="single" w:sz="4" w:space="0" w:color="000000"/>
              <w:bottom w:val="nil"/>
              <w:right w:val="single" w:sz="4" w:space="0" w:color="000000"/>
            </w:tcBorders>
          </w:tcPr>
          <w:p w:rsidR="00A77F66" w:rsidRPr="00FA2A33" w:rsidRDefault="00A77F66" w:rsidP="006D0F88">
            <w:pPr>
              <w:spacing w:after="120" w:line="240" w:lineRule="auto"/>
              <w:jc w:val="both"/>
              <w:rPr>
                <w:rFonts w:ascii="Times New Roman" w:eastAsia="Times New Roman" w:hAnsi="Times New Roman" w:cs="Times New Roman"/>
                <w:lang w:val="sr-Cyrl-CS"/>
              </w:rPr>
            </w:pPr>
          </w:p>
        </w:tc>
        <w:tc>
          <w:tcPr>
            <w:tcW w:w="0" w:type="auto"/>
            <w:tcBorders>
              <w:top w:val="nil"/>
              <w:left w:val="single" w:sz="4" w:space="0" w:color="000000"/>
              <w:bottom w:val="nil"/>
              <w:right w:val="single" w:sz="4" w:space="0" w:color="000000"/>
            </w:tcBorders>
          </w:tcPr>
          <w:p w:rsidR="00A77F66" w:rsidRPr="00FA2A33" w:rsidRDefault="00A77F66" w:rsidP="006D0F88">
            <w:pPr>
              <w:spacing w:after="120" w:line="240" w:lineRule="auto"/>
              <w:jc w:val="both"/>
              <w:rPr>
                <w:rFonts w:ascii="Times New Roman" w:eastAsia="Times New Roman" w:hAnsi="Times New Roman" w:cs="Times New Roman"/>
                <w:lang w:val="sr-Cyrl-CS"/>
              </w:rPr>
            </w:pPr>
          </w:p>
        </w:tc>
        <w:tc>
          <w:tcPr>
            <w:tcW w:w="0" w:type="auto"/>
            <w:vMerge w:val="restart"/>
            <w:tcBorders>
              <w:top w:val="nil"/>
              <w:left w:val="single" w:sz="4" w:space="0" w:color="000000"/>
              <w:right w:val="single" w:sz="4" w:space="0" w:color="000000"/>
            </w:tcBorders>
            <w:vAlign w:val="center"/>
            <w:hideMark/>
          </w:tcPr>
          <w:p w:rsidR="00A77F66" w:rsidRPr="00FA2A33" w:rsidRDefault="00A77F66" w:rsidP="006D0F88">
            <w:pPr>
              <w:spacing w:after="120" w:line="240" w:lineRule="auto"/>
              <w:jc w:val="both"/>
              <w:rPr>
                <w:rFonts w:ascii="Times New Roman" w:eastAsia="Times New Roman" w:hAnsi="Times New Roman" w:cs="Times New Roman"/>
                <w:lang w:val="sr-Cyrl-CS"/>
              </w:rPr>
            </w:pPr>
          </w:p>
        </w:tc>
      </w:tr>
      <w:tr w:rsidR="00A77F66" w:rsidRPr="00FA2A33" w:rsidTr="00E74194">
        <w:trPr>
          <w:trHeight w:val="576"/>
        </w:trPr>
        <w:tc>
          <w:tcPr>
            <w:tcW w:w="63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A77F66" w:rsidRPr="00FA2A33" w:rsidRDefault="00A77F66" w:rsidP="006D0F88">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13.</w:t>
            </w:r>
          </w:p>
        </w:tc>
        <w:tc>
          <w:tcPr>
            <w:tcW w:w="1677" w:type="dxa"/>
            <w:tcBorders>
              <w:top w:val="single" w:sz="4" w:space="0" w:color="000000"/>
              <w:left w:val="single" w:sz="4" w:space="0" w:color="000000"/>
              <w:bottom w:val="single" w:sz="4" w:space="0" w:color="auto"/>
              <w:right w:val="single" w:sz="4" w:space="0" w:color="000000"/>
            </w:tcBorders>
            <w:vAlign w:val="center"/>
          </w:tcPr>
          <w:p w:rsidR="00A77F66" w:rsidRPr="00FA2A33" w:rsidRDefault="00A77F66" w:rsidP="00F01DAC">
            <w:pPr>
              <w:spacing w:after="12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rPr>
              <w:t>Хемија</w:t>
            </w:r>
          </w:p>
        </w:tc>
        <w:tc>
          <w:tcPr>
            <w:tcW w:w="1714" w:type="dxa"/>
            <w:tcBorders>
              <w:top w:val="single" w:sz="4" w:space="0" w:color="000000"/>
              <w:left w:val="single" w:sz="4" w:space="0" w:color="000000"/>
              <w:bottom w:val="single" w:sz="4" w:space="0" w:color="auto"/>
              <w:right w:val="single" w:sz="4" w:space="0" w:color="000000"/>
            </w:tcBorders>
            <w:vAlign w:val="center"/>
          </w:tcPr>
          <w:p w:rsidR="00A77F66" w:rsidRPr="00FA2A33" w:rsidRDefault="00A77F66" w:rsidP="00D8329A">
            <w:pPr>
              <w:spacing w:after="120" w:line="240" w:lineRule="auto"/>
              <w:jc w:val="center"/>
              <w:rPr>
                <w:rFonts w:ascii="Times New Roman" w:eastAsia="Times New Roman" w:hAnsi="Times New Roman" w:cs="Times New Roman"/>
                <w:b/>
                <w:lang w:val="sr-Cyrl-CS"/>
              </w:rPr>
            </w:pPr>
          </w:p>
        </w:tc>
        <w:tc>
          <w:tcPr>
            <w:tcW w:w="3162" w:type="dxa"/>
            <w:tcBorders>
              <w:top w:val="single" w:sz="4" w:space="0" w:color="000000"/>
              <w:left w:val="single" w:sz="4" w:space="0" w:color="000000"/>
              <w:bottom w:val="single" w:sz="4" w:space="0" w:color="auto"/>
              <w:right w:val="single" w:sz="4" w:space="0" w:color="000000"/>
            </w:tcBorders>
            <w:vAlign w:val="center"/>
            <w:hideMark/>
          </w:tcPr>
          <w:p w:rsidR="00A77F66" w:rsidRPr="00FA2A33" w:rsidRDefault="00A77F66"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Соња Јевтић</w:t>
            </w:r>
          </w:p>
        </w:tc>
        <w:tc>
          <w:tcPr>
            <w:tcW w:w="3077" w:type="dxa"/>
            <w:tcBorders>
              <w:top w:val="single" w:sz="4" w:space="0" w:color="000000"/>
              <w:left w:val="single" w:sz="4" w:space="0" w:color="000000"/>
              <w:bottom w:val="single" w:sz="4" w:space="0" w:color="auto"/>
              <w:right w:val="single" w:sz="4" w:space="0" w:color="000000"/>
            </w:tcBorders>
            <w:shd w:val="clear" w:color="auto" w:fill="E5DFEC" w:themeFill="accent4" w:themeFillTint="33"/>
            <w:vAlign w:val="center"/>
          </w:tcPr>
          <w:p w:rsidR="00A77F66" w:rsidRPr="00FA2A33" w:rsidRDefault="00651E2F"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7/1, 7/2, 8/1, 8/2</w:t>
            </w:r>
          </w:p>
        </w:tc>
        <w:tc>
          <w:tcPr>
            <w:tcW w:w="4807" w:type="dxa"/>
            <w:tcBorders>
              <w:top w:val="nil"/>
              <w:left w:val="single" w:sz="4" w:space="0" w:color="000000"/>
              <w:bottom w:val="nil"/>
              <w:right w:val="single" w:sz="4" w:space="0" w:color="000000"/>
            </w:tcBorders>
          </w:tcPr>
          <w:p w:rsidR="00A77F66" w:rsidRPr="00FA2A33" w:rsidRDefault="00A77F66" w:rsidP="006D0F88">
            <w:pPr>
              <w:spacing w:after="120" w:line="240" w:lineRule="auto"/>
              <w:jc w:val="both"/>
              <w:rPr>
                <w:rFonts w:ascii="Times New Roman" w:eastAsia="Times New Roman" w:hAnsi="Times New Roman" w:cs="Times New Roman"/>
                <w:lang w:val="sr-Cyrl-CS"/>
              </w:rPr>
            </w:pPr>
          </w:p>
        </w:tc>
        <w:tc>
          <w:tcPr>
            <w:tcW w:w="0" w:type="auto"/>
            <w:tcBorders>
              <w:top w:val="nil"/>
              <w:left w:val="single" w:sz="4" w:space="0" w:color="000000"/>
              <w:bottom w:val="nil"/>
              <w:right w:val="single" w:sz="4" w:space="0" w:color="000000"/>
            </w:tcBorders>
          </w:tcPr>
          <w:p w:rsidR="00A77F66" w:rsidRPr="00FA2A33" w:rsidRDefault="00A77F66" w:rsidP="006D0F88">
            <w:pPr>
              <w:spacing w:after="120" w:line="240" w:lineRule="auto"/>
              <w:jc w:val="both"/>
              <w:rPr>
                <w:rFonts w:ascii="Times New Roman" w:eastAsia="Times New Roman" w:hAnsi="Times New Roman" w:cs="Times New Roman"/>
                <w:lang w:val="sr-Cyrl-CS"/>
              </w:rPr>
            </w:pPr>
          </w:p>
        </w:tc>
        <w:tc>
          <w:tcPr>
            <w:tcW w:w="0" w:type="auto"/>
            <w:vMerge/>
            <w:tcBorders>
              <w:left w:val="single" w:sz="4" w:space="0" w:color="000000"/>
              <w:right w:val="single" w:sz="4" w:space="0" w:color="000000"/>
            </w:tcBorders>
            <w:vAlign w:val="center"/>
            <w:hideMark/>
          </w:tcPr>
          <w:p w:rsidR="00A77F66" w:rsidRPr="00FA2A33" w:rsidRDefault="00A77F66" w:rsidP="006D0F88">
            <w:pPr>
              <w:spacing w:after="120" w:line="240" w:lineRule="auto"/>
              <w:jc w:val="both"/>
              <w:rPr>
                <w:rFonts w:ascii="Times New Roman" w:eastAsia="Times New Roman" w:hAnsi="Times New Roman" w:cs="Times New Roman"/>
                <w:lang w:val="sr-Cyrl-CS"/>
              </w:rPr>
            </w:pPr>
          </w:p>
        </w:tc>
      </w:tr>
      <w:tr w:rsidR="00A77F66" w:rsidRPr="00FA2A33" w:rsidTr="00E74194">
        <w:trPr>
          <w:trHeight w:val="576"/>
        </w:trPr>
        <w:tc>
          <w:tcPr>
            <w:tcW w:w="63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A77F66" w:rsidRPr="00FA2A33" w:rsidRDefault="00A77F66" w:rsidP="006D0F88">
            <w:pPr>
              <w:spacing w:after="120" w:line="240" w:lineRule="auto"/>
              <w:jc w:val="both"/>
              <w:rPr>
                <w:rFonts w:ascii="Times New Roman" w:eastAsia="Times New Roman" w:hAnsi="Times New Roman" w:cs="Times New Roman"/>
                <w:lang w:val="fr-FR"/>
              </w:rPr>
            </w:pPr>
            <w:r w:rsidRPr="00FA2A33">
              <w:rPr>
                <w:rFonts w:ascii="Times New Roman" w:eastAsia="Times New Roman" w:hAnsi="Times New Roman" w:cs="Times New Roman"/>
                <w:lang w:val="fr-FR"/>
              </w:rPr>
              <w:t>1</w:t>
            </w:r>
            <w:r w:rsidRPr="00FA2A33">
              <w:rPr>
                <w:rFonts w:ascii="Times New Roman" w:eastAsia="Times New Roman" w:hAnsi="Times New Roman" w:cs="Times New Roman"/>
                <w:lang w:val="sr-Cyrl-CS"/>
              </w:rPr>
              <w:t>4</w:t>
            </w:r>
            <w:r w:rsidRPr="00FA2A33">
              <w:rPr>
                <w:rFonts w:ascii="Times New Roman" w:eastAsia="Times New Roman" w:hAnsi="Times New Roman" w:cs="Times New Roman"/>
                <w:lang w:val="fr-FR"/>
              </w:rPr>
              <w:t>.</w:t>
            </w:r>
          </w:p>
        </w:tc>
        <w:tc>
          <w:tcPr>
            <w:tcW w:w="1677" w:type="dxa"/>
            <w:tcBorders>
              <w:top w:val="nil"/>
              <w:left w:val="single" w:sz="4" w:space="0" w:color="000000"/>
              <w:bottom w:val="single" w:sz="4" w:space="0" w:color="000000"/>
              <w:right w:val="single" w:sz="4" w:space="0" w:color="000000"/>
            </w:tcBorders>
            <w:vAlign w:val="center"/>
          </w:tcPr>
          <w:p w:rsidR="00A77F66" w:rsidRPr="00FA2A33" w:rsidRDefault="00A77F66" w:rsidP="008D0319">
            <w:pPr>
              <w:spacing w:after="12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rPr>
              <w:t>Математика</w:t>
            </w:r>
          </w:p>
        </w:tc>
        <w:tc>
          <w:tcPr>
            <w:tcW w:w="1714" w:type="dxa"/>
            <w:tcBorders>
              <w:top w:val="nil"/>
              <w:left w:val="single" w:sz="4" w:space="0" w:color="000000"/>
              <w:bottom w:val="single" w:sz="4" w:space="0" w:color="000000"/>
              <w:right w:val="single" w:sz="4" w:space="0" w:color="000000"/>
            </w:tcBorders>
            <w:vAlign w:val="center"/>
          </w:tcPr>
          <w:p w:rsidR="00A77F66" w:rsidRPr="00FA2A33" w:rsidRDefault="00A77F66" w:rsidP="00D8329A">
            <w:pPr>
              <w:spacing w:after="120" w:line="240" w:lineRule="auto"/>
              <w:jc w:val="center"/>
              <w:rPr>
                <w:rFonts w:ascii="Times New Roman" w:eastAsia="Times New Roman" w:hAnsi="Times New Roman" w:cs="Times New Roman"/>
                <w:b/>
                <w:lang w:val="sr-Cyrl-CS"/>
              </w:rPr>
            </w:pPr>
          </w:p>
        </w:tc>
        <w:tc>
          <w:tcPr>
            <w:tcW w:w="3162" w:type="dxa"/>
            <w:tcBorders>
              <w:top w:val="nil"/>
              <w:left w:val="single" w:sz="4" w:space="0" w:color="000000"/>
              <w:bottom w:val="single" w:sz="4" w:space="0" w:color="000000"/>
              <w:right w:val="single" w:sz="4" w:space="0" w:color="000000"/>
            </w:tcBorders>
            <w:vAlign w:val="center"/>
          </w:tcPr>
          <w:p w:rsidR="00A77F66" w:rsidRPr="00FA2A33" w:rsidRDefault="00A77F66"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Дејан Срећковић</w:t>
            </w:r>
          </w:p>
        </w:tc>
        <w:tc>
          <w:tcPr>
            <w:tcW w:w="3077" w:type="dxa"/>
            <w:tcBorders>
              <w:top w:val="nil"/>
              <w:left w:val="single" w:sz="4" w:space="0" w:color="000000"/>
              <w:bottom w:val="single" w:sz="4" w:space="0" w:color="000000"/>
              <w:right w:val="single" w:sz="4" w:space="0" w:color="000000"/>
            </w:tcBorders>
            <w:shd w:val="clear" w:color="auto" w:fill="E5DFEC" w:themeFill="accent4" w:themeFillTint="33"/>
            <w:vAlign w:val="center"/>
          </w:tcPr>
          <w:p w:rsidR="00A77F66" w:rsidRPr="00FA2A33" w:rsidRDefault="00651E2F"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5/2, 6/1, 6/2</w:t>
            </w:r>
          </w:p>
        </w:tc>
        <w:tc>
          <w:tcPr>
            <w:tcW w:w="4807" w:type="dxa"/>
            <w:tcBorders>
              <w:top w:val="nil"/>
              <w:left w:val="single" w:sz="4" w:space="0" w:color="000000"/>
              <w:bottom w:val="nil"/>
              <w:right w:val="single" w:sz="4" w:space="0" w:color="000000"/>
            </w:tcBorders>
          </w:tcPr>
          <w:p w:rsidR="00A77F66" w:rsidRPr="00FA2A33" w:rsidRDefault="00A77F66" w:rsidP="006D0F88">
            <w:pPr>
              <w:spacing w:after="120" w:line="240" w:lineRule="auto"/>
              <w:jc w:val="both"/>
              <w:rPr>
                <w:rFonts w:ascii="Times New Roman" w:eastAsia="Times New Roman" w:hAnsi="Times New Roman" w:cs="Times New Roman"/>
                <w:lang w:val="sr-Cyrl-CS"/>
              </w:rPr>
            </w:pPr>
          </w:p>
        </w:tc>
        <w:tc>
          <w:tcPr>
            <w:tcW w:w="0" w:type="auto"/>
            <w:tcBorders>
              <w:top w:val="nil"/>
              <w:left w:val="single" w:sz="4" w:space="0" w:color="000000"/>
              <w:bottom w:val="nil"/>
              <w:right w:val="single" w:sz="4" w:space="0" w:color="000000"/>
            </w:tcBorders>
          </w:tcPr>
          <w:p w:rsidR="00A77F66" w:rsidRPr="00FA2A33" w:rsidRDefault="00A77F66" w:rsidP="006D0F88">
            <w:pPr>
              <w:spacing w:after="120" w:line="240" w:lineRule="auto"/>
              <w:jc w:val="both"/>
              <w:rPr>
                <w:rFonts w:ascii="Times New Roman" w:eastAsia="Times New Roman" w:hAnsi="Times New Roman" w:cs="Times New Roman"/>
                <w:lang w:val="sr-Cyrl-CS"/>
              </w:rPr>
            </w:pPr>
          </w:p>
        </w:tc>
        <w:tc>
          <w:tcPr>
            <w:tcW w:w="0" w:type="auto"/>
            <w:vMerge/>
            <w:tcBorders>
              <w:left w:val="single" w:sz="4" w:space="0" w:color="000000"/>
              <w:right w:val="single" w:sz="4" w:space="0" w:color="000000"/>
            </w:tcBorders>
            <w:vAlign w:val="center"/>
            <w:hideMark/>
          </w:tcPr>
          <w:p w:rsidR="00A77F66" w:rsidRPr="00FA2A33" w:rsidRDefault="00A77F66" w:rsidP="006D0F88">
            <w:pPr>
              <w:spacing w:after="120" w:line="240" w:lineRule="auto"/>
              <w:jc w:val="both"/>
              <w:rPr>
                <w:rFonts w:ascii="Times New Roman" w:eastAsia="Times New Roman" w:hAnsi="Times New Roman" w:cs="Times New Roman"/>
                <w:lang w:val="sr-Cyrl-CS"/>
              </w:rPr>
            </w:pPr>
          </w:p>
        </w:tc>
      </w:tr>
      <w:tr w:rsidR="00A77F66" w:rsidRPr="00FA2A33" w:rsidTr="00E74194">
        <w:trPr>
          <w:trHeight w:val="576"/>
        </w:trPr>
        <w:tc>
          <w:tcPr>
            <w:tcW w:w="630" w:type="dxa"/>
            <w:tcBorders>
              <w:top w:val="nil"/>
              <w:left w:val="single" w:sz="4" w:space="0" w:color="000000"/>
              <w:bottom w:val="single" w:sz="4" w:space="0" w:color="000000"/>
              <w:right w:val="single" w:sz="4" w:space="0" w:color="000000"/>
            </w:tcBorders>
            <w:shd w:val="clear" w:color="auto" w:fill="E5DFEC" w:themeFill="accent4" w:themeFillTint="33"/>
            <w:vAlign w:val="center"/>
            <w:hideMark/>
          </w:tcPr>
          <w:p w:rsidR="00A77F66" w:rsidRPr="00FA2A33" w:rsidRDefault="00A77F66" w:rsidP="006D0F88">
            <w:pPr>
              <w:spacing w:after="120" w:line="240" w:lineRule="auto"/>
              <w:jc w:val="both"/>
              <w:rPr>
                <w:rFonts w:ascii="Times New Roman" w:eastAsia="Times New Roman" w:hAnsi="Times New Roman" w:cs="Times New Roman"/>
                <w:lang w:val="fr-FR"/>
              </w:rPr>
            </w:pPr>
            <w:r w:rsidRPr="00FA2A33">
              <w:rPr>
                <w:rFonts w:ascii="Times New Roman" w:eastAsia="Times New Roman" w:hAnsi="Times New Roman" w:cs="Times New Roman"/>
                <w:lang w:val="fr-FR"/>
              </w:rPr>
              <w:t>1</w:t>
            </w:r>
            <w:r w:rsidRPr="00FA2A33">
              <w:rPr>
                <w:rFonts w:ascii="Times New Roman" w:eastAsia="Times New Roman" w:hAnsi="Times New Roman" w:cs="Times New Roman"/>
                <w:lang w:val="sr-Cyrl-CS"/>
              </w:rPr>
              <w:t>5</w:t>
            </w:r>
            <w:r w:rsidRPr="00FA2A33">
              <w:rPr>
                <w:rFonts w:ascii="Times New Roman" w:eastAsia="Times New Roman" w:hAnsi="Times New Roman" w:cs="Times New Roman"/>
                <w:lang w:val="fr-FR"/>
              </w:rPr>
              <w:t>.</w:t>
            </w:r>
          </w:p>
        </w:tc>
        <w:tc>
          <w:tcPr>
            <w:tcW w:w="1677" w:type="dxa"/>
            <w:tcBorders>
              <w:top w:val="nil"/>
              <w:left w:val="single" w:sz="4" w:space="0" w:color="000000"/>
              <w:bottom w:val="single" w:sz="4" w:space="0" w:color="000000"/>
              <w:right w:val="single" w:sz="4" w:space="0" w:color="000000"/>
            </w:tcBorders>
            <w:vAlign w:val="center"/>
            <w:hideMark/>
          </w:tcPr>
          <w:p w:rsidR="00A77F66" w:rsidRPr="00FA2A33" w:rsidRDefault="00A77F66" w:rsidP="008D0319">
            <w:pPr>
              <w:spacing w:after="12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rPr>
              <w:t>Математика</w:t>
            </w:r>
          </w:p>
        </w:tc>
        <w:tc>
          <w:tcPr>
            <w:tcW w:w="1714" w:type="dxa"/>
            <w:tcBorders>
              <w:top w:val="nil"/>
              <w:left w:val="single" w:sz="4" w:space="0" w:color="000000"/>
              <w:bottom w:val="single" w:sz="4" w:space="0" w:color="000000"/>
              <w:right w:val="single" w:sz="4" w:space="0" w:color="000000"/>
            </w:tcBorders>
            <w:vAlign w:val="center"/>
          </w:tcPr>
          <w:p w:rsidR="00A77F66" w:rsidRPr="00FA2A33" w:rsidRDefault="00A77F66" w:rsidP="00D8329A">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5/1</w:t>
            </w:r>
          </w:p>
        </w:tc>
        <w:tc>
          <w:tcPr>
            <w:tcW w:w="3162" w:type="dxa"/>
            <w:tcBorders>
              <w:top w:val="nil"/>
              <w:left w:val="single" w:sz="4" w:space="0" w:color="000000"/>
              <w:bottom w:val="single" w:sz="4" w:space="0" w:color="000000"/>
              <w:right w:val="single" w:sz="4" w:space="0" w:color="000000"/>
            </w:tcBorders>
            <w:vAlign w:val="center"/>
          </w:tcPr>
          <w:p w:rsidR="00A77F66" w:rsidRPr="00FA2A33" w:rsidRDefault="00A77F66" w:rsidP="008D0319">
            <w:pPr>
              <w:spacing w:after="12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rPr>
              <w:t>Властимир Милошевић</w:t>
            </w:r>
          </w:p>
        </w:tc>
        <w:tc>
          <w:tcPr>
            <w:tcW w:w="3077" w:type="dxa"/>
            <w:tcBorders>
              <w:top w:val="nil"/>
              <w:left w:val="single" w:sz="4" w:space="0" w:color="000000"/>
              <w:bottom w:val="single" w:sz="4" w:space="0" w:color="000000"/>
              <w:right w:val="single" w:sz="4" w:space="0" w:color="000000"/>
            </w:tcBorders>
            <w:shd w:val="clear" w:color="auto" w:fill="E5DFEC" w:themeFill="accent4" w:themeFillTint="33"/>
            <w:vAlign w:val="center"/>
          </w:tcPr>
          <w:p w:rsidR="00A77F66" w:rsidRPr="00FA2A33" w:rsidRDefault="00651E2F"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5/1, 7/1, 7/2, 8/1, 8/2</w:t>
            </w:r>
          </w:p>
        </w:tc>
        <w:tc>
          <w:tcPr>
            <w:tcW w:w="4807" w:type="dxa"/>
            <w:tcBorders>
              <w:top w:val="nil"/>
              <w:left w:val="single" w:sz="4" w:space="0" w:color="000000"/>
              <w:bottom w:val="nil"/>
              <w:right w:val="single" w:sz="4" w:space="0" w:color="000000"/>
            </w:tcBorders>
          </w:tcPr>
          <w:p w:rsidR="00A77F66" w:rsidRPr="00FA2A33" w:rsidRDefault="00A77F66" w:rsidP="006D0F88">
            <w:pPr>
              <w:spacing w:after="120" w:line="240" w:lineRule="auto"/>
              <w:jc w:val="both"/>
              <w:rPr>
                <w:rFonts w:ascii="Times New Roman" w:eastAsia="Times New Roman" w:hAnsi="Times New Roman" w:cs="Times New Roman"/>
                <w:lang w:val="sr-Cyrl-CS"/>
              </w:rPr>
            </w:pPr>
          </w:p>
        </w:tc>
        <w:tc>
          <w:tcPr>
            <w:tcW w:w="0" w:type="auto"/>
            <w:tcBorders>
              <w:top w:val="nil"/>
              <w:left w:val="single" w:sz="4" w:space="0" w:color="000000"/>
              <w:bottom w:val="nil"/>
              <w:right w:val="single" w:sz="4" w:space="0" w:color="000000"/>
            </w:tcBorders>
          </w:tcPr>
          <w:p w:rsidR="00A77F66" w:rsidRPr="00FA2A33" w:rsidRDefault="00A77F66" w:rsidP="006D0F88">
            <w:pPr>
              <w:spacing w:after="120" w:line="240" w:lineRule="auto"/>
              <w:jc w:val="both"/>
              <w:rPr>
                <w:rFonts w:ascii="Times New Roman" w:eastAsia="Times New Roman" w:hAnsi="Times New Roman" w:cs="Times New Roman"/>
                <w:lang w:val="sr-Cyrl-CS"/>
              </w:rPr>
            </w:pPr>
          </w:p>
        </w:tc>
        <w:tc>
          <w:tcPr>
            <w:tcW w:w="0" w:type="auto"/>
            <w:vMerge/>
            <w:tcBorders>
              <w:left w:val="single" w:sz="4" w:space="0" w:color="000000"/>
              <w:right w:val="single" w:sz="4" w:space="0" w:color="000000"/>
            </w:tcBorders>
            <w:vAlign w:val="center"/>
            <w:hideMark/>
          </w:tcPr>
          <w:p w:rsidR="00A77F66" w:rsidRPr="00FA2A33" w:rsidRDefault="00A77F66" w:rsidP="006D0F88">
            <w:pPr>
              <w:spacing w:after="120" w:line="240" w:lineRule="auto"/>
              <w:jc w:val="both"/>
              <w:rPr>
                <w:rFonts w:ascii="Times New Roman" w:eastAsia="Times New Roman" w:hAnsi="Times New Roman" w:cs="Times New Roman"/>
                <w:lang w:val="sr-Cyrl-CS"/>
              </w:rPr>
            </w:pPr>
          </w:p>
        </w:tc>
      </w:tr>
      <w:tr w:rsidR="00A77F66" w:rsidRPr="00FA2A33" w:rsidTr="00E74194">
        <w:trPr>
          <w:trHeight w:val="576"/>
        </w:trPr>
        <w:tc>
          <w:tcPr>
            <w:tcW w:w="63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A77F66" w:rsidRPr="00FA2A33" w:rsidRDefault="00A77F66" w:rsidP="006D0F88">
            <w:pPr>
              <w:spacing w:after="120" w:line="240" w:lineRule="auto"/>
              <w:jc w:val="both"/>
              <w:rPr>
                <w:rFonts w:ascii="Times New Roman" w:eastAsia="Times New Roman" w:hAnsi="Times New Roman" w:cs="Times New Roman"/>
                <w:lang w:val="fr-FR"/>
              </w:rPr>
            </w:pPr>
            <w:r w:rsidRPr="00FA2A33">
              <w:rPr>
                <w:rFonts w:ascii="Times New Roman" w:eastAsia="Times New Roman" w:hAnsi="Times New Roman" w:cs="Times New Roman"/>
                <w:lang w:val="sr-Cyrl-CS"/>
              </w:rPr>
              <w:t>16</w:t>
            </w:r>
            <w:r w:rsidRPr="00FA2A33">
              <w:rPr>
                <w:rFonts w:ascii="Times New Roman" w:eastAsia="Times New Roman" w:hAnsi="Times New Roman" w:cs="Times New Roman"/>
                <w:lang w:val="fr-FR"/>
              </w:rPr>
              <w:t>.</w:t>
            </w:r>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A77F66" w:rsidRPr="00FA2A33" w:rsidRDefault="00A77F66" w:rsidP="00F01DAC">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Биологија</w:t>
            </w:r>
          </w:p>
        </w:tc>
        <w:tc>
          <w:tcPr>
            <w:tcW w:w="1714" w:type="dxa"/>
            <w:tcBorders>
              <w:top w:val="single" w:sz="4" w:space="0" w:color="000000"/>
              <w:left w:val="single" w:sz="4" w:space="0" w:color="000000"/>
              <w:bottom w:val="single" w:sz="4" w:space="0" w:color="000000"/>
              <w:right w:val="single" w:sz="4" w:space="0" w:color="000000"/>
            </w:tcBorders>
            <w:vAlign w:val="center"/>
          </w:tcPr>
          <w:p w:rsidR="00A77F66" w:rsidRPr="00FA2A33" w:rsidRDefault="00A77F66" w:rsidP="00D8329A">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5/2</w:t>
            </w:r>
          </w:p>
        </w:tc>
        <w:tc>
          <w:tcPr>
            <w:tcW w:w="3162" w:type="dxa"/>
            <w:tcBorders>
              <w:top w:val="single" w:sz="4" w:space="0" w:color="000000"/>
              <w:left w:val="single" w:sz="4" w:space="0" w:color="000000"/>
              <w:bottom w:val="single" w:sz="4" w:space="0" w:color="000000"/>
              <w:right w:val="single" w:sz="4" w:space="0" w:color="000000"/>
            </w:tcBorders>
            <w:vAlign w:val="center"/>
            <w:hideMark/>
          </w:tcPr>
          <w:p w:rsidR="00A77F66" w:rsidRPr="00FA2A33" w:rsidRDefault="00A77F66"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Гордана Живковић</w:t>
            </w:r>
          </w:p>
        </w:tc>
        <w:tc>
          <w:tcPr>
            <w:tcW w:w="307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A77F66" w:rsidRPr="00FA2A33" w:rsidRDefault="00651E2F"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5/1, 5/2, 6/1, 6/2, 7/1, 7/2, 8/1, 8/2</w:t>
            </w:r>
          </w:p>
        </w:tc>
        <w:tc>
          <w:tcPr>
            <w:tcW w:w="4807" w:type="dxa"/>
            <w:tcBorders>
              <w:top w:val="nil"/>
              <w:left w:val="single" w:sz="4" w:space="0" w:color="000000"/>
              <w:bottom w:val="nil"/>
              <w:right w:val="single" w:sz="4" w:space="0" w:color="000000"/>
            </w:tcBorders>
          </w:tcPr>
          <w:p w:rsidR="00A77F66" w:rsidRPr="00FA2A33" w:rsidRDefault="00A77F66" w:rsidP="006D0F88">
            <w:pPr>
              <w:spacing w:after="120" w:line="240" w:lineRule="auto"/>
              <w:jc w:val="both"/>
              <w:rPr>
                <w:rFonts w:ascii="Times New Roman" w:eastAsia="Times New Roman" w:hAnsi="Times New Roman" w:cs="Times New Roman"/>
                <w:lang w:val="sr-Cyrl-CS"/>
              </w:rPr>
            </w:pPr>
          </w:p>
        </w:tc>
        <w:tc>
          <w:tcPr>
            <w:tcW w:w="0" w:type="auto"/>
            <w:tcBorders>
              <w:top w:val="nil"/>
              <w:left w:val="single" w:sz="4" w:space="0" w:color="000000"/>
              <w:bottom w:val="nil"/>
              <w:right w:val="single" w:sz="4" w:space="0" w:color="000000"/>
            </w:tcBorders>
          </w:tcPr>
          <w:p w:rsidR="00A77F66" w:rsidRPr="00FA2A33" w:rsidRDefault="00A77F66" w:rsidP="006D0F88">
            <w:pPr>
              <w:spacing w:after="120" w:line="240" w:lineRule="auto"/>
              <w:jc w:val="both"/>
              <w:rPr>
                <w:rFonts w:ascii="Times New Roman" w:eastAsia="Times New Roman" w:hAnsi="Times New Roman" w:cs="Times New Roman"/>
                <w:lang w:val="sr-Cyrl-CS"/>
              </w:rPr>
            </w:pPr>
          </w:p>
        </w:tc>
        <w:tc>
          <w:tcPr>
            <w:tcW w:w="0" w:type="auto"/>
            <w:vMerge/>
            <w:tcBorders>
              <w:left w:val="single" w:sz="4" w:space="0" w:color="000000"/>
              <w:right w:val="single" w:sz="4" w:space="0" w:color="000000"/>
            </w:tcBorders>
            <w:vAlign w:val="center"/>
            <w:hideMark/>
          </w:tcPr>
          <w:p w:rsidR="00A77F66" w:rsidRPr="00FA2A33" w:rsidRDefault="00A77F66" w:rsidP="006D0F88">
            <w:pPr>
              <w:spacing w:after="120" w:line="240" w:lineRule="auto"/>
              <w:jc w:val="both"/>
              <w:rPr>
                <w:rFonts w:ascii="Times New Roman" w:eastAsia="Times New Roman" w:hAnsi="Times New Roman" w:cs="Times New Roman"/>
                <w:lang w:val="sr-Cyrl-CS"/>
              </w:rPr>
            </w:pPr>
          </w:p>
        </w:tc>
      </w:tr>
      <w:tr w:rsidR="00A77F66" w:rsidRPr="00FA2A33" w:rsidTr="00E74194">
        <w:trPr>
          <w:trHeight w:val="1152"/>
        </w:trPr>
        <w:tc>
          <w:tcPr>
            <w:tcW w:w="63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A77F66" w:rsidRPr="00FA2A33" w:rsidRDefault="00A77F66" w:rsidP="006D0F88">
            <w:pPr>
              <w:spacing w:after="120" w:line="240" w:lineRule="auto"/>
              <w:jc w:val="both"/>
              <w:rPr>
                <w:rFonts w:ascii="Times New Roman" w:eastAsia="Times New Roman" w:hAnsi="Times New Roman" w:cs="Times New Roman"/>
                <w:lang w:val="fr-FR"/>
              </w:rPr>
            </w:pPr>
            <w:r w:rsidRPr="00FA2A33">
              <w:rPr>
                <w:rFonts w:ascii="Times New Roman" w:eastAsia="Times New Roman" w:hAnsi="Times New Roman" w:cs="Times New Roman"/>
                <w:lang w:val="sr-Cyrl-CS"/>
              </w:rPr>
              <w:t>17</w:t>
            </w:r>
            <w:r w:rsidRPr="00FA2A33">
              <w:rPr>
                <w:rFonts w:ascii="Times New Roman" w:eastAsia="Times New Roman" w:hAnsi="Times New Roman" w:cs="Times New Roman"/>
                <w:lang w:val="fr-FR"/>
              </w:rPr>
              <w:t>.</w:t>
            </w:r>
          </w:p>
        </w:tc>
        <w:tc>
          <w:tcPr>
            <w:tcW w:w="1677" w:type="dxa"/>
            <w:tcBorders>
              <w:top w:val="single" w:sz="4" w:space="0" w:color="000000"/>
              <w:left w:val="single" w:sz="4" w:space="0" w:color="000000"/>
              <w:bottom w:val="single" w:sz="4" w:space="0" w:color="000000"/>
              <w:right w:val="single" w:sz="4" w:space="0" w:color="000000"/>
            </w:tcBorders>
            <w:vAlign w:val="center"/>
          </w:tcPr>
          <w:p w:rsidR="00A77F66" w:rsidRPr="00FA2A33" w:rsidRDefault="00A77F66"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Техничко</w:t>
            </w:r>
            <w:r w:rsidR="00E74194">
              <w:rPr>
                <w:rFonts w:ascii="Times New Roman" w:eastAsia="Times New Roman" w:hAnsi="Times New Roman" w:cs="Times New Roman"/>
                <w:lang w:val="sr-Cyrl-CS"/>
              </w:rPr>
              <w:t xml:space="preserve"> </w:t>
            </w:r>
            <w:r w:rsidRPr="00FA2A33">
              <w:rPr>
                <w:rFonts w:ascii="Times New Roman" w:eastAsia="Times New Roman" w:hAnsi="Times New Roman" w:cs="Times New Roman"/>
                <w:lang w:val="sr-Cyrl-CS"/>
              </w:rPr>
              <w:t>образовање</w:t>
            </w:r>
          </w:p>
          <w:p w:rsidR="00A77F66" w:rsidRPr="00FA2A33" w:rsidRDefault="00A77F66"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Техника и технологија</w:t>
            </w:r>
          </w:p>
        </w:tc>
        <w:tc>
          <w:tcPr>
            <w:tcW w:w="1714" w:type="dxa"/>
            <w:tcBorders>
              <w:top w:val="single" w:sz="4" w:space="0" w:color="000000"/>
              <w:left w:val="single" w:sz="4" w:space="0" w:color="000000"/>
              <w:bottom w:val="single" w:sz="4" w:space="0" w:color="000000"/>
              <w:right w:val="single" w:sz="4" w:space="0" w:color="000000"/>
            </w:tcBorders>
            <w:vAlign w:val="center"/>
          </w:tcPr>
          <w:p w:rsidR="00A77F66" w:rsidRPr="00FA2A33" w:rsidRDefault="00A77F66" w:rsidP="00D8329A">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7/2</w:t>
            </w:r>
          </w:p>
        </w:tc>
        <w:tc>
          <w:tcPr>
            <w:tcW w:w="3162" w:type="dxa"/>
            <w:tcBorders>
              <w:top w:val="single" w:sz="4" w:space="0" w:color="000000"/>
              <w:left w:val="single" w:sz="4" w:space="0" w:color="000000"/>
              <w:bottom w:val="single" w:sz="4" w:space="0" w:color="000000"/>
              <w:right w:val="single" w:sz="4" w:space="0" w:color="000000"/>
            </w:tcBorders>
            <w:vAlign w:val="center"/>
            <w:hideMark/>
          </w:tcPr>
          <w:p w:rsidR="00A77F66" w:rsidRPr="00FA2A33" w:rsidRDefault="00A77F66"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Ненад Јанушевић</w:t>
            </w:r>
          </w:p>
        </w:tc>
        <w:tc>
          <w:tcPr>
            <w:tcW w:w="307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A77F66" w:rsidRPr="00FA2A33" w:rsidRDefault="00651E2F"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5/1, 5/2, 6/1, 6/2, 7/1, 7/2, 8/1, 8/2</w:t>
            </w:r>
          </w:p>
        </w:tc>
        <w:tc>
          <w:tcPr>
            <w:tcW w:w="4807" w:type="dxa"/>
            <w:tcBorders>
              <w:top w:val="nil"/>
              <w:left w:val="single" w:sz="4" w:space="0" w:color="000000"/>
              <w:bottom w:val="nil"/>
              <w:right w:val="single" w:sz="4" w:space="0" w:color="000000"/>
            </w:tcBorders>
          </w:tcPr>
          <w:p w:rsidR="00A77F66" w:rsidRPr="00FA2A33" w:rsidRDefault="00A77F66" w:rsidP="006D0F88">
            <w:pPr>
              <w:spacing w:after="120" w:line="240" w:lineRule="auto"/>
              <w:jc w:val="both"/>
              <w:rPr>
                <w:rFonts w:ascii="Times New Roman" w:eastAsia="Times New Roman" w:hAnsi="Times New Roman" w:cs="Times New Roman"/>
                <w:lang w:val="sr-Cyrl-CS"/>
              </w:rPr>
            </w:pPr>
          </w:p>
        </w:tc>
        <w:tc>
          <w:tcPr>
            <w:tcW w:w="0" w:type="auto"/>
            <w:tcBorders>
              <w:top w:val="nil"/>
              <w:left w:val="single" w:sz="4" w:space="0" w:color="000000"/>
              <w:bottom w:val="nil"/>
              <w:right w:val="single" w:sz="4" w:space="0" w:color="000000"/>
            </w:tcBorders>
          </w:tcPr>
          <w:p w:rsidR="00A77F66" w:rsidRPr="00FA2A33" w:rsidRDefault="00A77F66" w:rsidP="006D0F88">
            <w:pPr>
              <w:spacing w:after="120" w:line="240" w:lineRule="auto"/>
              <w:jc w:val="both"/>
              <w:rPr>
                <w:rFonts w:ascii="Times New Roman" w:eastAsia="Times New Roman" w:hAnsi="Times New Roman" w:cs="Times New Roman"/>
                <w:lang w:val="sr-Cyrl-CS"/>
              </w:rPr>
            </w:pPr>
          </w:p>
        </w:tc>
        <w:tc>
          <w:tcPr>
            <w:tcW w:w="0" w:type="auto"/>
            <w:vMerge/>
            <w:tcBorders>
              <w:left w:val="single" w:sz="4" w:space="0" w:color="000000"/>
              <w:right w:val="single" w:sz="4" w:space="0" w:color="000000"/>
            </w:tcBorders>
            <w:vAlign w:val="center"/>
            <w:hideMark/>
          </w:tcPr>
          <w:p w:rsidR="00A77F66" w:rsidRPr="00FA2A33" w:rsidRDefault="00A77F66" w:rsidP="006D0F88">
            <w:pPr>
              <w:spacing w:after="120" w:line="240" w:lineRule="auto"/>
              <w:jc w:val="both"/>
              <w:rPr>
                <w:rFonts w:ascii="Times New Roman" w:eastAsia="Times New Roman" w:hAnsi="Times New Roman" w:cs="Times New Roman"/>
                <w:lang w:val="sr-Cyrl-CS"/>
              </w:rPr>
            </w:pPr>
          </w:p>
        </w:tc>
      </w:tr>
      <w:tr w:rsidR="00A77F66" w:rsidRPr="00FA2A33" w:rsidTr="00E74194">
        <w:trPr>
          <w:trHeight w:val="1152"/>
        </w:trPr>
        <w:tc>
          <w:tcPr>
            <w:tcW w:w="63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A77F66" w:rsidRPr="00FA2A33" w:rsidRDefault="00A77F66" w:rsidP="006D0F88">
            <w:pPr>
              <w:spacing w:after="120" w:line="240" w:lineRule="auto"/>
              <w:jc w:val="both"/>
              <w:rPr>
                <w:rFonts w:ascii="Times New Roman" w:eastAsia="Times New Roman" w:hAnsi="Times New Roman" w:cs="Times New Roman"/>
                <w:lang w:val="fr-FR"/>
              </w:rPr>
            </w:pPr>
            <w:r w:rsidRPr="00FA2A33">
              <w:rPr>
                <w:rFonts w:ascii="Times New Roman" w:eastAsia="Times New Roman" w:hAnsi="Times New Roman" w:cs="Times New Roman"/>
                <w:lang w:val="sr-Cyrl-CS"/>
              </w:rPr>
              <w:t>18</w:t>
            </w:r>
            <w:r w:rsidRPr="00FA2A33">
              <w:rPr>
                <w:rFonts w:ascii="Times New Roman" w:eastAsia="Times New Roman" w:hAnsi="Times New Roman" w:cs="Times New Roman"/>
                <w:lang w:val="fr-FR"/>
              </w:rPr>
              <w:t>.</w:t>
            </w:r>
          </w:p>
        </w:tc>
        <w:tc>
          <w:tcPr>
            <w:tcW w:w="1677" w:type="dxa"/>
            <w:tcBorders>
              <w:top w:val="single" w:sz="4" w:space="0" w:color="000000"/>
              <w:left w:val="single" w:sz="4" w:space="0" w:color="000000"/>
              <w:bottom w:val="single" w:sz="4" w:space="0" w:color="000000"/>
              <w:right w:val="single" w:sz="4" w:space="0" w:color="000000"/>
            </w:tcBorders>
            <w:vAlign w:val="center"/>
          </w:tcPr>
          <w:p w:rsidR="00A77F66" w:rsidRPr="00FA2A33" w:rsidRDefault="00A77F66"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Основи информатике и рачунарства</w:t>
            </w:r>
          </w:p>
          <w:p w:rsidR="00A77F66" w:rsidRPr="00FA2A33" w:rsidRDefault="00A77F66"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Информатика</w:t>
            </w:r>
          </w:p>
        </w:tc>
        <w:tc>
          <w:tcPr>
            <w:tcW w:w="1714" w:type="dxa"/>
            <w:tcBorders>
              <w:top w:val="single" w:sz="4" w:space="0" w:color="000000"/>
              <w:left w:val="single" w:sz="4" w:space="0" w:color="000000"/>
              <w:bottom w:val="single" w:sz="4" w:space="0" w:color="000000"/>
              <w:right w:val="single" w:sz="4" w:space="0" w:color="000000"/>
            </w:tcBorders>
            <w:vAlign w:val="center"/>
          </w:tcPr>
          <w:p w:rsidR="00A77F66" w:rsidRPr="00FA2A33" w:rsidRDefault="00A77F66" w:rsidP="00D8329A">
            <w:pPr>
              <w:spacing w:after="120" w:line="240" w:lineRule="auto"/>
              <w:jc w:val="center"/>
              <w:rPr>
                <w:rFonts w:ascii="Times New Roman" w:eastAsia="Times New Roman" w:hAnsi="Times New Roman" w:cs="Times New Roman"/>
                <w:b/>
                <w:lang w:val="sr-Cyrl-CS"/>
              </w:rPr>
            </w:pPr>
          </w:p>
        </w:tc>
        <w:tc>
          <w:tcPr>
            <w:tcW w:w="3162" w:type="dxa"/>
            <w:tcBorders>
              <w:top w:val="single" w:sz="4" w:space="0" w:color="000000"/>
              <w:left w:val="single" w:sz="4" w:space="0" w:color="000000"/>
              <w:bottom w:val="single" w:sz="4" w:space="0" w:color="000000"/>
              <w:right w:val="single" w:sz="4" w:space="0" w:color="000000"/>
            </w:tcBorders>
            <w:vAlign w:val="center"/>
            <w:hideMark/>
          </w:tcPr>
          <w:p w:rsidR="00A77F66" w:rsidRPr="00FA2A33" w:rsidRDefault="00A77F66"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Јасмина Антић</w:t>
            </w:r>
          </w:p>
        </w:tc>
        <w:tc>
          <w:tcPr>
            <w:tcW w:w="307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A77F66" w:rsidRPr="00FA2A33" w:rsidRDefault="00651E2F" w:rsidP="00E333DC">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5/1, 5/2, 6/1, 6/2, 7/1, 7/2, 8/1, 8/2</w:t>
            </w:r>
          </w:p>
        </w:tc>
        <w:tc>
          <w:tcPr>
            <w:tcW w:w="4807" w:type="dxa"/>
            <w:tcBorders>
              <w:top w:val="nil"/>
              <w:left w:val="single" w:sz="4" w:space="0" w:color="000000"/>
              <w:bottom w:val="nil"/>
              <w:right w:val="single" w:sz="4" w:space="0" w:color="000000"/>
            </w:tcBorders>
          </w:tcPr>
          <w:p w:rsidR="00A77F66" w:rsidRPr="00FA2A33" w:rsidRDefault="00A77F66" w:rsidP="006D0F88">
            <w:pPr>
              <w:spacing w:after="120" w:line="240" w:lineRule="auto"/>
              <w:jc w:val="both"/>
              <w:rPr>
                <w:rFonts w:ascii="Times New Roman" w:eastAsia="Times New Roman" w:hAnsi="Times New Roman" w:cs="Times New Roman"/>
                <w:lang w:val="sr-Cyrl-CS"/>
              </w:rPr>
            </w:pPr>
          </w:p>
        </w:tc>
        <w:tc>
          <w:tcPr>
            <w:tcW w:w="0" w:type="auto"/>
            <w:tcBorders>
              <w:top w:val="nil"/>
              <w:left w:val="single" w:sz="4" w:space="0" w:color="000000"/>
              <w:bottom w:val="nil"/>
              <w:right w:val="single" w:sz="4" w:space="0" w:color="000000"/>
            </w:tcBorders>
          </w:tcPr>
          <w:p w:rsidR="00A77F66" w:rsidRPr="00FA2A33" w:rsidRDefault="00A77F66" w:rsidP="006D0F88">
            <w:pPr>
              <w:spacing w:after="120" w:line="240" w:lineRule="auto"/>
              <w:jc w:val="both"/>
              <w:rPr>
                <w:rFonts w:ascii="Times New Roman" w:eastAsia="Times New Roman" w:hAnsi="Times New Roman" w:cs="Times New Roman"/>
                <w:lang w:val="sr-Cyrl-CS"/>
              </w:rPr>
            </w:pPr>
          </w:p>
        </w:tc>
        <w:tc>
          <w:tcPr>
            <w:tcW w:w="0" w:type="auto"/>
            <w:vMerge/>
            <w:tcBorders>
              <w:left w:val="single" w:sz="4" w:space="0" w:color="000000"/>
              <w:right w:val="single" w:sz="4" w:space="0" w:color="000000"/>
            </w:tcBorders>
            <w:vAlign w:val="center"/>
            <w:hideMark/>
          </w:tcPr>
          <w:p w:rsidR="00A77F66" w:rsidRPr="00FA2A33" w:rsidRDefault="00A77F66" w:rsidP="006D0F88">
            <w:pPr>
              <w:spacing w:after="120" w:line="240" w:lineRule="auto"/>
              <w:jc w:val="both"/>
              <w:rPr>
                <w:rFonts w:ascii="Times New Roman" w:eastAsia="Times New Roman" w:hAnsi="Times New Roman" w:cs="Times New Roman"/>
                <w:lang w:val="sr-Cyrl-CS"/>
              </w:rPr>
            </w:pPr>
          </w:p>
        </w:tc>
      </w:tr>
      <w:tr w:rsidR="00A77F66" w:rsidRPr="00FA2A33" w:rsidTr="00E74194">
        <w:trPr>
          <w:trHeight w:val="1152"/>
        </w:trPr>
        <w:tc>
          <w:tcPr>
            <w:tcW w:w="63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A77F66" w:rsidRPr="00FA2A33" w:rsidRDefault="00A77F66" w:rsidP="006D0F88">
            <w:pPr>
              <w:spacing w:after="120" w:line="240" w:lineRule="auto"/>
              <w:jc w:val="both"/>
              <w:rPr>
                <w:rFonts w:ascii="Times New Roman" w:eastAsia="Times New Roman" w:hAnsi="Times New Roman" w:cs="Times New Roman"/>
                <w:lang w:val="fr-FR"/>
              </w:rPr>
            </w:pPr>
            <w:r w:rsidRPr="00FA2A33">
              <w:rPr>
                <w:rFonts w:ascii="Times New Roman" w:eastAsia="Times New Roman" w:hAnsi="Times New Roman" w:cs="Times New Roman"/>
                <w:lang w:val="sr-Cyrl-CS"/>
              </w:rPr>
              <w:t>19</w:t>
            </w:r>
            <w:r w:rsidRPr="00FA2A33">
              <w:rPr>
                <w:rFonts w:ascii="Times New Roman" w:eastAsia="Times New Roman" w:hAnsi="Times New Roman" w:cs="Times New Roman"/>
                <w:lang w:val="fr-FR"/>
              </w:rPr>
              <w:t>.</w:t>
            </w:r>
          </w:p>
        </w:tc>
        <w:tc>
          <w:tcPr>
            <w:tcW w:w="1677" w:type="dxa"/>
            <w:tcBorders>
              <w:top w:val="single" w:sz="4" w:space="0" w:color="000000"/>
              <w:left w:val="single" w:sz="4" w:space="0" w:color="000000"/>
              <w:bottom w:val="single" w:sz="4" w:space="0" w:color="000000"/>
              <w:right w:val="single" w:sz="4" w:space="0" w:color="000000"/>
            </w:tcBorders>
            <w:vAlign w:val="center"/>
          </w:tcPr>
          <w:p w:rsidR="00A77F66" w:rsidRPr="00FA2A33" w:rsidRDefault="00A77F66" w:rsidP="008D0319">
            <w:pPr>
              <w:spacing w:after="120" w:line="240" w:lineRule="auto"/>
              <w:rPr>
                <w:rFonts w:ascii="Times New Roman" w:eastAsia="Times New Roman" w:hAnsi="Times New Roman" w:cs="Times New Roman"/>
                <w:lang w:val="fr-FR"/>
              </w:rPr>
            </w:pPr>
            <w:r w:rsidRPr="00FA2A33">
              <w:rPr>
                <w:rFonts w:ascii="Times New Roman" w:eastAsia="Times New Roman" w:hAnsi="Times New Roman" w:cs="Times New Roman"/>
                <w:lang w:val="sr-Cyrl-CS"/>
              </w:rPr>
              <w:t>Физичко васпитање</w:t>
            </w:r>
          </w:p>
          <w:p w:rsidR="00A77F66" w:rsidRPr="00FA2A33" w:rsidRDefault="00A77F66"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Физичко и здравствено васпитање</w:t>
            </w:r>
          </w:p>
          <w:p w:rsidR="00A77F66" w:rsidRPr="00FA2A33" w:rsidRDefault="00A77F66" w:rsidP="00F01DAC">
            <w:pPr>
              <w:spacing w:after="12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rPr>
              <w:t>Изабрани спорт</w:t>
            </w:r>
          </w:p>
        </w:tc>
        <w:tc>
          <w:tcPr>
            <w:tcW w:w="1714" w:type="dxa"/>
            <w:tcBorders>
              <w:top w:val="single" w:sz="4" w:space="0" w:color="000000"/>
              <w:left w:val="single" w:sz="4" w:space="0" w:color="000000"/>
              <w:bottom w:val="single" w:sz="4" w:space="0" w:color="000000"/>
              <w:right w:val="single" w:sz="4" w:space="0" w:color="000000"/>
            </w:tcBorders>
            <w:vAlign w:val="center"/>
          </w:tcPr>
          <w:p w:rsidR="00A77F66" w:rsidRPr="00FA2A33" w:rsidRDefault="00A77F66" w:rsidP="00D8329A">
            <w:pPr>
              <w:spacing w:after="120" w:line="240" w:lineRule="auto"/>
              <w:jc w:val="center"/>
              <w:rPr>
                <w:rFonts w:ascii="Times New Roman" w:eastAsia="Times New Roman" w:hAnsi="Times New Roman" w:cs="Times New Roman"/>
                <w:b/>
                <w:lang w:val="sr-Cyrl-CS"/>
              </w:rPr>
            </w:pPr>
          </w:p>
        </w:tc>
        <w:tc>
          <w:tcPr>
            <w:tcW w:w="3162" w:type="dxa"/>
            <w:tcBorders>
              <w:top w:val="single" w:sz="4" w:space="0" w:color="000000"/>
              <w:left w:val="single" w:sz="4" w:space="0" w:color="000000"/>
              <w:bottom w:val="single" w:sz="4" w:space="0" w:color="000000"/>
              <w:right w:val="single" w:sz="4" w:space="0" w:color="000000"/>
            </w:tcBorders>
            <w:vAlign w:val="center"/>
            <w:hideMark/>
          </w:tcPr>
          <w:p w:rsidR="00A77F66" w:rsidRPr="00FA2A33" w:rsidRDefault="00A77F66"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Саша Ђурковић</w:t>
            </w:r>
          </w:p>
        </w:tc>
        <w:tc>
          <w:tcPr>
            <w:tcW w:w="307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A77F66" w:rsidRPr="00FA2A33" w:rsidRDefault="00651E2F" w:rsidP="00F01DAC">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5/1, 5/2, 6/1, 6/2, 7/1, 7/2, 8/1, 8/2</w:t>
            </w:r>
          </w:p>
        </w:tc>
        <w:tc>
          <w:tcPr>
            <w:tcW w:w="4807" w:type="dxa"/>
            <w:tcBorders>
              <w:top w:val="nil"/>
              <w:left w:val="single" w:sz="4" w:space="0" w:color="000000"/>
              <w:bottom w:val="nil"/>
              <w:right w:val="single" w:sz="4" w:space="0" w:color="000000"/>
            </w:tcBorders>
          </w:tcPr>
          <w:p w:rsidR="00A77F66" w:rsidRPr="00FA2A33" w:rsidRDefault="00A77F66" w:rsidP="006D0F88">
            <w:pPr>
              <w:spacing w:after="120" w:line="240" w:lineRule="auto"/>
              <w:jc w:val="both"/>
              <w:rPr>
                <w:rFonts w:ascii="Times New Roman" w:eastAsia="Times New Roman" w:hAnsi="Times New Roman" w:cs="Times New Roman"/>
                <w:lang w:val="sr-Cyrl-CS"/>
              </w:rPr>
            </w:pPr>
          </w:p>
        </w:tc>
        <w:tc>
          <w:tcPr>
            <w:tcW w:w="0" w:type="auto"/>
            <w:tcBorders>
              <w:top w:val="nil"/>
              <w:left w:val="single" w:sz="4" w:space="0" w:color="000000"/>
              <w:bottom w:val="nil"/>
              <w:right w:val="single" w:sz="4" w:space="0" w:color="000000"/>
            </w:tcBorders>
          </w:tcPr>
          <w:p w:rsidR="00A77F66" w:rsidRPr="00FA2A33" w:rsidRDefault="00A77F66" w:rsidP="006D0F88">
            <w:pPr>
              <w:spacing w:after="120" w:line="240" w:lineRule="auto"/>
              <w:jc w:val="both"/>
              <w:rPr>
                <w:rFonts w:ascii="Times New Roman" w:eastAsia="Times New Roman" w:hAnsi="Times New Roman" w:cs="Times New Roman"/>
                <w:lang w:val="sr-Cyrl-CS"/>
              </w:rPr>
            </w:pPr>
          </w:p>
        </w:tc>
        <w:tc>
          <w:tcPr>
            <w:tcW w:w="0" w:type="auto"/>
            <w:vMerge/>
            <w:tcBorders>
              <w:left w:val="single" w:sz="4" w:space="0" w:color="000000"/>
              <w:right w:val="single" w:sz="4" w:space="0" w:color="000000"/>
            </w:tcBorders>
            <w:vAlign w:val="center"/>
            <w:hideMark/>
          </w:tcPr>
          <w:p w:rsidR="00A77F66" w:rsidRPr="00FA2A33" w:rsidRDefault="00A77F66" w:rsidP="006D0F88">
            <w:pPr>
              <w:spacing w:after="120" w:line="240" w:lineRule="auto"/>
              <w:jc w:val="both"/>
              <w:rPr>
                <w:rFonts w:ascii="Times New Roman" w:eastAsia="Times New Roman" w:hAnsi="Times New Roman" w:cs="Times New Roman"/>
                <w:lang w:val="sr-Cyrl-CS"/>
              </w:rPr>
            </w:pPr>
          </w:p>
        </w:tc>
      </w:tr>
      <w:tr w:rsidR="00A77F66" w:rsidRPr="00FA2A33" w:rsidTr="00E74194">
        <w:trPr>
          <w:trHeight w:val="1152"/>
        </w:trPr>
        <w:tc>
          <w:tcPr>
            <w:tcW w:w="63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A77F66" w:rsidRPr="00FA2A33" w:rsidRDefault="00A77F66" w:rsidP="006D0F88">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fr-FR"/>
              </w:rPr>
              <w:t>2</w:t>
            </w:r>
            <w:r w:rsidRPr="00FA2A33">
              <w:rPr>
                <w:rFonts w:ascii="Times New Roman" w:eastAsia="Times New Roman" w:hAnsi="Times New Roman" w:cs="Times New Roman"/>
                <w:lang w:val="sr-Cyrl-CS"/>
              </w:rPr>
              <w:t>0.</w:t>
            </w:r>
          </w:p>
        </w:tc>
        <w:tc>
          <w:tcPr>
            <w:tcW w:w="1677" w:type="dxa"/>
            <w:tcBorders>
              <w:top w:val="single" w:sz="4" w:space="0" w:color="000000"/>
              <w:left w:val="single" w:sz="4" w:space="0" w:color="000000"/>
              <w:bottom w:val="single" w:sz="4" w:space="0" w:color="000000"/>
              <w:right w:val="single" w:sz="4" w:space="0" w:color="000000"/>
            </w:tcBorders>
            <w:vAlign w:val="center"/>
          </w:tcPr>
          <w:p w:rsidR="00A77F66" w:rsidRPr="00FA2A33" w:rsidRDefault="00A77F66" w:rsidP="008D0319">
            <w:pPr>
              <w:spacing w:after="12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rPr>
              <w:t>Физичко васпитање</w:t>
            </w:r>
          </w:p>
          <w:p w:rsidR="00A77F66" w:rsidRPr="00FA2A33" w:rsidRDefault="00A77F66"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Изабрани спорт</w:t>
            </w:r>
          </w:p>
        </w:tc>
        <w:tc>
          <w:tcPr>
            <w:tcW w:w="1714" w:type="dxa"/>
            <w:tcBorders>
              <w:top w:val="single" w:sz="4" w:space="0" w:color="000000"/>
              <w:left w:val="single" w:sz="4" w:space="0" w:color="000000"/>
              <w:bottom w:val="single" w:sz="4" w:space="0" w:color="000000"/>
              <w:right w:val="single" w:sz="4" w:space="0" w:color="000000"/>
            </w:tcBorders>
            <w:vAlign w:val="center"/>
          </w:tcPr>
          <w:p w:rsidR="00A77F66" w:rsidRPr="00FA2A33" w:rsidRDefault="00A77F66" w:rsidP="00D8329A">
            <w:pPr>
              <w:spacing w:after="120" w:line="240" w:lineRule="auto"/>
              <w:jc w:val="center"/>
              <w:rPr>
                <w:rFonts w:ascii="Times New Roman" w:eastAsia="Times New Roman" w:hAnsi="Times New Roman" w:cs="Times New Roman"/>
                <w:b/>
                <w:lang w:val="sr-Cyrl-CS"/>
              </w:rPr>
            </w:pPr>
          </w:p>
        </w:tc>
        <w:tc>
          <w:tcPr>
            <w:tcW w:w="3162" w:type="dxa"/>
            <w:tcBorders>
              <w:top w:val="single" w:sz="4" w:space="0" w:color="000000"/>
              <w:left w:val="single" w:sz="4" w:space="0" w:color="000000"/>
              <w:bottom w:val="single" w:sz="4" w:space="0" w:color="000000"/>
              <w:right w:val="single" w:sz="4" w:space="0" w:color="000000"/>
            </w:tcBorders>
            <w:vAlign w:val="center"/>
            <w:hideMark/>
          </w:tcPr>
          <w:p w:rsidR="00A77F66" w:rsidRPr="00FA2A33" w:rsidRDefault="00A77F66"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Снежана Стефановић</w:t>
            </w:r>
          </w:p>
        </w:tc>
        <w:tc>
          <w:tcPr>
            <w:tcW w:w="307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A77F66" w:rsidRPr="00FA2A33" w:rsidRDefault="00651E2F" w:rsidP="00FA2CE9">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7/2, 8/1</w:t>
            </w:r>
          </w:p>
        </w:tc>
        <w:tc>
          <w:tcPr>
            <w:tcW w:w="4807" w:type="dxa"/>
            <w:tcBorders>
              <w:top w:val="nil"/>
              <w:left w:val="single" w:sz="4" w:space="0" w:color="000000"/>
              <w:bottom w:val="nil"/>
              <w:right w:val="single" w:sz="4" w:space="0" w:color="000000"/>
            </w:tcBorders>
          </w:tcPr>
          <w:p w:rsidR="00A77F66" w:rsidRPr="00FA2A33" w:rsidRDefault="00A77F66" w:rsidP="006D0F88">
            <w:pPr>
              <w:spacing w:after="120" w:line="240" w:lineRule="auto"/>
              <w:jc w:val="both"/>
              <w:rPr>
                <w:rFonts w:ascii="Times New Roman" w:eastAsia="Times New Roman" w:hAnsi="Times New Roman" w:cs="Times New Roman"/>
                <w:lang w:val="sr-Cyrl-CS"/>
              </w:rPr>
            </w:pPr>
          </w:p>
        </w:tc>
        <w:tc>
          <w:tcPr>
            <w:tcW w:w="0" w:type="auto"/>
            <w:tcBorders>
              <w:top w:val="nil"/>
              <w:left w:val="single" w:sz="4" w:space="0" w:color="000000"/>
              <w:bottom w:val="nil"/>
              <w:right w:val="single" w:sz="4" w:space="0" w:color="000000"/>
            </w:tcBorders>
          </w:tcPr>
          <w:p w:rsidR="00A77F66" w:rsidRPr="00FA2A33" w:rsidRDefault="00A77F66" w:rsidP="006D0F88">
            <w:pPr>
              <w:spacing w:after="120" w:line="240" w:lineRule="auto"/>
              <w:jc w:val="both"/>
              <w:rPr>
                <w:rFonts w:ascii="Times New Roman" w:eastAsia="Times New Roman" w:hAnsi="Times New Roman" w:cs="Times New Roman"/>
                <w:lang w:val="sr-Cyrl-CS"/>
              </w:rPr>
            </w:pPr>
          </w:p>
        </w:tc>
        <w:tc>
          <w:tcPr>
            <w:tcW w:w="0" w:type="auto"/>
            <w:vMerge/>
            <w:tcBorders>
              <w:left w:val="single" w:sz="4" w:space="0" w:color="000000"/>
              <w:right w:val="single" w:sz="4" w:space="0" w:color="000000"/>
            </w:tcBorders>
            <w:vAlign w:val="center"/>
            <w:hideMark/>
          </w:tcPr>
          <w:p w:rsidR="00A77F66" w:rsidRPr="00FA2A33" w:rsidRDefault="00A77F66" w:rsidP="006D0F88">
            <w:pPr>
              <w:spacing w:after="120" w:line="240" w:lineRule="auto"/>
              <w:jc w:val="both"/>
              <w:rPr>
                <w:rFonts w:ascii="Times New Roman" w:eastAsia="Times New Roman" w:hAnsi="Times New Roman" w:cs="Times New Roman"/>
                <w:lang w:val="sr-Cyrl-CS"/>
              </w:rPr>
            </w:pPr>
          </w:p>
        </w:tc>
      </w:tr>
      <w:tr w:rsidR="00A77F66" w:rsidRPr="00FA2A33" w:rsidTr="00E74194">
        <w:trPr>
          <w:trHeight w:val="576"/>
        </w:trPr>
        <w:tc>
          <w:tcPr>
            <w:tcW w:w="63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A77F66" w:rsidRPr="00FA2A33" w:rsidRDefault="00A77F66" w:rsidP="006D0F88">
            <w:pPr>
              <w:spacing w:after="120" w:line="240" w:lineRule="auto"/>
              <w:jc w:val="both"/>
              <w:rPr>
                <w:rFonts w:ascii="Times New Roman" w:eastAsia="Times New Roman" w:hAnsi="Times New Roman" w:cs="Times New Roman"/>
                <w:lang w:val="fr-FR"/>
              </w:rPr>
            </w:pPr>
            <w:r w:rsidRPr="00FA2A33">
              <w:rPr>
                <w:rFonts w:ascii="Times New Roman" w:eastAsia="Times New Roman" w:hAnsi="Times New Roman" w:cs="Times New Roman"/>
                <w:lang w:val="sr-Cyrl-CS"/>
              </w:rPr>
              <w:t>21</w:t>
            </w:r>
            <w:r w:rsidRPr="00FA2A33">
              <w:rPr>
                <w:rFonts w:ascii="Times New Roman" w:eastAsia="Times New Roman" w:hAnsi="Times New Roman" w:cs="Times New Roman"/>
                <w:lang w:val="fr-FR"/>
              </w:rPr>
              <w:t>.</w:t>
            </w:r>
          </w:p>
        </w:tc>
        <w:tc>
          <w:tcPr>
            <w:tcW w:w="1677" w:type="dxa"/>
            <w:tcBorders>
              <w:top w:val="single" w:sz="4" w:space="0" w:color="000000"/>
              <w:left w:val="single" w:sz="4" w:space="0" w:color="000000"/>
              <w:bottom w:val="single" w:sz="4" w:space="0" w:color="000000"/>
              <w:right w:val="single" w:sz="4" w:space="0" w:color="000000"/>
            </w:tcBorders>
            <w:vAlign w:val="center"/>
          </w:tcPr>
          <w:p w:rsidR="00A77F66" w:rsidRPr="00FA2A33" w:rsidRDefault="00A77F66" w:rsidP="00F01DAC">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Верска настава</w:t>
            </w:r>
          </w:p>
        </w:tc>
        <w:tc>
          <w:tcPr>
            <w:tcW w:w="1714" w:type="dxa"/>
            <w:tcBorders>
              <w:top w:val="single" w:sz="4" w:space="0" w:color="000000"/>
              <w:left w:val="single" w:sz="4" w:space="0" w:color="000000"/>
              <w:bottom w:val="single" w:sz="4" w:space="0" w:color="000000"/>
              <w:right w:val="single" w:sz="4" w:space="0" w:color="000000"/>
            </w:tcBorders>
            <w:vAlign w:val="center"/>
          </w:tcPr>
          <w:p w:rsidR="00A77F66" w:rsidRPr="00FA2A33" w:rsidRDefault="00A77F66" w:rsidP="00D8329A">
            <w:pPr>
              <w:spacing w:after="120" w:line="240" w:lineRule="auto"/>
              <w:jc w:val="center"/>
              <w:rPr>
                <w:rFonts w:ascii="Times New Roman" w:eastAsia="Times New Roman" w:hAnsi="Times New Roman" w:cs="Times New Roman"/>
                <w:b/>
                <w:lang w:val="sr-Cyrl-CS"/>
              </w:rPr>
            </w:pPr>
          </w:p>
        </w:tc>
        <w:tc>
          <w:tcPr>
            <w:tcW w:w="3162" w:type="dxa"/>
            <w:tcBorders>
              <w:top w:val="single" w:sz="4" w:space="0" w:color="000000"/>
              <w:left w:val="single" w:sz="4" w:space="0" w:color="000000"/>
              <w:bottom w:val="single" w:sz="4" w:space="0" w:color="000000"/>
              <w:right w:val="single" w:sz="4" w:space="0" w:color="000000"/>
            </w:tcBorders>
            <w:vAlign w:val="center"/>
            <w:hideMark/>
          </w:tcPr>
          <w:p w:rsidR="00A77F66" w:rsidRPr="00FA2A33" w:rsidRDefault="00A77F66" w:rsidP="00FA2CE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Стеван Цветковић</w:t>
            </w:r>
          </w:p>
        </w:tc>
        <w:tc>
          <w:tcPr>
            <w:tcW w:w="307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A77F66" w:rsidRPr="00FA2A33" w:rsidRDefault="00651E2F" w:rsidP="00F743DA">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1/1/2, 2/1/2, 3/1/2, 4/1/2, 5/1, 5/2, 6/1/2, 7/1/2, 8/1/2</w:t>
            </w:r>
          </w:p>
        </w:tc>
        <w:tc>
          <w:tcPr>
            <w:tcW w:w="4807" w:type="dxa"/>
            <w:tcBorders>
              <w:top w:val="nil"/>
              <w:left w:val="single" w:sz="4" w:space="0" w:color="000000"/>
              <w:bottom w:val="nil"/>
              <w:right w:val="single" w:sz="4" w:space="0" w:color="000000"/>
            </w:tcBorders>
          </w:tcPr>
          <w:p w:rsidR="00A77F66" w:rsidRPr="00FA2A33" w:rsidRDefault="00A77F66" w:rsidP="006D0F88">
            <w:pPr>
              <w:spacing w:after="120" w:line="240" w:lineRule="auto"/>
              <w:jc w:val="both"/>
              <w:rPr>
                <w:rFonts w:ascii="Times New Roman" w:eastAsia="Times New Roman" w:hAnsi="Times New Roman" w:cs="Times New Roman"/>
                <w:lang w:val="sr-Cyrl-CS"/>
              </w:rPr>
            </w:pPr>
          </w:p>
        </w:tc>
        <w:tc>
          <w:tcPr>
            <w:tcW w:w="0" w:type="auto"/>
            <w:tcBorders>
              <w:top w:val="nil"/>
              <w:left w:val="single" w:sz="4" w:space="0" w:color="000000"/>
              <w:bottom w:val="nil"/>
              <w:right w:val="single" w:sz="4" w:space="0" w:color="000000"/>
            </w:tcBorders>
          </w:tcPr>
          <w:p w:rsidR="00A77F66" w:rsidRPr="00FA2A33" w:rsidRDefault="00A77F66" w:rsidP="006D0F88">
            <w:pPr>
              <w:spacing w:after="120" w:line="240" w:lineRule="auto"/>
              <w:jc w:val="both"/>
              <w:rPr>
                <w:rFonts w:ascii="Times New Roman" w:eastAsia="Times New Roman" w:hAnsi="Times New Roman" w:cs="Times New Roman"/>
                <w:lang w:val="sr-Cyrl-CS"/>
              </w:rPr>
            </w:pPr>
          </w:p>
        </w:tc>
        <w:tc>
          <w:tcPr>
            <w:tcW w:w="0" w:type="auto"/>
            <w:vMerge/>
            <w:tcBorders>
              <w:left w:val="single" w:sz="4" w:space="0" w:color="000000"/>
              <w:right w:val="single" w:sz="4" w:space="0" w:color="000000"/>
            </w:tcBorders>
            <w:vAlign w:val="center"/>
            <w:hideMark/>
          </w:tcPr>
          <w:p w:rsidR="00A77F66" w:rsidRPr="00FA2A33" w:rsidRDefault="00A77F66" w:rsidP="006D0F88">
            <w:pPr>
              <w:spacing w:after="120" w:line="240" w:lineRule="auto"/>
              <w:jc w:val="both"/>
              <w:rPr>
                <w:rFonts w:ascii="Times New Roman" w:eastAsia="Times New Roman" w:hAnsi="Times New Roman" w:cs="Times New Roman"/>
                <w:lang w:val="sr-Cyrl-CS"/>
              </w:rPr>
            </w:pPr>
          </w:p>
        </w:tc>
      </w:tr>
      <w:tr w:rsidR="00A77F66" w:rsidRPr="00FA2A33" w:rsidTr="00E74194">
        <w:trPr>
          <w:trHeight w:val="576"/>
        </w:trPr>
        <w:tc>
          <w:tcPr>
            <w:tcW w:w="630" w:type="dxa"/>
            <w:vMerge w:val="restart"/>
            <w:tcBorders>
              <w:top w:val="single" w:sz="4" w:space="0" w:color="000000"/>
              <w:left w:val="single" w:sz="4" w:space="0" w:color="000000"/>
              <w:right w:val="single" w:sz="4" w:space="0" w:color="000000"/>
            </w:tcBorders>
            <w:shd w:val="clear" w:color="auto" w:fill="E5DFEC" w:themeFill="accent4" w:themeFillTint="33"/>
            <w:vAlign w:val="center"/>
            <w:hideMark/>
          </w:tcPr>
          <w:p w:rsidR="00A77F66" w:rsidRPr="00FA2A33" w:rsidRDefault="00A77F66" w:rsidP="006D0F88">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22.</w:t>
            </w:r>
          </w:p>
        </w:tc>
        <w:tc>
          <w:tcPr>
            <w:tcW w:w="1677" w:type="dxa"/>
            <w:tcBorders>
              <w:top w:val="single" w:sz="4" w:space="0" w:color="000000"/>
              <w:left w:val="single" w:sz="4" w:space="0" w:color="000000"/>
              <w:bottom w:val="single" w:sz="4" w:space="0" w:color="auto"/>
              <w:right w:val="single" w:sz="4" w:space="0" w:color="000000"/>
            </w:tcBorders>
            <w:vAlign w:val="center"/>
          </w:tcPr>
          <w:p w:rsidR="00A77F66" w:rsidRPr="00FA2A33" w:rsidRDefault="00A77F66" w:rsidP="00F01DAC">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Грађанско васпитање</w:t>
            </w:r>
          </w:p>
        </w:tc>
        <w:tc>
          <w:tcPr>
            <w:tcW w:w="1714" w:type="dxa"/>
            <w:tcBorders>
              <w:top w:val="single" w:sz="4" w:space="0" w:color="000000"/>
              <w:left w:val="single" w:sz="4" w:space="0" w:color="000000"/>
              <w:bottom w:val="single" w:sz="4" w:space="0" w:color="auto"/>
              <w:right w:val="single" w:sz="4" w:space="0" w:color="000000"/>
            </w:tcBorders>
            <w:vAlign w:val="center"/>
          </w:tcPr>
          <w:p w:rsidR="00A77F66" w:rsidRPr="00FA2A33" w:rsidRDefault="00A77F66" w:rsidP="00D8329A">
            <w:pPr>
              <w:spacing w:after="120" w:line="240" w:lineRule="auto"/>
              <w:jc w:val="center"/>
              <w:rPr>
                <w:rFonts w:ascii="Times New Roman" w:eastAsia="Times New Roman" w:hAnsi="Times New Roman" w:cs="Times New Roman"/>
                <w:b/>
                <w:lang w:val="sr-Cyrl-CS"/>
              </w:rPr>
            </w:pPr>
          </w:p>
        </w:tc>
        <w:tc>
          <w:tcPr>
            <w:tcW w:w="3162" w:type="dxa"/>
            <w:tcBorders>
              <w:top w:val="single" w:sz="4" w:space="0" w:color="000000"/>
              <w:left w:val="single" w:sz="4" w:space="0" w:color="000000"/>
              <w:bottom w:val="single" w:sz="4" w:space="0" w:color="auto"/>
              <w:right w:val="single" w:sz="4" w:space="0" w:color="000000"/>
            </w:tcBorders>
            <w:vAlign w:val="center"/>
            <w:hideMark/>
          </w:tcPr>
          <w:p w:rsidR="00A77F66" w:rsidRPr="00FA2A33" w:rsidRDefault="00A77F66"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Катарина Мрвић</w:t>
            </w:r>
          </w:p>
        </w:tc>
        <w:tc>
          <w:tcPr>
            <w:tcW w:w="3077" w:type="dxa"/>
            <w:tcBorders>
              <w:top w:val="single" w:sz="4" w:space="0" w:color="000000"/>
              <w:left w:val="single" w:sz="4" w:space="0" w:color="000000"/>
              <w:bottom w:val="single" w:sz="4" w:space="0" w:color="auto"/>
              <w:right w:val="single" w:sz="4" w:space="0" w:color="000000"/>
            </w:tcBorders>
            <w:shd w:val="clear" w:color="auto" w:fill="E5DFEC" w:themeFill="accent4" w:themeFillTint="33"/>
            <w:vAlign w:val="center"/>
          </w:tcPr>
          <w:p w:rsidR="00A77F66" w:rsidRPr="00FA2A33" w:rsidRDefault="00614624" w:rsidP="00F01DAC">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6/1/2, 7/1/2, 8/1/2</w:t>
            </w:r>
          </w:p>
        </w:tc>
        <w:tc>
          <w:tcPr>
            <w:tcW w:w="4807" w:type="dxa"/>
            <w:vMerge w:val="restart"/>
            <w:tcBorders>
              <w:top w:val="nil"/>
              <w:left w:val="single" w:sz="4" w:space="0" w:color="000000"/>
              <w:right w:val="single" w:sz="4" w:space="0" w:color="000000"/>
            </w:tcBorders>
          </w:tcPr>
          <w:p w:rsidR="00A77F66" w:rsidRPr="00FA2A33" w:rsidRDefault="00A77F66" w:rsidP="006D0F88">
            <w:pPr>
              <w:spacing w:after="120" w:line="240" w:lineRule="auto"/>
              <w:jc w:val="both"/>
              <w:rPr>
                <w:rFonts w:ascii="Times New Roman" w:eastAsia="Times New Roman" w:hAnsi="Times New Roman" w:cs="Times New Roman"/>
                <w:lang w:val="sr-Cyrl-CS"/>
              </w:rPr>
            </w:pPr>
          </w:p>
        </w:tc>
        <w:tc>
          <w:tcPr>
            <w:tcW w:w="0" w:type="auto"/>
            <w:vMerge w:val="restart"/>
            <w:tcBorders>
              <w:top w:val="nil"/>
              <w:left w:val="single" w:sz="4" w:space="0" w:color="000000"/>
              <w:right w:val="single" w:sz="4" w:space="0" w:color="000000"/>
            </w:tcBorders>
          </w:tcPr>
          <w:p w:rsidR="00A77F66" w:rsidRPr="00FA2A33" w:rsidRDefault="00A77F66" w:rsidP="006D0F88">
            <w:pPr>
              <w:spacing w:after="120" w:line="240" w:lineRule="auto"/>
              <w:jc w:val="both"/>
              <w:rPr>
                <w:rFonts w:ascii="Times New Roman" w:eastAsia="Times New Roman" w:hAnsi="Times New Roman" w:cs="Times New Roman"/>
                <w:lang w:val="sr-Cyrl-CS"/>
              </w:rPr>
            </w:pPr>
          </w:p>
        </w:tc>
        <w:tc>
          <w:tcPr>
            <w:tcW w:w="0" w:type="auto"/>
            <w:vMerge/>
            <w:tcBorders>
              <w:left w:val="single" w:sz="4" w:space="0" w:color="000000"/>
              <w:right w:val="single" w:sz="4" w:space="0" w:color="000000"/>
            </w:tcBorders>
            <w:vAlign w:val="center"/>
            <w:hideMark/>
          </w:tcPr>
          <w:p w:rsidR="00A77F66" w:rsidRPr="00FA2A33" w:rsidRDefault="00A77F66" w:rsidP="006D0F88">
            <w:pPr>
              <w:spacing w:after="120" w:line="240" w:lineRule="auto"/>
              <w:jc w:val="both"/>
              <w:rPr>
                <w:rFonts w:ascii="Times New Roman" w:eastAsia="Times New Roman" w:hAnsi="Times New Roman" w:cs="Times New Roman"/>
                <w:lang w:val="sr-Cyrl-CS"/>
              </w:rPr>
            </w:pPr>
          </w:p>
        </w:tc>
      </w:tr>
      <w:tr w:rsidR="00E74194" w:rsidRPr="00FA2A33" w:rsidTr="00E74194">
        <w:trPr>
          <w:trHeight w:val="576"/>
        </w:trPr>
        <w:tc>
          <w:tcPr>
            <w:tcW w:w="630" w:type="dxa"/>
            <w:vMerge/>
            <w:tcBorders>
              <w:left w:val="single" w:sz="4" w:space="0" w:color="000000"/>
              <w:right w:val="single" w:sz="4" w:space="0" w:color="000000"/>
            </w:tcBorders>
            <w:shd w:val="clear" w:color="auto" w:fill="E5DFEC" w:themeFill="accent4" w:themeFillTint="33"/>
            <w:vAlign w:val="center"/>
          </w:tcPr>
          <w:p w:rsidR="00E74194" w:rsidRPr="00FA2A33" w:rsidRDefault="00E74194" w:rsidP="006D0F88">
            <w:pPr>
              <w:spacing w:after="120" w:line="240" w:lineRule="auto"/>
              <w:jc w:val="both"/>
              <w:rPr>
                <w:rFonts w:ascii="Times New Roman" w:eastAsia="Times New Roman" w:hAnsi="Times New Roman" w:cs="Times New Roman"/>
                <w:lang w:val="sr-Cyrl-CS"/>
              </w:rPr>
            </w:pPr>
          </w:p>
        </w:tc>
        <w:tc>
          <w:tcPr>
            <w:tcW w:w="1677" w:type="dxa"/>
            <w:tcBorders>
              <w:top w:val="single" w:sz="4" w:space="0" w:color="auto"/>
              <w:left w:val="single" w:sz="4" w:space="0" w:color="000000"/>
              <w:right w:val="single" w:sz="4" w:space="0" w:color="000000"/>
            </w:tcBorders>
            <w:vAlign w:val="center"/>
          </w:tcPr>
          <w:p w:rsidR="00E74194" w:rsidRPr="00FA2A33" w:rsidRDefault="00E74194"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Хор и оркестар</w:t>
            </w:r>
          </w:p>
        </w:tc>
        <w:tc>
          <w:tcPr>
            <w:tcW w:w="1714" w:type="dxa"/>
            <w:tcBorders>
              <w:top w:val="single" w:sz="4" w:space="0" w:color="auto"/>
              <w:left w:val="single" w:sz="4" w:space="0" w:color="000000"/>
              <w:right w:val="single" w:sz="4" w:space="0" w:color="000000"/>
            </w:tcBorders>
            <w:vAlign w:val="center"/>
          </w:tcPr>
          <w:p w:rsidR="00E74194" w:rsidRPr="00FA2A33" w:rsidRDefault="00E74194" w:rsidP="00D8329A">
            <w:pPr>
              <w:spacing w:after="120" w:line="240" w:lineRule="auto"/>
              <w:jc w:val="center"/>
              <w:rPr>
                <w:rFonts w:ascii="Times New Roman" w:eastAsia="Times New Roman" w:hAnsi="Times New Roman" w:cs="Times New Roman"/>
                <w:b/>
                <w:lang w:val="sr-Cyrl-CS"/>
              </w:rPr>
            </w:pPr>
          </w:p>
        </w:tc>
        <w:tc>
          <w:tcPr>
            <w:tcW w:w="3162" w:type="dxa"/>
            <w:tcBorders>
              <w:top w:val="single" w:sz="4" w:space="0" w:color="auto"/>
              <w:left w:val="single" w:sz="4" w:space="0" w:color="000000"/>
              <w:right w:val="single" w:sz="4" w:space="0" w:color="000000"/>
            </w:tcBorders>
            <w:vAlign w:val="center"/>
          </w:tcPr>
          <w:p w:rsidR="00E74194" w:rsidRPr="00FA2A33" w:rsidRDefault="00E74194" w:rsidP="008D0319">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Олга Маринковић</w:t>
            </w:r>
          </w:p>
        </w:tc>
        <w:tc>
          <w:tcPr>
            <w:tcW w:w="3077" w:type="dxa"/>
            <w:tcBorders>
              <w:top w:val="single" w:sz="4" w:space="0" w:color="auto"/>
              <w:left w:val="single" w:sz="4" w:space="0" w:color="000000"/>
              <w:right w:val="single" w:sz="4" w:space="0" w:color="000000"/>
            </w:tcBorders>
            <w:shd w:val="clear" w:color="auto" w:fill="E5DFEC" w:themeFill="accent4" w:themeFillTint="33"/>
            <w:vAlign w:val="center"/>
          </w:tcPr>
          <w:p w:rsidR="00E74194" w:rsidRPr="00FA2A33" w:rsidRDefault="00E74194" w:rsidP="00E74194">
            <w:pPr>
              <w:spacing w:after="12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6/1/2</w:t>
            </w:r>
          </w:p>
        </w:tc>
        <w:tc>
          <w:tcPr>
            <w:tcW w:w="4807" w:type="dxa"/>
            <w:vMerge/>
            <w:tcBorders>
              <w:left w:val="single" w:sz="4" w:space="0" w:color="000000"/>
              <w:right w:val="single" w:sz="4" w:space="0" w:color="000000"/>
            </w:tcBorders>
          </w:tcPr>
          <w:p w:rsidR="00E74194" w:rsidRPr="00FA2A33" w:rsidRDefault="00E74194" w:rsidP="006D0F88">
            <w:pPr>
              <w:spacing w:after="120" w:line="240" w:lineRule="auto"/>
              <w:jc w:val="both"/>
              <w:rPr>
                <w:rFonts w:ascii="Times New Roman" w:eastAsia="Times New Roman" w:hAnsi="Times New Roman" w:cs="Times New Roman"/>
                <w:lang w:val="sr-Cyrl-CS"/>
              </w:rPr>
            </w:pPr>
          </w:p>
        </w:tc>
        <w:tc>
          <w:tcPr>
            <w:tcW w:w="0" w:type="auto"/>
            <w:vMerge/>
            <w:tcBorders>
              <w:left w:val="single" w:sz="4" w:space="0" w:color="000000"/>
              <w:right w:val="single" w:sz="4" w:space="0" w:color="000000"/>
            </w:tcBorders>
          </w:tcPr>
          <w:p w:rsidR="00E74194" w:rsidRPr="00FA2A33" w:rsidRDefault="00E74194" w:rsidP="006D0F88">
            <w:pPr>
              <w:spacing w:after="120" w:line="240" w:lineRule="auto"/>
              <w:jc w:val="both"/>
              <w:rPr>
                <w:rFonts w:ascii="Times New Roman" w:eastAsia="Times New Roman" w:hAnsi="Times New Roman" w:cs="Times New Roman"/>
                <w:lang w:val="sr-Cyrl-CS"/>
              </w:rPr>
            </w:pPr>
          </w:p>
        </w:tc>
        <w:tc>
          <w:tcPr>
            <w:tcW w:w="0" w:type="auto"/>
            <w:vMerge/>
            <w:tcBorders>
              <w:left w:val="single" w:sz="4" w:space="0" w:color="000000"/>
              <w:right w:val="single" w:sz="4" w:space="0" w:color="000000"/>
            </w:tcBorders>
            <w:vAlign w:val="center"/>
          </w:tcPr>
          <w:p w:rsidR="00E74194" w:rsidRPr="00FA2A33" w:rsidRDefault="00E74194" w:rsidP="006D0F88">
            <w:pPr>
              <w:spacing w:after="120" w:line="240" w:lineRule="auto"/>
              <w:jc w:val="both"/>
              <w:rPr>
                <w:rFonts w:ascii="Times New Roman" w:eastAsia="Times New Roman" w:hAnsi="Times New Roman" w:cs="Times New Roman"/>
                <w:lang w:val="sr-Cyrl-CS"/>
              </w:rPr>
            </w:pPr>
          </w:p>
        </w:tc>
      </w:tr>
    </w:tbl>
    <w:p w:rsidR="00F01DAC" w:rsidRPr="00FA2A33" w:rsidRDefault="00F01DAC" w:rsidP="00896703">
      <w:pPr>
        <w:spacing w:after="120" w:line="240" w:lineRule="auto"/>
        <w:jc w:val="both"/>
        <w:rPr>
          <w:rFonts w:ascii="Times New Roman" w:eastAsia="Times New Roman" w:hAnsi="Times New Roman" w:cs="Times New Roman"/>
          <w:lang w:val="ru-RU"/>
        </w:rPr>
      </w:pPr>
    </w:p>
    <w:p w:rsidR="00F01DAC" w:rsidRPr="00FA2A33" w:rsidRDefault="00F01DAC">
      <w:pPr>
        <w:rPr>
          <w:rFonts w:ascii="Times New Roman" w:eastAsia="Times New Roman" w:hAnsi="Times New Roman" w:cs="Times New Roman"/>
          <w:lang w:val="ru-RU"/>
        </w:rPr>
      </w:pPr>
      <w:r w:rsidRPr="00FA2A33">
        <w:rPr>
          <w:rFonts w:ascii="Times New Roman" w:eastAsia="Times New Roman" w:hAnsi="Times New Roman" w:cs="Times New Roman"/>
          <w:lang w:val="ru-RU"/>
        </w:rPr>
        <w:br w:type="page"/>
      </w:r>
    </w:p>
    <w:p w:rsidR="00F01DAC" w:rsidRPr="00FA2A33" w:rsidRDefault="00F01DAC" w:rsidP="00E57C90">
      <w:pPr>
        <w:spacing w:after="0" w:line="240" w:lineRule="auto"/>
        <w:ind w:left="120"/>
        <w:jc w:val="center"/>
        <w:rPr>
          <w:rFonts w:ascii="Times New Roman" w:eastAsia="Times New Roman" w:hAnsi="Times New Roman" w:cs="Times New Roman"/>
          <w:b/>
          <w:bCs/>
          <w:lang w:val="sr-Cyrl-CS"/>
        </w:rPr>
      </w:pPr>
    </w:p>
    <w:p w:rsidR="00F01DAC" w:rsidRPr="00FA2A33" w:rsidRDefault="00F01DAC" w:rsidP="00E57C90">
      <w:pPr>
        <w:spacing w:after="0" w:line="240" w:lineRule="auto"/>
        <w:ind w:left="120"/>
        <w:jc w:val="center"/>
        <w:rPr>
          <w:rFonts w:ascii="Times New Roman" w:eastAsia="Times New Roman" w:hAnsi="Times New Roman" w:cs="Times New Roman"/>
          <w:b/>
          <w:bCs/>
          <w:lang w:val="sr-Cyrl-CS"/>
        </w:rPr>
      </w:pPr>
    </w:p>
    <w:p w:rsidR="00954CDD" w:rsidRDefault="00EC500B" w:rsidP="00E80D11">
      <w:pPr>
        <w:pStyle w:val="ListParagraph"/>
        <w:spacing w:after="0" w:line="240" w:lineRule="auto"/>
        <w:ind w:left="480"/>
        <w:jc w:val="center"/>
        <w:rPr>
          <w:rFonts w:ascii="Times New Roman" w:eastAsia="Times New Roman" w:hAnsi="Times New Roman"/>
          <w:b/>
          <w:bCs/>
          <w:lang w:val="sr-Cyrl-CS"/>
        </w:rPr>
      </w:pPr>
      <w:r w:rsidRPr="00FA2A33">
        <w:rPr>
          <w:rFonts w:ascii="Times New Roman" w:eastAsia="Times New Roman" w:hAnsi="Times New Roman"/>
          <w:b/>
          <w:bCs/>
          <w:lang w:val="sr-Cyrl-CS"/>
        </w:rPr>
        <w:t>5.</w:t>
      </w:r>
      <w:r w:rsidR="00E57C90" w:rsidRPr="00FA2A33">
        <w:rPr>
          <w:rFonts w:ascii="Times New Roman" w:eastAsia="Times New Roman" w:hAnsi="Times New Roman"/>
          <w:b/>
          <w:bCs/>
          <w:lang w:val="sr-Cyrl-CS"/>
        </w:rPr>
        <w:t xml:space="preserve">2. </w:t>
      </w:r>
      <w:r w:rsidR="00954CDD" w:rsidRPr="00FA2A33">
        <w:rPr>
          <w:rFonts w:ascii="Times New Roman" w:eastAsia="Times New Roman" w:hAnsi="Times New Roman"/>
          <w:b/>
          <w:bCs/>
          <w:lang w:val="sr-Cyrl-CS"/>
        </w:rPr>
        <w:t>Руководиоци</w:t>
      </w:r>
      <w:r w:rsidR="00E74194">
        <w:rPr>
          <w:rFonts w:ascii="Times New Roman" w:eastAsia="Times New Roman" w:hAnsi="Times New Roman"/>
          <w:b/>
          <w:bCs/>
          <w:lang w:val="sr-Cyrl-CS"/>
        </w:rPr>
        <w:t xml:space="preserve"> </w:t>
      </w:r>
      <w:r w:rsidR="00954CDD" w:rsidRPr="00FA2A33">
        <w:rPr>
          <w:rFonts w:ascii="Times New Roman" w:eastAsia="Times New Roman" w:hAnsi="Times New Roman"/>
          <w:b/>
          <w:bCs/>
          <w:lang w:val="sr-Cyrl-CS"/>
        </w:rPr>
        <w:t>Стручних већа из области предмета, Школског развојног планир</w:t>
      </w:r>
      <w:r w:rsidR="00B545FD" w:rsidRPr="00FA2A33">
        <w:rPr>
          <w:rFonts w:ascii="Times New Roman" w:eastAsia="Times New Roman" w:hAnsi="Times New Roman"/>
          <w:b/>
          <w:bCs/>
          <w:lang w:val="sr-Cyrl-CS"/>
        </w:rPr>
        <w:t>ања и Самовредновања рада школе</w:t>
      </w:r>
    </w:p>
    <w:tbl>
      <w:tblPr>
        <w:tblpPr w:leftFromText="180" w:rightFromText="180" w:bottomFromText="200" w:vertAnchor="text" w:horzAnchor="margin" w:tblpXSpec="center" w:tblpY="293"/>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3780"/>
        <w:gridCol w:w="3420"/>
      </w:tblGrid>
      <w:tr w:rsidR="00E80D11" w:rsidRPr="00E80D11" w:rsidTr="00EC3129">
        <w:trPr>
          <w:trHeight w:val="506"/>
        </w:trPr>
        <w:tc>
          <w:tcPr>
            <w:tcW w:w="828" w:type="dxa"/>
            <w:tcBorders>
              <w:top w:val="double" w:sz="4" w:space="0" w:color="auto"/>
              <w:left w:val="double" w:sz="4" w:space="0" w:color="auto"/>
              <w:bottom w:val="single" w:sz="4" w:space="0" w:color="auto"/>
              <w:right w:val="single" w:sz="4" w:space="0" w:color="auto"/>
            </w:tcBorders>
            <w:shd w:val="clear" w:color="auto" w:fill="E5DFEC" w:themeFill="accent4" w:themeFillTint="33"/>
            <w:hideMark/>
          </w:tcPr>
          <w:p w:rsidR="00E80D11" w:rsidRPr="00E80D11" w:rsidRDefault="00E80D11" w:rsidP="00EC3129">
            <w:pPr>
              <w:spacing w:after="0" w:line="240" w:lineRule="auto"/>
              <w:ind w:left="120"/>
              <w:jc w:val="center"/>
              <w:rPr>
                <w:rFonts w:ascii="Times New Roman" w:eastAsia="Times New Roman" w:hAnsi="Times New Roman" w:cs="Times New Roman"/>
                <w:b/>
                <w:bCs/>
                <w:lang w:val="sr-Cyrl-CS"/>
              </w:rPr>
            </w:pPr>
            <w:r w:rsidRPr="00E80D11">
              <w:rPr>
                <w:rFonts w:ascii="Times New Roman" w:eastAsia="Times New Roman" w:hAnsi="Times New Roman" w:cs="Times New Roman"/>
                <w:b/>
                <w:bCs/>
                <w:lang w:val="sr-Cyrl-CS"/>
              </w:rPr>
              <w:t>редни број</w:t>
            </w:r>
          </w:p>
        </w:tc>
        <w:tc>
          <w:tcPr>
            <w:tcW w:w="3780" w:type="dxa"/>
            <w:tcBorders>
              <w:top w:val="double" w:sz="4" w:space="0" w:color="auto"/>
              <w:left w:val="single" w:sz="4" w:space="0" w:color="auto"/>
              <w:bottom w:val="single" w:sz="4" w:space="0" w:color="auto"/>
              <w:right w:val="single" w:sz="4" w:space="0" w:color="auto"/>
            </w:tcBorders>
            <w:shd w:val="clear" w:color="auto" w:fill="E5DFEC" w:themeFill="accent4" w:themeFillTint="33"/>
            <w:hideMark/>
          </w:tcPr>
          <w:p w:rsidR="00E80D11" w:rsidRPr="00E80D11" w:rsidRDefault="00E80D11" w:rsidP="00EC3129">
            <w:pPr>
              <w:spacing w:after="0" w:line="240" w:lineRule="auto"/>
              <w:ind w:left="120"/>
              <w:jc w:val="center"/>
              <w:rPr>
                <w:rFonts w:ascii="Times New Roman" w:eastAsia="Times New Roman" w:hAnsi="Times New Roman" w:cs="Times New Roman"/>
                <w:b/>
                <w:bCs/>
                <w:lang w:val="sr-Cyrl-CS"/>
              </w:rPr>
            </w:pPr>
            <w:r w:rsidRPr="00E80D11">
              <w:rPr>
                <w:rFonts w:ascii="Times New Roman" w:eastAsia="Times New Roman" w:hAnsi="Times New Roman" w:cs="Times New Roman"/>
                <w:b/>
                <w:bCs/>
                <w:lang w:val="sr-Cyrl-CS"/>
              </w:rPr>
              <w:t xml:space="preserve"> Стручна већа</w:t>
            </w:r>
          </w:p>
        </w:tc>
        <w:tc>
          <w:tcPr>
            <w:tcW w:w="3420" w:type="dxa"/>
            <w:tcBorders>
              <w:top w:val="doub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80D11" w:rsidRPr="00E80D11" w:rsidRDefault="00E80D11" w:rsidP="00EC3129">
            <w:pPr>
              <w:spacing w:after="0" w:line="240" w:lineRule="auto"/>
              <w:ind w:left="120"/>
              <w:jc w:val="center"/>
              <w:rPr>
                <w:rFonts w:ascii="Times New Roman" w:eastAsia="Times New Roman" w:hAnsi="Times New Roman" w:cs="Times New Roman"/>
                <w:b/>
                <w:bCs/>
                <w:lang w:val="sr-Cyrl-CS"/>
              </w:rPr>
            </w:pPr>
            <w:r w:rsidRPr="00E80D11">
              <w:rPr>
                <w:rFonts w:ascii="Times New Roman" w:eastAsia="Times New Roman" w:hAnsi="Times New Roman" w:cs="Times New Roman"/>
                <w:b/>
                <w:bCs/>
                <w:lang w:val="sr-Cyrl-CS"/>
              </w:rPr>
              <w:t>РУКОВОДИОЦИ</w:t>
            </w:r>
          </w:p>
        </w:tc>
      </w:tr>
      <w:tr w:rsidR="00E80D11" w:rsidRPr="00E80D11" w:rsidTr="00EC3129">
        <w:trPr>
          <w:trHeight w:val="506"/>
        </w:trPr>
        <w:tc>
          <w:tcPr>
            <w:tcW w:w="828" w:type="dxa"/>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rsidR="00E80D11" w:rsidRPr="00E80D11" w:rsidRDefault="00E80D11" w:rsidP="00EC3129">
            <w:pPr>
              <w:spacing w:after="0" w:line="240" w:lineRule="auto"/>
              <w:ind w:left="120"/>
              <w:jc w:val="center"/>
              <w:rPr>
                <w:rFonts w:ascii="Times New Roman" w:eastAsia="Times New Roman" w:hAnsi="Times New Roman" w:cs="Times New Roman"/>
                <w:b/>
                <w:bCs/>
                <w:lang w:val="sr-Cyrl-CS"/>
              </w:rPr>
            </w:pPr>
            <w:r w:rsidRPr="00E80D11">
              <w:rPr>
                <w:rFonts w:ascii="Times New Roman" w:eastAsia="Times New Roman" w:hAnsi="Times New Roman" w:cs="Times New Roman"/>
                <w:b/>
                <w:bCs/>
                <w:lang w:val="sr-Cyrl-CS"/>
              </w:rPr>
              <w:t>1.</w:t>
            </w:r>
          </w:p>
        </w:tc>
        <w:tc>
          <w:tcPr>
            <w:tcW w:w="3780" w:type="dxa"/>
            <w:tcBorders>
              <w:top w:val="single" w:sz="4" w:space="0" w:color="auto"/>
              <w:left w:val="single" w:sz="4" w:space="0" w:color="auto"/>
              <w:bottom w:val="single" w:sz="4" w:space="0" w:color="auto"/>
              <w:right w:val="single" w:sz="4" w:space="0" w:color="auto"/>
            </w:tcBorders>
            <w:vAlign w:val="center"/>
            <w:hideMark/>
          </w:tcPr>
          <w:p w:rsidR="00E80D11" w:rsidRPr="00E80D11" w:rsidRDefault="00E80D11" w:rsidP="00EC3129">
            <w:pPr>
              <w:spacing w:after="0" w:line="240" w:lineRule="auto"/>
              <w:ind w:left="120"/>
              <w:jc w:val="center"/>
              <w:rPr>
                <w:rFonts w:ascii="Times New Roman" w:eastAsia="Times New Roman" w:hAnsi="Times New Roman" w:cs="Times New Roman"/>
                <w:b/>
                <w:bCs/>
                <w:lang w:val="sr-Cyrl-CS"/>
              </w:rPr>
            </w:pPr>
            <w:r w:rsidRPr="00E80D11">
              <w:rPr>
                <w:rFonts w:ascii="Times New Roman" w:eastAsia="Times New Roman" w:hAnsi="Times New Roman" w:cs="Times New Roman"/>
                <w:b/>
                <w:bCs/>
                <w:lang w:val="sr-Cyrl-CS"/>
              </w:rPr>
              <w:t>Разредна настава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E80D11" w:rsidRPr="00E80D11" w:rsidRDefault="00E80D11" w:rsidP="00EC3129">
            <w:pPr>
              <w:spacing w:after="0" w:line="240" w:lineRule="auto"/>
              <w:ind w:left="120"/>
              <w:jc w:val="center"/>
              <w:rPr>
                <w:rFonts w:ascii="Times New Roman" w:eastAsia="Times New Roman" w:hAnsi="Times New Roman" w:cs="Times New Roman"/>
                <w:b/>
                <w:bCs/>
                <w:lang w:val="sr-Cyrl-CS"/>
              </w:rPr>
            </w:pPr>
            <w:r w:rsidRPr="00E80D11">
              <w:rPr>
                <w:rFonts w:ascii="Times New Roman" w:eastAsia="Times New Roman" w:hAnsi="Times New Roman" w:cs="Times New Roman"/>
                <w:b/>
                <w:bCs/>
                <w:lang w:val="sr-Cyrl-CS"/>
              </w:rPr>
              <w:t>Милена Ковачевић</w:t>
            </w:r>
          </w:p>
        </w:tc>
      </w:tr>
      <w:tr w:rsidR="00E80D11" w:rsidRPr="00E80D11" w:rsidTr="00EC3129">
        <w:trPr>
          <w:trHeight w:val="506"/>
        </w:trPr>
        <w:tc>
          <w:tcPr>
            <w:tcW w:w="828" w:type="dxa"/>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rsidR="00E80D11" w:rsidRPr="00E80D11" w:rsidRDefault="00E80D11" w:rsidP="00EC3129">
            <w:pPr>
              <w:spacing w:after="0" w:line="240" w:lineRule="auto"/>
              <w:ind w:left="120"/>
              <w:jc w:val="center"/>
              <w:rPr>
                <w:rFonts w:ascii="Times New Roman" w:eastAsia="Times New Roman" w:hAnsi="Times New Roman" w:cs="Times New Roman"/>
                <w:b/>
                <w:bCs/>
                <w:lang w:val="sr-Cyrl-CS"/>
              </w:rPr>
            </w:pPr>
            <w:r w:rsidRPr="00E80D11">
              <w:rPr>
                <w:rFonts w:ascii="Times New Roman" w:eastAsia="Times New Roman" w:hAnsi="Times New Roman" w:cs="Times New Roman"/>
                <w:b/>
                <w:bCs/>
                <w:lang w:val="sr-Cyrl-CS"/>
              </w:rPr>
              <w:t>2.</w:t>
            </w:r>
          </w:p>
        </w:tc>
        <w:tc>
          <w:tcPr>
            <w:tcW w:w="3780" w:type="dxa"/>
            <w:tcBorders>
              <w:top w:val="single" w:sz="4" w:space="0" w:color="auto"/>
              <w:left w:val="single" w:sz="4" w:space="0" w:color="auto"/>
              <w:bottom w:val="single" w:sz="4" w:space="0" w:color="auto"/>
              <w:right w:val="single" w:sz="4" w:space="0" w:color="auto"/>
            </w:tcBorders>
            <w:vAlign w:val="center"/>
            <w:hideMark/>
          </w:tcPr>
          <w:p w:rsidR="00E80D11" w:rsidRPr="00E80D11" w:rsidRDefault="00E80D11" w:rsidP="00EC3129">
            <w:pPr>
              <w:spacing w:after="0" w:line="240" w:lineRule="auto"/>
              <w:ind w:left="120"/>
              <w:jc w:val="center"/>
              <w:rPr>
                <w:rFonts w:ascii="Times New Roman" w:eastAsia="Times New Roman" w:hAnsi="Times New Roman" w:cs="Times New Roman"/>
                <w:b/>
                <w:bCs/>
                <w:lang w:val="sr-Cyrl-CS"/>
              </w:rPr>
            </w:pPr>
            <w:r w:rsidRPr="00E80D11">
              <w:rPr>
                <w:rFonts w:ascii="Times New Roman" w:eastAsia="Times New Roman" w:hAnsi="Times New Roman" w:cs="Times New Roman"/>
                <w:b/>
                <w:bCs/>
                <w:lang w:val="sr-Cyrl-CS"/>
              </w:rPr>
              <w:t>Српски језик и страни језици</w:t>
            </w:r>
          </w:p>
        </w:tc>
        <w:tc>
          <w:tcPr>
            <w:tcW w:w="3420" w:type="dxa"/>
            <w:tcBorders>
              <w:top w:val="single" w:sz="4" w:space="0" w:color="auto"/>
              <w:left w:val="single" w:sz="4" w:space="0" w:color="auto"/>
              <w:bottom w:val="single" w:sz="4" w:space="0" w:color="auto"/>
              <w:right w:val="single" w:sz="4" w:space="0" w:color="auto"/>
            </w:tcBorders>
            <w:vAlign w:val="center"/>
            <w:hideMark/>
          </w:tcPr>
          <w:p w:rsidR="00E80D11" w:rsidRPr="00E80D11" w:rsidRDefault="00E80D11" w:rsidP="00EC3129">
            <w:pPr>
              <w:spacing w:after="0" w:line="240" w:lineRule="auto"/>
              <w:ind w:left="120"/>
              <w:jc w:val="center"/>
              <w:rPr>
                <w:rFonts w:ascii="Times New Roman" w:eastAsia="Times New Roman" w:hAnsi="Times New Roman" w:cs="Times New Roman"/>
                <w:b/>
                <w:bCs/>
                <w:lang w:val="sr-Cyrl-CS"/>
              </w:rPr>
            </w:pPr>
            <w:r w:rsidRPr="00E80D11">
              <w:rPr>
                <w:rFonts w:ascii="Times New Roman" w:eastAsia="Times New Roman" w:hAnsi="Times New Roman" w:cs="Times New Roman"/>
                <w:b/>
                <w:bCs/>
                <w:lang w:val="sr-Cyrl-CS"/>
              </w:rPr>
              <w:t>Катарина Мрвић</w:t>
            </w:r>
          </w:p>
        </w:tc>
      </w:tr>
      <w:tr w:rsidR="00E80D11" w:rsidRPr="00E80D11" w:rsidTr="00EC3129">
        <w:trPr>
          <w:trHeight w:val="506"/>
        </w:trPr>
        <w:tc>
          <w:tcPr>
            <w:tcW w:w="828" w:type="dxa"/>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rsidR="00E80D11" w:rsidRPr="00E80D11" w:rsidRDefault="00E80D11" w:rsidP="00EC3129">
            <w:pPr>
              <w:spacing w:after="0" w:line="240" w:lineRule="auto"/>
              <w:ind w:left="120"/>
              <w:jc w:val="center"/>
              <w:rPr>
                <w:rFonts w:ascii="Times New Roman" w:eastAsia="Times New Roman" w:hAnsi="Times New Roman" w:cs="Times New Roman"/>
                <w:b/>
                <w:bCs/>
                <w:lang w:val="sr-Cyrl-CS"/>
              </w:rPr>
            </w:pPr>
            <w:r w:rsidRPr="00E80D11">
              <w:rPr>
                <w:rFonts w:ascii="Times New Roman" w:eastAsia="Times New Roman" w:hAnsi="Times New Roman" w:cs="Times New Roman"/>
                <w:b/>
                <w:bCs/>
                <w:lang w:val="sr-Cyrl-CS"/>
              </w:rPr>
              <w:t>3.</w:t>
            </w:r>
          </w:p>
        </w:tc>
        <w:tc>
          <w:tcPr>
            <w:tcW w:w="3780" w:type="dxa"/>
            <w:tcBorders>
              <w:top w:val="single" w:sz="4" w:space="0" w:color="auto"/>
              <w:left w:val="single" w:sz="4" w:space="0" w:color="auto"/>
              <w:bottom w:val="single" w:sz="4" w:space="0" w:color="auto"/>
              <w:right w:val="single" w:sz="4" w:space="0" w:color="auto"/>
            </w:tcBorders>
            <w:vAlign w:val="center"/>
            <w:hideMark/>
          </w:tcPr>
          <w:p w:rsidR="00E80D11" w:rsidRPr="00E80D11" w:rsidRDefault="00E80D11" w:rsidP="00EC3129">
            <w:pPr>
              <w:spacing w:after="0" w:line="240" w:lineRule="auto"/>
              <w:ind w:left="120"/>
              <w:jc w:val="center"/>
              <w:rPr>
                <w:rFonts w:ascii="Times New Roman" w:eastAsia="Times New Roman" w:hAnsi="Times New Roman" w:cs="Times New Roman"/>
                <w:b/>
                <w:bCs/>
                <w:lang w:val="sr-Cyrl-CS"/>
              </w:rPr>
            </w:pPr>
            <w:r w:rsidRPr="00E80D11">
              <w:rPr>
                <w:rFonts w:ascii="Times New Roman" w:eastAsia="Times New Roman" w:hAnsi="Times New Roman" w:cs="Times New Roman"/>
                <w:b/>
                <w:bCs/>
                <w:lang w:val="sr-Cyrl-CS"/>
              </w:rPr>
              <w:t>Физичко васпитање и музичка култура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E80D11" w:rsidRPr="00E80D11" w:rsidRDefault="00E80D11" w:rsidP="00EC3129">
            <w:pPr>
              <w:spacing w:after="0" w:line="240" w:lineRule="auto"/>
              <w:ind w:left="120"/>
              <w:jc w:val="center"/>
              <w:rPr>
                <w:rFonts w:ascii="Times New Roman" w:eastAsia="Times New Roman" w:hAnsi="Times New Roman" w:cs="Times New Roman"/>
                <w:b/>
                <w:bCs/>
                <w:lang w:val="sr-Cyrl-CS"/>
              </w:rPr>
            </w:pPr>
            <w:r w:rsidRPr="00E80D11">
              <w:rPr>
                <w:rFonts w:ascii="Times New Roman" w:eastAsia="Times New Roman" w:hAnsi="Times New Roman" w:cs="Times New Roman"/>
                <w:b/>
                <w:bCs/>
                <w:lang w:val="sr-Cyrl-CS"/>
              </w:rPr>
              <w:t xml:space="preserve">Ђурковић Саша </w:t>
            </w:r>
          </w:p>
        </w:tc>
      </w:tr>
      <w:tr w:rsidR="00E80D11" w:rsidRPr="00E80D11" w:rsidTr="00EC3129">
        <w:trPr>
          <w:trHeight w:val="506"/>
        </w:trPr>
        <w:tc>
          <w:tcPr>
            <w:tcW w:w="828" w:type="dxa"/>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rsidR="00E80D11" w:rsidRPr="00E80D11" w:rsidRDefault="00E80D11" w:rsidP="00EC3129">
            <w:pPr>
              <w:spacing w:after="0" w:line="240" w:lineRule="auto"/>
              <w:ind w:left="120"/>
              <w:jc w:val="center"/>
              <w:rPr>
                <w:rFonts w:ascii="Times New Roman" w:eastAsia="Times New Roman" w:hAnsi="Times New Roman" w:cs="Times New Roman"/>
                <w:b/>
                <w:bCs/>
                <w:lang w:val="sr-Cyrl-CS"/>
              </w:rPr>
            </w:pPr>
            <w:r w:rsidRPr="00E80D11">
              <w:rPr>
                <w:rFonts w:ascii="Times New Roman" w:eastAsia="Times New Roman" w:hAnsi="Times New Roman" w:cs="Times New Roman"/>
                <w:b/>
                <w:bCs/>
                <w:lang w:val="sr-Cyrl-CS"/>
              </w:rPr>
              <w:t>4.</w:t>
            </w:r>
          </w:p>
        </w:tc>
        <w:tc>
          <w:tcPr>
            <w:tcW w:w="3780" w:type="dxa"/>
            <w:tcBorders>
              <w:top w:val="single" w:sz="4" w:space="0" w:color="auto"/>
              <w:left w:val="single" w:sz="4" w:space="0" w:color="auto"/>
              <w:bottom w:val="single" w:sz="4" w:space="0" w:color="auto"/>
              <w:right w:val="single" w:sz="4" w:space="0" w:color="auto"/>
            </w:tcBorders>
            <w:vAlign w:val="center"/>
            <w:hideMark/>
          </w:tcPr>
          <w:p w:rsidR="00E80D11" w:rsidRPr="00E80D11" w:rsidRDefault="00E80D11" w:rsidP="00EC3129">
            <w:pPr>
              <w:spacing w:after="0" w:line="240" w:lineRule="auto"/>
              <w:ind w:left="120"/>
              <w:jc w:val="center"/>
              <w:rPr>
                <w:rFonts w:ascii="Times New Roman" w:eastAsia="Times New Roman" w:hAnsi="Times New Roman" w:cs="Times New Roman"/>
                <w:b/>
                <w:bCs/>
                <w:lang w:val="sr-Cyrl-CS"/>
              </w:rPr>
            </w:pPr>
            <w:r w:rsidRPr="00E80D11">
              <w:rPr>
                <w:rFonts w:ascii="Times New Roman" w:eastAsia="Times New Roman" w:hAnsi="Times New Roman" w:cs="Times New Roman"/>
                <w:b/>
                <w:bCs/>
                <w:lang w:val="sr-Cyrl-CS"/>
              </w:rPr>
              <w:t>Историја, географија, грађанско васпитање и верска настава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E80D11" w:rsidRPr="00E80D11" w:rsidRDefault="00E80D11" w:rsidP="00EC3129">
            <w:pPr>
              <w:spacing w:after="0" w:line="240" w:lineRule="auto"/>
              <w:ind w:left="120"/>
              <w:jc w:val="center"/>
              <w:rPr>
                <w:rFonts w:ascii="Times New Roman" w:eastAsia="Times New Roman" w:hAnsi="Times New Roman" w:cs="Times New Roman"/>
                <w:b/>
                <w:bCs/>
                <w:lang w:val="sr-Cyrl-CS"/>
              </w:rPr>
            </w:pPr>
            <w:r w:rsidRPr="00E80D11">
              <w:rPr>
                <w:rFonts w:ascii="Times New Roman" w:eastAsia="Times New Roman" w:hAnsi="Times New Roman" w:cs="Times New Roman"/>
                <w:b/>
                <w:bCs/>
                <w:lang w:val="sr-Cyrl-CS"/>
              </w:rPr>
              <w:t>Марија Милосављевић Љубић</w:t>
            </w:r>
          </w:p>
        </w:tc>
      </w:tr>
      <w:tr w:rsidR="00E80D11" w:rsidRPr="00E80D11" w:rsidTr="00EC3129">
        <w:trPr>
          <w:trHeight w:val="506"/>
        </w:trPr>
        <w:tc>
          <w:tcPr>
            <w:tcW w:w="828" w:type="dxa"/>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rsidR="00E80D11" w:rsidRPr="00E80D11" w:rsidRDefault="00E80D11" w:rsidP="00EC3129">
            <w:pPr>
              <w:spacing w:after="0" w:line="240" w:lineRule="auto"/>
              <w:ind w:left="120"/>
              <w:jc w:val="center"/>
              <w:rPr>
                <w:rFonts w:ascii="Times New Roman" w:eastAsia="Times New Roman" w:hAnsi="Times New Roman" w:cs="Times New Roman"/>
                <w:b/>
                <w:bCs/>
                <w:lang w:val="sr-Cyrl-CS"/>
              </w:rPr>
            </w:pPr>
            <w:r w:rsidRPr="00E80D11">
              <w:rPr>
                <w:rFonts w:ascii="Times New Roman" w:eastAsia="Times New Roman" w:hAnsi="Times New Roman" w:cs="Times New Roman"/>
                <w:b/>
                <w:bCs/>
                <w:lang w:val="sr-Cyrl-CS"/>
              </w:rPr>
              <w:t>5.</w:t>
            </w:r>
          </w:p>
        </w:tc>
        <w:tc>
          <w:tcPr>
            <w:tcW w:w="3780" w:type="dxa"/>
            <w:tcBorders>
              <w:top w:val="single" w:sz="4" w:space="0" w:color="auto"/>
              <w:left w:val="single" w:sz="4" w:space="0" w:color="auto"/>
              <w:bottom w:val="single" w:sz="4" w:space="0" w:color="auto"/>
              <w:right w:val="single" w:sz="4" w:space="0" w:color="auto"/>
            </w:tcBorders>
            <w:vAlign w:val="center"/>
            <w:hideMark/>
          </w:tcPr>
          <w:p w:rsidR="00E80D11" w:rsidRPr="00E80D11" w:rsidRDefault="00E80D11" w:rsidP="00EC3129">
            <w:pPr>
              <w:spacing w:after="0" w:line="240" w:lineRule="auto"/>
              <w:ind w:left="120"/>
              <w:jc w:val="center"/>
              <w:rPr>
                <w:rFonts w:ascii="Times New Roman" w:eastAsia="Times New Roman" w:hAnsi="Times New Roman" w:cs="Times New Roman"/>
                <w:b/>
                <w:bCs/>
                <w:lang w:val="sr-Cyrl-CS"/>
              </w:rPr>
            </w:pPr>
            <w:r w:rsidRPr="00E80D11">
              <w:rPr>
                <w:rFonts w:ascii="Times New Roman" w:eastAsia="Times New Roman" w:hAnsi="Times New Roman" w:cs="Times New Roman"/>
                <w:b/>
                <w:bCs/>
                <w:lang w:val="sr-Cyrl-CS"/>
              </w:rPr>
              <w:t>Техничко, информатичко образовање и ликовна култура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E80D11" w:rsidRPr="00E80D11" w:rsidRDefault="00E80D11" w:rsidP="00EC3129">
            <w:pPr>
              <w:spacing w:after="0" w:line="240" w:lineRule="auto"/>
              <w:ind w:left="120"/>
              <w:jc w:val="center"/>
              <w:rPr>
                <w:rFonts w:ascii="Times New Roman" w:eastAsia="Times New Roman" w:hAnsi="Times New Roman" w:cs="Times New Roman"/>
                <w:b/>
                <w:bCs/>
                <w:lang w:val="sr-Cyrl-CS"/>
              </w:rPr>
            </w:pPr>
            <w:r w:rsidRPr="00E80D11">
              <w:rPr>
                <w:rFonts w:ascii="Times New Roman" w:eastAsia="Times New Roman" w:hAnsi="Times New Roman" w:cs="Times New Roman"/>
                <w:b/>
                <w:bCs/>
                <w:lang w:val="sr-Cyrl-CS"/>
              </w:rPr>
              <w:t>Ана Мудреша</w:t>
            </w:r>
          </w:p>
        </w:tc>
      </w:tr>
      <w:tr w:rsidR="00E80D11" w:rsidRPr="00E80D11" w:rsidTr="00EC3129">
        <w:trPr>
          <w:trHeight w:val="506"/>
        </w:trPr>
        <w:tc>
          <w:tcPr>
            <w:tcW w:w="828" w:type="dxa"/>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rsidR="00E80D11" w:rsidRPr="00E80D11" w:rsidRDefault="00E80D11" w:rsidP="00EC3129">
            <w:pPr>
              <w:spacing w:after="0" w:line="240" w:lineRule="auto"/>
              <w:ind w:left="120"/>
              <w:jc w:val="center"/>
              <w:rPr>
                <w:rFonts w:ascii="Times New Roman" w:eastAsia="Times New Roman" w:hAnsi="Times New Roman" w:cs="Times New Roman"/>
                <w:b/>
                <w:bCs/>
                <w:lang w:val="sr-Cyrl-CS"/>
              </w:rPr>
            </w:pPr>
            <w:r w:rsidRPr="00E80D11">
              <w:rPr>
                <w:rFonts w:ascii="Times New Roman" w:eastAsia="Times New Roman" w:hAnsi="Times New Roman" w:cs="Times New Roman"/>
                <w:b/>
                <w:bCs/>
                <w:lang w:val="sr-Cyrl-CS"/>
              </w:rPr>
              <w:t>6.</w:t>
            </w:r>
          </w:p>
        </w:tc>
        <w:tc>
          <w:tcPr>
            <w:tcW w:w="3780" w:type="dxa"/>
            <w:tcBorders>
              <w:top w:val="single" w:sz="4" w:space="0" w:color="auto"/>
              <w:left w:val="single" w:sz="4" w:space="0" w:color="auto"/>
              <w:bottom w:val="single" w:sz="4" w:space="0" w:color="auto"/>
              <w:right w:val="single" w:sz="4" w:space="0" w:color="auto"/>
            </w:tcBorders>
            <w:vAlign w:val="center"/>
            <w:hideMark/>
          </w:tcPr>
          <w:p w:rsidR="00E80D11" w:rsidRPr="00E80D11" w:rsidRDefault="00E80D11" w:rsidP="00EC3129">
            <w:pPr>
              <w:spacing w:after="0" w:line="240" w:lineRule="auto"/>
              <w:ind w:left="120"/>
              <w:jc w:val="center"/>
              <w:rPr>
                <w:rFonts w:ascii="Times New Roman" w:eastAsia="Times New Roman" w:hAnsi="Times New Roman" w:cs="Times New Roman"/>
                <w:b/>
                <w:bCs/>
                <w:lang w:val="sr-Cyrl-CS"/>
              </w:rPr>
            </w:pPr>
            <w:r w:rsidRPr="00E80D11">
              <w:rPr>
                <w:rFonts w:ascii="Times New Roman" w:eastAsia="Times New Roman" w:hAnsi="Times New Roman" w:cs="Times New Roman"/>
                <w:b/>
                <w:bCs/>
                <w:lang w:val="sr-Cyrl-CS"/>
              </w:rPr>
              <w:t>Биологија и хемија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E80D11" w:rsidRPr="00E80D11" w:rsidRDefault="00E80D11" w:rsidP="00EC3129">
            <w:pPr>
              <w:spacing w:after="0" w:line="240" w:lineRule="auto"/>
              <w:ind w:left="120"/>
              <w:jc w:val="center"/>
              <w:rPr>
                <w:rFonts w:ascii="Times New Roman" w:eastAsia="Times New Roman" w:hAnsi="Times New Roman" w:cs="Times New Roman"/>
                <w:b/>
                <w:bCs/>
                <w:lang w:val="sr-Cyrl-CS"/>
              </w:rPr>
            </w:pPr>
            <w:r w:rsidRPr="00E80D11">
              <w:rPr>
                <w:rFonts w:ascii="Times New Roman" w:eastAsia="Times New Roman" w:hAnsi="Times New Roman" w:cs="Times New Roman"/>
                <w:b/>
                <w:bCs/>
                <w:lang w:val="sr-Cyrl-CS"/>
              </w:rPr>
              <w:t>Соња Јевтић</w:t>
            </w:r>
          </w:p>
        </w:tc>
      </w:tr>
      <w:tr w:rsidR="00E80D11" w:rsidRPr="00E80D11" w:rsidTr="00EC3129">
        <w:trPr>
          <w:trHeight w:val="506"/>
        </w:trPr>
        <w:tc>
          <w:tcPr>
            <w:tcW w:w="828" w:type="dxa"/>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rsidR="00E80D11" w:rsidRPr="00E80D11" w:rsidRDefault="00E80D11" w:rsidP="00EC3129">
            <w:pPr>
              <w:spacing w:after="0" w:line="240" w:lineRule="auto"/>
              <w:ind w:left="120"/>
              <w:jc w:val="center"/>
              <w:rPr>
                <w:rFonts w:ascii="Times New Roman" w:eastAsia="Times New Roman" w:hAnsi="Times New Roman" w:cs="Times New Roman"/>
                <w:b/>
                <w:bCs/>
                <w:lang w:val="sr-Cyrl-CS"/>
              </w:rPr>
            </w:pPr>
            <w:r w:rsidRPr="00E80D11">
              <w:rPr>
                <w:rFonts w:ascii="Times New Roman" w:eastAsia="Times New Roman" w:hAnsi="Times New Roman" w:cs="Times New Roman"/>
                <w:b/>
                <w:bCs/>
                <w:lang w:val="sr-Cyrl-CS"/>
              </w:rPr>
              <w:t>7.</w:t>
            </w:r>
          </w:p>
        </w:tc>
        <w:tc>
          <w:tcPr>
            <w:tcW w:w="3780" w:type="dxa"/>
            <w:tcBorders>
              <w:top w:val="single" w:sz="4" w:space="0" w:color="auto"/>
              <w:left w:val="single" w:sz="4" w:space="0" w:color="auto"/>
              <w:bottom w:val="single" w:sz="4" w:space="0" w:color="auto"/>
              <w:right w:val="single" w:sz="4" w:space="0" w:color="auto"/>
            </w:tcBorders>
            <w:vAlign w:val="center"/>
            <w:hideMark/>
          </w:tcPr>
          <w:p w:rsidR="00E80D11" w:rsidRPr="00E80D11" w:rsidRDefault="00E80D11" w:rsidP="00EC3129">
            <w:pPr>
              <w:spacing w:after="0" w:line="240" w:lineRule="auto"/>
              <w:ind w:left="120"/>
              <w:jc w:val="center"/>
              <w:rPr>
                <w:rFonts w:ascii="Times New Roman" w:eastAsia="Times New Roman" w:hAnsi="Times New Roman" w:cs="Times New Roman"/>
                <w:b/>
                <w:bCs/>
                <w:lang w:val="sr-Cyrl-CS"/>
              </w:rPr>
            </w:pPr>
            <w:r w:rsidRPr="00E80D11">
              <w:rPr>
                <w:rFonts w:ascii="Times New Roman" w:eastAsia="Times New Roman" w:hAnsi="Times New Roman" w:cs="Times New Roman"/>
                <w:b/>
                <w:bCs/>
                <w:lang w:val="sr-Cyrl-CS"/>
              </w:rPr>
              <w:t>Математика и физика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E80D11" w:rsidRPr="00E80D11" w:rsidRDefault="00E80D11" w:rsidP="00EC3129">
            <w:pPr>
              <w:spacing w:after="0" w:line="240" w:lineRule="auto"/>
              <w:ind w:left="120"/>
              <w:jc w:val="center"/>
              <w:rPr>
                <w:rFonts w:ascii="Times New Roman" w:eastAsia="Times New Roman" w:hAnsi="Times New Roman" w:cs="Times New Roman"/>
                <w:b/>
                <w:bCs/>
                <w:lang w:val="sr-Cyrl-CS"/>
              </w:rPr>
            </w:pPr>
            <w:r w:rsidRPr="00E80D11">
              <w:rPr>
                <w:rFonts w:ascii="Times New Roman" w:eastAsia="Times New Roman" w:hAnsi="Times New Roman" w:cs="Times New Roman"/>
                <w:b/>
                <w:bCs/>
                <w:lang w:val="sr-Cyrl-CS"/>
              </w:rPr>
              <w:t>Властимир Милошевић</w:t>
            </w:r>
          </w:p>
        </w:tc>
      </w:tr>
      <w:tr w:rsidR="00E80D11" w:rsidRPr="00E80D11" w:rsidTr="00EC3129">
        <w:trPr>
          <w:trHeight w:val="506"/>
        </w:trPr>
        <w:tc>
          <w:tcPr>
            <w:tcW w:w="828" w:type="dxa"/>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rsidR="00E80D11" w:rsidRPr="00E80D11" w:rsidRDefault="00E80D11" w:rsidP="00EC3129">
            <w:pPr>
              <w:spacing w:after="0" w:line="240" w:lineRule="auto"/>
              <w:ind w:left="120"/>
              <w:jc w:val="center"/>
              <w:rPr>
                <w:rFonts w:ascii="Times New Roman" w:eastAsia="Times New Roman" w:hAnsi="Times New Roman" w:cs="Times New Roman"/>
                <w:b/>
                <w:bCs/>
                <w:lang w:val="sr-Cyrl-CS"/>
              </w:rPr>
            </w:pPr>
            <w:r w:rsidRPr="00E80D11">
              <w:rPr>
                <w:rFonts w:ascii="Times New Roman" w:eastAsia="Times New Roman" w:hAnsi="Times New Roman" w:cs="Times New Roman"/>
                <w:b/>
                <w:bCs/>
                <w:lang w:val="sr-Cyrl-CS"/>
              </w:rPr>
              <w:t>8.</w:t>
            </w:r>
          </w:p>
        </w:tc>
        <w:tc>
          <w:tcPr>
            <w:tcW w:w="3780" w:type="dxa"/>
            <w:tcBorders>
              <w:top w:val="single" w:sz="4" w:space="0" w:color="auto"/>
              <w:left w:val="single" w:sz="4" w:space="0" w:color="auto"/>
              <w:bottom w:val="single" w:sz="4" w:space="0" w:color="auto"/>
              <w:right w:val="single" w:sz="4" w:space="0" w:color="auto"/>
            </w:tcBorders>
            <w:vAlign w:val="center"/>
            <w:hideMark/>
          </w:tcPr>
          <w:p w:rsidR="00E80D11" w:rsidRPr="00E80D11" w:rsidRDefault="00E80D11" w:rsidP="00EC3129">
            <w:pPr>
              <w:spacing w:after="0" w:line="240" w:lineRule="auto"/>
              <w:ind w:left="120"/>
              <w:jc w:val="center"/>
              <w:rPr>
                <w:rFonts w:ascii="Times New Roman" w:eastAsia="Times New Roman" w:hAnsi="Times New Roman" w:cs="Times New Roman"/>
                <w:b/>
                <w:bCs/>
                <w:lang w:val="sr-Cyrl-CS"/>
              </w:rPr>
            </w:pPr>
            <w:r w:rsidRPr="00E80D11">
              <w:rPr>
                <w:rFonts w:ascii="Times New Roman" w:eastAsia="Times New Roman" w:hAnsi="Times New Roman" w:cs="Times New Roman"/>
                <w:b/>
                <w:bCs/>
                <w:lang w:val="sr-Cyrl-CS"/>
              </w:rPr>
              <w:t>Тим за самовредновање</w:t>
            </w:r>
          </w:p>
        </w:tc>
        <w:tc>
          <w:tcPr>
            <w:tcW w:w="3420" w:type="dxa"/>
            <w:tcBorders>
              <w:top w:val="single" w:sz="4" w:space="0" w:color="auto"/>
              <w:left w:val="single" w:sz="4" w:space="0" w:color="auto"/>
              <w:bottom w:val="single" w:sz="4" w:space="0" w:color="auto"/>
              <w:right w:val="single" w:sz="4" w:space="0" w:color="auto"/>
            </w:tcBorders>
            <w:vAlign w:val="center"/>
            <w:hideMark/>
          </w:tcPr>
          <w:p w:rsidR="00E80D11" w:rsidRPr="00E80D11" w:rsidRDefault="00E80D11" w:rsidP="00EC3129">
            <w:pPr>
              <w:spacing w:after="0" w:line="240" w:lineRule="auto"/>
              <w:ind w:left="120"/>
              <w:jc w:val="center"/>
              <w:rPr>
                <w:rFonts w:ascii="Times New Roman" w:eastAsia="Times New Roman" w:hAnsi="Times New Roman" w:cs="Times New Roman"/>
                <w:b/>
                <w:bCs/>
                <w:lang w:val="sr-Cyrl-CS"/>
              </w:rPr>
            </w:pPr>
            <w:r w:rsidRPr="00E80D11">
              <w:rPr>
                <w:rFonts w:ascii="Times New Roman" w:eastAsia="Times New Roman" w:hAnsi="Times New Roman" w:cs="Times New Roman"/>
                <w:b/>
                <w:bCs/>
                <w:lang w:val="sr-Cyrl-CS"/>
              </w:rPr>
              <w:t>Ана Зејак</w:t>
            </w:r>
          </w:p>
        </w:tc>
      </w:tr>
      <w:tr w:rsidR="00E80D11" w:rsidRPr="00E80D11" w:rsidTr="00EC3129">
        <w:trPr>
          <w:trHeight w:val="506"/>
        </w:trPr>
        <w:tc>
          <w:tcPr>
            <w:tcW w:w="828" w:type="dxa"/>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rsidR="00E80D11" w:rsidRPr="00E80D11" w:rsidRDefault="00E80D11" w:rsidP="00EC3129">
            <w:pPr>
              <w:spacing w:after="0" w:line="240" w:lineRule="auto"/>
              <w:ind w:left="120"/>
              <w:jc w:val="center"/>
              <w:rPr>
                <w:rFonts w:ascii="Times New Roman" w:eastAsia="Times New Roman" w:hAnsi="Times New Roman" w:cs="Times New Roman"/>
                <w:b/>
                <w:bCs/>
                <w:lang w:val="sr-Cyrl-CS"/>
              </w:rPr>
            </w:pPr>
            <w:r w:rsidRPr="00E80D11">
              <w:rPr>
                <w:rFonts w:ascii="Times New Roman" w:eastAsia="Times New Roman" w:hAnsi="Times New Roman" w:cs="Times New Roman"/>
                <w:b/>
                <w:bCs/>
                <w:lang w:val="sr-Cyrl-CS"/>
              </w:rPr>
              <w:t>9.</w:t>
            </w:r>
          </w:p>
        </w:tc>
        <w:tc>
          <w:tcPr>
            <w:tcW w:w="3780" w:type="dxa"/>
            <w:tcBorders>
              <w:top w:val="single" w:sz="4" w:space="0" w:color="auto"/>
              <w:left w:val="single" w:sz="4" w:space="0" w:color="auto"/>
              <w:bottom w:val="single" w:sz="4" w:space="0" w:color="auto"/>
              <w:right w:val="single" w:sz="4" w:space="0" w:color="auto"/>
            </w:tcBorders>
            <w:vAlign w:val="center"/>
            <w:hideMark/>
          </w:tcPr>
          <w:p w:rsidR="00E80D11" w:rsidRPr="00E80D11" w:rsidRDefault="00E80D11" w:rsidP="00EC3129">
            <w:pPr>
              <w:spacing w:after="0" w:line="240" w:lineRule="auto"/>
              <w:ind w:left="120"/>
              <w:jc w:val="center"/>
              <w:rPr>
                <w:rFonts w:ascii="Times New Roman" w:eastAsia="Times New Roman" w:hAnsi="Times New Roman" w:cs="Times New Roman"/>
                <w:b/>
                <w:bCs/>
                <w:lang w:val="sr-Cyrl-CS"/>
              </w:rPr>
            </w:pPr>
            <w:r w:rsidRPr="00E80D11">
              <w:rPr>
                <w:rFonts w:ascii="Times New Roman" w:eastAsia="Times New Roman" w:hAnsi="Times New Roman" w:cs="Times New Roman"/>
                <w:b/>
                <w:bCs/>
                <w:lang w:val="sr-Cyrl-CS"/>
              </w:rPr>
              <w:t>Школско развојно планирање</w:t>
            </w:r>
          </w:p>
        </w:tc>
        <w:tc>
          <w:tcPr>
            <w:tcW w:w="3420" w:type="dxa"/>
            <w:tcBorders>
              <w:top w:val="single" w:sz="4" w:space="0" w:color="auto"/>
              <w:left w:val="single" w:sz="4" w:space="0" w:color="auto"/>
              <w:bottom w:val="single" w:sz="4" w:space="0" w:color="auto"/>
              <w:right w:val="single" w:sz="4" w:space="0" w:color="auto"/>
            </w:tcBorders>
            <w:vAlign w:val="center"/>
            <w:hideMark/>
          </w:tcPr>
          <w:p w:rsidR="00E80D11" w:rsidRPr="00E80D11" w:rsidRDefault="00E80D11" w:rsidP="00EC3129">
            <w:pPr>
              <w:spacing w:after="0" w:line="240" w:lineRule="auto"/>
              <w:ind w:left="120"/>
              <w:jc w:val="center"/>
              <w:rPr>
                <w:rFonts w:ascii="Times New Roman" w:eastAsia="Times New Roman" w:hAnsi="Times New Roman" w:cs="Times New Roman"/>
                <w:b/>
                <w:bCs/>
                <w:lang w:val="sr-Cyrl-CS"/>
              </w:rPr>
            </w:pPr>
            <w:r w:rsidRPr="00E80D11">
              <w:rPr>
                <w:rFonts w:ascii="Times New Roman" w:eastAsia="Times New Roman" w:hAnsi="Times New Roman" w:cs="Times New Roman"/>
                <w:b/>
                <w:bCs/>
                <w:lang w:val="sr-Cyrl-CS"/>
              </w:rPr>
              <w:t>Ана Ковачевић</w:t>
            </w:r>
          </w:p>
        </w:tc>
      </w:tr>
    </w:tbl>
    <w:p w:rsidR="00E80D11" w:rsidRDefault="00E80D11" w:rsidP="00B545FD">
      <w:pPr>
        <w:pStyle w:val="ListParagraph"/>
        <w:spacing w:after="0" w:line="240" w:lineRule="auto"/>
        <w:ind w:left="480"/>
        <w:jc w:val="center"/>
        <w:rPr>
          <w:rFonts w:ascii="Times New Roman" w:eastAsia="Times New Roman" w:hAnsi="Times New Roman"/>
          <w:b/>
          <w:bCs/>
          <w:lang w:val="sr-Cyrl-CS"/>
        </w:rPr>
      </w:pPr>
    </w:p>
    <w:p w:rsidR="00B545FD" w:rsidRPr="00FA2A33" w:rsidRDefault="00E80D11" w:rsidP="00B545FD">
      <w:pPr>
        <w:pStyle w:val="ListParagraph"/>
        <w:spacing w:after="0" w:line="240" w:lineRule="auto"/>
        <w:ind w:left="480"/>
        <w:jc w:val="center"/>
        <w:rPr>
          <w:rFonts w:ascii="Times New Roman" w:eastAsia="Times New Roman" w:hAnsi="Times New Roman"/>
          <w:b/>
          <w:bCs/>
          <w:lang w:val="sr-Cyrl-CS"/>
        </w:rPr>
      </w:pPr>
      <w:r w:rsidRPr="00FA2A33">
        <w:rPr>
          <w:rFonts w:ascii="Times New Roman" w:eastAsia="Times New Roman" w:hAnsi="Times New Roman"/>
          <w:b/>
          <w:bCs/>
          <w:lang w:val="sr-Cyrl-CS"/>
        </w:rPr>
        <w:t>5.3.</w:t>
      </w:r>
      <w:r w:rsidR="00B545FD" w:rsidRPr="00FA2A33">
        <w:rPr>
          <w:rFonts w:ascii="Times New Roman" w:eastAsia="Times New Roman" w:hAnsi="Times New Roman"/>
          <w:b/>
          <w:bCs/>
          <w:lang w:val="sr-Cyrl-CS"/>
        </w:rPr>
        <w:t>Руководиоци секција разредне наставе</w:t>
      </w:r>
    </w:p>
    <w:p w:rsidR="00F01DAC" w:rsidRPr="00FA2A33" w:rsidRDefault="00F01DAC" w:rsidP="00B545FD">
      <w:pPr>
        <w:pStyle w:val="ListParagraph"/>
        <w:spacing w:after="0" w:line="240" w:lineRule="auto"/>
        <w:ind w:left="480"/>
        <w:jc w:val="center"/>
        <w:rPr>
          <w:rFonts w:ascii="Times New Roman" w:eastAsia="Times New Roman" w:hAnsi="Times New Roman"/>
          <w:b/>
          <w:bCs/>
          <w:lang w:val="sr-Cyrl-CS"/>
        </w:rPr>
      </w:pPr>
    </w:p>
    <w:p w:rsidR="00F01DAC" w:rsidRPr="00FA2A33" w:rsidRDefault="00F01DAC" w:rsidP="00B545FD">
      <w:pPr>
        <w:pStyle w:val="ListParagraph"/>
        <w:spacing w:after="0" w:line="240" w:lineRule="auto"/>
        <w:ind w:left="480"/>
        <w:jc w:val="center"/>
        <w:rPr>
          <w:rFonts w:ascii="Times New Roman" w:eastAsia="Times New Roman" w:hAnsi="Times New Roman"/>
          <w:b/>
          <w:bCs/>
          <w:lang w:val="sr-Cyrl-CS"/>
        </w:rPr>
      </w:pPr>
    </w:p>
    <w:p w:rsidR="00F01DAC" w:rsidRPr="00FA2A33" w:rsidRDefault="00F01DAC" w:rsidP="00B545FD">
      <w:pPr>
        <w:pStyle w:val="ListParagraph"/>
        <w:spacing w:after="0" w:line="240" w:lineRule="auto"/>
        <w:ind w:left="480"/>
        <w:jc w:val="center"/>
        <w:rPr>
          <w:rFonts w:ascii="Times New Roman" w:eastAsia="Times New Roman" w:hAnsi="Times New Roman"/>
          <w:b/>
          <w:bCs/>
          <w:lang w:val="ru-RU"/>
        </w:rPr>
      </w:pPr>
    </w:p>
    <w:tbl>
      <w:tblPr>
        <w:tblpPr w:leftFromText="180" w:rightFromText="180" w:bottomFromText="200" w:vertAnchor="text" w:horzAnchor="page" w:tblpX="2257" w:tblpY="7"/>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3600"/>
        <w:gridCol w:w="3420"/>
      </w:tblGrid>
      <w:tr w:rsidR="00954CDD" w:rsidRPr="00FA2A33" w:rsidTr="00E77ED6">
        <w:tc>
          <w:tcPr>
            <w:tcW w:w="990" w:type="dxa"/>
            <w:tcBorders>
              <w:top w:val="double" w:sz="4" w:space="0" w:color="auto"/>
              <w:left w:val="double" w:sz="4" w:space="0" w:color="auto"/>
              <w:bottom w:val="single" w:sz="4" w:space="0" w:color="auto"/>
              <w:right w:val="single" w:sz="4" w:space="0" w:color="auto"/>
            </w:tcBorders>
            <w:shd w:val="clear" w:color="auto" w:fill="E5DFEC" w:themeFill="accent4" w:themeFillTint="33"/>
            <w:hideMark/>
          </w:tcPr>
          <w:p w:rsidR="00954CDD" w:rsidRPr="00FA2A33" w:rsidRDefault="00E77ED6" w:rsidP="00E77ED6">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редни број</w:t>
            </w:r>
          </w:p>
        </w:tc>
        <w:tc>
          <w:tcPr>
            <w:tcW w:w="3600" w:type="dxa"/>
            <w:tcBorders>
              <w:top w:val="double" w:sz="4" w:space="0" w:color="auto"/>
              <w:left w:val="single" w:sz="4" w:space="0" w:color="auto"/>
              <w:bottom w:val="single" w:sz="4" w:space="0" w:color="auto"/>
              <w:right w:val="single" w:sz="4" w:space="0" w:color="auto"/>
            </w:tcBorders>
            <w:shd w:val="clear" w:color="auto" w:fill="E5DFEC" w:themeFill="accent4" w:themeFillTint="33"/>
            <w:hideMark/>
          </w:tcPr>
          <w:p w:rsidR="00954CDD" w:rsidRPr="00FA2A33" w:rsidRDefault="00954CDD" w:rsidP="00E77ED6">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СЕКЦИЈЕ</w:t>
            </w:r>
          </w:p>
          <w:p w:rsidR="00954CDD" w:rsidRPr="00FA2A33" w:rsidRDefault="00954CDD" w:rsidP="00E77ED6">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разредна настава</w:t>
            </w:r>
          </w:p>
        </w:tc>
        <w:tc>
          <w:tcPr>
            <w:tcW w:w="3420" w:type="dxa"/>
            <w:tcBorders>
              <w:top w:val="doub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54CDD" w:rsidRPr="00FA2A33" w:rsidRDefault="00954CDD" w:rsidP="00E77ED6">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РУКОВОДИОЦИ</w:t>
            </w:r>
          </w:p>
        </w:tc>
      </w:tr>
      <w:tr w:rsidR="00954CDD" w:rsidRPr="00FA2A33" w:rsidTr="00E77ED6">
        <w:trPr>
          <w:trHeight w:val="365"/>
        </w:trPr>
        <w:tc>
          <w:tcPr>
            <w:tcW w:w="990" w:type="dxa"/>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rsidR="00954CDD" w:rsidRPr="00FA2A33" w:rsidRDefault="00954CDD" w:rsidP="00E77ED6">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rsidR="00954CDD" w:rsidRPr="00FA2A33" w:rsidRDefault="00954CDD" w:rsidP="00E77ED6">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Рецитаторска секција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954CDD" w:rsidRPr="00FA2A33" w:rsidRDefault="00B81CE6" w:rsidP="00E77ED6">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Весна Ђоковић</w:t>
            </w:r>
          </w:p>
        </w:tc>
      </w:tr>
      <w:tr w:rsidR="00954CDD" w:rsidRPr="00FA2A33" w:rsidTr="00E77ED6">
        <w:trPr>
          <w:trHeight w:val="446"/>
        </w:trPr>
        <w:tc>
          <w:tcPr>
            <w:tcW w:w="990" w:type="dxa"/>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rsidR="00954CDD" w:rsidRPr="00FA2A33" w:rsidRDefault="00954CDD" w:rsidP="00E77ED6">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3600" w:type="dxa"/>
            <w:tcBorders>
              <w:top w:val="single" w:sz="4" w:space="0" w:color="auto"/>
              <w:left w:val="single" w:sz="4" w:space="0" w:color="auto"/>
              <w:bottom w:val="single" w:sz="4" w:space="0" w:color="auto"/>
              <w:right w:val="single" w:sz="4" w:space="0" w:color="auto"/>
            </w:tcBorders>
            <w:vAlign w:val="center"/>
            <w:hideMark/>
          </w:tcPr>
          <w:p w:rsidR="00954CDD" w:rsidRPr="00FA2A33" w:rsidRDefault="00954CDD" w:rsidP="00E77ED6">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Еколошка секција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954CDD" w:rsidRPr="00FA2A33" w:rsidRDefault="00B81CE6" w:rsidP="00E77ED6">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Милена Ковачевић</w:t>
            </w:r>
          </w:p>
        </w:tc>
      </w:tr>
      <w:tr w:rsidR="00954CDD" w:rsidRPr="00FA2A33" w:rsidTr="00E77ED6">
        <w:trPr>
          <w:trHeight w:val="428"/>
        </w:trPr>
        <w:tc>
          <w:tcPr>
            <w:tcW w:w="990" w:type="dxa"/>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rsidR="00954CDD" w:rsidRPr="00FA2A33" w:rsidRDefault="00954CDD" w:rsidP="00E77ED6">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w:t>
            </w:r>
          </w:p>
        </w:tc>
        <w:tc>
          <w:tcPr>
            <w:tcW w:w="3600" w:type="dxa"/>
            <w:tcBorders>
              <w:top w:val="single" w:sz="4" w:space="0" w:color="auto"/>
              <w:left w:val="single" w:sz="4" w:space="0" w:color="auto"/>
              <w:bottom w:val="single" w:sz="4" w:space="0" w:color="auto"/>
              <w:right w:val="single" w:sz="4" w:space="0" w:color="auto"/>
            </w:tcBorders>
            <w:vAlign w:val="center"/>
            <w:hideMark/>
          </w:tcPr>
          <w:p w:rsidR="00954CDD" w:rsidRPr="00FA2A33" w:rsidRDefault="00954CDD" w:rsidP="00E77ED6">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Драмска секција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954CDD" w:rsidRPr="00FA2A33" w:rsidRDefault="00954CDD" w:rsidP="00E77ED6">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Катарина Мрвић</w:t>
            </w:r>
          </w:p>
        </w:tc>
      </w:tr>
    </w:tbl>
    <w:p w:rsidR="00F01DAC" w:rsidRPr="00FA2A33" w:rsidRDefault="00F01DAC" w:rsidP="00EC500B">
      <w:pPr>
        <w:pStyle w:val="ListParagraph"/>
        <w:spacing w:after="0" w:line="240" w:lineRule="auto"/>
        <w:ind w:left="480"/>
        <w:jc w:val="center"/>
        <w:rPr>
          <w:rFonts w:ascii="Times New Roman" w:eastAsia="Times New Roman" w:hAnsi="Times New Roman"/>
          <w:b/>
          <w:bCs/>
          <w:lang w:val="sr-Cyrl-CS"/>
        </w:rPr>
      </w:pPr>
    </w:p>
    <w:p w:rsidR="00F01DAC" w:rsidRPr="00FA2A33" w:rsidRDefault="00F01DAC">
      <w:pP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br w:type="page"/>
      </w:r>
    </w:p>
    <w:p w:rsidR="00954CDD" w:rsidRPr="00FA2A33" w:rsidRDefault="00EC500B" w:rsidP="00EC500B">
      <w:pPr>
        <w:pStyle w:val="ListParagraph"/>
        <w:spacing w:after="0" w:line="240" w:lineRule="auto"/>
        <w:ind w:left="480"/>
        <w:jc w:val="center"/>
        <w:rPr>
          <w:rFonts w:ascii="Times New Roman" w:eastAsia="Times New Roman" w:hAnsi="Times New Roman"/>
          <w:b/>
          <w:bCs/>
          <w:lang w:val="sr-Cyrl-CS"/>
        </w:rPr>
      </w:pPr>
      <w:r w:rsidRPr="00FA2A33">
        <w:rPr>
          <w:rFonts w:ascii="Times New Roman" w:eastAsia="Times New Roman" w:hAnsi="Times New Roman"/>
          <w:b/>
          <w:bCs/>
          <w:lang w:val="sr-Cyrl-CS"/>
        </w:rPr>
        <w:lastRenderedPageBreak/>
        <w:t>5.4.</w:t>
      </w:r>
      <w:r w:rsidR="00B545FD" w:rsidRPr="00FA2A33">
        <w:rPr>
          <w:rFonts w:ascii="Times New Roman" w:eastAsia="Times New Roman" w:hAnsi="Times New Roman"/>
          <w:b/>
          <w:bCs/>
          <w:lang w:val="sr-Cyrl-CS"/>
        </w:rPr>
        <w:t>Р</w:t>
      </w:r>
      <w:r w:rsidR="00954CDD" w:rsidRPr="00FA2A33">
        <w:rPr>
          <w:rFonts w:ascii="Times New Roman" w:eastAsia="Times New Roman" w:hAnsi="Times New Roman"/>
          <w:b/>
          <w:bCs/>
          <w:lang w:val="sr-Cyrl-CS"/>
        </w:rPr>
        <w:t>уководиоци секција предметне наставе</w:t>
      </w:r>
    </w:p>
    <w:p w:rsidR="00F01DAC" w:rsidRPr="00FA2A33" w:rsidRDefault="00F01DAC" w:rsidP="00EC500B">
      <w:pPr>
        <w:pStyle w:val="ListParagraph"/>
        <w:spacing w:after="0" w:line="240" w:lineRule="auto"/>
        <w:ind w:left="480"/>
        <w:jc w:val="center"/>
        <w:rPr>
          <w:rFonts w:ascii="Times New Roman" w:eastAsia="Times New Roman" w:hAnsi="Times New Roman"/>
          <w:b/>
          <w:bCs/>
        </w:rPr>
      </w:pPr>
    </w:p>
    <w:p w:rsidR="00AF2775" w:rsidRPr="00FA2A33" w:rsidRDefault="00AF2775" w:rsidP="00AF2775">
      <w:pPr>
        <w:pStyle w:val="ListParagraph"/>
        <w:spacing w:after="0" w:line="240" w:lineRule="auto"/>
        <w:ind w:left="0"/>
        <w:rPr>
          <w:rFonts w:ascii="Times New Roman" w:eastAsia="Times New Roman" w:hAnsi="Times New Roman"/>
          <w:b/>
          <w:bCs/>
        </w:rPr>
      </w:pPr>
    </w:p>
    <w:tbl>
      <w:tblPr>
        <w:tblW w:w="0" w:type="auto"/>
        <w:jc w:val="center"/>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1"/>
        <w:gridCol w:w="3690"/>
        <w:gridCol w:w="3656"/>
      </w:tblGrid>
      <w:tr w:rsidR="00954CDD" w:rsidRPr="00FA2A33" w:rsidTr="00E57C90">
        <w:trPr>
          <w:jc w:val="center"/>
        </w:trPr>
        <w:tc>
          <w:tcPr>
            <w:tcW w:w="133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54CDD" w:rsidRPr="00FA2A33" w:rsidRDefault="00954CD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РЕД.</w:t>
            </w:r>
          </w:p>
          <w:p w:rsidR="00954CDD" w:rsidRPr="00FA2A33" w:rsidRDefault="00954CD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БРОЈ</w:t>
            </w:r>
          </w:p>
        </w:tc>
        <w:tc>
          <w:tcPr>
            <w:tcW w:w="369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54CDD" w:rsidRPr="00FA2A33" w:rsidRDefault="00954CD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СЕКЦИЈЕ</w:t>
            </w:r>
          </w:p>
          <w:p w:rsidR="00954CDD" w:rsidRPr="00FA2A33" w:rsidRDefault="00954CD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предметна настава</w:t>
            </w:r>
          </w:p>
        </w:tc>
        <w:tc>
          <w:tcPr>
            <w:tcW w:w="365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4CDD" w:rsidRPr="00FA2A33" w:rsidRDefault="00954CD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РУКОВОДИОЦИ</w:t>
            </w:r>
          </w:p>
        </w:tc>
      </w:tr>
      <w:tr w:rsidR="00954CDD" w:rsidRPr="00FA2A33" w:rsidTr="00EF6169">
        <w:trPr>
          <w:trHeight w:val="368"/>
          <w:jc w:val="center"/>
        </w:trPr>
        <w:tc>
          <w:tcPr>
            <w:tcW w:w="133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c>
          <w:tcPr>
            <w:tcW w:w="3690" w:type="dxa"/>
            <w:tcBorders>
              <w:top w:val="single" w:sz="4" w:space="0" w:color="000000"/>
              <w:left w:val="single" w:sz="4" w:space="0" w:color="000000"/>
              <w:bottom w:val="single" w:sz="4" w:space="0" w:color="000000"/>
              <w:right w:val="single" w:sz="4" w:space="0" w:color="000000"/>
            </w:tcBorders>
            <w:vAlign w:val="center"/>
            <w:hideMark/>
          </w:tcPr>
          <w:p w:rsidR="00954CDD" w:rsidRPr="00FA2A33" w:rsidRDefault="00954CDD" w:rsidP="00EF6169">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Рецитаторска</w:t>
            </w:r>
            <w:r w:rsidR="000262BD" w:rsidRPr="00FA2A33">
              <w:rPr>
                <w:rFonts w:ascii="Times New Roman" w:eastAsia="Times New Roman" w:hAnsi="Times New Roman" w:cs="Times New Roman"/>
                <w:lang w:val="sr-Cyrl-CS"/>
              </w:rPr>
              <w:t xml:space="preserve"> и драмска </w:t>
            </w:r>
            <w:r w:rsidRPr="00FA2A33">
              <w:rPr>
                <w:rFonts w:ascii="Times New Roman" w:eastAsia="Times New Roman" w:hAnsi="Times New Roman" w:cs="Times New Roman"/>
                <w:lang w:val="sr-Cyrl-CS"/>
              </w:rPr>
              <w:t xml:space="preserve"> секција</w:t>
            </w:r>
          </w:p>
        </w:tc>
        <w:tc>
          <w:tcPr>
            <w:tcW w:w="3656" w:type="dxa"/>
            <w:tcBorders>
              <w:top w:val="single" w:sz="4" w:space="0" w:color="000000"/>
              <w:left w:val="single" w:sz="4" w:space="0" w:color="000000"/>
              <w:bottom w:val="single" w:sz="4" w:space="0" w:color="000000"/>
              <w:right w:val="single" w:sz="4" w:space="0" w:color="000000"/>
            </w:tcBorders>
            <w:vAlign w:val="center"/>
            <w:hideMark/>
          </w:tcPr>
          <w:p w:rsidR="00954CDD" w:rsidRPr="00FA2A33" w:rsidRDefault="00DF419C" w:rsidP="00EF6169">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Јелена Никић Смиљковић</w:t>
            </w:r>
          </w:p>
        </w:tc>
      </w:tr>
      <w:tr w:rsidR="00954CDD" w:rsidRPr="00FA2A33" w:rsidTr="00EF6169">
        <w:trPr>
          <w:trHeight w:val="422"/>
          <w:jc w:val="center"/>
        </w:trPr>
        <w:tc>
          <w:tcPr>
            <w:tcW w:w="133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3690" w:type="dxa"/>
            <w:tcBorders>
              <w:top w:val="single" w:sz="4" w:space="0" w:color="000000"/>
              <w:left w:val="single" w:sz="4" w:space="0" w:color="000000"/>
              <w:bottom w:val="single" w:sz="4" w:space="0" w:color="000000"/>
              <w:right w:val="single" w:sz="4" w:space="0" w:color="000000"/>
            </w:tcBorders>
            <w:vAlign w:val="center"/>
            <w:hideMark/>
          </w:tcPr>
          <w:p w:rsidR="00954CDD" w:rsidRPr="00FA2A33" w:rsidRDefault="00954CDD" w:rsidP="00EF6169">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Литерарна секција</w:t>
            </w:r>
          </w:p>
        </w:tc>
        <w:tc>
          <w:tcPr>
            <w:tcW w:w="3656" w:type="dxa"/>
            <w:tcBorders>
              <w:top w:val="single" w:sz="4" w:space="0" w:color="000000"/>
              <w:left w:val="single" w:sz="4" w:space="0" w:color="000000"/>
              <w:bottom w:val="single" w:sz="4" w:space="0" w:color="000000"/>
              <w:right w:val="single" w:sz="4" w:space="0" w:color="000000"/>
            </w:tcBorders>
            <w:vAlign w:val="center"/>
            <w:hideMark/>
          </w:tcPr>
          <w:p w:rsidR="00954CDD" w:rsidRPr="00FA2A33" w:rsidRDefault="00954CDD" w:rsidP="00EF6169">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Бојана Малиш</w:t>
            </w:r>
          </w:p>
        </w:tc>
      </w:tr>
      <w:tr w:rsidR="00954CDD" w:rsidRPr="00FA2A33" w:rsidTr="00EF6169">
        <w:trPr>
          <w:trHeight w:val="359"/>
          <w:jc w:val="center"/>
        </w:trPr>
        <w:tc>
          <w:tcPr>
            <w:tcW w:w="133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4CDD" w:rsidRPr="00FA2A33" w:rsidRDefault="000262B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w:t>
            </w:r>
            <w:r w:rsidR="00954CDD" w:rsidRPr="00FA2A33">
              <w:rPr>
                <w:rFonts w:ascii="Times New Roman" w:eastAsia="Times New Roman" w:hAnsi="Times New Roman" w:cs="Times New Roman"/>
                <w:lang w:val="sr-Cyrl-CS"/>
              </w:rPr>
              <w:t>.</w:t>
            </w:r>
          </w:p>
        </w:tc>
        <w:tc>
          <w:tcPr>
            <w:tcW w:w="3690" w:type="dxa"/>
            <w:tcBorders>
              <w:top w:val="single" w:sz="4" w:space="0" w:color="000000"/>
              <w:left w:val="single" w:sz="4" w:space="0" w:color="000000"/>
              <w:bottom w:val="single" w:sz="4" w:space="0" w:color="000000"/>
              <w:right w:val="single" w:sz="4" w:space="0" w:color="000000"/>
            </w:tcBorders>
            <w:vAlign w:val="center"/>
            <w:hideMark/>
          </w:tcPr>
          <w:p w:rsidR="00954CDD" w:rsidRPr="00FA2A33" w:rsidRDefault="00954CDD" w:rsidP="00EF6169">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Ликовна секција</w:t>
            </w:r>
          </w:p>
        </w:tc>
        <w:tc>
          <w:tcPr>
            <w:tcW w:w="3656" w:type="dxa"/>
            <w:tcBorders>
              <w:top w:val="single" w:sz="4" w:space="0" w:color="000000"/>
              <w:left w:val="single" w:sz="4" w:space="0" w:color="000000"/>
              <w:bottom w:val="single" w:sz="4" w:space="0" w:color="000000"/>
              <w:right w:val="single" w:sz="4" w:space="0" w:color="000000"/>
            </w:tcBorders>
            <w:vAlign w:val="center"/>
            <w:hideMark/>
          </w:tcPr>
          <w:p w:rsidR="00954CDD" w:rsidRPr="00FA2A33" w:rsidRDefault="00B93308" w:rsidP="00EF6169">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Ксенија Ковачевић</w:t>
            </w:r>
            <w:r w:rsidR="00954CDD" w:rsidRPr="00FA2A33">
              <w:rPr>
                <w:rFonts w:ascii="Times New Roman" w:eastAsia="Times New Roman" w:hAnsi="Times New Roman" w:cs="Times New Roman"/>
                <w:lang w:val="sr-Cyrl-CS"/>
              </w:rPr>
              <w:t>, Ана Мудреша</w:t>
            </w:r>
          </w:p>
        </w:tc>
      </w:tr>
      <w:tr w:rsidR="00954CDD" w:rsidRPr="00FA2A33" w:rsidTr="00EF6169">
        <w:trPr>
          <w:trHeight w:val="341"/>
          <w:jc w:val="center"/>
        </w:trPr>
        <w:tc>
          <w:tcPr>
            <w:tcW w:w="133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4CDD" w:rsidRPr="00FA2A33" w:rsidRDefault="000262B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4</w:t>
            </w:r>
            <w:r w:rsidR="00954CDD" w:rsidRPr="00FA2A33">
              <w:rPr>
                <w:rFonts w:ascii="Times New Roman" w:eastAsia="Times New Roman" w:hAnsi="Times New Roman" w:cs="Times New Roman"/>
                <w:lang w:val="sr-Cyrl-CS"/>
              </w:rPr>
              <w:t>.</w:t>
            </w:r>
          </w:p>
        </w:tc>
        <w:tc>
          <w:tcPr>
            <w:tcW w:w="3690" w:type="dxa"/>
            <w:tcBorders>
              <w:top w:val="single" w:sz="4" w:space="0" w:color="000000"/>
              <w:left w:val="single" w:sz="4" w:space="0" w:color="000000"/>
              <w:bottom w:val="single" w:sz="4" w:space="0" w:color="000000"/>
              <w:right w:val="single" w:sz="4" w:space="0" w:color="000000"/>
            </w:tcBorders>
            <w:vAlign w:val="center"/>
            <w:hideMark/>
          </w:tcPr>
          <w:p w:rsidR="00954CDD" w:rsidRPr="00FA2A33" w:rsidRDefault="00954CDD" w:rsidP="00EF6169">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Фудбалска секција</w:t>
            </w:r>
          </w:p>
        </w:tc>
        <w:tc>
          <w:tcPr>
            <w:tcW w:w="3656" w:type="dxa"/>
            <w:tcBorders>
              <w:top w:val="single" w:sz="4" w:space="0" w:color="000000"/>
              <w:left w:val="single" w:sz="4" w:space="0" w:color="000000"/>
              <w:bottom w:val="single" w:sz="4" w:space="0" w:color="000000"/>
              <w:right w:val="single" w:sz="4" w:space="0" w:color="000000"/>
            </w:tcBorders>
            <w:vAlign w:val="center"/>
            <w:hideMark/>
          </w:tcPr>
          <w:p w:rsidR="00954CDD" w:rsidRPr="00FA2A33" w:rsidRDefault="00505CFE" w:rsidP="00EF6169">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Саша Ђурковић</w:t>
            </w:r>
          </w:p>
        </w:tc>
      </w:tr>
      <w:tr w:rsidR="00954CDD" w:rsidRPr="00FA2A33" w:rsidTr="00EF6169">
        <w:trPr>
          <w:trHeight w:val="350"/>
          <w:jc w:val="center"/>
        </w:trPr>
        <w:tc>
          <w:tcPr>
            <w:tcW w:w="133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4CDD" w:rsidRPr="00FA2A33" w:rsidRDefault="000262B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5</w:t>
            </w:r>
            <w:r w:rsidR="00954CDD" w:rsidRPr="00FA2A33">
              <w:rPr>
                <w:rFonts w:ascii="Times New Roman" w:eastAsia="Times New Roman" w:hAnsi="Times New Roman" w:cs="Times New Roman"/>
                <w:lang w:val="sr-Cyrl-CS"/>
              </w:rPr>
              <w:t>.</w:t>
            </w:r>
          </w:p>
        </w:tc>
        <w:tc>
          <w:tcPr>
            <w:tcW w:w="3690" w:type="dxa"/>
            <w:tcBorders>
              <w:top w:val="single" w:sz="4" w:space="0" w:color="000000"/>
              <w:left w:val="single" w:sz="4" w:space="0" w:color="000000"/>
              <w:bottom w:val="single" w:sz="4" w:space="0" w:color="000000"/>
              <w:right w:val="single" w:sz="4" w:space="0" w:color="000000"/>
            </w:tcBorders>
            <w:vAlign w:val="center"/>
            <w:hideMark/>
          </w:tcPr>
          <w:p w:rsidR="00954CDD" w:rsidRPr="00FA2A33" w:rsidRDefault="00954CDD" w:rsidP="00EF6169">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Атлетска секција</w:t>
            </w:r>
          </w:p>
        </w:tc>
        <w:tc>
          <w:tcPr>
            <w:tcW w:w="3656" w:type="dxa"/>
            <w:tcBorders>
              <w:top w:val="single" w:sz="4" w:space="0" w:color="000000"/>
              <w:left w:val="single" w:sz="4" w:space="0" w:color="000000"/>
              <w:bottom w:val="single" w:sz="4" w:space="0" w:color="000000"/>
              <w:right w:val="single" w:sz="4" w:space="0" w:color="000000"/>
            </w:tcBorders>
            <w:vAlign w:val="center"/>
            <w:hideMark/>
          </w:tcPr>
          <w:p w:rsidR="00954CDD" w:rsidRPr="00FA2A33" w:rsidRDefault="00954CDD" w:rsidP="00EF6169">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rPr>
              <w:t>Саша Ђурковић</w:t>
            </w:r>
          </w:p>
        </w:tc>
      </w:tr>
      <w:tr w:rsidR="00954CDD" w:rsidRPr="00FA2A33" w:rsidTr="00EF6169">
        <w:trPr>
          <w:trHeight w:val="350"/>
          <w:jc w:val="center"/>
        </w:trPr>
        <w:tc>
          <w:tcPr>
            <w:tcW w:w="133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4CDD" w:rsidRPr="00FA2A33" w:rsidRDefault="000262B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6</w:t>
            </w:r>
            <w:r w:rsidR="00954CDD" w:rsidRPr="00FA2A33">
              <w:rPr>
                <w:rFonts w:ascii="Times New Roman" w:eastAsia="Times New Roman" w:hAnsi="Times New Roman" w:cs="Times New Roman"/>
                <w:lang w:val="sr-Cyrl-CS"/>
              </w:rPr>
              <w:t>.</w:t>
            </w:r>
          </w:p>
        </w:tc>
        <w:tc>
          <w:tcPr>
            <w:tcW w:w="3690" w:type="dxa"/>
            <w:tcBorders>
              <w:top w:val="single" w:sz="4" w:space="0" w:color="000000"/>
              <w:left w:val="single" w:sz="4" w:space="0" w:color="000000"/>
              <w:bottom w:val="single" w:sz="4" w:space="0" w:color="000000"/>
              <w:right w:val="single" w:sz="4" w:space="0" w:color="000000"/>
            </w:tcBorders>
            <w:vAlign w:val="center"/>
            <w:hideMark/>
          </w:tcPr>
          <w:p w:rsidR="00954CDD" w:rsidRPr="00FA2A33" w:rsidRDefault="00954CDD" w:rsidP="00EF6169">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Одбојкашка секција</w:t>
            </w:r>
          </w:p>
        </w:tc>
        <w:tc>
          <w:tcPr>
            <w:tcW w:w="3656" w:type="dxa"/>
            <w:tcBorders>
              <w:top w:val="single" w:sz="4" w:space="0" w:color="000000"/>
              <w:left w:val="single" w:sz="4" w:space="0" w:color="000000"/>
              <w:bottom w:val="single" w:sz="4" w:space="0" w:color="000000"/>
              <w:right w:val="single" w:sz="4" w:space="0" w:color="000000"/>
            </w:tcBorders>
            <w:vAlign w:val="center"/>
            <w:hideMark/>
          </w:tcPr>
          <w:p w:rsidR="00954CDD" w:rsidRPr="00FA2A33" w:rsidRDefault="008520D4" w:rsidP="00EF6169">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Снежана Стефановић</w:t>
            </w:r>
          </w:p>
        </w:tc>
      </w:tr>
      <w:tr w:rsidR="00954CDD" w:rsidRPr="00FA2A33" w:rsidTr="00EF6169">
        <w:trPr>
          <w:trHeight w:val="359"/>
          <w:jc w:val="center"/>
        </w:trPr>
        <w:tc>
          <w:tcPr>
            <w:tcW w:w="133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4CDD" w:rsidRPr="00FA2A33" w:rsidRDefault="000262BD"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sr-Cyrl-CS"/>
              </w:rPr>
              <w:t>7</w:t>
            </w:r>
            <w:r w:rsidR="00954CDD" w:rsidRPr="00FA2A33">
              <w:rPr>
                <w:rFonts w:ascii="Times New Roman" w:eastAsia="Times New Roman" w:hAnsi="Times New Roman" w:cs="Times New Roman"/>
                <w:lang w:val="en-US"/>
              </w:rPr>
              <w:t>.</w:t>
            </w:r>
          </w:p>
        </w:tc>
        <w:tc>
          <w:tcPr>
            <w:tcW w:w="3690" w:type="dxa"/>
            <w:tcBorders>
              <w:top w:val="single" w:sz="4" w:space="0" w:color="000000"/>
              <w:left w:val="single" w:sz="4" w:space="0" w:color="000000"/>
              <w:bottom w:val="single" w:sz="4" w:space="0" w:color="000000"/>
              <w:right w:val="single" w:sz="4" w:space="0" w:color="000000"/>
            </w:tcBorders>
            <w:vAlign w:val="center"/>
            <w:hideMark/>
          </w:tcPr>
          <w:p w:rsidR="00954CDD" w:rsidRPr="00FA2A33" w:rsidRDefault="00954CDD" w:rsidP="00EF6169">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Стонотениска</w:t>
            </w:r>
          </w:p>
        </w:tc>
        <w:tc>
          <w:tcPr>
            <w:tcW w:w="3656" w:type="dxa"/>
            <w:tcBorders>
              <w:top w:val="single" w:sz="4" w:space="0" w:color="000000"/>
              <w:left w:val="single" w:sz="4" w:space="0" w:color="000000"/>
              <w:bottom w:val="single" w:sz="4" w:space="0" w:color="000000"/>
              <w:right w:val="single" w:sz="4" w:space="0" w:color="000000"/>
            </w:tcBorders>
            <w:vAlign w:val="center"/>
            <w:hideMark/>
          </w:tcPr>
          <w:p w:rsidR="00954CDD" w:rsidRPr="00FA2A33" w:rsidRDefault="00505CFE" w:rsidP="00EF6169">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rPr>
              <w:t>Саша Ђурковић</w:t>
            </w:r>
          </w:p>
        </w:tc>
      </w:tr>
      <w:tr w:rsidR="00954CDD" w:rsidRPr="00FA2A33" w:rsidTr="00EF6169">
        <w:trPr>
          <w:trHeight w:val="341"/>
          <w:jc w:val="center"/>
        </w:trPr>
        <w:tc>
          <w:tcPr>
            <w:tcW w:w="133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4CDD" w:rsidRPr="00FA2A33" w:rsidRDefault="000262B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8</w:t>
            </w:r>
            <w:r w:rsidR="00954CDD" w:rsidRPr="00FA2A33">
              <w:rPr>
                <w:rFonts w:ascii="Times New Roman" w:eastAsia="Times New Roman" w:hAnsi="Times New Roman" w:cs="Times New Roman"/>
                <w:lang w:val="sr-Cyrl-CS"/>
              </w:rPr>
              <w:t>.</w:t>
            </w:r>
          </w:p>
        </w:tc>
        <w:tc>
          <w:tcPr>
            <w:tcW w:w="3690" w:type="dxa"/>
            <w:tcBorders>
              <w:top w:val="single" w:sz="4" w:space="0" w:color="000000"/>
              <w:left w:val="single" w:sz="4" w:space="0" w:color="000000"/>
              <w:bottom w:val="single" w:sz="4" w:space="0" w:color="000000"/>
              <w:right w:val="single" w:sz="4" w:space="0" w:color="000000"/>
            </w:tcBorders>
            <w:vAlign w:val="center"/>
            <w:hideMark/>
          </w:tcPr>
          <w:p w:rsidR="00954CDD" w:rsidRPr="00FA2A33" w:rsidRDefault="00954CDD" w:rsidP="00EF6169">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Млади географи</w:t>
            </w:r>
          </w:p>
        </w:tc>
        <w:tc>
          <w:tcPr>
            <w:tcW w:w="3656" w:type="dxa"/>
            <w:tcBorders>
              <w:top w:val="single" w:sz="4" w:space="0" w:color="000000"/>
              <w:left w:val="single" w:sz="4" w:space="0" w:color="000000"/>
              <w:bottom w:val="single" w:sz="4" w:space="0" w:color="000000"/>
              <w:right w:val="single" w:sz="4" w:space="0" w:color="000000"/>
            </w:tcBorders>
            <w:vAlign w:val="center"/>
            <w:hideMark/>
          </w:tcPr>
          <w:p w:rsidR="00954CDD" w:rsidRPr="00FA2A33" w:rsidRDefault="00954CDD" w:rsidP="00EF6169">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Милица Симић</w:t>
            </w:r>
          </w:p>
        </w:tc>
      </w:tr>
      <w:tr w:rsidR="00954CDD" w:rsidRPr="00FA2A33" w:rsidTr="00EF6169">
        <w:trPr>
          <w:trHeight w:val="350"/>
          <w:jc w:val="center"/>
        </w:trPr>
        <w:tc>
          <w:tcPr>
            <w:tcW w:w="133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4CDD" w:rsidRPr="00FA2A33" w:rsidRDefault="000262BD" w:rsidP="00AB124B">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9</w:t>
            </w:r>
            <w:r w:rsidR="00954CDD" w:rsidRPr="00FA2A33">
              <w:rPr>
                <w:rFonts w:ascii="Times New Roman" w:eastAsia="Times New Roman" w:hAnsi="Times New Roman" w:cs="Times New Roman"/>
                <w:lang w:val="sr-Cyrl-CS"/>
              </w:rPr>
              <w:t>.</w:t>
            </w:r>
          </w:p>
        </w:tc>
        <w:tc>
          <w:tcPr>
            <w:tcW w:w="3690" w:type="dxa"/>
            <w:tcBorders>
              <w:top w:val="single" w:sz="4" w:space="0" w:color="000000"/>
              <w:left w:val="single" w:sz="4" w:space="0" w:color="000000"/>
              <w:bottom w:val="single" w:sz="4" w:space="0" w:color="000000"/>
              <w:right w:val="single" w:sz="4" w:space="0" w:color="000000"/>
            </w:tcBorders>
            <w:vAlign w:val="center"/>
            <w:hideMark/>
          </w:tcPr>
          <w:p w:rsidR="00954CDD" w:rsidRPr="00FA2A33" w:rsidRDefault="00954CDD" w:rsidP="00EF6169">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Еколошка секција</w:t>
            </w:r>
          </w:p>
        </w:tc>
        <w:tc>
          <w:tcPr>
            <w:tcW w:w="3656" w:type="dxa"/>
            <w:tcBorders>
              <w:top w:val="single" w:sz="4" w:space="0" w:color="000000"/>
              <w:left w:val="single" w:sz="4" w:space="0" w:color="000000"/>
              <w:bottom w:val="single" w:sz="4" w:space="0" w:color="000000"/>
              <w:right w:val="single" w:sz="4" w:space="0" w:color="000000"/>
            </w:tcBorders>
            <w:vAlign w:val="center"/>
            <w:hideMark/>
          </w:tcPr>
          <w:p w:rsidR="00954CDD" w:rsidRPr="00FA2A33" w:rsidRDefault="00954CDD" w:rsidP="00EF6169">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Гордана Живковић</w:t>
            </w:r>
          </w:p>
        </w:tc>
      </w:tr>
      <w:tr w:rsidR="00E80D11" w:rsidRPr="00FA2A33" w:rsidTr="00EF6169">
        <w:trPr>
          <w:trHeight w:val="350"/>
          <w:jc w:val="center"/>
        </w:trPr>
        <w:tc>
          <w:tcPr>
            <w:tcW w:w="133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E80D11" w:rsidRPr="00FA2A33" w:rsidRDefault="00E80D11" w:rsidP="000262BD">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10.</w:t>
            </w:r>
          </w:p>
        </w:tc>
        <w:tc>
          <w:tcPr>
            <w:tcW w:w="3690" w:type="dxa"/>
            <w:tcBorders>
              <w:top w:val="single" w:sz="4" w:space="0" w:color="000000"/>
              <w:left w:val="single" w:sz="4" w:space="0" w:color="000000"/>
              <w:bottom w:val="single" w:sz="4" w:space="0" w:color="000000"/>
              <w:right w:val="single" w:sz="4" w:space="0" w:color="000000"/>
            </w:tcBorders>
            <w:vAlign w:val="center"/>
            <w:hideMark/>
          </w:tcPr>
          <w:p w:rsidR="00E80D11" w:rsidRPr="00FA2A33" w:rsidRDefault="00E80D11" w:rsidP="00AB46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Фотосекција</w:t>
            </w:r>
          </w:p>
        </w:tc>
        <w:tc>
          <w:tcPr>
            <w:tcW w:w="3656" w:type="dxa"/>
            <w:tcBorders>
              <w:top w:val="single" w:sz="4" w:space="0" w:color="000000"/>
              <w:left w:val="single" w:sz="4" w:space="0" w:color="000000"/>
              <w:bottom w:val="single" w:sz="4" w:space="0" w:color="000000"/>
              <w:right w:val="single" w:sz="4" w:space="0" w:color="000000"/>
            </w:tcBorders>
            <w:vAlign w:val="center"/>
            <w:hideMark/>
          </w:tcPr>
          <w:p w:rsidR="00E80D11" w:rsidRPr="00FA2A33" w:rsidRDefault="00E80D11" w:rsidP="00AB463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Јасмина Антић</w:t>
            </w:r>
          </w:p>
        </w:tc>
      </w:tr>
    </w:tbl>
    <w:p w:rsidR="00954CDD" w:rsidRPr="00FA2A33" w:rsidRDefault="00954CDD" w:rsidP="00896703">
      <w:pPr>
        <w:spacing w:after="0" w:line="240" w:lineRule="auto"/>
        <w:jc w:val="both"/>
        <w:rPr>
          <w:rFonts w:ascii="Times New Roman" w:eastAsia="Times New Roman" w:hAnsi="Times New Roman" w:cs="Times New Roman"/>
          <w:lang w:val="sr-Cyrl-CS"/>
        </w:rPr>
      </w:pPr>
      <w:bookmarkStart w:id="13" w:name="_Toc54587102"/>
    </w:p>
    <w:p w:rsidR="00F01DAC" w:rsidRPr="00FA2A33" w:rsidRDefault="00F01DAC" w:rsidP="002E5F85">
      <w:pPr>
        <w:spacing w:after="0" w:line="240" w:lineRule="auto"/>
        <w:jc w:val="center"/>
        <w:rPr>
          <w:rFonts w:ascii="Times New Roman" w:eastAsia="Times New Roman" w:hAnsi="Times New Roman" w:cs="Times New Roman"/>
          <w:b/>
          <w:bCs/>
          <w:lang w:val="sr-Cyrl-CS"/>
        </w:rPr>
      </w:pPr>
    </w:p>
    <w:p w:rsidR="00F01DAC" w:rsidRPr="00FA2A33" w:rsidRDefault="00F01DAC" w:rsidP="002E5F85">
      <w:pPr>
        <w:spacing w:after="0" w:line="240" w:lineRule="auto"/>
        <w:jc w:val="center"/>
        <w:rPr>
          <w:rFonts w:ascii="Times New Roman" w:eastAsia="Times New Roman" w:hAnsi="Times New Roman" w:cs="Times New Roman"/>
          <w:b/>
          <w:bCs/>
          <w:lang w:val="sr-Cyrl-CS"/>
        </w:rPr>
      </w:pPr>
    </w:p>
    <w:p w:rsidR="00F01DAC" w:rsidRPr="00FA2A33" w:rsidRDefault="00F01DAC" w:rsidP="002E5F85">
      <w:pPr>
        <w:spacing w:after="0" w:line="240" w:lineRule="auto"/>
        <w:jc w:val="center"/>
        <w:rPr>
          <w:rFonts w:ascii="Times New Roman" w:eastAsia="Times New Roman" w:hAnsi="Times New Roman" w:cs="Times New Roman"/>
          <w:b/>
          <w:bCs/>
          <w:lang w:val="sr-Cyrl-CS"/>
        </w:rPr>
      </w:pPr>
    </w:p>
    <w:p w:rsidR="00954CDD" w:rsidRPr="00FA2A33" w:rsidRDefault="00EC500B" w:rsidP="002E5F85">
      <w:pPr>
        <w:spacing w:after="0" w:line="240" w:lineRule="auto"/>
        <w:jc w:val="cente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5.</w:t>
      </w:r>
      <w:r w:rsidR="000E3EA4" w:rsidRPr="00FA2A33">
        <w:rPr>
          <w:rFonts w:ascii="Times New Roman" w:eastAsia="Times New Roman" w:hAnsi="Times New Roman" w:cs="Times New Roman"/>
          <w:b/>
          <w:bCs/>
          <w:lang w:val="sr-Cyrl-CS"/>
        </w:rPr>
        <w:t>5</w:t>
      </w:r>
      <w:r w:rsidR="00954CDD" w:rsidRPr="00FA2A33">
        <w:rPr>
          <w:rFonts w:ascii="Times New Roman" w:eastAsia="Times New Roman" w:hAnsi="Times New Roman" w:cs="Times New Roman"/>
          <w:b/>
          <w:bCs/>
          <w:lang w:val="en-US"/>
        </w:rPr>
        <w:t>.</w:t>
      </w:r>
      <w:r w:rsidR="00954CDD" w:rsidRPr="00FA2A33">
        <w:rPr>
          <w:rFonts w:ascii="Times New Roman" w:eastAsia="Times New Roman" w:hAnsi="Times New Roman" w:cs="Times New Roman"/>
          <w:b/>
          <w:bCs/>
          <w:lang w:val="sr-Cyrl-CS"/>
        </w:rPr>
        <w:t xml:space="preserve"> Стручни руководиоци </w:t>
      </w:r>
      <w:r w:rsidR="00D040CB" w:rsidRPr="00FA2A33">
        <w:rPr>
          <w:rFonts w:ascii="Times New Roman" w:eastAsia="Times New Roman" w:hAnsi="Times New Roman" w:cs="Times New Roman"/>
          <w:b/>
          <w:bCs/>
          <w:lang w:val="sr-Cyrl-CS"/>
        </w:rPr>
        <w:t xml:space="preserve">Радних јединица </w:t>
      </w:r>
    </w:p>
    <w:p w:rsidR="00954CDD" w:rsidRPr="00FA2A33" w:rsidRDefault="00954CDD" w:rsidP="002E5F85">
      <w:pPr>
        <w:spacing w:after="0" w:line="240" w:lineRule="auto"/>
        <w:jc w:val="center"/>
        <w:rPr>
          <w:rFonts w:ascii="Times New Roman" w:eastAsia="Times New Roman" w:hAnsi="Times New Roman" w:cs="Times New Roman"/>
          <w:b/>
          <w:bCs/>
          <w:lang w:val="sr-Cyrl-CS"/>
        </w:rPr>
      </w:pPr>
    </w:p>
    <w:p w:rsidR="00954CDD" w:rsidRPr="00FA2A33" w:rsidRDefault="00954CDD" w:rsidP="00896703">
      <w:pPr>
        <w:spacing w:after="0" w:line="240" w:lineRule="auto"/>
        <w:jc w:val="both"/>
        <w:rPr>
          <w:rFonts w:ascii="Times New Roman" w:eastAsia="Times New Roman" w:hAnsi="Times New Roman" w:cs="Times New Roman"/>
          <w:b/>
          <w:bCs/>
          <w:lang w:val="sr-Cyrl-CS"/>
        </w:rPr>
      </w:pPr>
    </w:p>
    <w:tbl>
      <w:tblPr>
        <w:tblW w:w="87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4551"/>
        <w:gridCol w:w="3729"/>
      </w:tblGrid>
      <w:tr w:rsidR="00954CDD" w:rsidRPr="00FA2A33" w:rsidTr="00E57C90">
        <w:tc>
          <w:tcPr>
            <w:tcW w:w="450" w:type="dxa"/>
            <w:tcBorders>
              <w:top w:val="thickThinSmallGap" w:sz="24" w:space="0" w:color="auto"/>
              <w:left w:val="double" w:sz="4" w:space="0" w:color="auto"/>
              <w:bottom w:val="single" w:sz="4" w:space="0" w:color="auto"/>
              <w:right w:val="single" w:sz="4" w:space="0" w:color="auto"/>
            </w:tcBorders>
            <w:shd w:val="clear" w:color="auto" w:fill="E5DFEC" w:themeFill="accent4" w:themeFillTint="33"/>
            <w:vAlign w:val="center"/>
          </w:tcPr>
          <w:p w:rsidR="00954CDD" w:rsidRPr="00FA2A33" w:rsidRDefault="00954CDD" w:rsidP="00896703">
            <w:pPr>
              <w:spacing w:after="0" w:line="240" w:lineRule="auto"/>
              <w:jc w:val="both"/>
              <w:rPr>
                <w:rFonts w:ascii="Times New Roman" w:eastAsia="Times New Roman" w:hAnsi="Times New Roman" w:cs="Times New Roman"/>
                <w:lang w:val="sr-Cyrl-CS"/>
              </w:rPr>
            </w:pPr>
          </w:p>
        </w:tc>
        <w:tc>
          <w:tcPr>
            <w:tcW w:w="4551" w:type="dxa"/>
            <w:tcBorders>
              <w:top w:val="thickThinSmallGap" w:sz="24" w:space="0" w:color="auto"/>
              <w:left w:val="single" w:sz="4" w:space="0" w:color="auto"/>
              <w:bottom w:val="single" w:sz="4" w:space="0" w:color="auto"/>
              <w:right w:val="single" w:sz="4" w:space="0" w:color="auto"/>
            </w:tcBorders>
            <w:shd w:val="clear" w:color="auto" w:fill="E5DFEC" w:themeFill="accent4" w:themeFillTint="33"/>
            <w:vAlign w:val="center"/>
          </w:tcPr>
          <w:p w:rsidR="00954CDD" w:rsidRPr="00FA2A33" w:rsidRDefault="00954CDD" w:rsidP="00896703">
            <w:pPr>
              <w:spacing w:after="0" w:line="240" w:lineRule="auto"/>
              <w:jc w:val="both"/>
              <w:rPr>
                <w:rFonts w:ascii="Times New Roman" w:eastAsia="Times New Roman" w:hAnsi="Times New Roman" w:cs="Times New Roman"/>
                <w:b/>
                <w:lang w:val="sr-Cyrl-CS"/>
              </w:rPr>
            </w:pPr>
          </w:p>
          <w:p w:rsidR="00954CDD" w:rsidRPr="00FA2A33" w:rsidRDefault="00954CD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УЧЕНИЧКА ЗАДРУГА</w:t>
            </w:r>
          </w:p>
        </w:tc>
        <w:tc>
          <w:tcPr>
            <w:tcW w:w="3729" w:type="dxa"/>
            <w:tcBorders>
              <w:top w:val="thickThinSmallGap" w:sz="24" w:space="0" w:color="auto"/>
              <w:left w:val="single" w:sz="4" w:space="0" w:color="auto"/>
              <w:bottom w:val="single" w:sz="4" w:space="0" w:color="auto"/>
              <w:right w:val="single" w:sz="4" w:space="0" w:color="auto"/>
            </w:tcBorders>
            <w:shd w:val="clear" w:color="auto" w:fill="E5DFEC" w:themeFill="accent4" w:themeFillTint="33"/>
            <w:vAlign w:val="center"/>
          </w:tcPr>
          <w:p w:rsidR="00954CDD" w:rsidRPr="00FA2A33" w:rsidRDefault="00954CDD" w:rsidP="00896703">
            <w:pPr>
              <w:spacing w:after="0" w:line="240" w:lineRule="auto"/>
              <w:jc w:val="both"/>
              <w:rPr>
                <w:rFonts w:ascii="Times New Roman" w:eastAsia="Times New Roman" w:hAnsi="Times New Roman" w:cs="Times New Roman"/>
                <w:lang w:val="sr-Cyrl-CS"/>
              </w:rPr>
            </w:pPr>
          </w:p>
        </w:tc>
      </w:tr>
      <w:tr w:rsidR="00954CDD" w:rsidRPr="00FA2A33" w:rsidTr="007B2EC0">
        <w:trPr>
          <w:trHeight w:val="575"/>
        </w:trPr>
        <w:tc>
          <w:tcPr>
            <w:tcW w:w="450" w:type="dxa"/>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rsidR="00954CDD" w:rsidRPr="00FA2A33" w:rsidRDefault="00E12E8D" w:rsidP="00896703">
            <w:pPr>
              <w:spacing w:after="0" w:line="240" w:lineRule="auto"/>
              <w:jc w:val="both"/>
              <w:rPr>
                <w:rFonts w:ascii="Times New Roman" w:eastAsia="Times New Roman" w:hAnsi="Times New Roman" w:cs="Times New Roman"/>
              </w:rPr>
            </w:pPr>
            <w:r w:rsidRPr="00FA2A33">
              <w:rPr>
                <w:rFonts w:ascii="Times New Roman" w:eastAsia="Times New Roman" w:hAnsi="Times New Roman" w:cs="Times New Roman"/>
                <w:lang w:val="sr-Cyrl-CS"/>
              </w:rPr>
              <w:t>1.</w:t>
            </w:r>
          </w:p>
        </w:tc>
        <w:tc>
          <w:tcPr>
            <w:tcW w:w="4551" w:type="dxa"/>
            <w:tcBorders>
              <w:top w:val="single" w:sz="4" w:space="0" w:color="auto"/>
              <w:left w:val="single" w:sz="4" w:space="0" w:color="auto"/>
              <w:bottom w:val="sing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Радна јединица за продају штампе</w:t>
            </w:r>
          </w:p>
        </w:tc>
        <w:tc>
          <w:tcPr>
            <w:tcW w:w="3729" w:type="dxa"/>
            <w:tcBorders>
              <w:top w:val="single" w:sz="4" w:space="0" w:color="auto"/>
              <w:left w:val="single" w:sz="4" w:space="0" w:color="auto"/>
              <w:bottom w:val="single" w:sz="4" w:space="0" w:color="auto"/>
              <w:right w:val="single" w:sz="4" w:space="0" w:color="auto"/>
            </w:tcBorders>
            <w:vAlign w:val="center"/>
          </w:tcPr>
          <w:p w:rsidR="00954CDD" w:rsidRPr="00FA2A33" w:rsidRDefault="000262B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Лидија Антонијевић</w:t>
            </w:r>
          </w:p>
        </w:tc>
      </w:tr>
      <w:tr w:rsidR="00954CDD" w:rsidRPr="00FA2A33" w:rsidTr="007B2EC0">
        <w:trPr>
          <w:trHeight w:val="629"/>
        </w:trPr>
        <w:tc>
          <w:tcPr>
            <w:tcW w:w="450" w:type="dxa"/>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rsidR="00954CDD" w:rsidRPr="00FA2A33" w:rsidRDefault="00E12E8D" w:rsidP="00896703">
            <w:pPr>
              <w:spacing w:after="0" w:line="240" w:lineRule="auto"/>
              <w:jc w:val="both"/>
              <w:rPr>
                <w:rFonts w:ascii="Times New Roman" w:eastAsia="Times New Roman" w:hAnsi="Times New Roman" w:cs="Times New Roman"/>
              </w:rPr>
            </w:pPr>
            <w:r w:rsidRPr="00FA2A33">
              <w:rPr>
                <w:rFonts w:ascii="Times New Roman" w:eastAsia="Times New Roman" w:hAnsi="Times New Roman" w:cs="Times New Roman"/>
              </w:rPr>
              <w:t>2</w:t>
            </w:r>
            <w:r w:rsidRPr="00FA2A33">
              <w:rPr>
                <w:rFonts w:ascii="Times New Roman" w:eastAsia="Times New Roman" w:hAnsi="Times New Roman" w:cs="Times New Roman"/>
                <w:lang w:val="sr-Cyrl-CS"/>
              </w:rPr>
              <w:t>.</w:t>
            </w:r>
          </w:p>
        </w:tc>
        <w:tc>
          <w:tcPr>
            <w:tcW w:w="4551" w:type="dxa"/>
            <w:tcBorders>
              <w:top w:val="single" w:sz="4" w:space="0" w:color="auto"/>
              <w:left w:val="single" w:sz="4" w:space="0" w:color="auto"/>
              <w:bottom w:val="sing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Радна јединица за продају уџбеника</w:t>
            </w:r>
          </w:p>
        </w:tc>
        <w:tc>
          <w:tcPr>
            <w:tcW w:w="3729" w:type="dxa"/>
            <w:tcBorders>
              <w:top w:val="single" w:sz="4" w:space="0" w:color="auto"/>
              <w:left w:val="single" w:sz="4" w:space="0" w:color="auto"/>
              <w:bottom w:val="sing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Дејан Срећковић</w:t>
            </w:r>
          </w:p>
          <w:p w:rsidR="00577609" w:rsidRPr="00FA2A33" w:rsidRDefault="00577609"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Ненад Јанушевић</w:t>
            </w:r>
          </w:p>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Ивана Станић</w:t>
            </w:r>
          </w:p>
          <w:p w:rsidR="00577609" w:rsidRPr="00FA2A33" w:rsidRDefault="00577609"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Мирјана Костић</w:t>
            </w:r>
          </w:p>
        </w:tc>
      </w:tr>
      <w:tr w:rsidR="00954CDD" w:rsidRPr="00FA2A33" w:rsidTr="007B2EC0">
        <w:trPr>
          <w:trHeight w:val="647"/>
        </w:trPr>
        <w:tc>
          <w:tcPr>
            <w:tcW w:w="450" w:type="dxa"/>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rsidR="00954CDD" w:rsidRPr="00FA2A33" w:rsidRDefault="00E12E8D" w:rsidP="00896703">
            <w:pPr>
              <w:spacing w:after="0" w:line="240" w:lineRule="auto"/>
              <w:jc w:val="both"/>
              <w:rPr>
                <w:rFonts w:ascii="Times New Roman" w:eastAsia="Times New Roman" w:hAnsi="Times New Roman" w:cs="Times New Roman"/>
              </w:rPr>
            </w:pPr>
            <w:r w:rsidRPr="00FA2A33">
              <w:rPr>
                <w:rFonts w:ascii="Times New Roman" w:eastAsia="Times New Roman" w:hAnsi="Times New Roman" w:cs="Times New Roman"/>
              </w:rPr>
              <w:t>3.</w:t>
            </w:r>
          </w:p>
        </w:tc>
        <w:tc>
          <w:tcPr>
            <w:tcW w:w="4551" w:type="dxa"/>
            <w:tcBorders>
              <w:top w:val="single" w:sz="4" w:space="0" w:color="auto"/>
              <w:left w:val="single" w:sz="4" w:space="0" w:color="auto"/>
              <w:bottom w:val="single" w:sz="4" w:space="0" w:color="auto"/>
              <w:right w:val="single" w:sz="4" w:space="0" w:color="auto"/>
            </w:tcBorders>
            <w:vAlign w:val="center"/>
            <w:hideMark/>
          </w:tcPr>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Радна јединица за сакупљање секундарних сировина</w:t>
            </w:r>
          </w:p>
        </w:tc>
        <w:tc>
          <w:tcPr>
            <w:tcW w:w="3729" w:type="dxa"/>
            <w:tcBorders>
              <w:top w:val="single" w:sz="4" w:space="0" w:color="auto"/>
              <w:left w:val="single" w:sz="4" w:space="0" w:color="auto"/>
              <w:bottom w:val="single" w:sz="4" w:space="0" w:color="auto"/>
              <w:right w:val="single" w:sz="4" w:space="0" w:color="auto"/>
            </w:tcBorders>
            <w:vAlign w:val="center"/>
            <w:hideMark/>
          </w:tcPr>
          <w:p w:rsidR="00954CDD" w:rsidRPr="00FA2A33" w:rsidRDefault="00577609"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Зоран Милосављевић</w:t>
            </w:r>
          </w:p>
          <w:p w:rsidR="00577609" w:rsidRPr="00FA2A33" w:rsidRDefault="000262B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Одељењске старешине </w:t>
            </w:r>
          </w:p>
        </w:tc>
      </w:tr>
    </w:tbl>
    <w:p w:rsidR="00954CDD" w:rsidRPr="00FA2A33" w:rsidRDefault="00954CDD" w:rsidP="00896703">
      <w:pPr>
        <w:spacing w:after="0" w:line="240" w:lineRule="auto"/>
        <w:jc w:val="both"/>
        <w:rPr>
          <w:rFonts w:ascii="Times New Roman" w:eastAsia="Times New Roman" w:hAnsi="Times New Roman" w:cs="Times New Roman"/>
          <w:b/>
          <w:bCs/>
          <w:lang w:val="sr-Cyrl-CS"/>
        </w:rPr>
      </w:pPr>
    </w:p>
    <w:p w:rsidR="00954CDD" w:rsidRPr="00FA2A33" w:rsidRDefault="00954CDD" w:rsidP="00896703">
      <w:pPr>
        <w:spacing w:after="0" w:line="240" w:lineRule="auto"/>
        <w:jc w:val="both"/>
        <w:rPr>
          <w:rFonts w:ascii="Times New Roman" w:eastAsia="Times New Roman" w:hAnsi="Times New Roman" w:cs="Times New Roman"/>
          <w:b/>
          <w:bCs/>
          <w:lang w:val="en-US"/>
        </w:rPr>
      </w:pPr>
    </w:p>
    <w:p w:rsidR="00954CDD" w:rsidRPr="00FA2A33" w:rsidRDefault="00AF2775" w:rsidP="00344CD1">
      <w:pP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br w:type="page"/>
      </w:r>
    </w:p>
    <w:p w:rsidR="00954CDD" w:rsidRPr="00FA2A33" w:rsidRDefault="00EC500B" w:rsidP="002E5F85">
      <w:pPr>
        <w:spacing w:after="0" w:line="240" w:lineRule="auto"/>
        <w:jc w:val="center"/>
        <w:rPr>
          <w:rFonts w:ascii="Times New Roman" w:eastAsia="Times New Roman" w:hAnsi="Times New Roman" w:cs="Times New Roman"/>
          <w:b/>
          <w:bCs/>
        </w:rPr>
      </w:pPr>
      <w:r w:rsidRPr="00FA2A33">
        <w:rPr>
          <w:rFonts w:ascii="Times New Roman" w:eastAsia="Times New Roman" w:hAnsi="Times New Roman" w:cs="Times New Roman"/>
          <w:b/>
          <w:bCs/>
          <w:lang w:val="sr-Cyrl-CS"/>
        </w:rPr>
        <w:lastRenderedPageBreak/>
        <w:t>5.</w:t>
      </w:r>
      <w:r w:rsidR="00D040CB" w:rsidRPr="00FA2A33">
        <w:rPr>
          <w:rFonts w:ascii="Times New Roman" w:eastAsia="Times New Roman" w:hAnsi="Times New Roman" w:cs="Times New Roman"/>
          <w:b/>
          <w:bCs/>
          <w:lang w:val="sr-Cyrl-CS"/>
        </w:rPr>
        <w:t>6</w:t>
      </w:r>
      <w:r w:rsidR="00954CDD" w:rsidRPr="00FA2A33">
        <w:rPr>
          <w:rFonts w:ascii="Times New Roman" w:eastAsia="Times New Roman" w:hAnsi="Times New Roman" w:cs="Times New Roman"/>
          <w:b/>
          <w:bCs/>
          <w:lang w:val="en-US"/>
        </w:rPr>
        <w:t>.</w:t>
      </w:r>
      <w:r w:rsidR="00954CDD" w:rsidRPr="00FA2A33">
        <w:rPr>
          <w:rFonts w:ascii="Times New Roman" w:eastAsia="Times New Roman" w:hAnsi="Times New Roman" w:cs="Times New Roman"/>
          <w:b/>
          <w:bCs/>
          <w:lang w:val="sr-Cyrl-CS"/>
        </w:rPr>
        <w:t xml:space="preserve"> Остале стручне комисије</w:t>
      </w:r>
      <w:r w:rsidR="00731871" w:rsidRPr="00FA2A33">
        <w:rPr>
          <w:rFonts w:ascii="Times New Roman" w:eastAsia="Times New Roman" w:hAnsi="Times New Roman" w:cs="Times New Roman"/>
          <w:b/>
          <w:bCs/>
          <w:lang w:val="sr-Cyrl-CS"/>
        </w:rPr>
        <w:t xml:space="preserve"> и тимови</w:t>
      </w:r>
    </w:p>
    <w:p w:rsidR="001F0FE4" w:rsidRPr="00FA2A33" w:rsidRDefault="001F0FE4" w:rsidP="002E5F85">
      <w:pPr>
        <w:spacing w:after="0" w:line="240" w:lineRule="auto"/>
        <w:jc w:val="center"/>
        <w:rPr>
          <w:rFonts w:ascii="Times New Roman" w:eastAsia="Times New Roman" w:hAnsi="Times New Roman" w:cs="Times New Roman"/>
          <w:b/>
          <w:bCs/>
        </w:rPr>
      </w:pPr>
    </w:p>
    <w:p w:rsidR="00954CDD" w:rsidRPr="00FA2A33" w:rsidRDefault="00954CDD" w:rsidP="00896703">
      <w:pPr>
        <w:spacing w:after="0" w:line="240" w:lineRule="auto"/>
        <w:jc w:val="both"/>
        <w:rPr>
          <w:rFonts w:ascii="Times New Roman" w:eastAsia="Times New Roman" w:hAnsi="Times New Roman" w:cs="Times New Roman"/>
          <w:b/>
          <w:bCs/>
          <w:lang w:val="sr-Cyrl-CS"/>
        </w:rPr>
      </w:pPr>
    </w:p>
    <w:tbl>
      <w:tblPr>
        <w:tblStyle w:val="TableGrid7"/>
        <w:tblW w:w="0" w:type="auto"/>
        <w:tblInd w:w="714" w:type="dxa"/>
        <w:tblLook w:val="04A0"/>
      </w:tblPr>
      <w:tblGrid>
        <w:gridCol w:w="491"/>
        <w:gridCol w:w="4569"/>
        <w:gridCol w:w="3703"/>
      </w:tblGrid>
      <w:tr w:rsidR="00EE4FBD" w:rsidRPr="00FA2A33" w:rsidTr="00E57C90">
        <w:trPr>
          <w:cantSplit/>
          <w:trHeight w:val="917"/>
        </w:trPr>
        <w:tc>
          <w:tcPr>
            <w:tcW w:w="482" w:type="dxa"/>
            <w:shd w:val="clear" w:color="auto" w:fill="E5DFEC" w:themeFill="accent4" w:themeFillTint="33"/>
            <w:textDirection w:val="btLr"/>
            <w:vAlign w:val="center"/>
          </w:tcPr>
          <w:p w:rsidR="00EE4FBD" w:rsidRPr="00FA2A33" w:rsidRDefault="00EE4FBD" w:rsidP="00BB27A2">
            <w:pPr>
              <w:ind w:left="113" w:right="113"/>
              <w:jc w:val="center"/>
              <w:rPr>
                <w:rFonts w:ascii="Times New Roman" w:hAnsi="Times New Roman" w:cs="Times New Roman"/>
                <w:b/>
                <w:lang w:val="sr-Cyrl-CS"/>
              </w:rPr>
            </w:pPr>
            <w:r w:rsidRPr="00FA2A33">
              <w:rPr>
                <w:rFonts w:ascii="Times New Roman" w:hAnsi="Times New Roman" w:cs="Times New Roman"/>
                <w:b/>
                <w:lang w:val="sr-Cyrl-CS"/>
              </w:rPr>
              <w:t>Редни број</w:t>
            </w:r>
          </w:p>
        </w:tc>
        <w:tc>
          <w:tcPr>
            <w:tcW w:w="4569" w:type="dxa"/>
            <w:shd w:val="clear" w:color="auto" w:fill="E5DFEC" w:themeFill="accent4" w:themeFillTint="33"/>
            <w:vAlign w:val="center"/>
          </w:tcPr>
          <w:p w:rsidR="00EE4FBD" w:rsidRPr="00FA2A33" w:rsidRDefault="00BB27A2" w:rsidP="00EE4FBD">
            <w:pPr>
              <w:jc w:val="center"/>
              <w:rPr>
                <w:rFonts w:ascii="Times New Roman" w:hAnsi="Times New Roman" w:cs="Times New Roman"/>
                <w:b/>
                <w:lang w:val="sr-Cyrl-CS"/>
              </w:rPr>
            </w:pPr>
            <w:r w:rsidRPr="00FA2A33">
              <w:rPr>
                <w:rFonts w:ascii="Times New Roman" w:hAnsi="Times New Roman" w:cs="Times New Roman"/>
                <w:b/>
                <w:lang w:val="sr-Cyrl-CS"/>
              </w:rPr>
              <w:t>СТРУЧНЕ КОМИСИЈЕ И ТИМОВИ</w:t>
            </w:r>
          </w:p>
        </w:tc>
        <w:tc>
          <w:tcPr>
            <w:tcW w:w="3703" w:type="dxa"/>
            <w:shd w:val="clear" w:color="auto" w:fill="E5DFEC" w:themeFill="accent4" w:themeFillTint="33"/>
            <w:vAlign w:val="center"/>
          </w:tcPr>
          <w:p w:rsidR="00EE4FBD" w:rsidRPr="00FA2A33" w:rsidRDefault="00BB27A2" w:rsidP="00EE4FBD">
            <w:pPr>
              <w:jc w:val="center"/>
              <w:rPr>
                <w:rFonts w:ascii="Times New Roman" w:hAnsi="Times New Roman" w:cs="Times New Roman"/>
                <w:b/>
                <w:lang w:val="sr-Cyrl-CS"/>
              </w:rPr>
            </w:pPr>
            <w:r w:rsidRPr="00FA2A33">
              <w:rPr>
                <w:rFonts w:ascii="Times New Roman" w:hAnsi="Times New Roman" w:cs="Times New Roman"/>
                <w:b/>
                <w:lang w:val="sr-Cyrl-CS"/>
              </w:rPr>
              <w:t>ЗАДУЖЕНИ</w:t>
            </w:r>
          </w:p>
        </w:tc>
      </w:tr>
      <w:tr w:rsidR="00EE4FBD" w:rsidRPr="00FA2A33" w:rsidTr="00344CD1">
        <w:trPr>
          <w:trHeight w:val="1331"/>
        </w:trPr>
        <w:tc>
          <w:tcPr>
            <w:tcW w:w="482" w:type="dxa"/>
            <w:shd w:val="clear" w:color="auto" w:fill="E5DFEC" w:themeFill="accent4" w:themeFillTint="33"/>
            <w:vAlign w:val="center"/>
          </w:tcPr>
          <w:p w:rsidR="00EE4FBD" w:rsidRPr="00FA2A33" w:rsidRDefault="00EE4FBD" w:rsidP="00EE4FBD">
            <w:pPr>
              <w:jc w:val="center"/>
              <w:rPr>
                <w:rFonts w:ascii="Times New Roman" w:hAnsi="Times New Roman" w:cs="Times New Roman"/>
                <w:lang w:val="sr-Cyrl-CS"/>
              </w:rPr>
            </w:pPr>
            <w:r w:rsidRPr="00FA2A33">
              <w:rPr>
                <w:rFonts w:ascii="Times New Roman" w:hAnsi="Times New Roman" w:cs="Times New Roman"/>
                <w:lang w:val="sr-Cyrl-CS"/>
              </w:rPr>
              <w:t>1</w:t>
            </w:r>
          </w:p>
        </w:tc>
        <w:tc>
          <w:tcPr>
            <w:tcW w:w="4569" w:type="dxa"/>
            <w:vAlign w:val="center"/>
          </w:tcPr>
          <w:p w:rsidR="00EE4FBD" w:rsidRPr="00FA2A33" w:rsidRDefault="00EE4FBD" w:rsidP="00BB27A2">
            <w:pPr>
              <w:rPr>
                <w:rFonts w:ascii="Times New Roman" w:hAnsi="Times New Roman" w:cs="Times New Roman"/>
                <w:lang w:val="sr-Cyrl-CS"/>
              </w:rPr>
            </w:pPr>
            <w:r w:rsidRPr="00FA2A33">
              <w:rPr>
                <w:rFonts w:ascii="Times New Roman" w:hAnsi="Times New Roman" w:cs="Times New Roman"/>
                <w:lang w:val="sr-Cyrl-CS"/>
              </w:rPr>
              <w:t>Тим за сарадњу са породицом</w:t>
            </w:r>
          </w:p>
        </w:tc>
        <w:tc>
          <w:tcPr>
            <w:tcW w:w="3703" w:type="dxa"/>
            <w:vAlign w:val="center"/>
          </w:tcPr>
          <w:p w:rsidR="00EE4FBD" w:rsidRPr="00FA2A33" w:rsidRDefault="00EE4FBD" w:rsidP="00EE4FBD">
            <w:pPr>
              <w:rPr>
                <w:rFonts w:ascii="Times New Roman" w:hAnsi="Times New Roman" w:cs="Times New Roman"/>
                <w:lang w:val="sr-Cyrl-CS"/>
              </w:rPr>
            </w:pPr>
            <w:r w:rsidRPr="00FA2A33">
              <w:rPr>
                <w:rFonts w:ascii="Times New Roman" w:hAnsi="Times New Roman" w:cs="Times New Roman"/>
                <w:lang w:val="sr-Cyrl-CS"/>
              </w:rPr>
              <w:t>Игор Јањић,</w:t>
            </w:r>
          </w:p>
          <w:p w:rsidR="00EE4FBD" w:rsidRPr="00FA2A33" w:rsidRDefault="00DB6572" w:rsidP="00EE4FBD">
            <w:pPr>
              <w:rPr>
                <w:rFonts w:ascii="Times New Roman" w:hAnsi="Times New Roman" w:cs="Times New Roman"/>
                <w:lang w:val="sr-Cyrl-CS"/>
              </w:rPr>
            </w:pPr>
            <w:r w:rsidRPr="00FA2A33">
              <w:rPr>
                <w:rFonts w:ascii="Times New Roman" w:hAnsi="Times New Roman" w:cs="Times New Roman"/>
                <w:lang w:val="sr-Cyrl-CS"/>
              </w:rPr>
              <w:t>Ивана Гогић</w:t>
            </w:r>
            <w:r w:rsidR="00EE4FBD" w:rsidRPr="00FA2A33">
              <w:rPr>
                <w:rFonts w:ascii="Times New Roman" w:hAnsi="Times New Roman" w:cs="Times New Roman"/>
                <w:lang w:val="sr-Cyrl-CS"/>
              </w:rPr>
              <w:t>,</w:t>
            </w:r>
          </w:p>
          <w:p w:rsidR="00EE4FBD" w:rsidRPr="00FA2A33" w:rsidRDefault="00EE4FBD" w:rsidP="00EE4FBD">
            <w:pPr>
              <w:rPr>
                <w:rFonts w:ascii="Times New Roman" w:hAnsi="Times New Roman" w:cs="Times New Roman"/>
                <w:lang w:val="sr-Cyrl-CS"/>
              </w:rPr>
            </w:pPr>
            <w:r w:rsidRPr="00FA2A33">
              <w:rPr>
                <w:rFonts w:ascii="Times New Roman" w:hAnsi="Times New Roman" w:cs="Times New Roman"/>
                <w:lang w:val="sr-Cyrl-CS"/>
              </w:rPr>
              <w:t>Оливера Спасојевић,</w:t>
            </w:r>
          </w:p>
          <w:p w:rsidR="00EE4FBD" w:rsidRPr="00FA2A33" w:rsidRDefault="00362250" w:rsidP="00EE4FBD">
            <w:pPr>
              <w:rPr>
                <w:rFonts w:ascii="Times New Roman" w:hAnsi="Times New Roman" w:cs="Times New Roman"/>
                <w:lang w:val="sr-Cyrl-CS"/>
              </w:rPr>
            </w:pPr>
            <w:r w:rsidRPr="00FA2A33">
              <w:rPr>
                <w:rFonts w:ascii="Times New Roman" w:hAnsi="Times New Roman" w:cs="Times New Roman"/>
                <w:lang w:val="sr-Cyrl-CS"/>
              </w:rPr>
              <w:t>Ана Зејак,</w:t>
            </w:r>
          </w:p>
          <w:p w:rsidR="00362250" w:rsidRPr="00FA2A33" w:rsidRDefault="00362250" w:rsidP="00EE4FBD">
            <w:pPr>
              <w:rPr>
                <w:rFonts w:ascii="Times New Roman" w:hAnsi="Times New Roman" w:cs="Times New Roman"/>
                <w:lang w:val="sr-Cyrl-CS"/>
              </w:rPr>
            </w:pPr>
            <w:r w:rsidRPr="00FA2A33">
              <w:rPr>
                <w:rFonts w:ascii="Times New Roman" w:hAnsi="Times New Roman" w:cs="Times New Roman"/>
                <w:lang w:val="sr-Cyrl-CS"/>
              </w:rPr>
              <w:t>Весна Ђоковић</w:t>
            </w:r>
          </w:p>
        </w:tc>
      </w:tr>
      <w:tr w:rsidR="00EE4FBD" w:rsidRPr="00FA2A33" w:rsidTr="00E57C90">
        <w:trPr>
          <w:trHeight w:val="1439"/>
        </w:trPr>
        <w:tc>
          <w:tcPr>
            <w:tcW w:w="482" w:type="dxa"/>
            <w:shd w:val="clear" w:color="auto" w:fill="E5DFEC" w:themeFill="accent4" w:themeFillTint="33"/>
            <w:vAlign w:val="center"/>
          </w:tcPr>
          <w:p w:rsidR="00EE4FBD" w:rsidRPr="00FA2A33" w:rsidRDefault="00EE4FBD" w:rsidP="00EE4FBD">
            <w:pPr>
              <w:jc w:val="center"/>
              <w:rPr>
                <w:rFonts w:ascii="Times New Roman" w:hAnsi="Times New Roman" w:cs="Times New Roman"/>
                <w:lang w:val="sr-Cyrl-CS"/>
              </w:rPr>
            </w:pPr>
            <w:r w:rsidRPr="00FA2A33">
              <w:rPr>
                <w:rFonts w:ascii="Times New Roman" w:hAnsi="Times New Roman" w:cs="Times New Roman"/>
                <w:lang w:val="sr-Cyrl-CS"/>
              </w:rPr>
              <w:t>2</w:t>
            </w:r>
          </w:p>
        </w:tc>
        <w:tc>
          <w:tcPr>
            <w:tcW w:w="4569" w:type="dxa"/>
            <w:vAlign w:val="center"/>
          </w:tcPr>
          <w:p w:rsidR="00EE4FBD" w:rsidRPr="00FA2A33" w:rsidRDefault="00EE4FBD" w:rsidP="00BB27A2">
            <w:pPr>
              <w:rPr>
                <w:rFonts w:ascii="Times New Roman" w:hAnsi="Times New Roman" w:cs="Times New Roman"/>
                <w:lang w:val="sr-Cyrl-CS"/>
              </w:rPr>
            </w:pPr>
            <w:r w:rsidRPr="00FA2A33">
              <w:rPr>
                <w:rFonts w:ascii="Times New Roman" w:hAnsi="Times New Roman" w:cs="Times New Roman"/>
                <w:lang w:val="sr-Cyrl-CS"/>
              </w:rPr>
              <w:t>Тим за израду Годишњег плана рада за 2016/17 годину</w:t>
            </w:r>
          </w:p>
        </w:tc>
        <w:tc>
          <w:tcPr>
            <w:tcW w:w="3703" w:type="dxa"/>
            <w:vAlign w:val="center"/>
          </w:tcPr>
          <w:p w:rsidR="00EE4FBD" w:rsidRPr="00FA2A33" w:rsidRDefault="00DB6572" w:rsidP="00EE4FBD">
            <w:pPr>
              <w:rPr>
                <w:rFonts w:ascii="Times New Roman" w:hAnsi="Times New Roman" w:cs="Times New Roman"/>
                <w:b/>
                <w:lang w:val="sr-Cyrl-CS"/>
              </w:rPr>
            </w:pPr>
            <w:r w:rsidRPr="00FA2A33">
              <w:rPr>
                <w:rFonts w:ascii="Times New Roman" w:hAnsi="Times New Roman" w:cs="Times New Roman"/>
                <w:b/>
                <w:lang w:val="sr-Cyrl-CS"/>
              </w:rPr>
              <w:t>Ивана Гогић</w:t>
            </w:r>
            <w:r w:rsidR="00EE4FBD" w:rsidRPr="00FA2A33">
              <w:rPr>
                <w:rFonts w:ascii="Times New Roman" w:hAnsi="Times New Roman" w:cs="Times New Roman"/>
                <w:b/>
                <w:lang w:val="sr-Cyrl-CS"/>
              </w:rPr>
              <w:t>,</w:t>
            </w:r>
          </w:p>
          <w:p w:rsidR="00EE4FBD" w:rsidRPr="00FA2A33" w:rsidRDefault="00EE4FBD" w:rsidP="00EE4FBD">
            <w:pPr>
              <w:rPr>
                <w:rFonts w:ascii="Times New Roman" w:hAnsi="Times New Roman" w:cs="Times New Roman"/>
                <w:lang w:val="sr-Cyrl-CS"/>
              </w:rPr>
            </w:pPr>
            <w:r w:rsidRPr="00FA2A33">
              <w:rPr>
                <w:rFonts w:ascii="Times New Roman" w:hAnsi="Times New Roman" w:cs="Times New Roman"/>
                <w:lang w:val="sr-Cyrl-CS"/>
              </w:rPr>
              <w:t>Оливера Спасојевић,</w:t>
            </w:r>
          </w:p>
          <w:p w:rsidR="00EE4FBD" w:rsidRPr="00FA2A33" w:rsidRDefault="007E1D2D" w:rsidP="00EE4FBD">
            <w:pPr>
              <w:rPr>
                <w:rFonts w:ascii="Times New Roman" w:hAnsi="Times New Roman" w:cs="Times New Roman"/>
                <w:lang w:val="sr-Cyrl-CS"/>
              </w:rPr>
            </w:pPr>
            <w:r w:rsidRPr="00FA2A33">
              <w:rPr>
                <w:rFonts w:ascii="Times New Roman" w:hAnsi="Times New Roman" w:cs="Times New Roman"/>
                <w:lang w:val="sr-Cyrl-CS"/>
              </w:rPr>
              <w:t>Гордана Живковић</w:t>
            </w:r>
          </w:p>
          <w:p w:rsidR="007E1D2D" w:rsidRPr="00FA2A33" w:rsidRDefault="007E1D2D" w:rsidP="00EE4FBD">
            <w:pPr>
              <w:rPr>
                <w:rFonts w:ascii="Times New Roman" w:hAnsi="Times New Roman" w:cs="Times New Roman"/>
                <w:lang w:val="sr-Cyrl-CS"/>
              </w:rPr>
            </w:pPr>
            <w:r w:rsidRPr="00FA2A33">
              <w:rPr>
                <w:rFonts w:ascii="Times New Roman" w:hAnsi="Times New Roman" w:cs="Times New Roman"/>
                <w:lang w:val="sr-Cyrl-CS"/>
              </w:rPr>
              <w:t>Спиридон Стергиоу</w:t>
            </w:r>
          </w:p>
          <w:p w:rsidR="007E1D2D" w:rsidRPr="00FA2A33" w:rsidRDefault="007E1D2D" w:rsidP="00EE4FBD">
            <w:pPr>
              <w:rPr>
                <w:rFonts w:ascii="Times New Roman" w:hAnsi="Times New Roman" w:cs="Times New Roman"/>
                <w:lang w:val="sr-Cyrl-CS"/>
              </w:rPr>
            </w:pPr>
            <w:r w:rsidRPr="00FA2A33">
              <w:rPr>
                <w:rFonts w:ascii="Times New Roman" w:hAnsi="Times New Roman" w:cs="Times New Roman"/>
                <w:lang w:val="sr-Cyrl-CS"/>
              </w:rPr>
              <w:t>Мирјана Костић</w:t>
            </w:r>
          </w:p>
          <w:p w:rsidR="007E1D2D" w:rsidRPr="00FA2A33" w:rsidRDefault="007E1D2D" w:rsidP="00EE4FBD">
            <w:pPr>
              <w:rPr>
                <w:rFonts w:ascii="Times New Roman" w:hAnsi="Times New Roman" w:cs="Times New Roman"/>
                <w:lang w:val="sr-Cyrl-CS"/>
              </w:rPr>
            </w:pPr>
            <w:r w:rsidRPr="00FA2A33">
              <w:rPr>
                <w:rFonts w:ascii="Times New Roman" w:hAnsi="Times New Roman" w:cs="Times New Roman"/>
                <w:lang w:val="sr-Cyrl-CS"/>
              </w:rPr>
              <w:t>Лидија Антонијевић</w:t>
            </w:r>
          </w:p>
        </w:tc>
      </w:tr>
      <w:tr w:rsidR="00EE4FBD" w:rsidRPr="00FA2A33" w:rsidTr="00344CD1">
        <w:trPr>
          <w:trHeight w:val="1160"/>
        </w:trPr>
        <w:tc>
          <w:tcPr>
            <w:tcW w:w="482" w:type="dxa"/>
            <w:shd w:val="clear" w:color="auto" w:fill="E5DFEC" w:themeFill="accent4" w:themeFillTint="33"/>
            <w:vAlign w:val="center"/>
          </w:tcPr>
          <w:p w:rsidR="00EE4FBD" w:rsidRPr="00FA2A33" w:rsidRDefault="00EE4FBD" w:rsidP="00EE4FBD">
            <w:pPr>
              <w:jc w:val="center"/>
              <w:rPr>
                <w:rFonts w:ascii="Times New Roman" w:hAnsi="Times New Roman" w:cs="Times New Roman"/>
                <w:lang w:val="sr-Cyrl-CS"/>
              </w:rPr>
            </w:pPr>
            <w:r w:rsidRPr="00FA2A33">
              <w:rPr>
                <w:rFonts w:ascii="Times New Roman" w:hAnsi="Times New Roman" w:cs="Times New Roman"/>
                <w:lang w:val="sr-Cyrl-CS"/>
              </w:rPr>
              <w:t>3</w:t>
            </w:r>
          </w:p>
        </w:tc>
        <w:tc>
          <w:tcPr>
            <w:tcW w:w="4569" w:type="dxa"/>
            <w:vAlign w:val="center"/>
          </w:tcPr>
          <w:p w:rsidR="00EE4FBD" w:rsidRPr="00FA2A33" w:rsidRDefault="00EE4FBD" w:rsidP="00BB27A2">
            <w:pPr>
              <w:rPr>
                <w:rFonts w:ascii="Times New Roman" w:hAnsi="Times New Roman" w:cs="Times New Roman"/>
                <w:lang w:val="sr-Cyrl-CS"/>
              </w:rPr>
            </w:pPr>
            <w:r w:rsidRPr="00FA2A33">
              <w:rPr>
                <w:rFonts w:ascii="Times New Roman" w:hAnsi="Times New Roman" w:cs="Times New Roman"/>
                <w:lang w:val="sr-Cyrl-CS"/>
              </w:rPr>
              <w:t>Комисија за евалуацију рада школе- анализа Годишњег плана рада школе 2015/16 и Плана унапређивања квалитета рада школе</w:t>
            </w:r>
          </w:p>
        </w:tc>
        <w:tc>
          <w:tcPr>
            <w:tcW w:w="3703" w:type="dxa"/>
            <w:vAlign w:val="center"/>
          </w:tcPr>
          <w:p w:rsidR="00EE4FBD" w:rsidRPr="00FA2A33" w:rsidRDefault="00EE4FBD" w:rsidP="00EE4FBD">
            <w:pPr>
              <w:rPr>
                <w:rFonts w:ascii="Times New Roman" w:hAnsi="Times New Roman" w:cs="Times New Roman"/>
                <w:lang w:val="sr-Cyrl-CS"/>
              </w:rPr>
            </w:pPr>
            <w:r w:rsidRPr="00FA2A33">
              <w:rPr>
                <w:rFonts w:ascii="Times New Roman" w:hAnsi="Times New Roman" w:cs="Times New Roman"/>
                <w:lang w:val="sr-Cyrl-CS"/>
              </w:rPr>
              <w:t>Игор Јањић,</w:t>
            </w:r>
          </w:p>
          <w:p w:rsidR="00EE4FBD" w:rsidRPr="00FA2A33" w:rsidRDefault="00DB6572" w:rsidP="00EE4FBD">
            <w:pPr>
              <w:rPr>
                <w:rFonts w:ascii="Times New Roman" w:hAnsi="Times New Roman" w:cs="Times New Roman"/>
                <w:lang w:val="sr-Cyrl-CS"/>
              </w:rPr>
            </w:pPr>
            <w:r w:rsidRPr="00FA2A33">
              <w:rPr>
                <w:rFonts w:ascii="Times New Roman" w:hAnsi="Times New Roman" w:cs="Times New Roman"/>
                <w:lang w:val="sr-Cyrl-CS"/>
              </w:rPr>
              <w:t>Ивана Гогић</w:t>
            </w:r>
            <w:r w:rsidR="00EE4FBD" w:rsidRPr="00FA2A33">
              <w:rPr>
                <w:rFonts w:ascii="Times New Roman" w:hAnsi="Times New Roman" w:cs="Times New Roman"/>
                <w:lang w:val="sr-Cyrl-CS"/>
              </w:rPr>
              <w:t>,</w:t>
            </w:r>
          </w:p>
          <w:p w:rsidR="00EE4FBD" w:rsidRPr="00FA2A33" w:rsidRDefault="00EE4FBD" w:rsidP="00EE4FBD">
            <w:pPr>
              <w:rPr>
                <w:rFonts w:ascii="Times New Roman" w:hAnsi="Times New Roman" w:cs="Times New Roman"/>
                <w:lang w:val="sr-Cyrl-CS"/>
              </w:rPr>
            </w:pPr>
            <w:r w:rsidRPr="00FA2A33">
              <w:rPr>
                <w:rFonts w:ascii="Times New Roman" w:hAnsi="Times New Roman" w:cs="Times New Roman"/>
                <w:lang w:val="sr-Cyrl-CS"/>
              </w:rPr>
              <w:t xml:space="preserve">Милена Ковачевић, </w:t>
            </w:r>
          </w:p>
          <w:p w:rsidR="00EE4FBD" w:rsidRPr="00FA2A33" w:rsidRDefault="00EE4FBD" w:rsidP="00EE4FBD">
            <w:pPr>
              <w:rPr>
                <w:rFonts w:ascii="Times New Roman" w:hAnsi="Times New Roman" w:cs="Times New Roman"/>
                <w:b/>
                <w:lang w:val="sr-Cyrl-CS"/>
              </w:rPr>
            </w:pPr>
            <w:r w:rsidRPr="00FA2A33">
              <w:rPr>
                <w:rFonts w:ascii="Times New Roman" w:hAnsi="Times New Roman" w:cs="Times New Roman"/>
                <w:b/>
                <w:lang w:val="sr-Cyrl-CS"/>
              </w:rPr>
              <w:t>Ана Ковачевић</w:t>
            </w:r>
          </w:p>
        </w:tc>
      </w:tr>
      <w:tr w:rsidR="00EE4FBD" w:rsidRPr="00FA2A33" w:rsidTr="00344CD1">
        <w:trPr>
          <w:trHeight w:val="773"/>
        </w:trPr>
        <w:tc>
          <w:tcPr>
            <w:tcW w:w="482" w:type="dxa"/>
            <w:shd w:val="clear" w:color="auto" w:fill="E5DFEC" w:themeFill="accent4" w:themeFillTint="33"/>
            <w:vAlign w:val="center"/>
          </w:tcPr>
          <w:p w:rsidR="00EE4FBD" w:rsidRPr="00FA2A33" w:rsidRDefault="00EE4FBD" w:rsidP="00EE4FBD">
            <w:pPr>
              <w:jc w:val="center"/>
              <w:rPr>
                <w:rFonts w:ascii="Times New Roman" w:hAnsi="Times New Roman" w:cs="Times New Roman"/>
                <w:lang w:val="sr-Cyrl-CS"/>
              </w:rPr>
            </w:pPr>
            <w:r w:rsidRPr="00FA2A33">
              <w:rPr>
                <w:rFonts w:ascii="Times New Roman" w:hAnsi="Times New Roman" w:cs="Times New Roman"/>
                <w:lang w:val="sr-Cyrl-CS"/>
              </w:rPr>
              <w:t>4</w:t>
            </w:r>
          </w:p>
        </w:tc>
        <w:tc>
          <w:tcPr>
            <w:tcW w:w="4569" w:type="dxa"/>
            <w:vAlign w:val="center"/>
          </w:tcPr>
          <w:p w:rsidR="00EE4FBD" w:rsidRPr="00FA2A33" w:rsidRDefault="00EE4FBD" w:rsidP="00BB27A2">
            <w:pPr>
              <w:rPr>
                <w:rFonts w:ascii="Times New Roman" w:hAnsi="Times New Roman" w:cs="Times New Roman"/>
                <w:lang w:val="sr-Cyrl-CS"/>
              </w:rPr>
            </w:pPr>
            <w:r w:rsidRPr="00FA2A33">
              <w:rPr>
                <w:rFonts w:ascii="Times New Roman" w:hAnsi="Times New Roman" w:cs="Times New Roman"/>
                <w:lang w:val="sr-Cyrl-CS"/>
              </w:rPr>
              <w:t>Комисија за преглед педагошке документације</w:t>
            </w:r>
          </w:p>
        </w:tc>
        <w:tc>
          <w:tcPr>
            <w:tcW w:w="3703" w:type="dxa"/>
            <w:vAlign w:val="center"/>
          </w:tcPr>
          <w:p w:rsidR="00EE4FBD" w:rsidRPr="00FA2A33" w:rsidRDefault="00EE4FBD" w:rsidP="00EE4FBD">
            <w:pPr>
              <w:rPr>
                <w:rFonts w:ascii="Times New Roman" w:hAnsi="Times New Roman" w:cs="Times New Roman"/>
                <w:b/>
                <w:lang w:val="sr-Cyrl-CS"/>
              </w:rPr>
            </w:pPr>
            <w:r w:rsidRPr="00FA2A33">
              <w:rPr>
                <w:rFonts w:ascii="Times New Roman" w:hAnsi="Times New Roman" w:cs="Times New Roman"/>
                <w:b/>
                <w:lang w:val="sr-Cyrl-CS"/>
              </w:rPr>
              <w:t>Игор Јањић,</w:t>
            </w:r>
          </w:p>
          <w:p w:rsidR="00EE4FBD" w:rsidRPr="00FA2A33" w:rsidRDefault="00EE4FBD" w:rsidP="00EE4FBD">
            <w:pPr>
              <w:rPr>
                <w:rFonts w:ascii="Times New Roman" w:hAnsi="Times New Roman" w:cs="Times New Roman"/>
                <w:lang w:val="sr-Cyrl-CS"/>
              </w:rPr>
            </w:pPr>
            <w:r w:rsidRPr="00FA2A33">
              <w:rPr>
                <w:rFonts w:ascii="Times New Roman" w:hAnsi="Times New Roman" w:cs="Times New Roman"/>
                <w:lang w:val="sr-Cyrl-CS"/>
              </w:rPr>
              <w:t>педагог</w:t>
            </w:r>
          </w:p>
        </w:tc>
      </w:tr>
      <w:tr w:rsidR="00EE4FBD" w:rsidRPr="00FA2A33" w:rsidTr="00344CD1">
        <w:trPr>
          <w:trHeight w:val="818"/>
        </w:trPr>
        <w:tc>
          <w:tcPr>
            <w:tcW w:w="482" w:type="dxa"/>
            <w:shd w:val="clear" w:color="auto" w:fill="E5DFEC" w:themeFill="accent4" w:themeFillTint="33"/>
            <w:vAlign w:val="center"/>
          </w:tcPr>
          <w:p w:rsidR="00EE4FBD" w:rsidRPr="00FA2A33" w:rsidRDefault="00EE4FBD" w:rsidP="00EE4FBD">
            <w:pPr>
              <w:jc w:val="center"/>
              <w:rPr>
                <w:rFonts w:ascii="Times New Roman" w:hAnsi="Times New Roman" w:cs="Times New Roman"/>
                <w:lang w:val="sr-Cyrl-CS"/>
              </w:rPr>
            </w:pPr>
            <w:r w:rsidRPr="00FA2A33">
              <w:rPr>
                <w:rFonts w:ascii="Times New Roman" w:hAnsi="Times New Roman" w:cs="Times New Roman"/>
                <w:lang w:val="sr-Cyrl-CS"/>
              </w:rPr>
              <w:t>5</w:t>
            </w:r>
          </w:p>
        </w:tc>
        <w:tc>
          <w:tcPr>
            <w:tcW w:w="4569" w:type="dxa"/>
            <w:vAlign w:val="center"/>
          </w:tcPr>
          <w:p w:rsidR="00EE4FBD" w:rsidRPr="00FA2A33" w:rsidRDefault="00EE4FBD" w:rsidP="00BB27A2">
            <w:pPr>
              <w:rPr>
                <w:rFonts w:ascii="Times New Roman" w:hAnsi="Times New Roman" w:cs="Times New Roman"/>
                <w:lang w:val="sr-Cyrl-CS"/>
              </w:rPr>
            </w:pPr>
            <w:r w:rsidRPr="00FA2A33">
              <w:rPr>
                <w:rFonts w:ascii="Times New Roman" w:hAnsi="Times New Roman" w:cs="Times New Roman"/>
                <w:lang w:val="sr-Cyrl-CS"/>
              </w:rPr>
              <w:t>Тим за професиоанлну оријентацију</w:t>
            </w:r>
          </w:p>
        </w:tc>
        <w:tc>
          <w:tcPr>
            <w:tcW w:w="3703" w:type="dxa"/>
            <w:vAlign w:val="center"/>
          </w:tcPr>
          <w:p w:rsidR="00EE4FBD" w:rsidRPr="00FA2A33" w:rsidRDefault="00DB6572" w:rsidP="00EE4FBD">
            <w:pPr>
              <w:rPr>
                <w:rFonts w:ascii="Times New Roman" w:hAnsi="Times New Roman" w:cs="Times New Roman"/>
                <w:b/>
                <w:lang w:val="sr-Cyrl-CS"/>
              </w:rPr>
            </w:pPr>
            <w:r w:rsidRPr="00FA2A33">
              <w:rPr>
                <w:rFonts w:ascii="Times New Roman" w:hAnsi="Times New Roman" w:cs="Times New Roman"/>
                <w:b/>
                <w:lang w:val="sr-Cyrl-CS"/>
              </w:rPr>
              <w:t>Ивана Гогић</w:t>
            </w:r>
          </w:p>
          <w:p w:rsidR="00362250" w:rsidRPr="00FA2A33" w:rsidRDefault="007E1D2D" w:rsidP="00EE4FBD">
            <w:pPr>
              <w:rPr>
                <w:rFonts w:ascii="Times New Roman" w:hAnsi="Times New Roman" w:cs="Times New Roman"/>
                <w:lang w:val="sr-Cyrl-CS"/>
              </w:rPr>
            </w:pPr>
            <w:r w:rsidRPr="00FA2A33">
              <w:rPr>
                <w:rFonts w:ascii="Times New Roman" w:hAnsi="Times New Roman" w:cs="Times New Roman"/>
                <w:lang w:val="sr-Cyrl-CS"/>
              </w:rPr>
              <w:t>Татјана Филиповић</w:t>
            </w:r>
          </w:p>
          <w:p w:rsidR="007E1D2D" w:rsidRPr="00FA2A33" w:rsidRDefault="007E1D2D" w:rsidP="00EE4FBD">
            <w:pPr>
              <w:rPr>
                <w:rFonts w:ascii="Times New Roman" w:hAnsi="Times New Roman" w:cs="Times New Roman"/>
                <w:lang w:val="sr-Cyrl-CS"/>
              </w:rPr>
            </w:pPr>
            <w:r w:rsidRPr="00FA2A33">
              <w:rPr>
                <w:rFonts w:ascii="Times New Roman" w:hAnsi="Times New Roman" w:cs="Times New Roman"/>
                <w:lang w:val="sr-Cyrl-CS"/>
              </w:rPr>
              <w:t>Марија Милосављевић Љубић</w:t>
            </w:r>
          </w:p>
        </w:tc>
      </w:tr>
      <w:tr w:rsidR="00EE4FBD" w:rsidRPr="00FA2A33" w:rsidTr="00344CD1">
        <w:trPr>
          <w:trHeight w:val="629"/>
        </w:trPr>
        <w:tc>
          <w:tcPr>
            <w:tcW w:w="482" w:type="dxa"/>
            <w:shd w:val="clear" w:color="auto" w:fill="E5DFEC" w:themeFill="accent4" w:themeFillTint="33"/>
            <w:vAlign w:val="center"/>
          </w:tcPr>
          <w:p w:rsidR="00EE4FBD" w:rsidRPr="00FA2A33" w:rsidRDefault="00EE4FBD" w:rsidP="00EE4FBD">
            <w:pPr>
              <w:jc w:val="center"/>
              <w:rPr>
                <w:rFonts w:ascii="Times New Roman" w:hAnsi="Times New Roman" w:cs="Times New Roman"/>
                <w:lang w:val="sr-Cyrl-CS"/>
              </w:rPr>
            </w:pPr>
            <w:r w:rsidRPr="00FA2A33">
              <w:rPr>
                <w:rFonts w:ascii="Times New Roman" w:hAnsi="Times New Roman" w:cs="Times New Roman"/>
                <w:lang w:val="sr-Cyrl-CS"/>
              </w:rPr>
              <w:t>6</w:t>
            </w:r>
          </w:p>
        </w:tc>
        <w:tc>
          <w:tcPr>
            <w:tcW w:w="4569" w:type="dxa"/>
            <w:vAlign w:val="center"/>
          </w:tcPr>
          <w:p w:rsidR="00EE4FBD" w:rsidRPr="00FA2A33" w:rsidRDefault="00EE4FBD" w:rsidP="00BB27A2">
            <w:pPr>
              <w:rPr>
                <w:rFonts w:ascii="Times New Roman" w:hAnsi="Times New Roman" w:cs="Times New Roman"/>
                <w:lang w:val="sr-Cyrl-CS"/>
              </w:rPr>
            </w:pPr>
            <w:r w:rsidRPr="00FA2A33">
              <w:rPr>
                <w:rFonts w:ascii="Times New Roman" w:hAnsi="Times New Roman" w:cs="Times New Roman"/>
                <w:lang w:val="sr-Cyrl-CS"/>
              </w:rPr>
              <w:t>Комисија за хигијену школе</w:t>
            </w:r>
          </w:p>
        </w:tc>
        <w:tc>
          <w:tcPr>
            <w:tcW w:w="3703" w:type="dxa"/>
            <w:vAlign w:val="center"/>
          </w:tcPr>
          <w:p w:rsidR="00EE4FBD" w:rsidRPr="00FA2A33" w:rsidRDefault="00EE4FBD" w:rsidP="00EE4FBD">
            <w:pPr>
              <w:rPr>
                <w:rFonts w:ascii="Times New Roman" w:hAnsi="Times New Roman" w:cs="Times New Roman"/>
                <w:lang w:val="sr-Cyrl-CS"/>
              </w:rPr>
            </w:pPr>
            <w:r w:rsidRPr="00FA2A33">
              <w:rPr>
                <w:rFonts w:ascii="Times New Roman" w:hAnsi="Times New Roman" w:cs="Times New Roman"/>
                <w:lang w:val="sr-Cyrl-CS"/>
              </w:rPr>
              <w:t xml:space="preserve">Игор Јањић, </w:t>
            </w:r>
          </w:p>
          <w:p w:rsidR="00EE4FBD" w:rsidRPr="00FA2A33" w:rsidRDefault="00EE4FBD" w:rsidP="00EE4FBD">
            <w:pPr>
              <w:rPr>
                <w:rFonts w:ascii="Times New Roman" w:hAnsi="Times New Roman" w:cs="Times New Roman"/>
                <w:b/>
                <w:lang w:val="sr-Cyrl-CS"/>
              </w:rPr>
            </w:pPr>
            <w:r w:rsidRPr="00FA2A33">
              <w:rPr>
                <w:rFonts w:ascii="Times New Roman" w:hAnsi="Times New Roman" w:cs="Times New Roman"/>
                <w:b/>
                <w:lang w:val="sr-Cyrl-CS"/>
              </w:rPr>
              <w:t>Драгана Симовић</w:t>
            </w:r>
          </w:p>
        </w:tc>
      </w:tr>
      <w:tr w:rsidR="00EE4FBD" w:rsidRPr="00FA2A33" w:rsidTr="00344CD1">
        <w:trPr>
          <w:trHeight w:val="1241"/>
        </w:trPr>
        <w:tc>
          <w:tcPr>
            <w:tcW w:w="482" w:type="dxa"/>
            <w:shd w:val="clear" w:color="auto" w:fill="E5DFEC" w:themeFill="accent4" w:themeFillTint="33"/>
            <w:vAlign w:val="center"/>
          </w:tcPr>
          <w:p w:rsidR="00EE4FBD" w:rsidRPr="00FA2A33" w:rsidRDefault="00EE4FBD" w:rsidP="00EE4FBD">
            <w:pPr>
              <w:jc w:val="center"/>
              <w:rPr>
                <w:rFonts w:ascii="Times New Roman" w:hAnsi="Times New Roman" w:cs="Times New Roman"/>
                <w:lang w:val="sr-Cyrl-CS"/>
              </w:rPr>
            </w:pPr>
            <w:r w:rsidRPr="00FA2A33">
              <w:rPr>
                <w:rFonts w:ascii="Times New Roman" w:hAnsi="Times New Roman" w:cs="Times New Roman"/>
                <w:lang w:val="sr-Cyrl-CS"/>
              </w:rPr>
              <w:t>7</w:t>
            </w:r>
          </w:p>
        </w:tc>
        <w:tc>
          <w:tcPr>
            <w:tcW w:w="4569" w:type="dxa"/>
            <w:vAlign w:val="center"/>
          </w:tcPr>
          <w:p w:rsidR="00EE4FBD" w:rsidRPr="00FA2A33" w:rsidRDefault="00EE4FBD" w:rsidP="00BB27A2">
            <w:pPr>
              <w:rPr>
                <w:rFonts w:ascii="Times New Roman" w:hAnsi="Times New Roman" w:cs="Times New Roman"/>
                <w:lang w:val="sr-Cyrl-CS"/>
              </w:rPr>
            </w:pPr>
            <w:r w:rsidRPr="00FA2A33">
              <w:rPr>
                <w:rFonts w:ascii="Times New Roman" w:hAnsi="Times New Roman" w:cs="Times New Roman"/>
                <w:lang w:val="sr-Cyrl-CS"/>
              </w:rPr>
              <w:t>Комисија за излете, екскурзије и наставу у природи</w:t>
            </w:r>
          </w:p>
        </w:tc>
        <w:tc>
          <w:tcPr>
            <w:tcW w:w="3703" w:type="dxa"/>
            <w:vAlign w:val="center"/>
          </w:tcPr>
          <w:p w:rsidR="00EE4FBD" w:rsidRPr="00FA2A33" w:rsidRDefault="00EE4FBD" w:rsidP="00EE4FBD">
            <w:pPr>
              <w:rPr>
                <w:rFonts w:ascii="Times New Roman" w:hAnsi="Times New Roman" w:cs="Times New Roman"/>
                <w:lang w:val="sr-Cyrl-CS"/>
              </w:rPr>
            </w:pPr>
            <w:r w:rsidRPr="00FA2A33">
              <w:rPr>
                <w:rFonts w:ascii="Times New Roman" w:hAnsi="Times New Roman" w:cs="Times New Roman"/>
                <w:lang w:val="sr-Cyrl-CS"/>
              </w:rPr>
              <w:t>Игор Јањић,</w:t>
            </w:r>
          </w:p>
          <w:p w:rsidR="00EE4FBD" w:rsidRPr="00FA2A33" w:rsidRDefault="00EE4FBD" w:rsidP="00EE4FBD">
            <w:pPr>
              <w:rPr>
                <w:rFonts w:ascii="Times New Roman" w:hAnsi="Times New Roman" w:cs="Times New Roman"/>
                <w:lang w:val="sr-Cyrl-CS"/>
              </w:rPr>
            </w:pPr>
            <w:r w:rsidRPr="00FA2A33">
              <w:rPr>
                <w:rFonts w:ascii="Times New Roman" w:hAnsi="Times New Roman" w:cs="Times New Roman"/>
                <w:lang w:val="sr-Cyrl-CS"/>
              </w:rPr>
              <w:t>Мирјана Костић,</w:t>
            </w:r>
          </w:p>
          <w:p w:rsidR="00EE4FBD" w:rsidRPr="00FA2A33" w:rsidRDefault="00EE4FBD" w:rsidP="00EE4FBD">
            <w:pPr>
              <w:rPr>
                <w:rFonts w:ascii="Times New Roman" w:hAnsi="Times New Roman" w:cs="Times New Roman"/>
                <w:lang w:val="sr-Cyrl-CS"/>
              </w:rPr>
            </w:pPr>
            <w:r w:rsidRPr="00FA2A33">
              <w:rPr>
                <w:rFonts w:ascii="Times New Roman" w:hAnsi="Times New Roman" w:cs="Times New Roman"/>
                <w:lang w:val="sr-Cyrl-CS"/>
              </w:rPr>
              <w:t>Марија Милосављевић- Љубић,</w:t>
            </w:r>
          </w:p>
          <w:p w:rsidR="00EE4FBD" w:rsidRPr="00FA2A33" w:rsidRDefault="00EE4FBD" w:rsidP="00EE4FBD">
            <w:pPr>
              <w:rPr>
                <w:rFonts w:ascii="Times New Roman" w:hAnsi="Times New Roman" w:cs="Times New Roman"/>
                <w:b/>
                <w:lang w:val="sr-Cyrl-CS"/>
              </w:rPr>
            </w:pPr>
            <w:r w:rsidRPr="00FA2A33">
              <w:rPr>
                <w:rFonts w:ascii="Times New Roman" w:hAnsi="Times New Roman" w:cs="Times New Roman"/>
                <w:b/>
                <w:lang w:val="sr-Cyrl-CS"/>
              </w:rPr>
              <w:t>Милица Симић</w:t>
            </w:r>
          </w:p>
        </w:tc>
      </w:tr>
      <w:tr w:rsidR="00EE4FBD" w:rsidRPr="00FA2A33" w:rsidTr="00344CD1">
        <w:trPr>
          <w:trHeight w:val="971"/>
        </w:trPr>
        <w:tc>
          <w:tcPr>
            <w:tcW w:w="482" w:type="dxa"/>
            <w:shd w:val="clear" w:color="auto" w:fill="E5DFEC" w:themeFill="accent4" w:themeFillTint="33"/>
            <w:vAlign w:val="center"/>
          </w:tcPr>
          <w:p w:rsidR="00EE4FBD" w:rsidRPr="00FA2A33" w:rsidRDefault="00EE4FBD" w:rsidP="00EE4FBD">
            <w:pPr>
              <w:jc w:val="center"/>
              <w:rPr>
                <w:rFonts w:ascii="Times New Roman" w:hAnsi="Times New Roman" w:cs="Times New Roman"/>
                <w:lang w:val="sr-Cyrl-CS"/>
              </w:rPr>
            </w:pPr>
            <w:r w:rsidRPr="00FA2A33">
              <w:rPr>
                <w:rFonts w:ascii="Times New Roman" w:hAnsi="Times New Roman" w:cs="Times New Roman"/>
                <w:lang w:val="sr-Cyrl-CS"/>
              </w:rPr>
              <w:t>8</w:t>
            </w:r>
          </w:p>
        </w:tc>
        <w:tc>
          <w:tcPr>
            <w:tcW w:w="4569" w:type="dxa"/>
            <w:vAlign w:val="center"/>
          </w:tcPr>
          <w:p w:rsidR="00EE4FBD" w:rsidRPr="00FA2A33" w:rsidRDefault="00EE4FBD" w:rsidP="00BB27A2">
            <w:pPr>
              <w:rPr>
                <w:rFonts w:ascii="Times New Roman" w:hAnsi="Times New Roman" w:cs="Times New Roman"/>
                <w:lang w:val="sr-Cyrl-CS"/>
              </w:rPr>
            </w:pPr>
            <w:r w:rsidRPr="00FA2A33">
              <w:rPr>
                <w:rFonts w:ascii="Times New Roman" w:hAnsi="Times New Roman" w:cs="Times New Roman"/>
                <w:lang w:val="sr-Cyrl-CS"/>
              </w:rPr>
              <w:t>Пописна комисија</w:t>
            </w:r>
          </w:p>
        </w:tc>
        <w:tc>
          <w:tcPr>
            <w:tcW w:w="3703" w:type="dxa"/>
            <w:vAlign w:val="center"/>
          </w:tcPr>
          <w:p w:rsidR="00EE4FBD" w:rsidRPr="00FA2A33" w:rsidRDefault="004C5280" w:rsidP="00EE4FBD">
            <w:pPr>
              <w:rPr>
                <w:rFonts w:ascii="Times New Roman" w:hAnsi="Times New Roman" w:cs="Times New Roman"/>
                <w:lang w:val="sr-Cyrl-CS"/>
              </w:rPr>
            </w:pPr>
            <w:r w:rsidRPr="00FA2A33">
              <w:rPr>
                <w:rFonts w:ascii="Times New Roman" w:hAnsi="Times New Roman" w:cs="Times New Roman"/>
                <w:lang w:val="sr-Cyrl-CS"/>
              </w:rPr>
              <w:t>Јелена Ћирић Радивојевић</w:t>
            </w:r>
          </w:p>
          <w:p w:rsidR="00EE4FBD" w:rsidRPr="00FA2A33" w:rsidRDefault="00066DF2" w:rsidP="00EE4FBD">
            <w:pPr>
              <w:rPr>
                <w:rFonts w:ascii="Times New Roman" w:hAnsi="Times New Roman" w:cs="Times New Roman"/>
                <w:lang w:val="sr-Cyrl-CS"/>
              </w:rPr>
            </w:pPr>
            <w:r w:rsidRPr="00FA2A33">
              <w:rPr>
                <w:rFonts w:ascii="Times New Roman" w:hAnsi="Times New Roman" w:cs="Times New Roman"/>
                <w:lang w:val="sr-Cyrl-CS"/>
              </w:rPr>
              <w:t>Соња Јевтић</w:t>
            </w:r>
          </w:p>
          <w:p w:rsidR="00066DF2" w:rsidRPr="00FA2A33" w:rsidRDefault="00066DF2" w:rsidP="00EE4FBD">
            <w:pPr>
              <w:rPr>
                <w:rFonts w:ascii="Times New Roman" w:hAnsi="Times New Roman" w:cs="Times New Roman"/>
                <w:lang w:val="sr-Cyrl-CS"/>
              </w:rPr>
            </w:pPr>
            <w:r w:rsidRPr="00FA2A33">
              <w:rPr>
                <w:rFonts w:ascii="Times New Roman" w:hAnsi="Times New Roman" w:cs="Times New Roman"/>
                <w:lang w:val="sr-Cyrl-CS"/>
              </w:rPr>
              <w:t>Ненад Јанушевић</w:t>
            </w:r>
          </w:p>
        </w:tc>
      </w:tr>
      <w:tr w:rsidR="00EE4FBD" w:rsidRPr="00FA2A33" w:rsidTr="00344CD1">
        <w:trPr>
          <w:trHeight w:val="692"/>
        </w:trPr>
        <w:tc>
          <w:tcPr>
            <w:tcW w:w="482" w:type="dxa"/>
            <w:shd w:val="clear" w:color="auto" w:fill="E5DFEC" w:themeFill="accent4" w:themeFillTint="33"/>
            <w:vAlign w:val="center"/>
          </w:tcPr>
          <w:p w:rsidR="00EE4FBD" w:rsidRPr="00FA2A33" w:rsidRDefault="00EE4FBD" w:rsidP="00EE4FBD">
            <w:pPr>
              <w:jc w:val="center"/>
              <w:rPr>
                <w:rFonts w:ascii="Times New Roman" w:hAnsi="Times New Roman" w:cs="Times New Roman"/>
                <w:lang w:val="sr-Cyrl-CS"/>
              </w:rPr>
            </w:pPr>
            <w:r w:rsidRPr="00FA2A33">
              <w:rPr>
                <w:rFonts w:ascii="Times New Roman" w:hAnsi="Times New Roman" w:cs="Times New Roman"/>
                <w:lang w:val="sr-Cyrl-CS"/>
              </w:rPr>
              <w:t>9</w:t>
            </w:r>
          </w:p>
        </w:tc>
        <w:tc>
          <w:tcPr>
            <w:tcW w:w="4569" w:type="dxa"/>
            <w:vAlign w:val="center"/>
          </w:tcPr>
          <w:p w:rsidR="00EE4FBD" w:rsidRPr="00FA2A33" w:rsidRDefault="00EE4FBD" w:rsidP="00BB27A2">
            <w:pPr>
              <w:rPr>
                <w:rFonts w:ascii="Times New Roman" w:hAnsi="Times New Roman" w:cs="Times New Roman"/>
                <w:lang w:val="sr-Cyrl-CS"/>
              </w:rPr>
            </w:pPr>
            <w:r w:rsidRPr="00FA2A33">
              <w:rPr>
                <w:rFonts w:ascii="Times New Roman" w:hAnsi="Times New Roman" w:cs="Times New Roman"/>
                <w:lang w:val="sr-Cyrl-CS"/>
              </w:rPr>
              <w:t>Подмладак Црвеног крста</w:t>
            </w:r>
          </w:p>
        </w:tc>
        <w:tc>
          <w:tcPr>
            <w:tcW w:w="3703" w:type="dxa"/>
            <w:vAlign w:val="center"/>
          </w:tcPr>
          <w:p w:rsidR="00EE4FBD" w:rsidRPr="00FA2A33" w:rsidRDefault="00EE4FBD" w:rsidP="00EE4FBD">
            <w:pPr>
              <w:rPr>
                <w:rFonts w:ascii="Times New Roman" w:hAnsi="Times New Roman" w:cs="Times New Roman"/>
                <w:b/>
                <w:lang w:val="sr-Cyrl-CS"/>
              </w:rPr>
            </w:pPr>
            <w:r w:rsidRPr="00FA2A33">
              <w:rPr>
                <w:rFonts w:ascii="Times New Roman" w:hAnsi="Times New Roman" w:cs="Times New Roman"/>
                <w:b/>
                <w:lang w:val="sr-Cyrl-CS"/>
              </w:rPr>
              <w:t>Катарина Мрвић,</w:t>
            </w:r>
          </w:p>
          <w:p w:rsidR="00EE4FBD" w:rsidRPr="00FA2A33" w:rsidRDefault="00EE4FBD" w:rsidP="00EE4FBD">
            <w:pPr>
              <w:rPr>
                <w:rFonts w:ascii="Times New Roman" w:hAnsi="Times New Roman" w:cs="Times New Roman"/>
                <w:lang w:val="sr-Cyrl-CS"/>
              </w:rPr>
            </w:pPr>
            <w:r w:rsidRPr="00FA2A33">
              <w:rPr>
                <w:rFonts w:ascii="Times New Roman" w:hAnsi="Times New Roman" w:cs="Times New Roman"/>
                <w:lang w:val="sr-Cyrl-CS"/>
              </w:rPr>
              <w:t>Снежана Мијатовић</w:t>
            </w:r>
          </w:p>
        </w:tc>
      </w:tr>
      <w:tr w:rsidR="00EE4FBD" w:rsidRPr="00FA2A33" w:rsidTr="00E57C90">
        <w:trPr>
          <w:trHeight w:val="1250"/>
        </w:trPr>
        <w:tc>
          <w:tcPr>
            <w:tcW w:w="482" w:type="dxa"/>
            <w:shd w:val="clear" w:color="auto" w:fill="E5DFEC" w:themeFill="accent4" w:themeFillTint="33"/>
            <w:vAlign w:val="center"/>
          </w:tcPr>
          <w:p w:rsidR="00EE4FBD" w:rsidRPr="00FA2A33" w:rsidRDefault="00EE4FBD" w:rsidP="00EE4FBD">
            <w:pPr>
              <w:jc w:val="center"/>
              <w:rPr>
                <w:rFonts w:ascii="Times New Roman" w:hAnsi="Times New Roman" w:cs="Times New Roman"/>
                <w:lang w:val="sr-Cyrl-CS"/>
              </w:rPr>
            </w:pPr>
            <w:r w:rsidRPr="00FA2A33">
              <w:rPr>
                <w:rFonts w:ascii="Times New Roman" w:hAnsi="Times New Roman" w:cs="Times New Roman"/>
                <w:lang w:val="sr-Cyrl-CS"/>
              </w:rPr>
              <w:t>10</w:t>
            </w:r>
          </w:p>
        </w:tc>
        <w:tc>
          <w:tcPr>
            <w:tcW w:w="4569" w:type="dxa"/>
            <w:vAlign w:val="center"/>
          </w:tcPr>
          <w:p w:rsidR="00EE4FBD" w:rsidRPr="00FA2A33" w:rsidRDefault="00EE4FBD" w:rsidP="00BB27A2">
            <w:pPr>
              <w:rPr>
                <w:rFonts w:ascii="Times New Roman" w:hAnsi="Times New Roman" w:cs="Times New Roman"/>
                <w:lang w:val="sr-Cyrl-CS"/>
              </w:rPr>
            </w:pPr>
            <w:r w:rsidRPr="00FA2A33">
              <w:rPr>
                <w:rFonts w:ascii="Times New Roman" w:hAnsi="Times New Roman" w:cs="Times New Roman"/>
                <w:lang w:val="sr-Cyrl-CS"/>
              </w:rPr>
              <w:t>Тим подршке ученичким организацијама</w:t>
            </w:r>
          </w:p>
        </w:tc>
        <w:tc>
          <w:tcPr>
            <w:tcW w:w="3703" w:type="dxa"/>
            <w:vAlign w:val="center"/>
          </w:tcPr>
          <w:p w:rsidR="00EE4FBD" w:rsidRPr="00FA2A33" w:rsidRDefault="00EE4FBD" w:rsidP="00EE4FBD">
            <w:pPr>
              <w:rPr>
                <w:rFonts w:ascii="Times New Roman" w:hAnsi="Times New Roman" w:cs="Times New Roman"/>
                <w:lang w:val="sr-Cyrl-CS"/>
              </w:rPr>
            </w:pPr>
            <w:r w:rsidRPr="00FA2A33">
              <w:rPr>
                <w:rFonts w:ascii="Times New Roman" w:hAnsi="Times New Roman" w:cs="Times New Roman"/>
                <w:lang w:val="sr-Cyrl-CS"/>
              </w:rPr>
              <w:t>Игор Јањић,</w:t>
            </w:r>
          </w:p>
          <w:p w:rsidR="00066DF2" w:rsidRPr="00FA2A33" w:rsidRDefault="00066DF2" w:rsidP="00EE4FBD">
            <w:pPr>
              <w:rPr>
                <w:rFonts w:ascii="Times New Roman" w:hAnsi="Times New Roman" w:cs="Times New Roman"/>
                <w:b/>
                <w:lang w:val="sr-Cyrl-CS"/>
              </w:rPr>
            </w:pPr>
            <w:r w:rsidRPr="00FA2A33">
              <w:rPr>
                <w:rFonts w:ascii="Times New Roman" w:hAnsi="Times New Roman" w:cs="Times New Roman"/>
                <w:b/>
                <w:lang w:val="sr-Cyrl-CS"/>
              </w:rPr>
              <w:t>Ивана Гогић,</w:t>
            </w:r>
          </w:p>
          <w:p w:rsidR="004C5280" w:rsidRPr="00FA2A33" w:rsidRDefault="004C5280" w:rsidP="00EE4FBD">
            <w:pPr>
              <w:rPr>
                <w:rFonts w:ascii="Times New Roman" w:hAnsi="Times New Roman" w:cs="Times New Roman"/>
                <w:lang w:val="sr-Cyrl-CS"/>
              </w:rPr>
            </w:pPr>
            <w:r w:rsidRPr="00FA2A33">
              <w:rPr>
                <w:rFonts w:ascii="Times New Roman" w:hAnsi="Times New Roman" w:cs="Times New Roman"/>
                <w:lang w:val="sr-Cyrl-CS"/>
              </w:rPr>
              <w:t>Татјана Филиповић</w:t>
            </w:r>
          </w:p>
          <w:p w:rsidR="004C5280" w:rsidRPr="00FA2A33" w:rsidRDefault="004C5280" w:rsidP="00EE4FBD">
            <w:pPr>
              <w:rPr>
                <w:rFonts w:ascii="Times New Roman" w:hAnsi="Times New Roman" w:cs="Times New Roman"/>
                <w:lang w:val="sr-Cyrl-CS"/>
              </w:rPr>
            </w:pPr>
            <w:r w:rsidRPr="00FA2A33">
              <w:rPr>
                <w:rFonts w:ascii="Times New Roman" w:hAnsi="Times New Roman" w:cs="Times New Roman"/>
                <w:lang w:val="sr-Cyrl-CS"/>
              </w:rPr>
              <w:t>Марија Милосављевић Љубић</w:t>
            </w:r>
          </w:p>
          <w:p w:rsidR="00C95931" w:rsidRPr="00FA2A33" w:rsidRDefault="00C95931" w:rsidP="004C5280">
            <w:pPr>
              <w:rPr>
                <w:rFonts w:ascii="Times New Roman" w:hAnsi="Times New Roman" w:cs="Times New Roman"/>
                <w:lang w:val="sr-Cyrl-CS"/>
              </w:rPr>
            </w:pPr>
            <w:r w:rsidRPr="00FA2A33">
              <w:rPr>
                <w:rFonts w:ascii="Times New Roman" w:hAnsi="Times New Roman" w:cs="Times New Roman"/>
                <w:lang w:val="sr-Cyrl-CS"/>
              </w:rPr>
              <w:t xml:space="preserve">ученик </w:t>
            </w:r>
            <w:r w:rsidR="004C5280" w:rsidRPr="00FA2A33">
              <w:rPr>
                <w:rFonts w:ascii="Times New Roman" w:hAnsi="Times New Roman" w:cs="Times New Roman"/>
                <w:lang w:val="sr-Cyrl-CS"/>
              </w:rPr>
              <w:t>Ана Недељковић</w:t>
            </w:r>
          </w:p>
        </w:tc>
      </w:tr>
      <w:tr w:rsidR="00EE4FBD" w:rsidRPr="00FA2A33" w:rsidTr="00E57C90">
        <w:tc>
          <w:tcPr>
            <w:tcW w:w="482" w:type="dxa"/>
            <w:shd w:val="clear" w:color="auto" w:fill="E5DFEC" w:themeFill="accent4" w:themeFillTint="33"/>
            <w:vAlign w:val="center"/>
          </w:tcPr>
          <w:p w:rsidR="00EE4FBD" w:rsidRPr="00FA2A33" w:rsidRDefault="00EE4FBD" w:rsidP="00EE4FBD">
            <w:pPr>
              <w:jc w:val="center"/>
              <w:rPr>
                <w:rFonts w:ascii="Times New Roman" w:hAnsi="Times New Roman" w:cs="Times New Roman"/>
                <w:lang w:val="sr-Cyrl-CS"/>
              </w:rPr>
            </w:pPr>
            <w:r w:rsidRPr="00FA2A33">
              <w:rPr>
                <w:rFonts w:ascii="Times New Roman" w:hAnsi="Times New Roman" w:cs="Times New Roman"/>
                <w:lang w:val="sr-Cyrl-CS"/>
              </w:rPr>
              <w:t>11</w:t>
            </w:r>
          </w:p>
        </w:tc>
        <w:tc>
          <w:tcPr>
            <w:tcW w:w="4569" w:type="dxa"/>
            <w:vAlign w:val="center"/>
          </w:tcPr>
          <w:p w:rsidR="00EE4FBD" w:rsidRPr="00FA2A33" w:rsidRDefault="00EE4FBD" w:rsidP="00BB27A2">
            <w:pPr>
              <w:rPr>
                <w:rFonts w:ascii="Times New Roman" w:hAnsi="Times New Roman" w:cs="Times New Roman"/>
                <w:lang w:val="sr-Cyrl-CS"/>
              </w:rPr>
            </w:pPr>
            <w:r w:rsidRPr="00FA2A33">
              <w:rPr>
                <w:rFonts w:ascii="Times New Roman" w:hAnsi="Times New Roman" w:cs="Times New Roman"/>
                <w:lang w:val="sr-Cyrl-CS"/>
              </w:rPr>
              <w:t>Комисија за уређење школске средине</w:t>
            </w:r>
          </w:p>
        </w:tc>
        <w:tc>
          <w:tcPr>
            <w:tcW w:w="3703" w:type="dxa"/>
            <w:vAlign w:val="center"/>
          </w:tcPr>
          <w:p w:rsidR="00EE4FBD" w:rsidRPr="00FA2A33" w:rsidRDefault="00EE4FBD" w:rsidP="00EE4FBD">
            <w:pPr>
              <w:rPr>
                <w:rFonts w:ascii="Times New Roman" w:hAnsi="Times New Roman" w:cs="Times New Roman"/>
                <w:lang w:val="sr-Cyrl-CS"/>
              </w:rPr>
            </w:pPr>
            <w:r w:rsidRPr="00FA2A33">
              <w:rPr>
                <w:rFonts w:ascii="Times New Roman" w:hAnsi="Times New Roman" w:cs="Times New Roman"/>
                <w:lang w:val="sr-Cyrl-CS"/>
              </w:rPr>
              <w:t>Ана Мудреша,</w:t>
            </w:r>
          </w:p>
          <w:p w:rsidR="00EE4FBD" w:rsidRPr="00FA2A33" w:rsidRDefault="00EE4FBD" w:rsidP="00EE4FBD">
            <w:pPr>
              <w:rPr>
                <w:rFonts w:ascii="Times New Roman" w:hAnsi="Times New Roman" w:cs="Times New Roman"/>
                <w:lang w:val="sr-Cyrl-CS"/>
              </w:rPr>
            </w:pPr>
            <w:r w:rsidRPr="00FA2A33">
              <w:rPr>
                <w:rFonts w:ascii="Times New Roman" w:hAnsi="Times New Roman" w:cs="Times New Roman"/>
                <w:lang w:val="sr-Cyrl-CS"/>
              </w:rPr>
              <w:t>Ксенија</w:t>
            </w:r>
            <w:r w:rsidR="00E13BC4" w:rsidRPr="00FA2A33">
              <w:rPr>
                <w:rFonts w:ascii="Times New Roman" w:hAnsi="Times New Roman" w:cs="Times New Roman"/>
                <w:lang w:val="sr-Cyrl-CS"/>
              </w:rPr>
              <w:t>Ковачевић</w:t>
            </w:r>
          </w:p>
        </w:tc>
      </w:tr>
      <w:tr w:rsidR="00EE4FBD" w:rsidRPr="00FA2A33" w:rsidTr="00E80D11">
        <w:trPr>
          <w:trHeight w:val="575"/>
        </w:trPr>
        <w:tc>
          <w:tcPr>
            <w:tcW w:w="482" w:type="dxa"/>
            <w:shd w:val="clear" w:color="auto" w:fill="E5DFEC" w:themeFill="accent4" w:themeFillTint="33"/>
            <w:vAlign w:val="center"/>
          </w:tcPr>
          <w:p w:rsidR="00EE4FBD" w:rsidRPr="00FA2A33" w:rsidRDefault="00EE4FBD" w:rsidP="00EE4FBD">
            <w:pPr>
              <w:jc w:val="center"/>
              <w:rPr>
                <w:rFonts w:ascii="Times New Roman" w:hAnsi="Times New Roman" w:cs="Times New Roman"/>
                <w:lang w:val="sr-Cyrl-CS"/>
              </w:rPr>
            </w:pPr>
            <w:r w:rsidRPr="00FA2A33">
              <w:rPr>
                <w:rFonts w:ascii="Times New Roman" w:hAnsi="Times New Roman" w:cs="Times New Roman"/>
                <w:lang w:val="sr-Cyrl-CS"/>
              </w:rPr>
              <w:t>12</w:t>
            </w:r>
          </w:p>
        </w:tc>
        <w:tc>
          <w:tcPr>
            <w:tcW w:w="4569" w:type="dxa"/>
            <w:vAlign w:val="center"/>
          </w:tcPr>
          <w:p w:rsidR="00EE4FBD" w:rsidRPr="00FA2A33" w:rsidRDefault="00EE4FBD" w:rsidP="00BB27A2">
            <w:pPr>
              <w:rPr>
                <w:rFonts w:ascii="Times New Roman" w:hAnsi="Times New Roman" w:cs="Times New Roman"/>
                <w:lang w:val="sr-Cyrl-CS"/>
              </w:rPr>
            </w:pPr>
            <w:r w:rsidRPr="00FA2A33">
              <w:rPr>
                <w:rFonts w:ascii="Times New Roman" w:hAnsi="Times New Roman" w:cs="Times New Roman"/>
                <w:lang w:val="sr-Cyrl-CS"/>
              </w:rPr>
              <w:t>Тим за заштиту деце од насиља, злостављања и занемаривања у образовно- васпитним установама</w:t>
            </w:r>
          </w:p>
        </w:tc>
        <w:tc>
          <w:tcPr>
            <w:tcW w:w="3703" w:type="dxa"/>
            <w:vAlign w:val="center"/>
          </w:tcPr>
          <w:p w:rsidR="00EE4FBD" w:rsidRPr="00FA2A33" w:rsidRDefault="00EE4FBD" w:rsidP="00EE4FBD">
            <w:pPr>
              <w:rPr>
                <w:rFonts w:ascii="Times New Roman" w:hAnsi="Times New Roman" w:cs="Times New Roman"/>
                <w:lang w:val="sr-Cyrl-CS"/>
              </w:rPr>
            </w:pPr>
            <w:r w:rsidRPr="00FA2A33">
              <w:rPr>
                <w:rFonts w:ascii="Times New Roman" w:hAnsi="Times New Roman" w:cs="Times New Roman"/>
                <w:lang w:val="sr-Cyrl-CS"/>
              </w:rPr>
              <w:t>Игор Јањић,</w:t>
            </w:r>
          </w:p>
          <w:p w:rsidR="00DB6572" w:rsidRPr="00FA2A33" w:rsidRDefault="00DB6572" w:rsidP="00EE4FBD">
            <w:pPr>
              <w:rPr>
                <w:rFonts w:ascii="Times New Roman" w:hAnsi="Times New Roman" w:cs="Times New Roman"/>
                <w:lang w:val="sr-Cyrl-CS"/>
              </w:rPr>
            </w:pPr>
            <w:r w:rsidRPr="00FA2A33">
              <w:rPr>
                <w:rFonts w:ascii="Times New Roman" w:hAnsi="Times New Roman" w:cs="Times New Roman"/>
                <w:lang w:val="sr-Cyrl-CS"/>
              </w:rPr>
              <w:t>Ивана Гогић,</w:t>
            </w:r>
          </w:p>
          <w:p w:rsidR="006D06C1" w:rsidRPr="00FA2A33" w:rsidRDefault="006D06C1" w:rsidP="00EE4FBD">
            <w:pPr>
              <w:rPr>
                <w:rFonts w:ascii="Times New Roman" w:hAnsi="Times New Roman" w:cs="Times New Roman"/>
                <w:lang w:val="sr-Cyrl-CS"/>
              </w:rPr>
            </w:pPr>
            <w:r w:rsidRPr="00FA2A33">
              <w:rPr>
                <w:rFonts w:ascii="Times New Roman" w:hAnsi="Times New Roman" w:cs="Times New Roman"/>
                <w:lang w:val="sr-Cyrl-CS"/>
              </w:rPr>
              <w:t>Оливера Спасојевић</w:t>
            </w:r>
          </w:p>
          <w:p w:rsidR="00EE4FBD" w:rsidRPr="00FA2A33" w:rsidRDefault="00EE4FBD" w:rsidP="00EE4FBD">
            <w:pPr>
              <w:rPr>
                <w:rFonts w:ascii="Times New Roman" w:hAnsi="Times New Roman" w:cs="Times New Roman"/>
                <w:lang w:val="sr-Cyrl-CS"/>
              </w:rPr>
            </w:pPr>
            <w:r w:rsidRPr="00FA2A33">
              <w:rPr>
                <w:rFonts w:ascii="Times New Roman" w:hAnsi="Times New Roman" w:cs="Times New Roman"/>
                <w:lang w:val="sr-Cyrl-CS"/>
              </w:rPr>
              <w:t>Саша Ћурковић,</w:t>
            </w:r>
          </w:p>
          <w:p w:rsidR="00EE4FBD" w:rsidRPr="00FA2A33" w:rsidRDefault="00EE4FBD" w:rsidP="00EE4FBD">
            <w:pPr>
              <w:rPr>
                <w:rFonts w:ascii="Times New Roman" w:hAnsi="Times New Roman" w:cs="Times New Roman"/>
                <w:b/>
                <w:lang w:val="sr-Cyrl-CS"/>
              </w:rPr>
            </w:pPr>
            <w:r w:rsidRPr="00FA2A33">
              <w:rPr>
                <w:rFonts w:ascii="Times New Roman" w:hAnsi="Times New Roman" w:cs="Times New Roman"/>
                <w:b/>
                <w:lang w:val="sr-Cyrl-CS"/>
              </w:rPr>
              <w:t>Татјана Филиповић,</w:t>
            </w:r>
          </w:p>
          <w:p w:rsidR="00472C98" w:rsidRPr="00FA2A33" w:rsidRDefault="006D06C1" w:rsidP="00CE3368">
            <w:pPr>
              <w:rPr>
                <w:rFonts w:ascii="Times New Roman" w:hAnsi="Times New Roman" w:cs="Times New Roman"/>
                <w:lang w:val="sr-Cyrl-CS"/>
              </w:rPr>
            </w:pPr>
            <w:r w:rsidRPr="00FA2A33">
              <w:rPr>
                <w:rFonts w:ascii="Times New Roman" w:hAnsi="Times New Roman" w:cs="Times New Roman"/>
                <w:lang w:val="sr-Cyrl-CS"/>
              </w:rPr>
              <w:lastRenderedPageBreak/>
              <w:t>Снежана Стефановић</w:t>
            </w:r>
          </w:p>
          <w:p w:rsidR="00EE4FBD" w:rsidRPr="00FA2A33" w:rsidRDefault="00472C98" w:rsidP="00472C98">
            <w:pPr>
              <w:rPr>
                <w:rFonts w:ascii="Times New Roman" w:hAnsi="Times New Roman" w:cs="Times New Roman"/>
                <w:lang w:val="sr-Cyrl-CS"/>
              </w:rPr>
            </w:pPr>
            <w:r w:rsidRPr="00FA2A33">
              <w:rPr>
                <w:rFonts w:ascii="Times New Roman" w:hAnsi="Times New Roman" w:cs="Times New Roman"/>
                <w:lang w:val="sr-Cyrl-CS"/>
              </w:rPr>
              <w:t>Ивана Фимић</w:t>
            </w:r>
          </w:p>
        </w:tc>
      </w:tr>
      <w:tr w:rsidR="00344CD1" w:rsidRPr="00FA2A33" w:rsidTr="00344CD1">
        <w:trPr>
          <w:trHeight w:val="881"/>
        </w:trPr>
        <w:tc>
          <w:tcPr>
            <w:tcW w:w="482" w:type="dxa"/>
            <w:shd w:val="clear" w:color="auto" w:fill="E5DFEC" w:themeFill="accent4" w:themeFillTint="33"/>
            <w:vAlign w:val="center"/>
          </w:tcPr>
          <w:p w:rsidR="00344CD1" w:rsidRPr="00FA2A33" w:rsidRDefault="00344CD1" w:rsidP="00EE4FBD">
            <w:pPr>
              <w:jc w:val="center"/>
              <w:rPr>
                <w:rFonts w:ascii="Times New Roman" w:hAnsi="Times New Roman" w:cs="Times New Roman"/>
                <w:lang w:val="sr-Cyrl-CS"/>
              </w:rPr>
            </w:pPr>
            <w:r w:rsidRPr="00FA2A33">
              <w:rPr>
                <w:rFonts w:ascii="Times New Roman" w:hAnsi="Times New Roman" w:cs="Times New Roman"/>
                <w:lang w:val="sr-Cyrl-CS"/>
              </w:rPr>
              <w:lastRenderedPageBreak/>
              <w:t>13</w:t>
            </w:r>
          </w:p>
        </w:tc>
        <w:tc>
          <w:tcPr>
            <w:tcW w:w="4569" w:type="dxa"/>
            <w:vAlign w:val="center"/>
          </w:tcPr>
          <w:p w:rsidR="00344CD1" w:rsidRPr="00FA2A33" w:rsidRDefault="00AC2395" w:rsidP="00BB27A2">
            <w:pPr>
              <w:rPr>
                <w:rFonts w:ascii="Times New Roman" w:hAnsi="Times New Roman" w:cs="Times New Roman"/>
                <w:lang w:val="sr-Cyrl-CS"/>
              </w:rPr>
            </w:pPr>
            <w:r w:rsidRPr="00FA2A33">
              <w:rPr>
                <w:rFonts w:ascii="Times New Roman" w:hAnsi="Times New Roman" w:cs="Times New Roman"/>
                <w:lang w:val="sr-Cyrl-CS"/>
              </w:rPr>
              <w:t>Тим за психолошко кризне интервенције у установи</w:t>
            </w:r>
          </w:p>
        </w:tc>
        <w:tc>
          <w:tcPr>
            <w:tcW w:w="3703" w:type="dxa"/>
            <w:vAlign w:val="center"/>
          </w:tcPr>
          <w:p w:rsidR="00DB6572" w:rsidRPr="00FA2A33" w:rsidRDefault="00DB6572" w:rsidP="00DB6572">
            <w:pPr>
              <w:rPr>
                <w:rFonts w:ascii="Times New Roman" w:hAnsi="Times New Roman" w:cs="Times New Roman"/>
                <w:lang w:val="sr-Cyrl-CS"/>
              </w:rPr>
            </w:pPr>
            <w:r w:rsidRPr="00FA2A33">
              <w:rPr>
                <w:rFonts w:ascii="Times New Roman" w:hAnsi="Times New Roman" w:cs="Times New Roman"/>
                <w:lang w:val="sr-Cyrl-CS"/>
              </w:rPr>
              <w:t>Игор Јањић,</w:t>
            </w:r>
          </w:p>
          <w:p w:rsidR="00DB6572" w:rsidRPr="00FA2A33" w:rsidRDefault="00DB6572" w:rsidP="00DB6572">
            <w:pPr>
              <w:rPr>
                <w:rFonts w:ascii="Times New Roman" w:hAnsi="Times New Roman" w:cs="Times New Roman"/>
                <w:lang w:val="sr-Cyrl-CS"/>
              </w:rPr>
            </w:pPr>
            <w:r w:rsidRPr="00FA2A33">
              <w:rPr>
                <w:rFonts w:ascii="Times New Roman" w:hAnsi="Times New Roman" w:cs="Times New Roman"/>
                <w:lang w:val="sr-Cyrl-CS"/>
              </w:rPr>
              <w:t>Ивана Гогић,</w:t>
            </w:r>
          </w:p>
          <w:p w:rsidR="006D06C1" w:rsidRPr="00FA2A33" w:rsidRDefault="006D06C1" w:rsidP="00DB6572">
            <w:pPr>
              <w:rPr>
                <w:rFonts w:ascii="Times New Roman" w:hAnsi="Times New Roman" w:cs="Times New Roman"/>
                <w:lang w:val="sr-Cyrl-CS"/>
              </w:rPr>
            </w:pPr>
            <w:r w:rsidRPr="00FA2A33">
              <w:rPr>
                <w:rFonts w:ascii="Times New Roman" w:hAnsi="Times New Roman" w:cs="Times New Roman"/>
                <w:lang w:val="sr-Cyrl-CS"/>
              </w:rPr>
              <w:t>Оливера Спасојевић</w:t>
            </w:r>
          </w:p>
          <w:p w:rsidR="00DB6572" w:rsidRPr="00FA2A33" w:rsidRDefault="00DB6572" w:rsidP="00DB6572">
            <w:pPr>
              <w:rPr>
                <w:rFonts w:ascii="Times New Roman" w:hAnsi="Times New Roman" w:cs="Times New Roman"/>
                <w:lang w:val="sr-Cyrl-CS"/>
              </w:rPr>
            </w:pPr>
            <w:r w:rsidRPr="00FA2A33">
              <w:rPr>
                <w:rFonts w:ascii="Times New Roman" w:hAnsi="Times New Roman" w:cs="Times New Roman"/>
                <w:lang w:val="sr-Cyrl-CS"/>
              </w:rPr>
              <w:t>Саша Ћурковић,</w:t>
            </w:r>
          </w:p>
          <w:p w:rsidR="00DB6572" w:rsidRPr="00FA2A33" w:rsidRDefault="00DB6572" w:rsidP="00DB6572">
            <w:pPr>
              <w:rPr>
                <w:rFonts w:ascii="Times New Roman" w:hAnsi="Times New Roman" w:cs="Times New Roman"/>
                <w:b/>
                <w:lang w:val="sr-Cyrl-CS"/>
              </w:rPr>
            </w:pPr>
            <w:r w:rsidRPr="00FA2A33">
              <w:rPr>
                <w:rFonts w:ascii="Times New Roman" w:hAnsi="Times New Roman" w:cs="Times New Roman"/>
                <w:b/>
                <w:lang w:val="sr-Cyrl-CS"/>
              </w:rPr>
              <w:t>Татјана Филиповић,</w:t>
            </w:r>
          </w:p>
          <w:p w:rsidR="00344CD1" w:rsidRPr="00FA2A33" w:rsidRDefault="006D06C1" w:rsidP="00DB6572">
            <w:pPr>
              <w:rPr>
                <w:rFonts w:ascii="Times New Roman" w:hAnsi="Times New Roman" w:cs="Times New Roman"/>
                <w:lang w:val="sr-Cyrl-CS"/>
              </w:rPr>
            </w:pPr>
            <w:r w:rsidRPr="00FA2A33">
              <w:rPr>
                <w:rFonts w:ascii="Times New Roman" w:hAnsi="Times New Roman" w:cs="Times New Roman"/>
                <w:lang w:val="sr-Cyrl-CS"/>
              </w:rPr>
              <w:t>Снежана Стефановић</w:t>
            </w:r>
          </w:p>
          <w:p w:rsidR="00472C98" w:rsidRPr="00FA2A33" w:rsidRDefault="00472C98" w:rsidP="00DB6572">
            <w:pPr>
              <w:rPr>
                <w:rFonts w:ascii="Times New Roman" w:hAnsi="Times New Roman" w:cs="Times New Roman"/>
                <w:lang w:val="sr-Cyrl-CS"/>
              </w:rPr>
            </w:pPr>
            <w:r w:rsidRPr="00FA2A33">
              <w:rPr>
                <w:rFonts w:ascii="Times New Roman" w:hAnsi="Times New Roman" w:cs="Times New Roman"/>
                <w:lang w:val="sr-Cyrl-CS"/>
              </w:rPr>
              <w:t>Ивана Фимић</w:t>
            </w:r>
          </w:p>
        </w:tc>
      </w:tr>
      <w:tr w:rsidR="00EE4FBD" w:rsidRPr="00FA2A33" w:rsidTr="00344CD1">
        <w:trPr>
          <w:trHeight w:val="710"/>
        </w:trPr>
        <w:tc>
          <w:tcPr>
            <w:tcW w:w="482" w:type="dxa"/>
            <w:shd w:val="clear" w:color="auto" w:fill="E5DFEC" w:themeFill="accent4" w:themeFillTint="33"/>
            <w:vAlign w:val="center"/>
          </w:tcPr>
          <w:p w:rsidR="00EE4FBD" w:rsidRPr="00FA2A33" w:rsidRDefault="00344CD1" w:rsidP="00EE4FBD">
            <w:pPr>
              <w:jc w:val="center"/>
              <w:rPr>
                <w:rFonts w:ascii="Times New Roman" w:hAnsi="Times New Roman" w:cs="Times New Roman"/>
                <w:lang w:val="sr-Cyrl-CS"/>
              </w:rPr>
            </w:pPr>
            <w:r w:rsidRPr="00FA2A33">
              <w:rPr>
                <w:rFonts w:ascii="Times New Roman" w:hAnsi="Times New Roman" w:cs="Times New Roman"/>
                <w:lang w:val="sr-Cyrl-CS"/>
              </w:rPr>
              <w:t>14</w:t>
            </w:r>
          </w:p>
        </w:tc>
        <w:tc>
          <w:tcPr>
            <w:tcW w:w="4569" w:type="dxa"/>
            <w:vAlign w:val="center"/>
          </w:tcPr>
          <w:p w:rsidR="00EE4FBD" w:rsidRPr="00FA2A33" w:rsidRDefault="00EE4FBD" w:rsidP="00BB27A2">
            <w:pPr>
              <w:rPr>
                <w:rFonts w:ascii="Times New Roman" w:hAnsi="Times New Roman" w:cs="Times New Roman"/>
                <w:lang w:val="sr-Cyrl-CS"/>
              </w:rPr>
            </w:pPr>
            <w:r w:rsidRPr="00FA2A33">
              <w:rPr>
                <w:rFonts w:ascii="Times New Roman" w:hAnsi="Times New Roman" w:cs="Times New Roman"/>
                <w:lang w:val="sr-Cyrl-CS"/>
              </w:rPr>
              <w:t>Тим за школски спорт</w:t>
            </w:r>
          </w:p>
        </w:tc>
        <w:tc>
          <w:tcPr>
            <w:tcW w:w="3703" w:type="dxa"/>
            <w:vAlign w:val="center"/>
          </w:tcPr>
          <w:p w:rsidR="00EE4FBD" w:rsidRPr="00FA2A33" w:rsidRDefault="00EE4FBD" w:rsidP="00EE4FBD">
            <w:pPr>
              <w:rPr>
                <w:rFonts w:ascii="Times New Roman" w:hAnsi="Times New Roman" w:cs="Times New Roman"/>
                <w:b/>
                <w:lang w:val="sr-Cyrl-CS"/>
              </w:rPr>
            </w:pPr>
            <w:r w:rsidRPr="00FA2A33">
              <w:rPr>
                <w:rFonts w:ascii="Times New Roman" w:hAnsi="Times New Roman" w:cs="Times New Roman"/>
                <w:b/>
                <w:lang w:val="sr-Cyrl-CS"/>
              </w:rPr>
              <w:t>Саша Ћурковић</w:t>
            </w:r>
          </w:p>
          <w:p w:rsidR="00EE4FBD" w:rsidRPr="00FA2A33" w:rsidRDefault="00BB27A2" w:rsidP="00EE4FBD">
            <w:pPr>
              <w:rPr>
                <w:rFonts w:ascii="Times New Roman" w:hAnsi="Times New Roman" w:cs="Times New Roman"/>
                <w:lang w:val="sr-Cyrl-CS"/>
              </w:rPr>
            </w:pPr>
            <w:r w:rsidRPr="00FA2A33">
              <w:rPr>
                <w:rFonts w:ascii="Times New Roman" w:hAnsi="Times New Roman" w:cs="Times New Roman"/>
                <w:lang w:val="sr-Cyrl-CS"/>
              </w:rPr>
              <w:t>Снежана Стефановић</w:t>
            </w:r>
          </w:p>
          <w:p w:rsidR="00DB6572" w:rsidRPr="00FA2A33" w:rsidRDefault="00DB6572" w:rsidP="00EE4FBD">
            <w:pPr>
              <w:rPr>
                <w:rFonts w:ascii="Times New Roman" w:hAnsi="Times New Roman" w:cs="Times New Roman"/>
                <w:lang w:val="sr-Cyrl-CS"/>
              </w:rPr>
            </w:pPr>
            <w:r w:rsidRPr="00FA2A33">
              <w:rPr>
                <w:rFonts w:ascii="Times New Roman" w:hAnsi="Times New Roman" w:cs="Times New Roman"/>
                <w:lang w:val="sr-Cyrl-CS"/>
              </w:rPr>
              <w:t>Татјана Филиповић</w:t>
            </w:r>
          </w:p>
        </w:tc>
      </w:tr>
      <w:tr w:rsidR="00EE4FBD" w:rsidRPr="00FA2A33" w:rsidTr="00344CD1">
        <w:trPr>
          <w:trHeight w:val="764"/>
        </w:trPr>
        <w:tc>
          <w:tcPr>
            <w:tcW w:w="482" w:type="dxa"/>
            <w:shd w:val="clear" w:color="auto" w:fill="E5DFEC" w:themeFill="accent4" w:themeFillTint="33"/>
            <w:vAlign w:val="center"/>
          </w:tcPr>
          <w:p w:rsidR="00EE4FBD" w:rsidRPr="00FA2A33" w:rsidRDefault="00344CD1" w:rsidP="00EE4FBD">
            <w:pPr>
              <w:jc w:val="center"/>
              <w:rPr>
                <w:rFonts w:ascii="Times New Roman" w:hAnsi="Times New Roman" w:cs="Times New Roman"/>
                <w:lang w:val="sr-Cyrl-CS"/>
              </w:rPr>
            </w:pPr>
            <w:r w:rsidRPr="00FA2A33">
              <w:rPr>
                <w:rFonts w:ascii="Times New Roman" w:hAnsi="Times New Roman" w:cs="Times New Roman"/>
                <w:lang w:val="sr-Cyrl-CS"/>
              </w:rPr>
              <w:t>15</w:t>
            </w:r>
          </w:p>
        </w:tc>
        <w:tc>
          <w:tcPr>
            <w:tcW w:w="4569" w:type="dxa"/>
            <w:vAlign w:val="center"/>
          </w:tcPr>
          <w:p w:rsidR="00EE4FBD" w:rsidRPr="00FA2A33" w:rsidRDefault="00EE4FBD" w:rsidP="00BB27A2">
            <w:pPr>
              <w:rPr>
                <w:rFonts w:ascii="Times New Roman" w:hAnsi="Times New Roman" w:cs="Times New Roman"/>
                <w:lang w:val="sr-Cyrl-CS"/>
              </w:rPr>
            </w:pPr>
            <w:r w:rsidRPr="00FA2A33">
              <w:rPr>
                <w:rFonts w:ascii="Times New Roman" w:hAnsi="Times New Roman" w:cs="Times New Roman"/>
                <w:lang w:val="sr-Cyrl-CS"/>
              </w:rPr>
              <w:t>Тим за екологију и заштиту животне средине</w:t>
            </w:r>
          </w:p>
        </w:tc>
        <w:tc>
          <w:tcPr>
            <w:tcW w:w="3703" w:type="dxa"/>
            <w:vAlign w:val="center"/>
          </w:tcPr>
          <w:p w:rsidR="00EE4FBD" w:rsidRPr="00FA2A33" w:rsidRDefault="00EE4FBD" w:rsidP="00EE4FBD">
            <w:pPr>
              <w:rPr>
                <w:rFonts w:ascii="Times New Roman" w:hAnsi="Times New Roman" w:cs="Times New Roman"/>
                <w:b/>
                <w:lang w:val="sr-Cyrl-CS"/>
              </w:rPr>
            </w:pPr>
            <w:r w:rsidRPr="00FA2A33">
              <w:rPr>
                <w:rFonts w:ascii="Times New Roman" w:hAnsi="Times New Roman" w:cs="Times New Roman"/>
                <w:b/>
                <w:lang w:val="sr-Cyrl-CS"/>
              </w:rPr>
              <w:t>Гордана Живковић,</w:t>
            </w:r>
          </w:p>
          <w:p w:rsidR="00EE4FBD" w:rsidRPr="00FA2A33" w:rsidRDefault="00174C77" w:rsidP="00EE4FBD">
            <w:pPr>
              <w:rPr>
                <w:rFonts w:ascii="Times New Roman" w:hAnsi="Times New Roman" w:cs="Times New Roman"/>
                <w:lang w:val="sr-Cyrl-CS"/>
              </w:rPr>
            </w:pPr>
            <w:r w:rsidRPr="00FA2A33">
              <w:rPr>
                <w:rFonts w:ascii="Times New Roman" w:hAnsi="Times New Roman" w:cs="Times New Roman"/>
                <w:lang w:val="sr-Cyrl-CS"/>
              </w:rPr>
              <w:t>Милена Ковачевић</w:t>
            </w:r>
          </w:p>
        </w:tc>
      </w:tr>
      <w:tr w:rsidR="00EE4FBD" w:rsidRPr="00FA2A33" w:rsidTr="00344CD1">
        <w:trPr>
          <w:trHeight w:val="1394"/>
        </w:trPr>
        <w:tc>
          <w:tcPr>
            <w:tcW w:w="482" w:type="dxa"/>
            <w:shd w:val="clear" w:color="auto" w:fill="E5DFEC" w:themeFill="accent4" w:themeFillTint="33"/>
            <w:vAlign w:val="center"/>
          </w:tcPr>
          <w:p w:rsidR="00EE4FBD" w:rsidRPr="00FA2A33" w:rsidRDefault="00344CD1" w:rsidP="00EE4FBD">
            <w:pPr>
              <w:jc w:val="center"/>
              <w:rPr>
                <w:rFonts w:ascii="Times New Roman" w:hAnsi="Times New Roman" w:cs="Times New Roman"/>
                <w:lang w:val="sr-Cyrl-CS"/>
              </w:rPr>
            </w:pPr>
            <w:r w:rsidRPr="00FA2A33">
              <w:rPr>
                <w:rFonts w:ascii="Times New Roman" w:hAnsi="Times New Roman" w:cs="Times New Roman"/>
                <w:lang w:val="sr-Cyrl-CS"/>
              </w:rPr>
              <w:t>16</w:t>
            </w:r>
          </w:p>
        </w:tc>
        <w:tc>
          <w:tcPr>
            <w:tcW w:w="4569" w:type="dxa"/>
            <w:vAlign w:val="center"/>
          </w:tcPr>
          <w:p w:rsidR="00EE4FBD" w:rsidRPr="00FA2A33" w:rsidRDefault="00EE4FBD" w:rsidP="00BB27A2">
            <w:pPr>
              <w:rPr>
                <w:rFonts w:ascii="Times New Roman" w:hAnsi="Times New Roman" w:cs="Times New Roman"/>
                <w:lang w:val="sr-Cyrl-CS"/>
              </w:rPr>
            </w:pPr>
            <w:r w:rsidRPr="00FA2A33">
              <w:rPr>
                <w:rFonts w:ascii="Times New Roman" w:hAnsi="Times New Roman" w:cs="Times New Roman"/>
                <w:lang w:val="sr-Cyrl-CS"/>
              </w:rPr>
              <w:t>Тим за културне активности школе</w:t>
            </w:r>
          </w:p>
        </w:tc>
        <w:tc>
          <w:tcPr>
            <w:tcW w:w="3703" w:type="dxa"/>
            <w:vAlign w:val="center"/>
          </w:tcPr>
          <w:p w:rsidR="00EE4FBD" w:rsidRPr="00FA2A33" w:rsidRDefault="00EE4FBD" w:rsidP="00EE4FBD">
            <w:pPr>
              <w:rPr>
                <w:rFonts w:ascii="Times New Roman" w:hAnsi="Times New Roman" w:cs="Times New Roman"/>
                <w:lang w:val="sr-Cyrl-CS"/>
              </w:rPr>
            </w:pPr>
            <w:r w:rsidRPr="00FA2A33">
              <w:rPr>
                <w:rFonts w:ascii="Times New Roman" w:hAnsi="Times New Roman" w:cs="Times New Roman"/>
                <w:lang w:val="sr-Cyrl-CS"/>
              </w:rPr>
              <w:t xml:space="preserve">Бојана Малиш, </w:t>
            </w:r>
          </w:p>
          <w:p w:rsidR="00EE4FBD" w:rsidRPr="00FA2A33" w:rsidRDefault="00EE4FBD" w:rsidP="00EE4FBD">
            <w:pPr>
              <w:rPr>
                <w:rFonts w:ascii="Times New Roman" w:hAnsi="Times New Roman" w:cs="Times New Roman"/>
                <w:lang w:val="sr-Cyrl-CS"/>
              </w:rPr>
            </w:pPr>
            <w:r w:rsidRPr="00FA2A33">
              <w:rPr>
                <w:rFonts w:ascii="Times New Roman" w:hAnsi="Times New Roman" w:cs="Times New Roman"/>
                <w:lang w:val="sr-Cyrl-CS"/>
              </w:rPr>
              <w:t>Јелена Никић- Смиљковић,</w:t>
            </w:r>
          </w:p>
          <w:p w:rsidR="00EE4FBD" w:rsidRPr="00FA2A33" w:rsidRDefault="00EE4FBD" w:rsidP="00EE4FBD">
            <w:pPr>
              <w:rPr>
                <w:rFonts w:ascii="Times New Roman" w:hAnsi="Times New Roman" w:cs="Times New Roman"/>
                <w:lang w:val="sr-Cyrl-CS"/>
              </w:rPr>
            </w:pPr>
            <w:r w:rsidRPr="00FA2A33">
              <w:rPr>
                <w:rFonts w:ascii="Times New Roman" w:hAnsi="Times New Roman" w:cs="Times New Roman"/>
                <w:lang w:val="sr-Cyrl-CS"/>
              </w:rPr>
              <w:t xml:space="preserve">Љуба Вељовић, </w:t>
            </w:r>
          </w:p>
          <w:p w:rsidR="00DB6572" w:rsidRPr="00FA2A33" w:rsidRDefault="00EE4FBD" w:rsidP="00EE4FBD">
            <w:pPr>
              <w:rPr>
                <w:rFonts w:ascii="Times New Roman" w:hAnsi="Times New Roman" w:cs="Times New Roman"/>
                <w:b/>
                <w:lang w:val="sr-Cyrl-CS"/>
              </w:rPr>
            </w:pPr>
            <w:r w:rsidRPr="00FA2A33">
              <w:rPr>
                <w:rFonts w:ascii="Times New Roman" w:hAnsi="Times New Roman" w:cs="Times New Roman"/>
                <w:b/>
                <w:lang w:val="sr-Cyrl-CS"/>
              </w:rPr>
              <w:t>Катарина Мрвић</w:t>
            </w:r>
            <w:r w:rsidR="00DB6572" w:rsidRPr="00FA2A33">
              <w:rPr>
                <w:rFonts w:ascii="Times New Roman" w:hAnsi="Times New Roman" w:cs="Times New Roman"/>
                <w:b/>
                <w:lang w:val="sr-Cyrl-CS"/>
              </w:rPr>
              <w:t>,</w:t>
            </w:r>
          </w:p>
          <w:p w:rsidR="00EE4FBD" w:rsidRPr="00FA2A33" w:rsidRDefault="00DB6572" w:rsidP="00C95931">
            <w:pPr>
              <w:rPr>
                <w:rFonts w:ascii="Times New Roman" w:hAnsi="Times New Roman" w:cs="Times New Roman"/>
                <w:lang w:val="sr-Cyrl-CS"/>
              </w:rPr>
            </w:pPr>
            <w:r w:rsidRPr="00FA2A33">
              <w:rPr>
                <w:rFonts w:ascii="Times New Roman" w:hAnsi="Times New Roman" w:cs="Times New Roman"/>
                <w:lang w:val="sr-Cyrl-CS"/>
              </w:rPr>
              <w:t>Стеван Цветковић</w:t>
            </w:r>
          </w:p>
        </w:tc>
      </w:tr>
      <w:tr w:rsidR="00EE4FBD" w:rsidRPr="00FA2A33" w:rsidTr="00344CD1">
        <w:trPr>
          <w:trHeight w:val="1385"/>
        </w:trPr>
        <w:tc>
          <w:tcPr>
            <w:tcW w:w="482" w:type="dxa"/>
            <w:shd w:val="clear" w:color="auto" w:fill="E5DFEC" w:themeFill="accent4" w:themeFillTint="33"/>
            <w:vAlign w:val="center"/>
          </w:tcPr>
          <w:p w:rsidR="00EE4FBD" w:rsidRPr="00FA2A33" w:rsidRDefault="00344CD1" w:rsidP="00EE4FBD">
            <w:pPr>
              <w:jc w:val="center"/>
              <w:rPr>
                <w:rFonts w:ascii="Times New Roman" w:hAnsi="Times New Roman" w:cs="Times New Roman"/>
                <w:lang w:val="sr-Cyrl-CS"/>
              </w:rPr>
            </w:pPr>
            <w:r w:rsidRPr="00FA2A33">
              <w:rPr>
                <w:rFonts w:ascii="Times New Roman" w:hAnsi="Times New Roman" w:cs="Times New Roman"/>
                <w:lang w:val="sr-Cyrl-CS"/>
              </w:rPr>
              <w:t>17</w:t>
            </w:r>
          </w:p>
        </w:tc>
        <w:tc>
          <w:tcPr>
            <w:tcW w:w="4569" w:type="dxa"/>
            <w:vAlign w:val="center"/>
          </w:tcPr>
          <w:p w:rsidR="00EE4FBD" w:rsidRPr="00FA2A33" w:rsidRDefault="00EE4FBD" w:rsidP="00BB27A2">
            <w:pPr>
              <w:rPr>
                <w:rFonts w:ascii="Times New Roman" w:hAnsi="Times New Roman" w:cs="Times New Roman"/>
                <w:lang w:val="sr-Cyrl-CS"/>
              </w:rPr>
            </w:pPr>
            <w:r w:rsidRPr="00FA2A33">
              <w:rPr>
                <w:rFonts w:ascii="Times New Roman" w:hAnsi="Times New Roman" w:cs="Times New Roman"/>
                <w:lang w:val="sr-Cyrl-CS"/>
              </w:rPr>
              <w:t>Тим за завршни испит</w:t>
            </w:r>
          </w:p>
        </w:tc>
        <w:tc>
          <w:tcPr>
            <w:tcW w:w="3703" w:type="dxa"/>
            <w:vAlign w:val="center"/>
          </w:tcPr>
          <w:p w:rsidR="00EE4FBD" w:rsidRPr="00FA2A33" w:rsidRDefault="00EE4FBD" w:rsidP="00EE4FBD">
            <w:pPr>
              <w:rPr>
                <w:rFonts w:ascii="Times New Roman" w:hAnsi="Times New Roman" w:cs="Times New Roman"/>
                <w:b/>
                <w:lang w:val="sr-Cyrl-CS"/>
              </w:rPr>
            </w:pPr>
            <w:r w:rsidRPr="00FA2A33">
              <w:rPr>
                <w:rFonts w:ascii="Times New Roman" w:hAnsi="Times New Roman" w:cs="Times New Roman"/>
                <w:b/>
                <w:lang w:val="sr-Cyrl-CS"/>
              </w:rPr>
              <w:t xml:space="preserve">Игор Јањић, </w:t>
            </w:r>
          </w:p>
          <w:p w:rsidR="00EE4FBD" w:rsidRPr="00FA2A33" w:rsidRDefault="00DB6572" w:rsidP="00EE4FBD">
            <w:pPr>
              <w:rPr>
                <w:rFonts w:ascii="Times New Roman" w:hAnsi="Times New Roman" w:cs="Times New Roman"/>
                <w:lang w:val="sr-Cyrl-CS"/>
              </w:rPr>
            </w:pPr>
            <w:r w:rsidRPr="00FA2A33">
              <w:rPr>
                <w:rFonts w:ascii="Times New Roman" w:hAnsi="Times New Roman" w:cs="Times New Roman"/>
                <w:lang w:val="sr-Cyrl-CS"/>
              </w:rPr>
              <w:t>Ивана Гогић</w:t>
            </w:r>
            <w:r w:rsidR="00EE4FBD" w:rsidRPr="00FA2A33">
              <w:rPr>
                <w:rFonts w:ascii="Times New Roman" w:hAnsi="Times New Roman" w:cs="Times New Roman"/>
                <w:lang w:val="sr-Cyrl-CS"/>
              </w:rPr>
              <w:t xml:space="preserve">, </w:t>
            </w:r>
          </w:p>
          <w:p w:rsidR="00EE4FBD" w:rsidRPr="00FA2A33" w:rsidRDefault="00EE4FBD" w:rsidP="00EE4FBD">
            <w:pPr>
              <w:rPr>
                <w:rFonts w:ascii="Times New Roman" w:hAnsi="Times New Roman" w:cs="Times New Roman"/>
                <w:lang w:val="sr-Cyrl-CS"/>
              </w:rPr>
            </w:pPr>
            <w:r w:rsidRPr="00FA2A33">
              <w:rPr>
                <w:rFonts w:ascii="Times New Roman" w:hAnsi="Times New Roman" w:cs="Times New Roman"/>
                <w:lang w:val="sr-Cyrl-CS"/>
              </w:rPr>
              <w:t>Оливера Спасојевић,</w:t>
            </w:r>
          </w:p>
          <w:p w:rsidR="00DB6572" w:rsidRPr="00FA2A33" w:rsidRDefault="00174C77" w:rsidP="00EE4FBD">
            <w:pPr>
              <w:rPr>
                <w:rFonts w:ascii="Times New Roman" w:hAnsi="Times New Roman" w:cs="Times New Roman"/>
                <w:lang w:val="sr-Cyrl-CS"/>
              </w:rPr>
            </w:pPr>
            <w:r w:rsidRPr="00FA2A33">
              <w:rPr>
                <w:rFonts w:ascii="Times New Roman" w:hAnsi="Times New Roman" w:cs="Times New Roman"/>
                <w:lang w:val="sr-Cyrl-CS"/>
              </w:rPr>
              <w:t>Татјана Филиповић</w:t>
            </w:r>
          </w:p>
          <w:p w:rsidR="00174C77" w:rsidRPr="00FA2A33" w:rsidRDefault="00174C77" w:rsidP="00EE4FBD">
            <w:pPr>
              <w:rPr>
                <w:rFonts w:ascii="Times New Roman" w:hAnsi="Times New Roman" w:cs="Times New Roman"/>
                <w:lang w:val="sr-Cyrl-CS"/>
              </w:rPr>
            </w:pPr>
            <w:r w:rsidRPr="00FA2A33">
              <w:rPr>
                <w:rFonts w:ascii="Times New Roman" w:hAnsi="Times New Roman" w:cs="Times New Roman"/>
                <w:lang w:val="sr-Cyrl-CS"/>
              </w:rPr>
              <w:t>Марија Милосављевић Љубић</w:t>
            </w:r>
          </w:p>
        </w:tc>
      </w:tr>
      <w:tr w:rsidR="00344CD1" w:rsidRPr="00FA2A33" w:rsidTr="00E57C90">
        <w:trPr>
          <w:trHeight w:val="1250"/>
        </w:trPr>
        <w:tc>
          <w:tcPr>
            <w:tcW w:w="482" w:type="dxa"/>
            <w:shd w:val="clear" w:color="auto" w:fill="E5DFEC" w:themeFill="accent4" w:themeFillTint="33"/>
            <w:vAlign w:val="center"/>
          </w:tcPr>
          <w:p w:rsidR="00344CD1" w:rsidRPr="00FA2A33" w:rsidRDefault="00344CD1" w:rsidP="00B24167">
            <w:pPr>
              <w:jc w:val="center"/>
              <w:rPr>
                <w:rFonts w:ascii="Times New Roman" w:hAnsi="Times New Roman" w:cs="Times New Roman"/>
                <w:lang w:val="sr-Cyrl-CS"/>
              </w:rPr>
            </w:pPr>
            <w:r w:rsidRPr="00FA2A33">
              <w:rPr>
                <w:rFonts w:ascii="Times New Roman" w:hAnsi="Times New Roman" w:cs="Times New Roman"/>
                <w:lang w:val="sr-Cyrl-CS"/>
              </w:rPr>
              <w:t>18</w:t>
            </w:r>
          </w:p>
        </w:tc>
        <w:tc>
          <w:tcPr>
            <w:tcW w:w="4569" w:type="dxa"/>
            <w:vAlign w:val="center"/>
          </w:tcPr>
          <w:p w:rsidR="00344CD1" w:rsidRPr="00FA2A33" w:rsidRDefault="00344CD1" w:rsidP="00BB27A2">
            <w:pPr>
              <w:rPr>
                <w:rFonts w:ascii="Times New Roman" w:hAnsi="Times New Roman" w:cs="Times New Roman"/>
                <w:lang w:val="sr-Cyrl-CS"/>
              </w:rPr>
            </w:pPr>
            <w:r w:rsidRPr="00FA2A33">
              <w:rPr>
                <w:rFonts w:ascii="Times New Roman" w:hAnsi="Times New Roman" w:cs="Times New Roman"/>
                <w:lang w:val="sr-Cyrl-CS"/>
              </w:rPr>
              <w:t>Тим за Инклузивно образовање</w:t>
            </w:r>
          </w:p>
        </w:tc>
        <w:tc>
          <w:tcPr>
            <w:tcW w:w="3703" w:type="dxa"/>
            <w:vAlign w:val="center"/>
          </w:tcPr>
          <w:p w:rsidR="00344CD1" w:rsidRPr="00FA2A33" w:rsidRDefault="00344CD1" w:rsidP="00EE4FBD">
            <w:pPr>
              <w:rPr>
                <w:rFonts w:ascii="Times New Roman" w:hAnsi="Times New Roman" w:cs="Times New Roman"/>
                <w:lang w:val="sr-Cyrl-CS"/>
              </w:rPr>
            </w:pPr>
            <w:r w:rsidRPr="00FA2A33">
              <w:rPr>
                <w:rFonts w:ascii="Times New Roman" w:hAnsi="Times New Roman" w:cs="Times New Roman"/>
                <w:b/>
                <w:lang w:val="sr-Cyrl-CS"/>
              </w:rPr>
              <w:t>Милена Ковачевић</w:t>
            </w:r>
            <w:r w:rsidRPr="00FA2A33">
              <w:rPr>
                <w:rFonts w:ascii="Times New Roman" w:hAnsi="Times New Roman" w:cs="Times New Roman"/>
                <w:lang w:val="sr-Cyrl-CS"/>
              </w:rPr>
              <w:t xml:space="preserve">, </w:t>
            </w:r>
          </w:p>
          <w:p w:rsidR="00344CD1" w:rsidRPr="00FA2A33" w:rsidRDefault="00DB6572" w:rsidP="00EE4FBD">
            <w:pPr>
              <w:rPr>
                <w:rFonts w:ascii="Times New Roman" w:hAnsi="Times New Roman" w:cs="Times New Roman"/>
                <w:lang w:val="sr-Cyrl-CS"/>
              </w:rPr>
            </w:pPr>
            <w:r w:rsidRPr="00FA2A33">
              <w:rPr>
                <w:rFonts w:ascii="Times New Roman" w:hAnsi="Times New Roman" w:cs="Times New Roman"/>
                <w:lang w:val="sr-Cyrl-CS"/>
              </w:rPr>
              <w:t>Ивана Гогић</w:t>
            </w:r>
            <w:r w:rsidR="00344CD1" w:rsidRPr="00FA2A33">
              <w:rPr>
                <w:rFonts w:ascii="Times New Roman" w:hAnsi="Times New Roman" w:cs="Times New Roman"/>
                <w:lang w:val="sr-Cyrl-CS"/>
              </w:rPr>
              <w:t xml:space="preserve">, </w:t>
            </w:r>
          </w:p>
          <w:p w:rsidR="00344CD1" w:rsidRPr="00FA2A33" w:rsidRDefault="00344CD1" w:rsidP="00EE4FBD">
            <w:pPr>
              <w:rPr>
                <w:rFonts w:ascii="Times New Roman" w:hAnsi="Times New Roman" w:cs="Times New Roman"/>
                <w:lang w:val="sr-Cyrl-CS"/>
              </w:rPr>
            </w:pPr>
            <w:r w:rsidRPr="00FA2A33">
              <w:rPr>
                <w:rFonts w:ascii="Times New Roman" w:hAnsi="Times New Roman" w:cs="Times New Roman"/>
                <w:lang w:val="sr-Cyrl-CS"/>
              </w:rPr>
              <w:t>Марија Милосављевић- Љубић</w:t>
            </w:r>
          </w:p>
        </w:tc>
      </w:tr>
      <w:tr w:rsidR="00344CD1" w:rsidRPr="00FA2A33" w:rsidTr="00E57C90">
        <w:tc>
          <w:tcPr>
            <w:tcW w:w="482" w:type="dxa"/>
            <w:shd w:val="clear" w:color="auto" w:fill="E5DFEC" w:themeFill="accent4" w:themeFillTint="33"/>
            <w:vAlign w:val="center"/>
          </w:tcPr>
          <w:p w:rsidR="00344CD1" w:rsidRPr="00FA2A33" w:rsidRDefault="00344CD1" w:rsidP="00B24167">
            <w:pPr>
              <w:jc w:val="center"/>
              <w:rPr>
                <w:rFonts w:ascii="Times New Roman" w:hAnsi="Times New Roman" w:cs="Times New Roman"/>
                <w:lang w:val="sr-Cyrl-CS"/>
              </w:rPr>
            </w:pPr>
            <w:r w:rsidRPr="00FA2A33">
              <w:rPr>
                <w:rFonts w:ascii="Times New Roman" w:hAnsi="Times New Roman" w:cs="Times New Roman"/>
                <w:lang w:val="sr-Cyrl-CS"/>
              </w:rPr>
              <w:t>19</w:t>
            </w:r>
          </w:p>
        </w:tc>
        <w:tc>
          <w:tcPr>
            <w:tcW w:w="4569" w:type="dxa"/>
            <w:vAlign w:val="center"/>
          </w:tcPr>
          <w:p w:rsidR="00344CD1" w:rsidRPr="00FA2A33" w:rsidRDefault="00344CD1" w:rsidP="00BB27A2">
            <w:pPr>
              <w:rPr>
                <w:rFonts w:ascii="Times New Roman" w:hAnsi="Times New Roman" w:cs="Times New Roman"/>
                <w:lang w:val="sr-Cyrl-CS"/>
              </w:rPr>
            </w:pPr>
            <w:r w:rsidRPr="00FA2A33">
              <w:rPr>
                <w:rFonts w:ascii="Times New Roman" w:hAnsi="Times New Roman" w:cs="Times New Roman"/>
                <w:lang w:val="sr-Cyrl-CS"/>
              </w:rPr>
              <w:t>Тим за самовредновање рада школе</w:t>
            </w:r>
          </w:p>
        </w:tc>
        <w:tc>
          <w:tcPr>
            <w:tcW w:w="3703" w:type="dxa"/>
            <w:vAlign w:val="center"/>
          </w:tcPr>
          <w:p w:rsidR="00344CD1" w:rsidRPr="00FA2A33" w:rsidRDefault="00344CD1" w:rsidP="00EE4FBD">
            <w:pPr>
              <w:rPr>
                <w:rFonts w:ascii="Times New Roman" w:hAnsi="Times New Roman" w:cs="Times New Roman"/>
                <w:lang w:val="sr-Cyrl-CS"/>
              </w:rPr>
            </w:pPr>
            <w:r w:rsidRPr="00FA2A33">
              <w:rPr>
                <w:rFonts w:ascii="Times New Roman" w:hAnsi="Times New Roman" w:cs="Times New Roman"/>
                <w:b/>
                <w:lang w:val="sr-Cyrl-CS"/>
              </w:rPr>
              <w:t>Ана Зејак</w:t>
            </w:r>
            <w:r w:rsidRPr="00FA2A33">
              <w:rPr>
                <w:rFonts w:ascii="Times New Roman" w:hAnsi="Times New Roman" w:cs="Times New Roman"/>
                <w:lang w:val="sr-Cyrl-CS"/>
              </w:rPr>
              <w:t xml:space="preserve">, </w:t>
            </w:r>
          </w:p>
          <w:p w:rsidR="00344CD1" w:rsidRPr="00FA2A33" w:rsidRDefault="00344CD1" w:rsidP="00EE4FBD">
            <w:pPr>
              <w:rPr>
                <w:rFonts w:ascii="Times New Roman" w:hAnsi="Times New Roman" w:cs="Times New Roman"/>
                <w:lang w:val="sr-Cyrl-CS"/>
              </w:rPr>
            </w:pPr>
            <w:r w:rsidRPr="00FA2A33">
              <w:rPr>
                <w:rFonts w:ascii="Times New Roman" w:hAnsi="Times New Roman" w:cs="Times New Roman"/>
                <w:lang w:val="sr-Cyrl-CS"/>
              </w:rPr>
              <w:t>Милица Симић,</w:t>
            </w:r>
          </w:p>
          <w:p w:rsidR="00344CD1" w:rsidRPr="00FA2A33" w:rsidRDefault="00344CD1" w:rsidP="00EE4FBD">
            <w:pPr>
              <w:rPr>
                <w:rFonts w:ascii="Times New Roman" w:hAnsi="Times New Roman" w:cs="Times New Roman"/>
                <w:lang w:val="sr-Cyrl-CS"/>
              </w:rPr>
            </w:pPr>
            <w:r w:rsidRPr="00FA2A33">
              <w:rPr>
                <w:rFonts w:ascii="Times New Roman" w:hAnsi="Times New Roman" w:cs="Times New Roman"/>
                <w:lang w:val="sr-Cyrl-CS"/>
              </w:rPr>
              <w:t xml:space="preserve">Ивана Станић, </w:t>
            </w:r>
          </w:p>
          <w:p w:rsidR="00344CD1" w:rsidRPr="00FA2A33" w:rsidRDefault="00344CD1" w:rsidP="00EE4FBD">
            <w:pPr>
              <w:rPr>
                <w:rFonts w:ascii="Times New Roman" w:hAnsi="Times New Roman" w:cs="Times New Roman"/>
                <w:lang w:val="sr-Cyrl-CS"/>
              </w:rPr>
            </w:pPr>
            <w:r w:rsidRPr="00FA2A33">
              <w:rPr>
                <w:rFonts w:ascii="Times New Roman" w:hAnsi="Times New Roman" w:cs="Times New Roman"/>
                <w:lang w:val="sr-Cyrl-CS"/>
              </w:rPr>
              <w:t>Катарина Мрвић,</w:t>
            </w:r>
          </w:p>
          <w:p w:rsidR="00DB6572" w:rsidRPr="00FA2A33" w:rsidRDefault="00DB6572" w:rsidP="00EE4FBD">
            <w:pPr>
              <w:rPr>
                <w:rFonts w:ascii="Times New Roman" w:hAnsi="Times New Roman" w:cs="Times New Roman"/>
                <w:lang w:val="sr-Cyrl-CS"/>
              </w:rPr>
            </w:pPr>
            <w:r w:rsidRPr="00FA2A33">
              <w:rPr>
                <w:rFonts w:ascii="Times New Roman" w:hAnsi="Times New Roman" w:cs="Times New Roman"/>
                <w:lang w:val="sr-Cyrl-CS"/>
              </w:rPr>
              <w:t>Дејан Срећковић</w:t>
            </w:r>
          </w:p>
          <w:p w:rsidR="00344CD1" w:rsidRPr="00FA2A33" w:rsidRDefault="00344CD1" w:rsidP="00EE4FBD">
            <w:pPr>
              <w:rPr>
                <w:rFonts w:ascii="Times New Roman" w:hAnsi="Times New Roman" w:cs="Times New Roman"/>
              </w:rPr>
            </w:pPr>
            <w:r w:rsidRPr="00FA2A33">
              <w:rPr>
                <w:rFonts w:ascii="Times New Roman" w:hAnsi="Times New Roman" w:cs="Times New Roman"/>
                <w:lang w:val="sr-Cyrl-CS"/>
              </w:rPr>
              <w:t xml:space="preserve">Родитељ: </w:t>
            </w:r>
            <w:r w:rsidR="004112BC" w:rsidRPr="00FA2A33">
              <w:rPr>
                <w:rFonts w:ascii="Times New Roman" w:hAnsi="Times New Roman" w:cs="Times New Roman"/>
                <w:lang w:val="sr-Cyrl-CS"/>
              </w:rPr>
              <w:t>Слободанка Симовић</w:t>
            </w:r>
          </w:p>
          <w:p w:rsidR="00344CD1" w:rsidRPr="00FA2A33" w:rsidRDefault="00344CD1" w:rsidP="00174C77">
            <w:pPr>
              <w:rPr>
                <w:rFonts w:ascii="Times New Roman" w:hAnsi="Times New Roman" w:cs="Times New Roman"/>
                <w:lang w:val="sr-Cyrl-CS"/>
              </w:rPr>
            </w:pPr>
            <w:r w:rsidRPr="00FA2A33">
              <w:rPr>
                <w:rFonts w:ascii="Times New Roman" w:hAnsi="Times New Roman" w:cs="Times New Roman"/>
                <w:lang w:val="sr-Cyrl-CS"/>
              </w:rPr>
              <w:t>ученик:</w:t>
            </w:r>
            <w:r w:rsidR="00174C77" w:rsidRPr="00FA2A33">
              <w:rPr>
                <w:rFonts w:ascii="Times New Roman" w:hAnsi="Times New Roman" w:cs="Times New Roman"/>
                <w:lang w:val="sr-Cyrl-CS"/>
              </w:rPr>
              <w:t>Ана Недељковић</w:t>
            </w:r>
          </w:p>
        </w:tc>
      </w:tr>
      <w:tr w:rsidR="00344CD1" w:rsidRPr="00FA2A33" w:rsidTr="00344CD1">
        <w:trPr>
          <w:trHeight w:val="1646"/>
        </w:trPr>
        <w:tc>
          <w:tcPr>
            <w:tcW w:w="482" w:type="dxa"/>
            <w:shd w:val="clear" w:color="auto" w:fill="E5DFEC" w:themeFill="accent4" w:themeFillTint="33"/>
            <w:vAlign w:val="center"/>
          </w:tcPr>
          <w:p w:rsidR="00344CD1" w:rsidRPr="00FA2A33" w:rsidRDefault="00344CD1" w:rsidP="00EE4FBD">
            <w:pPr>
              <w:jc w:val="center"/>
              <w:rPr>
                <w:rFonts w:ascii="Times New Roman" w:hAnsi="Times New Roman" w:cs="Times New Roman"/>
                <w:lang w:val="sr-Cyrl-CS"/>
              </w:rPr>
            </w:pPr>
            <w:r w:rsidRPr="00FA2A33">
              <w:rPr>
                <w:rFonts w:ascii="Times New Roman" w:hAnsi="Times New Roman" w:cs="Times New Roman"/>
                <w:lang w:val="sr-Cyrl-CS"/>
              </w:rPr>
              <w:t>20</w:t>
            </w:r>
          </w:p>
        </w:tc>
        <w:tc>
          <w:tcPr>
            <w:tcW w:w="4569" w:type="dxa"/>
            <w:vAlign w:val="center"/>
          </w:tcPr>
          <w:p w:rsidR="00344CD1" w:rsidRPr="00FA2A33" w:rsidRDefault="00344CD1" w:rsidP="00BB27A2">
            <w:pPr>
              <w:rPr>
                <w:rFonts w:ascii="Times New Roman" w:hAnsi="Times New Roman" w:cs="Times New Roman"/>
                <w:lang w:val="sr-Cyrl-CS"/>
              </w:rPr>
            </w:pPr>
            <w:r w:rsidRPr="00FA2A33">
              <w:rPr>
                <w:rFonts w:ascii="Times New Roman" w:hAnsi="Times New Roman" w:cs="Times New Roman"/>
                <w:lang w:val="sr-Cyrl-CS"/>
              </w:rPr>
              <w:t>Тим за Школско развојно планирање</w:t>
            </w:r>
          </w:p>
        </w:tc>
        <w:tc>
          <w:tcPr>
            <w:tcW w:w="3703" w:type="dxa"/>
            <w:vAlign w:val="center"/>
          </w:tcPr>
          <w:p w:rsidR="00344CD1" w:rsidRPr="00FA2A33" w:rsidRDefault="00344CD1" w:rsidP="00EE4FBD">
            <w:pPr>
              <w:rPr>
                <w:rFonts w:ascii="Times New Roman" w:hAnsi="Times New Roman" w:cs="Times New Roman"/>
                <w:lang w:val="sr-Cyrl-CS"/>
              </w:rPr>
            </w:pPr>
            <w:r w:rsidRPr="00FA2A33">
              <w:rPr>
                <w:rFonts w:ascii="Times New Roman" w:hAnsi="Times New Roman" w:cs="Times New Roman"/>
                <w:b/>
                <w:lang w:val="sr-Cyrl-CS"/>
              </w:rPr>
              <w:t>Ана Ковачевић</w:t>
            </w:r>
            <w:r w:rsidRPr="00FA2A33">
              <w:rPr>
                <w:rFonts w:ascii="Times New Roman" w:hAnsi="Times New Roman" w:cs="Times New Roman"/>
                <w:lang w:val="sr-Cyrl-CS"/>
              </w:rPr>
              <w:t>,</w:t>
            </w:r>
          </w:p>
          <w:p w:rsidR="00344CD1" w:rsidRPr="00FA2A33" w:rsidRDefault="00344CD1" w:rsidP="00EE4FBD">
            <w:pPr>
              <w:rPr>
                <w:rFonts w:ascii="Times New Roman" w:hAnsi="Times New Roman" w:cs="Times New Roman"/>
                <w:lang w:val="sr-Cyrl-CS"/>
              </w:rPr>
            </w:pPr>
            <w:r w:rsidRPr="00FA2A33">
              <w:rPr>
                <w:rFonts w:ascii="Times New Roman" w:hAnsi="Times New Roman" w:cs="Times New Roman"/>
                <w:lang w:val="sr-Cyrl-CS"/>
              </w:rPr>
              <w:t>Властимир Милошевић,</w:t>
            </w:r>
          </w:p>
          <w:p w:rsidR="00344CD1" w:rsidRPr="00FA2A33" w:rsidRDefault="00DB6572" w:rsidP="00EE4FBD">
            <w:pPr>
              <w:rPr>
                <w:rFonts w:ascii="Times New Roman" w:hAnsi="Times New Roman" w:cs="Times New Roman"/>
                <w:lang w:val="sr-Cyrl-CS"/>
              </w:rPr>
            </w:pPr>
            <w:r w:rsidRPr="00FA2A33">
              <w:rPr>
                <w:rFonts w:ascii="Times New Roman" w:hAnsi="Times New Roman" w:cs="Times New Roman"/>
                <w:lang w:val="sr-Cyrl-CS"/>
              </w:rPr>
              <w:t>Ивана Гогић</w:t>
            </w:r>
            <w:r w:rsidR="00344CD1" w:rsidRPr="00FA2A33">
              <w:rPr>
                <w:rFonts w:ascii="Times New Roman" w:hAnsi="Times New Roman" w:cs="Times New Roman"/>
                <w:lang w:val="sr-Cyrl-CS"/>
              </w:rPr>
              <w:t>,</w:t>
            </w:r>
          </w:p>
          <w:p w:rsidR="00344CD1" w:rsidRPr="00FA2A33" w:rsidRDefault="00DB6572" w:rsidP="00EE4FBD">
            <w:pPr>
              <w:rPr>
                <w:rFonts w:ascii="Times New Roman" w:hAnsi="Times New Roman" w:cs="Times New Roman"/>
                <w:lang w:val="sr-Cyrl-CS"/>
              </w:rPr>
            </w:pPr>
            <w:r w:rsidRPr="00FA2A33">
              <w:rPr>
                <w:rFonts w:ascii="Times New Roman" w:hAnsi="Times New Roman" w:cs="Times New Roman"/>
                <w:lang w:val="sr-Cyrl-CS"/>
              </w:rPr>
              <w:t>Игор Јањић,</w:t>
            </w:r>
          </w:p>
          <w:p w:rsidR="00344CD1" w:rsidRPr="00FA2A33" w:rsidRDefault="00344CD1" w:rsidP="00EE4FBD">
            <w:pPr>
              <w:rPr>
                <w:rFonts w:ascii="Times New Roman" w:hAnsi="Times New Roman" w:cs="Times New Roman"/>
                <w:lang w:val="sr-Cyrl-CS"/>
              </w:rPr>
            </w:pPr>
            <w:r w:rsidRPr="00FA2A33">
              <w:rPr>
                <w:rFonts w:ascii="Times New Roman" w:hAnsi="Times New Roman" w:cs="Times New Roman"/>
                <w:lang w:val="sr-Cyrl-CS"/>
              </w:rPr>
              <w:t>Јелена Никић- Смиљковић,</w:t>
            </w:r>
          </w:p>
          <w:p w:rsidR="00DB6572" w:rsidRPr="00FA2A33" w:rsidRDefault="00DB6572" w:rsidP="00EE4FBD">
            <w:pPr>
              <w:rPr>
                <w:rFonts w:ascii="Times New Roman" w:hAnsi="Times New Roman" w:cs="Times New Roman"/>
                <w:lang w:val="sr-Cyrl-CS"/>
              </w:rPr>
            </w:pPr>
            <w:r w:rsidRPr="00FA2A33">
              <w:rPr>
                <w:rFonts w:ascii="Times New Roman" w:hAnsi="Times New Roman" w:cs="Times New Roman"/>
                <w:lang w:val="sr-Cyrl-CS"/>
              </w:rPr>
              <w:t>Јасмина Антић,</w:t>
            </w:r>
          </w:p>
          <w:p w:rsidR="00344CD1" w:rsidRPr="00FA2A33" w:rsidRDefault="00DB6572" w:rsidP="00ED1D40">
            <w:pPr>
              <w:rPr>
                <w:rFonts w:ascii="Times New Roman" w:hAnsi="Times New Roman" w:cs="Times New Roman"/>
                <w:lang w:val="sr-Cyrl-CS"/>
              </w:rPr>
            </w:pPr>
            <w:r w:rsidRPr="00FA2A33">
              <w:rPr>
                <w:rFonts w:ascii="Times New Roman" w:hAnsi="Times New Roman" w:cs="Times New Roman"/>
                <w:lang w:val="sr-Cyrl-CS"/>
              </w:rPr>
              <w:t>Весна Ђоковић</w:t>
            </w:r>
          </w:p>
          <w:p w:rsidR="009C371D" w:rsidRPr="00FA2A33" w:rsidRDefault="009C371D" w:rsidP="00ED1D40">
            <w:pPr>
              <w:rPr>
                <w:rFonts w:ascii="Times New Roman" w:hAnsi="Times New Roman" w:cs="Times New Roman"/>
                <w:lang w:val="sr-Cyrl-CS"/>
              </w:rPr>
            </w:pPr>
            <w:r w:rsidRPr="00FA2A33">
              <w:rPr>
                <w:rFonts w:ascii="Times New Roman" w:hAnsi="Times New Roman" w:cs="Times New Roman"/>
                <w:lang w:val="sr-Cyrl-CS"/>
              </w:rPr>
              <w:t>родитељ : Милена Радојичић</w:t>
            </w:r>
          </w:p>
        </w:tc>
      </w:tr>
      <w:tr w:rsidR="00344CD1" w:rsidRPr="00FA2A33" w:rsidTr="00E57C90">
        <w:trPr>
          <w:trHeight w:val="1250"/>
        </w:trPr>
        <w:tc>
          <w:tcPr>
            <w:tcW w:w="482" w:type="dxa"/>
            <w:shd w:val="clear" w:color="auto" w:fill="E5DFEC" w:themeFill="accent4" w:themeFillTint="33"/>
            <w:vAlign w:val="center"/>
          </w:tcPr>
          <w:p w:rsidR="00344CD1" w:rsidRPr="00FA2A33" w:rsidRDefault="00344CD1" w:rsidP="00EE4FBD">
            <w:pPr>
              <w:jc w:val="center"/>
              <w:rPr>
                <w:rFonts w:ascii="Times New Roman" w:hAnsi="Times New Roman" w:cs="Times New Roman"/>
                <w:lang w:val="sr-Cyrl-CS"/>
              </w:rPr>
            </w:pPr>
            <w:r w:rsidRPr="00FA2A33">
              <w:rPr>
                <w:rFonts w:ascii="Times New Roman" w:hAnsi="Times New Roman" w:cs="Times New Roman"/>
                <w:lang w:val="sr-Cyrl-CS"/>
              </w:rPr>
              <w:t>21</w:t>
            </w:r>
          </w:p>
        </w:tc>
        <w:tc>
          <w:tcPr>
            <w:tcW w:w="4569" w:type="dxa"/>
            <w:vAlign w:val="center"/>
          </w:tcPr>
          <w:p w:rsidR="00344CD1" w:rsidRPr="00FA2A33" w:rsidRDefault="00344CD1" w:rsidP="00BB27A2">
            <w:pPr>
              <w:rPr>
                <w:rFonts w:ascii="Times New Roman" w:hAnsi="Times New Roman" w:cs="Times New Roman"/>
                <w:lang w:val="sr-Cyrl-CS"/>
              </w:rPr>
            </w:pPr>
            <w:r w:rsidRPr="00FA2A33">
              <w:rPr>
                <w:rFonts w:ascii="Times New Roman" w:hAnsi="Times New Roman" w:cs="Times New Roman"/>
                <w:lang w:val="sr-Cyrl-CS"/>
              </w:rPr>
              <w:t>Тим за</w:t>
            </w:r>
            <w:r w:rsidR="00174C77" w:rsidRPr="00FA2A33">
              <w:rPr>
                <w:rFonts w:ascii="Times New Roman" w:hAnsi="Times New Roman" w:cs="Times New Roman"/>
                <w:lang w:val="sr-Cyrl-CS"/>
              </w:rPr>
              <w:t xml:space="preserve"> израду и </w:t>
            </w:r>
            <w:r w:rsidRPr="00FA2A33">
              <w:rPr>
                <w:rFonts w:ascii="Times New Roman" w:hAnsi="Times New Roman" w:cs="Times New Roman"/>
                <w:lang w:val="sr-Cyrl-CS"/>
              </w:rPr>
              <w:t xml:space="preserve"> развој школског програма</w:t>
            </w:r>
          </w:p>
        </w:tc>
        <w:tc>
          <w:tcPr>
            <w:tcW w:w="3703" w:type="dxa"/>
            <w:vAlign w:val="center"/>
          </w:tcPr>
          <w:p w:rsidR="00344CD1" w:rsidRPr="00FA2A33" w:rsidRDefault="00344CD1" w:rsidP="00EE4FBD">
            <w:pPr>
              <w:rPr>
                <w:rFonts w:ascii="Times New Roman" w:hAnsi="Times New Roman" w:cs="Times New Roman"/>
                <w:lang w:val="sr-Cyrl-CS"/>
              </w:rPr>
            </w:pPr>
            <w:r w:rsidRPr="00FA2A33">
              <w:rPr>
                <w:rFonts w:ascii="Times New Roman" w:hAnsi="Times New Roman" w:cs="Times New Roman"/>
                <w:b/>
                <w:lang w:val="sr-Cyrl-CS"/>
              </w:rPr>
              <w:t>Малиша Стојановић</w:t>
            </w:r>
            <w:r w:rsidRPr="00FA2A33">
              <w:rPr>
                <w:rFonts w:ascii="Times New Roman" w:hAnsi="Times New Roman" w:cs="Times New Roman"/>
                <w:lang w:val="sr-Cyrl-CS"/>
              </w:rPr>
              <w:t>,</w:t>
            </w:r>
          </w:p>
          <w:p w:rsidR="00344CD1" w:rsidRPr="00FA2A33" w:rsidRDefault="00B66422" w:rsidP="00EE4FBD">
            <w:pPr>
              <w:rPr>
                <w:rFonts w:ascii="Times New Roman" w:hAnsi="Times New Roman" w:cs="Times New Roman"/>
                <w:lang w:val="sr-Cyrl-CS"/>
              </w:rPr>
            </w:pPr>
            <w:r w:rsidRPr="00FA2A33">
              <w:rPr>
                <w:rFonts w:ascii="Times New Roman" w:hAnsi="Times New Roman" w:cs="Times New Roman"/>
                <w:lang w:val="sr-Cyrl-CS"/>
              </w:rPr>
              <w:t>Ивана Гогић</w:t>
            </w:r>
            <w:r w:rsidR="00344CD1" w:rsidRPr="00FA2A33">
              <w:rPr>
                <w:rFonts w:ascii="Times New Roman" w:hAnsi="Times New Roman" w:cs="Times New Roman"/>
                <w:lang w:val="sr-Cyrl-CS"/>
              </w:rPr>
              <w:t xml:space="preserve">, </w:t>
            </w:r>
          </w:p>
          <w:p w:rsidR="00B66422" w:rsidRPr="00FA2A33" w:rsidRDefault="00B66422" w:rsidP="00EE4FBD">
            <w:pPr>
              <w:rPr>
                <w:rFonts w:ascii="Times New Roman" w:hAnsi="Times New Roman" w:cs="Times New Roman"/>
                <w:lang w:val="sr-Cyrl-CS"/>
              </w:rPr>
            </w:pPr>
            <w:r w:rsidRPr="00FA2A33">
              <w:rPr>
                <w:rFonts w:ascii="Times New Roman" w:hAnsi="Times New Roman" w:cs="Times New Roman"/>
                <w:lang w:val="sr-Cyrl-CS"/>
              </w:rPr>
              <w:t>Бојана Малиш,</w:t>
            </w:r>
          </w:p>
          <w:p w:rsidR="00B66422" w:rsidRPr="00FA2A33" w:rsidRDefault="00B66422" w:rsidP="00EE4FBD">
            <w:pPr>
              <w:rPr>
                <w:rFonts w:ascii="Times New Roman" w:hAnsi="Times New Roman" w:cs="Times New Roman"/>
                <w:lang w:val="sr-Cyrl-CS"/>
              </w:rPr>
            </w:pPr>
            <w:r w:rsidRPr="00FA2A33">
              <w:rPr>
                <w:rFonts w:ascii="Times New Roman" w:hAnsi="Times New Roman" w:cs="Times New Roman"/>
                <w:lang w:val="sr-Cyrl-CS"/>
              </w:rPr>
              <w:t>Миланка Лазовић,</w:t>
            </w:r>
          </w:p>
          <w:p w:rsidR="00344CD1" w:rsidRPr="00FA2A33" w:rsidRDefault="00B66422" w:rsidP="00ED1D40">
            <w:pPr>
              <w:rPr>
                <w:rFonts w:ascii="Times New Roman" w:hAnsi="Times New Roman" w:cs="Times New Roman"/>
                <w:lang w:val="sr-Cyrl-CS"/>
              </w:rPr>
            </w:pPr>
            <w:r w:rsidRPr="00FA2A33">
              <w:rPr>
                <w:rFonts w:ascii="Times New Roman" w:hAnsi="Times New Roman" w:cs="Times New Roman"/>
                <w:lang w:val="sr-Cyrl-CS"/>
              </w:rPr>
              <w:t>Снежана Мијатовић</w:t>
            </w:r>
          </w:p>
        </w:tc>
      </w:tr>
      <w:tr w:rsidR="00344CD1" w:rsidRPr="00FA2A33" w:rsidTr="00E57C90">
        <w:trPr>
          <w:trHeight w:val="926"/>
        </w:trPr>
        <w:tc>
          <w:tcPr>
            <w:tcW w:w="482" w:type="dxa"/>
            <w:shd w:val="clear" w:color="auto" w:fill="E5DFEC" w:themeFill="accent4" w:themeFillTint="33"/>
            <w:vAlign w:val="center"/>
          </w:tcPr>
          <w:p w:rsidR="00344CD1" w:rsidRPr="00FA2A33" w:rsidRDefault="00344CD1" w:rsidP="00EE4FBD">
            <w:pPr>
              <w:jc w:val="center"/>
              <w:rPr>
                <w:rFonts w:ascii="Times New Roman" w:hAnsi="Times New Roman" w:cs="Times New Roman"/>
                <w:lang w:val="sr-Cyrl-CS"/>
              </w:rPr>
            </w:pPr>
            <w:r w:rsidRPr="00FA2A33">
              <w:rPr>
                <w:rFonts w:ascii="Times New Roman" w:hAnsi="Times New Roman" w:cs="Times New Roman"/>
                <w:lang w:val="sr-Cyrl-CS"/>
              </w:rPr>
              <w:lastRenderedPageBreak/>
              <w:t>22</w:t>
            </w:r>
          </w:p>
        </w:tc>
        <w:tc>
          <w:tcPr>
            <w:tcW w:w="4569" w:type="dxa"/>
            <w:vAlign w:val="center"/>
          </w:tcPr>
          <w:p w:rsidR="00344CD1" w:rsidRPr="00FA2A33" w:rsidRDefault="00344CD1" w:rsidP="00BB27A2">
            <w:pPr>
              <w:rPr>
                <w:rFonts w:ascii="Times New Roman" w:hAnsi="Times New Roman" w:cs="Times New Roman"/>
                <w:lang w:val="sr-Cyrl-CS"/>
              </w:rPr>
            </w:pPr>
            <w:r w:rsidRPr="00FA2A33">
              <w:rPr>
                <w:rFonts w:ascii="Times New Roman" w:hAnsi="Times New Roman" w:cs="Times New Roman"/>
                <w:lang w:val="sr-Cyrl-CS"/>
              </w:rPr>
              <w:t>Тим за стручно усавршавање</w:t>
            </w:r>
          </w:p>
        </w:tc>
        <w:tc>
          <w:tcPr>
            <w:tcW w:w="3703" w:type="dxa"/>
            <w:vAlign w:val="center"/>
          </w:tcPr>
          <w:p w:rsidR="00344CD1" w:rsidRPr="00FA2A33" w:rsidRDefault="00344CD1" w:rsidP="00EE4FBD">
            <w:pPr>
              <w:rPr>
                <w:rFonts w:ascii="Times New Roman" w:hAnsi="Times New Roman" w:cs="Times New Roman"/>
                <w:lang w:val="sr-Cyrl-CS"/>
              </w:rPr>
            </w:pPr>
            <w:r w:rsidRPr="00FA2A33">
              <w:rPr>
                <w:rFonts w:ascii="Times New Roman" w:hAnsi="Times New Roman" w:cs="Times New Roman"/>
                <w:lang w:val="sr-Cyrl-CS"/>
              </w:rPr>
              <w:t>Игор Јањић,</w:t>
            </w:r>
          </w:p>
          <w:p w:rsidR="00344CD1" w:rsidRPr="00FA2A33" w:rsidRDefault="00344CD1" w:rsidP="00EE4FBD">
            <w:pPr>
              <w:rPr>
                <w:rFonts w:ascii="Times New Roman" w:hAnsi="Times New Roman" w:cs="Times New Roman"/>
                <w:lang w:val="sr-Cyrl-CS"/>
              </w:rPr>
            </w:pPr>
            <w:r w:rsidRPr="00FA2A33">
              <w:rPr>
                <w:rFonts w:ascii="Times New Roman" w:hAnsi="Times New Roman" w:cs="Times New Roman"/>
                <w:b/>
                <w:lang w:val="sr-Cyrl-CS"/>
              </w:rPr>
              <w:t>Властимир Милошевић</w:t>
            </w:r>
            <w:r w:rsidRPr="00FA2A33">
              <w:rPr>
                <w:rFonts w:ascii="Times New Roman" w:hAnsi="Times New Roman" w:cs="Times New Roman"/>
                <w:lang w:val="sr-Cyrl-CS"/>
              </w:rPr>
              <w:t>,</w:t>
            </w:r>
          </w:p>
          <w:p w:rsidR="00344CD1" w:rsidRPr="00FA2A33" w:rsidRDefault="00174C77" w:rsidP="00EE4FBD">
            <w:pPr>
              <w:rPr>
                <w:rFonts w:ascii="Times New Roman" w:hAnsi="Times New Roman" w:cs="Times New Roman"/>
                <w:lang w:val="sr-Cyrl-CS"/>
              </w:rPr>
            </w:pPr>
            <w:r w:rsidRPr="00FA2A33">
              <w:rPr>
                <w:rFonts w:ascii="Times New Roman" w:hAnsi="Times New Roman" w:cs="Times New Roman"/>
                <w:lang w:val="sr-Cyrl-CS"/>
              </w:rPr>
              <w:t>Лидија Антонијевић</w:t>
            </w:r>
          </w:p>
        </w:tc>
      </w:tr>
      <w:tr w:rsidR="00344CD1" w:rsidRPr="00FA2A33" w:rsidTr="00E57C90">
        <w:trPr>
          <w:trHeight w:val="980"/>
        </w:trPr>
        <w:tc>
          <w:tcPr>
            <w:tcW w:w="482" w:type="dxa"/>
            <w:shd w:val="clear" w:color="auto" w:fill="E5DFEC" w:themeFill="accent4" w:themeFillTint="33"/>
            <w:vAlign w:val="center"/>
          </w:tcPr>
          <w:p w:rsidR="00344CD1" w:rsidRPr="00FA2A33" w:rsidRDefault="00344CD1" w:rsidP="00EE4FBD">
            <w:pPr>
              <w:jc w:val="center"/>
              <w:rPr>
                <w:rFonts w:ascii="Times New Roman" w:hAnsi="Times New Roman" w:cs="Times New Roman"/>
                <w:lang w:val="sr-Cyrl-CS"/>
              </w:rPr>
            </w:pPr>
            <w:r w:rsidRPr="00FA2A33">
              <w:rPr>
                <w:rFonts w:ascii="Times New Roman" w:hAnsi="Times New Roman" w:cs="Times New Roman"/>
                <w:lang w:val="sr-Cyrl-CS"/>
              </w:rPr>
              <w:t>23</w:t>
            </w:r>
          </w:p>
        </w:tc>
        <w:tc>
          <w:tcPr>
            <w:tcW w:w="4569" w:type="dxa"/>
            <w:vAlign w:val="center"/>
          </w:tcPr>
          <w:p w:rsidR="00344CD1" w:rsidRPr="00FA2A33" w:rsidRDefault="00344CD1" w:rsidP="00BB27A2">
            <w:pPr>
              <w:rPr>
                <w:rFonts w:ascii="Times New Roman" w:hAnsi="Times New Roman" w:cs="Times New Roman"/>
                <w:lang w:val="sr-Cyrl-CS"/>
              </w:rPr>
            </w:pPr>
            <w:r w:rsidRPr="00FA2A33">
              <w:rPr>
                <w:rFonts w:ascii="Times New Roman" w:hAnsi="Times New Roman" w:cs="Times New Roman"/>
                <w:lang w:val="sr-Cyrl-CS"/>
              </w:rPr>
              <w:t>Сајт школе</w:t>
            </w:r>
          </w:p>
        </w:tc>
        <w:tc>
          <w:tcPr>
            <w:tcW w:w="3703" w:type="dxa"/>
            <w:vAlign w:val="center"/>
          </w:tcPr>
          <w:p w:rsidR="0022658E" w:rsidRPr="00FA2A33" w:rsidRDefault="0022658E" w:rsidP="00EE4FBD">
            <w:pPr>
              <w:rPr>
                <w:rFonts w:ascii="Times New Roman" w:hAnsi="Times New Roman" w:cs="Times New Roman"/>
                <w:b/>
                <w:lang w:val="sr-Cyrl-CS"/>
              </w:rPr>
            </w:pPr>
            <w:r w:rsidRPr="00FA2A33">
              <w:rPr>
                <w:rFonts w:ascii="Times New Roman" w:hAnsi="Times New Roman" w:cs="Times New Roman"/>
                <w:b/>
                <w:lang w:val="sr-Cyrl-CS"/>
              </w:rPr>
              <w:t>Ненад Јанушевић</w:t>
            </w:r>
          </w:p>
          <w:p w:rsidR="00344CD1" w:rsidRPr="00FA2A33" w:rsidRDefault="00344CD1" w:rsidP="00EE4FBD">
            <w:pPr>
              <w:rPr>
                <w:rFonts w:ascii="Times New Roman" w:hAnsi="Times New Roman" w:cs="Times New Roman"/>
                <w:lang w:val="sr-Cyrl-CS"/>
              </w:rPr>
            </w:pPr>
            <w:r w:rsidRPr="00FA2A33">
              <w:rPr>
                <w:rFonts w:ascii="Times New Roman" w:hAnsi="Times New Roman" w:cs="Times New Roman"/>
                <w:lang w:val="sr-Cyrl-CS"/>
              </w:rPr>
              <w:t>Јасмина Антић</w:t>
            </w:r>
          </w:p>
        </w:tc>
      </w:tr>
      <w:tr w:rsidR="00174C77" w:rsidRPr="00FA2A33" w:rsidTr="00E57C90">
        <w:trPr>
          <w:trHeight w:val="980"/>
        </w:trPr>
        <w:tc>
          <w:tcPr>
            <w:tcW w:w="482" w:type="dxa"/>
            <w:shd w:val="clear" w:color="auto" w:fill="E5DFEC" w:themeFill="accent4" w:themeFillTint="33"/>
            <w:vAlign w:val="center"/>
          </w:tcPr>
          <w:p w:rsidR="00174C77" w:rsidRPr="00FA2A33" w:rsidRDefault="00174C77" w:rsidP="00EE4FBD">
            <w:pPr>
              <w:jc w:val="center"/>
              <w:rPr>
                <w:rFonts w:ascii="Times New Roman" w:hAnsi="Times New Roman" w:cs="Times New Roman"/>
                <w:lang w:val="sr-Cyrl-CS"/>
              </w:rPr>
            </w:pPr>
            <w:r w:rsidRPr="00FA2A33">
              <w:rPr>
                <w:rFonts w:ascii="Times New Roman" w:hAnsi="Times New Roman" w:cs="Times New Roman"/>
                <w:lang w:val="sr-Cyrl-CS"/>
              </w:rPr>
              <w:t xml:space="preserve">24. </w:t>
            </w:r>
          </w:p>
        </w:tc>
        <w:tc>
          <w:tcPr>
            <w:tcW w:w="4569" w:type="dxa"/>
            <w:vAlign w:val="center"/>
          </w:tcPr>
          <w:p w:rsidR="00174C77" w:rsidRPr="00FA2A33" w:rsidRDefault="00174C77" w:rsidP="00BB27A2">
            <w:pPr>
              <w:rPr>
                <w:rFonts w:ascii="Times New Roman" w:hAnsi="Times New Roman" w:cs="Times New Roman"/>
                <w:lang w:val="sr-Cyrl-CS"/>
              </w:rPr>
            </w:pPr>
            <w:r w:rsidRPr="00FA2A33">
              <w:rPr>
                <w:rFonts w:ascii="Times New Roman" w:hAnsi="Times New Roman" w:cs="Times New Roman"/>
                <w:lang w:val="sr-Cyrl-CS"/>
              </w:rPr>
              <w:t>Тим за међупредметне компетенције и предузетништва</w:t>
            </w:r>
          </w:p>
        </w:tc>
        <w:tc>
          <w:tcPr>
            <w:tcW w:w="3703" w:type="dxa"/>
            <w:vAlign w:val="center"/>
          </w:tcPr>
          <w:p w:rsidR="00174C77" w:rsidRPr="00FA2A33" w:rsidRDefault="00174C77" w:rsidP="00EE4FBD">
            <w:pPr>
              <w:rPr>
                <w:rFonts w:ascii="Times New Roman" w:hAnsi="Times New Roman" w:cs="Times New Roman"/>
                <w:lang w:val="sr-Cyrl-CS"/>
              </w:rPr>
            </w:pPr>
            <w:r w:rsidRPr="00FA2A33">
              <w:rPr>
                <w:rFonts w:ascii="Times New Roman" w:hAnsi="Times New Roman" w:cs="Times New Roman"/>
                <w:lang w:val="sr-Cyrl-CS"/>
              </w:rPr>
              <w:t>Ивана Гогић</w:t>
            </w:r>
          </w:p>
          <w:p w:rsidR="00174C77" w:rsidRPr="00FA2A33" w:rsidRDefault="00174C77" w:rsidP="00EE4FBD">
            <w:pPr>
              <w:rPr>
                <w:rFonts w:ascii="Times New Roman" w:hAnsi="Times New Roman" w:cs="Times New Roman"/>
                <w:lang w:val="sr-Cyrl-CS"/>
              </w:rPr>
            </w:pPr>
            <w:r w:rsidRPr="00FA2A33">
              <w:rPr>
                <w:rFonts w:ascii="Times New Roman" w:hAnsi="Times New Roman" w:cs="Times New Roman"/>
                <w:lang w:val="sr-Cyrl-CS"/>
              </w:rPr>
              <w:t>Игор Јањић</w:t>
            </w:r>
          </w:p>
          <w:p w:rsidR="00174C77" w:rsidRPr="00FA2A33" w:rsidRDefault="00174C77" w:rsidP="00EE4FBD">
            <w:pPr>
              <w:rPr>
                <w:rFonts w:ascii="Times New Roman" w:hAnsi="Times New Roman" w:cs="Times New Roman"/>
                <w:lang w:val="sr-Cyrl-CS"/>
              </w:rPr>
            </w:pPr>
            <w:r w:rsidRPr="00FA2A33">
              <w:rPr>
                <w:rFonts w:ascii="Times New Roman" w:hAnsi="Times New Roman" w:cs="Times New Roman"/>
                <w:lang w:val="sr-Cyrl-CS"/>
              </w:rPr>
              <w:t>Марија Милосављевић Љубић</w:t>
            </w:r>
          </w:p>
          <w:p w:rsidR="00174C77" w:rsidRPr="00FA2A33" w:rsidRDefault="00174C77" w:rsidP="00EE4FBD">
            <w:pPr>
              <w:rPr>
                <w:rFonts w:ascii="Times New Roman" w:hAnsi="Times New Roman" w:cs="Times New Roman"/>
                <w:b/>
                <w:lang w:val="sr-Cyrl-CS"/>
              </w:rPr>
            </w:pPr>
            <w:r w:rsidRPr="00FA2A33">
              <w:rPr>
                <w:rFonts w:ascii="Times New Roman" w:hAnsi="Times New Roman" w:cs="Times New Roman"/>
                <w:b/>
                <w:lang w:val="sr-Cyrl-CS"/>
              </w:rPr>
              <w:t>Бојана Малиш</w:t>
            </w:r>
          </w:p>
          <w:p w:rsidR="00174C77" w:rsidRPr="00FA2A33" w:rsidRDefault="00174C77" w:rsidP="00EE4FBD">
            <w:pPr>
              <w:rPr>
                <w:rFonts w:ascii="Times New Roman" w:hAnsi="Times New Roman" w:cs="Times New Roman"/>
                <w:b/>
                <w:lang w:val="sr-Cyrl-CS"/>
              </w:rPr>
            </w:pPr>
            <w:r w:rsidRPr="00FA2A33">
              <w:rPr>
                <w:rFonts w:ascii="Times New Roman" w:hAnsi="Times New Roman" w:cs="Times New Roman"/>
                <w:lang w:val="sr-Cyrl-CS"/>
              </w:rPr>
              <w:t>Ивана Станић</w:t>
            </w:r>
          </w:p>
        </w:tc>
      </w:tr>
      <w:tr w:rsidR="00174C77" w:rsidRPr="00FA2A33" w:rsidTr="00E57C90">
        <w:trPr>
          <w:trHeight w:val="980"/>
        </w:trPr>
        <w:tc>
          <w:tcPr>
            <w:tcW w:w="482" w:type="dxa"/>
            <w:shd w:val="clear" w:color="auto" w:fill="E5DFEC" w:themeFill="accent4" w:themeFillTint="33"/>
            <w:vAlign w:val="center"/>
          </w:tcPr>
          <w:p w:rsidR="00174C77" w:rsidRPr="00FA2A33" w:rsidRDefault="00174C77" w:rsidP="00EE4FBD">
            <w:pPr>
              <w:jc w:val="center"/>
              <w:rPr>
                <w:rFonts w:ascii="Times New Roman" w:hAnsi="Times New Roman" w:cs="Times New Roman"/>
                <w:lang w:val="sr-Cyrl-CS"/>
              </w:rPr>
            </w:pPr>
            <w:r w:rsidRPr="00FA2A33">
              <w:rPr>
                <w:rFonts w:ascii="Times New Roman" w:hAnsi="Times New Roman" w:cs="Times New Roman"/>
                <w:lang w:val="sr-Cyrl-CS"/>
              </w:rPr>
              <w:t>25.</w:t>
            </w:r>
          </w:p>
        </w:tc>
        <w:tc>
          <w:tcPr>
            <w:tcW w:w="4569" w:type="dxa"/>
            <w:vAlign w:val="center"/>
          </w:tcPr>
          <w:p w:rsidR="00174C77" w:rsidRPr="00FA2A33" w:rsidRDefault="00174C77" w:rsidP="00BB27A2">
            <w:pPr>
              <w:rPr>
                <w:rFonts w:ascii="Times New Roman" w:hAnsi="Times New Roman" w:cs="Times New Roman"/>
                <w:lang w:val="sr-Cyrl-CS"/>
              </w:rPr>
            </w:pPr>
            <w:r w:rsidRPr="00FA2A33">
              <w:rPr>
                <w:rFonts w:ascii="Times New Roman" w:hAnsi="Times New Roman" w:cs="Times New Roman"/>
                <w:lang w:val="sr-Cyrl-CS"/>
              </w:rPr>
              <w:t>Тим за обезебеђивање квалитета и развој установе</w:t>
            </w:r>
          </w:p>
        </w:tc>
        <w:tc>
          <w:tcPr>
            <w:tcW w:w="3703" w:type="dxa"/>
            <w:vAlign w:val="center"/>
          </w:tcPr>
          <w:p w:rsidR="00174C77" w:rsidRPr="00FA2A33" w:rsidRDefault="00174C77" w:rsidP="00EE4FBD">
            <w:pPr>
              <w:rPr>
                <w:rFonts w:ascii="Times New Roman" w:hAnsi="Times New Roman" w:cs="Times New Roman"/>
                <w:lang w:val="sr-Cyrl-CS"/>
              </w:rPr>
            </w:pPr>
            <w:r w:rsidRPr="00FA2A33">
              <w:rPr>
                <w:rFonts w:ascii="Times New Roman" w:hAnsi="Times New Roman" w:cs="Times New Roman"/>
                <w:lang w:val="sr-Cyrl-CS"/>
              </w:rPr>
              <w:t>Ивана Гогић</w:t>
            </w:r>
          </w:p>
          <w:p w:rsidR="00174C77" w:rsidRPr="00FA2A33" w:rsidRDefault="00174C77" w:rsidP="00EE4FBD">
            <w:pPr>
              <w:rPr>
                <w:rFonts w:ascii="Times New Roman" w:hAnsi="Times New Roman" w:cs="Times New Roman"/>
                <w:lang w:val="sr-Cyrl-CS"/>
              </w:rPr>
            </w:pPr>
            <w:r w:rsidRPr="00FA2A33">
              <w:rPr>
                <w:rFonts w:ascii="Times New Roman" w:hAnsi="Times New Roman" w:cs="Times New Roman"/>
                <w:lang w:val="sr-Cyrl-CS"/>
              </w:rPr>
              <w:t>Игор Јањић</w:t>
            </w:r>
          </w:p>
          <w:p w:rsidR="00174C77" w:rsidRPr="00FA2A33" w:rsidRDefault="00174C77" w:rsidP="00EE4FBD">
            <w:pPr>
              <w:rPr>
                <w:rFonts w:ascii="Times New Roman" w:hAnsi="Times New Roman" w:cs="Times New Roman"/>
                <w:lang w:val="sr-Cyrl-CS"/>
              </w:rPr>
            </w:pPr>
            <w:r w:rsidRPr="00FA2A33">
              <w:rPr>
                <w:rFonts w:ascii="Times New Roman" w:hAnsi="Times New Roman" w:cs="Times New Roman"/>
                <w:lang w:val="sr-Cyrl-CS"/>
              </w:rPr>
              <w:t>Спиридон Стергиоу</w:t>
            </w:r>
          </w:p>
          <w:p w:rsidR="00174C77" w:rsidRPr="00FA2A33" w:rsidRDefault="00174C77" w:rsidP="00EE4FBD">
            <w:pPr>
              <w:rPr>
                <w:rFonts w:ascii="Times New Roman" w:hAnsi="Times New Roman" w:cs="Times New Roman"/>
                <w:b/>
                <w:lang w:val="sr-Cyrl-CS"/>
              </w:rPr>
            </w:pPr>
            <w:r w:rsidRPr="00FA2A33">
              <w:rPr>
                <w:rFonts w:ascii="Times New Roman" w:hAnsi="Times New Roman" w:cs="Times New Roman"/>
                <w:b/>
                <w:lang w:val="sr-Cyrl-CS"/>
              </w:rPr>
              <w:t>Дејан Срећковић</w:t>
            </w:r>
          </w:p>
          <w:p w:rsidR="00174C77" w:rsidRPr="00FA2A33" w:rsidRDefault="00174C77" w:rsidP="00EE4FBD">
            <w:pPr>
              <w:rPr>
                <w:rFonts w:ascii="Times New Roman" w:hAnsi="Times New Roman" w:cs="Times New Roman"/>
                <w:lang w:val="sr-Cyrl-CS"/>
              </w:rPr>
            </w:pPr>
            <w:r w:rsidRPr="00FA2A33">
              <w:rPr>
                <w:rFonts w:ascii="Times New Roman" w:hAnsi="Times New Roman" w:cs="Times New Roman"/>
                <w:lang w:val="sr-Cyrl-CS"/>
              </w:rPr>
              <w:t>Миланка Лазовић</w:t>
            </w:r>
          </w:p>
          <w:p w:rsidR="00174C77" w:rsidRPr="00FA2A33" w:rsidRDefault="00174C77" w:rsidP="00EE4FBD">
            <w:pPr>
              <w:rPr>
                <w:rFonts w:ascii="Times New Roman" w:hAnsi="Times New Roman" w:cs="Times New Roman"/>
                <w:b/>
                <w:lang w:val="sr-Cyrl-CS"/>
              </w:rPr>
            </w:pPr>
            <w:r w:rsidRPr="00FA2A33">
              <w:rPr>
                <w:rFonts w:ascii="Times New Roman" w:hAnsi="Times New Roman" w:cs="Times New Roman"/>
                <w:lang w:val="sr-Cyrl-CS"/>
              </w:rPr>
              <w:t>Соња Јевтић</w:t>
            </w:r>
          </w:p>
        </w:tc>
      </w:tr>
      <w:tr w:rsidR="0022658E" w:rsidRPr="00FA2A33" w:rsidTr="00E57C90">
        <w:trPr>
          <w:trHeight w:val="980"/>
        </w:trPr>
        <w:tc>
          <w:tcPr>
            <w:tcW w:w="482" w:type="dxa"/>
            <w:shd w:val="clear" w:color="auto" w:fill="E5DFEC" w:themeFill="accent4" w:themeFillTint="33"/>
            <w:vAlign w:val="center"/>
          </w:tcPr>
          <w:p w:rsidR="0022658E" w:rsidRPr="00FA2A33" w:rsidRDefault="0022658E" w:rsidP="00EE4FBD">
            <w:pPr>
              <w:jc w:val="center"/>
              <w:rPr>
                <w:rFonts w:ascii="Times New Roman" w:hAnsi="Times New Roman" w:cs="Times New Roman"/>
                <w:lang w:val="sr-Cyrl-CS"/>
              </w:rPr>
            </w:pPr>
            <w:r w:rsidRPr="00FA2A33">
              <w:rPr>
                <w:rFonts w:ascii="Times New Roman" w:hAnsi="Times New Roman" w:cs="Times New Roman"/>
                <w:lang w:val="sr-Cyrl-CS"/>
              </w:rPr>
              <w:t xml:space="preserve">26. </w:t>
            </w:r>
          </w:p>
        </w:tc>
        <w:tc>
          <w:tcPr>
            <w:tcW w:w="4569" w:type="dxa"/>
            <w:vAlign w:val="center"/>
          </w:tcPr>
          <w:p w:rsidR="0022658E" w:rsidRPr="00FA2A33" w:rsidRDefault="0022658E" w:rsidP="00BB27A2">
            <w:pPr>
              <w:rPr>
                <w:rFonts w:ascii="Times New Roman" w:hAnsi="Times New Roman" w:cs="Times New Roman"/>
                <w:lang w:val="sr-Cyrl-CS"/>
              </w:rPr>
            </w:pPr>
            <w:r w:rsidRPr="00FA2A33">
              <w:rPr>
                <w:rFonts w:ascii="Times New Roman" w:hAnsi="Times New Roman" w:cs="Times New Roman"/>
                <w:lang w:val="sr-Cyrl-CS"/>
              </w:rPr>
              <w:t>Тим за пројекте</w:t>
            </w:r>
          </w:p>
        </w:tc>
        <w:tc>
          <w:tcPr>
            <w:tcW w:w="3703" w:type="dxa"/>
            <w:vAlign w:val="center"/>
          </w:tcPr>
          <w:p w:rsidR="0022658E" w:rsidRPr="00FA2A33" w:rsidRDefault="0022658E" w:rsidP="00EE4FBD">
            <w:pPr>
              <w:rPr>
                <w:rFonts w:ascii="Times New Roman" w:hAnsi="Times New Roman" w:cs="Times New Roman"/>
                <w:lang w:val="sr-Cyrl-CS"/>
              </w:rPr>
            </w:pPr>
            <w:r w:rsidRPr="00FA2A33">
              <w:rPr>
                <w:rFonts w:ascii="Times New Roman" w:hAnsi="Times New Roman" w:cs="Times New Roman"/>
                <w:lang w:val="sr-Cyrl-CS"/>
              </w:rPr>
              <w:t>Игор Јањић</w:t>
            </w:r>
          </w:p>
          <w:p w:rsidR="0022658E" w:rsidRPr="00FA2A33" w:rsidRDefault="0022658E" w:rsidP="00EE4FBD">
            <w:pPr>
              <w:rPr>
                <w:rFonts w:ascii="Times New Roman" w:hAnsi="Times New Roman" w:cs="Times New Roman"/>
                <w:lang w:val="sr-Cyrl-CS"/>
              </w:rPr>
            </w:pPr>
            <w:r w:rsidRPr="00FA2A33">
              <w:rPr>
                <w:rFonts w:ascii="Times New Roman" w:hAnsi="Times New Roman" w:cs="Times New Roman"/>
                <w:lang w:val="sr-Cyrl-CS"/>
              </w:rPr>
              <w:t>Бојана Малиш</w:t>
            </w:r>
          </w:p>
          <w:p w:rsidR="0022658E" w:rsidRPr="00FA2A33" w:rsidRDefault="0022658E" w:rsidP="00EE4FBD">
            <w:pPr>
              <w:rPr>
                <w:rFonts w:ascii="Times New Roman" w:hAnsi="Times New Roman" w:cs="Times New Roman"/>
                <w:lang w:val="sr-Cyrl-CS"/>
              </w:rPr>
            </w:pPr>
            <w:r w:rsidRPr="00FA2A33">
              <w:rPr>
                <w:rFonts w:ascii="Times New Roman" w:hAnsi="Times New Roman" w:cs="Times New Roman"/>
                <w:lang w:val="sr-Cyrl-CS"/>
              </w:rPr>
              <w:t>Јелена Ћирић Радивојевић</w:t>
            </w:r>
          </w:p>
        </w:tc>
      </w:tr>
    </w:tbl>
    <w:p w:rsidR="00C95931" w:rsidRPr="00FA2A33" w:rsidRDefault="00C95931" w:rsidP="00344CD1">
      <w:pPr>
        <w:jc w:val="center"/>
        <w:rPr>
          <w:rFonts w:ascii="Times New Roman" w:eastAsia="Times New Roman" w:hAnsi="Times New Roman" w:cs="Times New Roman"/>
          <w:b/>
          <w:lang w:val="sr-Cyrl-CS"/>
        </w:rPr>
      </w:pPr>
    </w:p>
    <w:p w:rsidR="00954CDD" w:rsidRPr="00FA2A33" w:rsidRDefault="00EC500B" w:rsidP="00344CD1">
      <w:pPr>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5.</w:t>
      </w:r>
      <w:r w:rsidR="00D040CB" w:rsidRPr="00FA2A33">
        <w:rPr>
          <w:rFonts w:ascii="Times New Roman" w:eastAsia="Times New Roman" w:hAnsi="Times New Roman" w:cs="Times New Roman"/>
          <w:b/>
          <w:lang w:val="sr-Cyrl-CS"/>
        </w:rPr>
        <w:t>7.</w:t>
      </w:r>
      <w:r w:rsidR="00E80D11">
        <w:rPr>
          <w:rFonts w:ascii="Times New Roman" w:eastAsia="Times New Roman" w:hAnsi="Times New Roman" w:cs="Times New Roman"/>
          <w:b/>
          <w:lang w:val="sr-Cyrl-CS"/>
        </w:rPr>
        <w:t xml:space="preserve"> </w:t>
      </w:r>
      <w:r w:rsidR="00D040CB" w:rsidRPr="00FA2A33">
        <w:rPr>
          <w:rFonts w:ascii="Times New Roman" w:eastAsia="Times New Roman" w:hAnsi="Times New Roman" w:cs="Times New Roman"/>
          <w:b/>
          <w:lang w:val="sr-Cyrl-CS"/>
        </w:rPr>
        <w:t>Чланови педагошког колегијума</w:t>
      </w:r>
      <w:r w:rsidR="00E80D11">
        <w:rPr>
          <w:rFonts w:ascii="Times New Roman" w:eastAsia="Times New Roman" w:hAnsi="Times New Roman" w:cs="Times New Roman"/>
          <w:b/>
          <w:lang w:val="sr-Cyrl-CS"/>
        </w:rPr>
        <w:t xml:space="preserve"> </w:t>
      </w:r>
      <w:r w:rsidR="0070687D" w:rsidRPr="00FA2A33">
        <w:rPr>
          <w:rFonts w:ascii="Times New Roman" w:eastAsia="Times New Roman" w:hAnsi="Times New Roman" w:cs="Times New Roman"/>
          <w:b/>
          <w:lang w:val="sr-Cyrl-CS"/>
        </w:rPr>
        <w:t>201</w:t>
      </w:r>
      <w:r w:rsidR="00AB248F" w:rsidRPr="00FA2A33">
        <w:rPr>
          <w:rFonts w:ascii="Times New Roman" w:eastAsia="Times New Roman" w:hAnsi="Times New Roman" w:cs="Times New Roman"/>
          <w:b/>
        </w:rPr>
        <w:t>8</w:t>
      </w:r>
      <w:r w:rsidR="0070687D" w:rsidRPr="00FA2A33">
        <w:rPr>
          <w:rFonts w:ascii="Times New Roman" w:eastAsia="Times New Roman" w:hAnsi="Times New Roman" w:cs="Times New Roman"/>
          <w:b/>
          <w:lang w:val="sr-Cyrl-CS"/>
        </w:rPr>
        <w:t>/1</w:t>
      </w:r>
      <w:r w:rsidR="00AB248F" w:rsidRPr="00FA2A33">
        <w:rPr>
          <w:rFonts w:ascii="Times New Roman" w:eastAsia="Times New Roman" w:hAnsi="Times New Roman" w:cs="Times New Roman"/>
          <w:b/>
        </w:rPr>
        <w:t>9</w:t>
      </w:r>
      <w:r w:rsidR="00D040CB" w:rsidRPr="00FA2A33">
        <w:rPr>
          <w:rFonts w:ascii="Times New Roman" w:eastAsia="Times New Roman" w:hAnsi="Times New Roman" w:cs="Times New Roman"/>
          <w:b/>
          <w:lang w:val="sr-Cyrl-CS"/>
        </w:rPr>
        <w:t>. године</w:t>
      </w:r>
    </w:p>
    <w:p w:rsidR="00954CDD" w:rsidRPr="00FA2A33" w:rsidRDefault="00954CDD" w:rsidP="007C034B">
      <w:pPr>
        <w:spacing w:after="0" w:line="240" w:lineRule="auto"/>
        <w:jc w:val="both"/>
        <w:rPr>
          <w:rFonts w:ascii="Times New Roman" w:eastAsia="Times New Roman" w:hAnsi="Times New Roman" w:cs="Times New Roman"/>
          <w:lang w:val="sr-Cyrl-CS"/>
        </w:rPr>
      </w:pPr>
    </w:p>
    <w:p w:rsidR="00954CDD" w:rsidRPr="00FA2A33" w:rsidRDefault="00954CDD" w:rsidP="00EE5F36">
      <w:pPr>
        <w:pStyle w:val="ListParagraph"/>
        <w:numPr>
          <w:ilvl w:val="0"/>
          <w:numId w:val="53"/>
        </w:numPr>
        <w:spacing w:after="0" w:line="240" w:lineRule="auto"/>
        <w:jc w:val="both"/>
        <w:rPr>
          <w:rFonts w:ascii="Times New Roman" w:eastAsia="Times New Roman" w:hAnsi="Times New Roman"/>
          <w:lang w:val="sr-Cyrl-CS"/>
        </w:rPr>
      </w:pPr>
      <w:r w:rsidRPr="00FA2A33">
        <w:rPr>
          <w:rFonts w:ascii="Times New Roman" w:eastAsia="Times New Roman" w:hAnsi="Times New Roman"/>
          <w:lang w:val="sr-Cyrl-CS"/>
        </w:rPr>
        <w:t>Игор Јањић</w:t>
      </w:r>
      <w:r w:rsidR="00E80D11">
        <w:rPr>
          <w:rFonts w:ascii="Times New Roman" w:eastAsia="Times New Roman" w:hAnsi="Times New Roman"/>
          <w:lang w:val="sr-Cyrl-CS"/>
        </w:rPr>
        <w:t xml:space="preserve"> – </w:t>
      </w:r>
      <w:r w:rsidRPr="00FA2A33">
        <w:rPr>
          <w:rFonts w:ascii="Times New Roman" w:eastAsia="Times New Roman" w:hAnsi="Times New Roman"/>
          <w:lang w:val="sr-Cyrl-CS"/>
        </w:rPr>
        <w:t>директор школе</w:t>
      </w:r>
    </w:p>
    <w:p w:rsidR="00954CDD" w:rsidRPr="00FA2A33" w:rsidRDefault="00205981" w:rsidP="00EE5F36">
      <w:pPr>
        <w:pStyle w:val="ListParagraph"/>
        <w:numPr>
          <w:ilvl w:val="0"/>
          <w:numId w:val="53"/>
        </w:numPr>
        <w:spacing w:after="0" w:line="240" w:lineRule="auto"/>
        <w:jc w:val="both"/>
        <w:rPr>
          <w:rFonts w:ascii="Times New Roman" w:eastAsia="Times New Roman" w:hAnsi="Times New Roman"/>
          <w:lang w:val="sr-Cyrl-CS"/>
        </w:rPr>
      </w:pPr>
      <w:r w:rsidRPr="00FA2A33">
        <w:rPr>
          <w:rFonts w:ascii="Times New Roman" w:eastAsia="Times New Roman" w:hAnsi="Times New Roman"/>
          <w:lang w:val="sr-Cyrl-CS"/>
        </w:rPr>
        <w:t>Ивана Гогић</w:t>
      </w:r>
      <w:r w:rsidR="00E80D11">
        <w:rPr>
          <w:rFonts w:ascii="Times New Roman" w:eastAsia="Times New Roman" w:hAnsi="Times New Roman"/>
          <w:lang w:val="sr-Cyrl-CS"/>
        </w:rPr>
        <w:t xml:space="preserve"> – </w:t>
      </w:r>
      <w:r w:rsidR="00954CDD" w:rsidRPr="00FA2A33">
        <w:rPr>
          <w:rFonts w:ascii="Times New Roman" w:eastAsia="Times New Roman" w:hAnsi="Times New Roman"/>
          <w:lang w:val="sr-Cyrl-CS"/>
        </w:rPr>
        <w:t>педагог школе</w:t>
      </w:r>
    </w:p>
    <w:p w:rsidR="00CD132F" w:rsidRPr="00FA2A33" w:rsidRDefault="00954CDD" w:rsidP="00EE5F36">
      <w:pPr>
        <w:pStyle w:val="ListParagraph"/>
        <w:numPr>
          <w:ilvl w:val="0"/>
          <w:numId w:val="53"/>
        </w:numPr>
        <w:spacing w:after="0" w:line="240" w:lineRule="auto"/>
        <w:jc w:val="both"/>
        <w:rPr>
          <w:rFonts w:ascii="Times New Roman" w:eastAsia="Times New Roman" w:hAnsi="Times New Roman"/>
        </w:rPr>
      </w:pPr>
      <w:r w:rsidRPr="00FA2A33">
        <w:rPr>
          <w:rFonts w:ascii="Times New Roman" w:eastAsia="Times New Roman" w:hAnsi="Times New Roman"/>
          <w:lang w:val="sr-Cyrl-CS"/>
        </w:rPr>
        <w:t>Ана Ковачевић</w:t>
      </w:r>
      <w:r w:rsidR="00E80D11">
        <w:rPr>
          <w:rFonts w:ascii="Times New Roman" w:eastAsia="Times New Roman" w:hAnsi="Times New Roman"/>
          <w:lang w:val="sr-Cyrl-CS"/>
        </w:rPr>
        <w:t xml:space="preserve"> – </w:t>
      </w:r>
      <w:r w:rsidRPr="00FA2A33">
        <w:rPr>
          <w:rFonts w:ascii="Times New Roman" w:eastAsia="Times New Roman" w:hAnsi="Times New Roman"/>
          <w:lang w:val="sr-Cyrl-CS"/>
        </w:rPr>
        <w:t>проф.</w:t>
      </w:r>
      <w:r w:rsidR="00E80D11">
        <w:rPr>
          <w:rFonts w:ascii="Times New Roman" w:eastAsia="Times New Roman" w:hAnsi="Times New Roman"/>
          <w:lang w:val="sr-Cyrl-CS"/>
        </w:rPr>
        <w:t xml:space="preserve"> </w:t>
      </w:r>
      <w:r w:rsidRPr="00FA2A33">
        <w:rPr>
          <w:rFonts w:ascii="Times New Roman" w:eastAsia="Times New Roman" w:hAnsi="Times New Roman"/>
          <w:lang w:val="sr-Cyrl-CS"/>
        </w:rPr>
        <w:t>разр.</w:t>
      </w:r>
      <w:r w:rsidR="00E80D11">
        <w:rPr>
          <w:rFonts w:ascii="Times New Roman" w:eastAsia="Times New Roman" w:hAnsi="Times New Roman"/>
          <w:lang w:val="sr-Cyrl-CS"/>
        </w:rPr>
        <w:t xml:space="preserve"> </w:t>
      </w:r>
      <w:r w:rsidRPr="00FA2A33">
        <w:rPr>
          <w:rFonts w:ascii="Times New Roman" w:eastAsia="Times New Roman" w:hAnsi="Times New Roman"/>
          <w:lang w:val="sr-Cyrl-CS"/>
        </w:rPr>
        <w:t>наставе, координатор за израду ШРП</w:t>
      </w:r>
    </w:p>
    <w:p w:rsidR="00954CDD" w:rsidRPr="00FA2A33" w:rsidRDefault="00174C77" w:rsidP="00EE5F36">
      <w:pPr>
        <w:pStyle w:val="ListParagraph"/>
        <w:numPr>
          <w:ilvl w:val="0"/>
          <w:numId w:val="53"/>
        </w:numPr>
        <w:spacing w:after="0" w:line="240" w:lineRule="auto"/>
        <w:jc w:val="both"/>
        <w:rPr>
          <w:rFonts w:ascii="Times New Roman" w:eastAsia="Times New Roman" w:hAnsi="Times New Roman"/>
          <w:lang w:val="sr-Cyrl-CS"/>
        </w:rPr>
      </w:pPr>
      <w:r w:rsidRPr="00FA2A33">
        <w:rPr>
          <w:rFonts w:ascii="Times New Roman" w:eastAsia="Times New Roman" w:hAnsi="Times New Roman"/>
          <w:lang w:val="sr-Cyrl-CS"/>
        </w:rPr>
        <w:t>Милена Ковачевић</w:t>
      </w:r>
      <w:r w:rsidR="00E80D11">
        <w:rPr>
          <w:rFonts w:ascii="Times New Roman" w:eastAsia="Times New Roman" w:hAnsi="Times New Roman"/>
          <w:lang w:val="sr-Cyrl-CS"/>
        </w:rPr>
        <w:t xml:space="preserve"> – </w:t>
      </w:r>
      <w:r w:rsidR="00D8329A" w:rsidRPr="00FA2A33">
        <w:rPr>
          <w:rFonts w:ascii="Times New Roman" w:eastAsia="Times New Roman" w:hAnsi="Times New Roman"/>
          <w:lang w:val="sr-Cyrl-CS"/>
        </w:rPr>
        <w:t>п</w:t>
      </w:r>
      <w:r w:rsidR="00E80D11">
        <w:rPr>
          <w:rFonts w:ascii="Times New Roman" w:eastAsia="Times New Roman" w:hAnsi="Times New Roman"/>
          <w:lang w:val="sr-Cyrl-CS"/>
        </w:rPr>
        <w:t>роф</w:t>
      </w:r>
      <w:r w:rsidR="00954CDD" w:rsidRPr="00FA2A33">
        <w:rPr>
          <w:rFonts w:ascii="Times New Roman" w:eastAsia="Times New Roman" w:hAnsi="Times New Roman"/>
          <w:lang w:val="sr-Cyrl-CS"/>
        </w:rPr>
        <w:t>. разредне наставе, представник Стручног већа млађих разреда</w:t>
      </w:r>
      <w:r w:rsidRPr="00FA2A33">
        <w:rPr>
          <w:rFonts w:ascii="Times New Roman" w:eastAsia="Times New Roman" w:hAnsi="Times New Roman"/>
          <w:lang w:val="sr-Cyrl-CS"/>
        </w:rPr>
        <w:t xml:space="preserve"> и координатор Тима за инклузивно образовање</w:t>
      </w:r>
    </w:p>
    <w:p w:rsidR="00954CDD" w:rsidRPr="00FA2A33" w:rsidRDefault="00205981" w:rsidP="00EE5F36">
      <w:pPr>
        <w:pStyle w:val="ListParagraph"/>
        <w:numPr>
          <w:ilvl w:val="0"/>
          <w:numId w:val="53"/>
        </w:numPr>
        <w:spacing w:after="0" w:line="240" w:lineRule="auto"/>
        <w:jc w:val="both"/>
        <w:rPr>
          <w:rFonts w:ascii="Times New Roman" w:eastAsia="Times New Roman" w:hAnsi="Times New Roman"/>
          <w:lang w:val="sr-Cyrl-CS"/>
        </w:rPr>
      </w:pPr>
      <w:r w:rsidRPr="00FA2A33">
        <w:rPr>
          <w:rFonts w:ascii="Times New Roman" w:eastAsia="Times New Roman" w:hAnsi="Times New Roman"/>
          <w:lang w:val="sr-Cyrl-CS"/>
        </w:rPr>
        <w:t>Катарина Мрвић</w:t>
      </w:r>
      <w:r w:rsidR="00E80D11">
        <w:rPr>
          <w:rFonts w:ascii="Times New Roman" w:eastAsia="Times New Roman" w:hAnsi="Times New Roman"/>
          <w:lang w:val="sr-Cyrl-CS"/>
        </w:rPr>
        <w:t xml:space="preserve"> – </w:t>
      </w:r>
      <w:r w:rsidR="00954CDD" w:rsidRPr="00FA2A33">
        <w:rPr>
          <w:rFonts w:ascii="Times New Roman" w:eastAsia="Times New Roman" w:hAnsi="Times New Roman"/>
          <w:lang w:val="sr-Cyrl-CS"/>
        </w:rPr>
        <w:t xml:space="preserve">проф. </w:t>
      </w:r>
      <w:r w:rsidRPr="00FA2A33">
        <w:rPr>
          <w:rFonts w:ascii="Times New Roman" w:eastAsia="Times New Roman" w:hAnsi="Times New Roman"/>
          <w:lang w:val="sr-Cyrl-CS"/>
        </w:rPr>
        <w:t>енглеског</w:t>
      </w:r>
      <w:r w:rsidR="00954CDD" w:rsidRPr="00FA2A33">
        <w:rPr>
          <w:rFonts w:ascii="Times New Roman" w:eastAsia="Times New Roman" w:hAnsi="Times New Roman"/>
          <w:lang w:val="sr-Cyrl-CS"/>
        </w:rPr>
        <w:t xml:space="preserve"> језика, представник Стручног већа српског и страних језика</w:t>
      </w:r>
    </w:p>
    <w:p w:rsidR="00954CDD" w:rsidRPr="00FA2A33" w:rsidRDefault="00174C77" w:rsidP="00EE5F36">
      <w:pPr>
        <w:pStyle w:val="ListParagraph"/>
        <w:numPr>
          <w:ilvl w:val="0"/>
          <w:numId w:val="53"/>
        </w:numPr>
        <w:spacing w:after="0" w:line="240" w:lineRule="auto"/>
        <w:jc w:val="both"/>
        <w:rPr>
          <w:rFonts w:ascii="Times New Roman" w:eastAsia="Times New Roman" w:hAnsi="Times New Roman"/>
          <w:lang w:val="sr-Cyrl-CS"/>
        </w:rPr>
      </w:pPr>
      <w:r w:rsidRPr="00FA2A33">
        <w:rPr>
          <w:rFonts w:ascii="Times New Roman" w:eastAsia="Times New Roman" w:hAnsi="Times New Roman"/>
          <w:lang w:val="sr-Cyrl-CS"/>
        </w:rPr>
        <w:t>Властимир Милошевић</w:t>
      </w:r>
      <w:r w:rsidR="00E80D11">
        <w:rPr>
          <w:rFonts w:ascii="Times New Roman" w:eastAsia="Times New Roman" w:hAnsi="Times New Roman"/>
          <w:lang w:val="sr-Cyrl-CS"/>
        </w:rPr>
        <w:t xml:space="preserve"> – </w:t>
      </w:r>
      <w:r w:rsidR="00954CDD" w:rsidRPr="00FA2A33">
        <w:rPr>
          <w:rFonts w:ascii="Times New Roman" w:eastAsia="Times New Roman" w:hAnsi="Times New Roman"/>
          <w:lang w:val="sr-Cyrl-CS"/>
        </w:rPr>
        <w:t xml:space="preserve">проф. </w:t>
      </w:r>
      <w:r w:rsidR="00D421A0" w:rsidRPr="00FA2A33">
        <w:rPr>
          <w:rFonts w:ascii="Times New Roman" w:eastAsia="Times New Roman" w:hAnsi="Times New Roman"/>
          <w:lang w:val="sr-Cyrl-CS"/>
        </w:rPr>
        <w:t>математике</w:t>
      </w:r>
      <w:r w:rsidR="00954CDD" w:rsidRPr="00FA2A33">
        <w:rPr>
          <w:rFonts w:ascii="Times New Roman" w:eastAsia="Times New Roman" w:hAnsi="Times New Roman"/>
          <w:lang w:val="sr-Cyrl-CS"/>
        </w:rPr>
        <w:t>, представник Стручног већа математике и физике</w:t>
      </w:r>
    </w:p>
    <w:p w:rsidR="00954CDD" w:rsidRPr="00FA2A33" w:rsidRDefault="00174C77" w:rsidP="00EE5F36">
      <w:pPr>
        <w:pStyle w:val="ListParagraph"/>
        <w:numPr>
          <w:ilvl w:val="0"/>
          <w:numId w:val="53"/>
        </w:numPr>
        <w:spacing w:after="0" w:line="240" w:lineRule="auto"/>
        <w:jc w:val="both"/>
        <w:rPr>
          <w:rFonts w:ascii="Times New Roman" w:eastAsia="Times New Roman" w:hAnsi="Times New Roman"/>
          <w:lang w:val="sr-Cyrl-CS"/>
        </w:rPr>
      </w:pPr>
      <w:r w:rsidRPr="00FA2A33">
        <w:rPr>
          <w:rFonts w:ascii="Times New Roman" w:eastAsia="Times New Roman" w:hAnsi="Times New Roman"/>
          <w:lang w:val="sr-Cyrl-CS"/>
        </w:rPr>
        <w:t>Марија Милосављевић Љубић</w:t>
      </w:r>
      <w:r w:rsidR="00ED1D40" w:rsidRPr="00FA2A33">
        <w:rPr>
          <w:rFonts w:ascii="Times New Roman" w:eastAsia="Times New Roman" w:hAnsi="Times New Roman"/>
          <w:lang w:val="sr-Cyrl-CS"/>
        </w:rPr>
        <w:t xml:space="preserve"> – </w:t>
      </w:r>
      <w:r w:rsidR="00954CDD" w:rsidRPr="00FA2A33">
        <w:rPr>
          <w:rFonts w:ascii="Times New Roman" w:eastAsia="Times New Roman" w:hAnsi="Times New Roman"/>
          <w:lang w:val="sr-Cyrl-CS"/>
        </w:rPr>
        <w:t>проф</w:t>
      </w:r>
      <w:r w:rsidR="00ED1D40" w:rsidRPr="00FA2A33">
        <w:rPr>
          <w:rFonts w:ascii="Times New Roman" w:eastAsia="Times New Roman" w:hAnsi="Times New Roman"/>
          <w:lang w:val="sr-Cyrl-CS"/>
        </w:rPr>
        <w:t xml:space="preserve">. </w:t>
      </w:r>
      <w:r w:rsidR="00D421A0" w:rsidRPr="00FA2A33">
        <w:rPr>
          <w:rFonts w:ascii="Times New Roman" w:eastAsia="Times New Roman" w:hAnsi="Times New Roman"/>
          <w:lang w:val="sr-Cyrl-CS"/>
        </w:rPr>
        <w:t>историје</w:t>
      </w:r>
      <w:r w:rsidR="00954CDD" w:rsidRPr="00FA2A33">
        <w:rPr>
          <w:rFonts w:ascii="Times New Roman" w:eastAsia="Times New Roman" w:hAnsi="Times New Roman"/>
          <w:lang w:val="sr-Cyrl-CS"/>
        </w:rPr>
        <w:t>, представник Стручног већа географије, историје, верске наставе и грађанског васпитања</w:t>
      </w:r>
    </w:p>
    <w:p w:rsidR="00954CDD" w:rsidRPr="00FA2A33" w:rsidRDefault="00174C77" w:rsidP="00EE5F36">
      <w:pPr>
        <w:pStyle w:val="ListParagraph"/>
        <w:numPr>
          <w:ilvl w:val="0"/>
          <w:numId w:val="53"/>
        </w:numPr>
        <w:spacing w:after="0" w:line="240" w:lineRule="auto"/>
        <w:jc w:val="both"/>
        <w:rPr>
          <w:rFonts w:ascii="Times New Roman" w:eastAsia="Times New Roman" w:hAnsi="Times New Roman"/>
          <w:lang w:val="sr-Cyrl-CS"/>
        </w:rPr>
      </w:pPr>
      <w:r w:rsidRPr="00FA2A33">
        <w:rPr>
          <w:rFonts w:ascii="Times New Roman" w:eastAsia="Times New Roman" w:hAnsi="Times New Roman"/>
          <w:lang w:val="sr-Cyrl-CS"/>
        </w:rPr>
        <w:t>Соња Јевтић</w:t>
      </w:r>
      <w:r w:rsidR="00E80D11">
        <w:rPr>
          <w:rFonts w:ascii="Times New Roman" w:eastAsia="Times New Roman" w:hAnsi="Times New Roman"/>
          <w:lang w:val="sr-Cyrl-CS"/>
        </w:rPr>
        <w:t xml:space="preserve"> – </w:t>
      </w:r>
      <w:r w:rsidR="00954CDD" w:rsidRPr="00FA2A33">
        <w:rPr>
          <w:rFonts w:ascii="Times New Roman" w:eastAsia="Times New Roman" w:hAnsi="Times New Roman"/>
          <w:lang w:val="sr-Cyrl-CS"/>
        </w:rPr>
        <w:t xml:space="preserve">професор </w:t>
      </w:r>
      <w:r w:rsidR="00D421A0" w:rsidRPr="00FA2A33">
        <w:rPr>
          <w:rFonts w:ascii="Times New Roman" w:eastAsia="Times New Roman" w:hAnsi="Times New Roman"/>
          <w:lang w:val="sr-Cyrl-CS"/>
        </w:rPr>
        <w:t>хемије</w:t>
      </w:r>
      <w:r w:rsidR="00954CDD" w:rsidRPr="00FA2A33">
        <w:rPr>
          <w:rFonts w:ascii="Times New Roman" w:eastAsia="Times New Roman" w:hAnsi="Times New Roman"/>
          <w:lang w:val="sr-Cyrl-CS"/>
        </w:rPr>
        <w:t>, представник Стручног већа биологије и хемије</w:t>
      </w:r>
    </w:p>
    <w:p w:rsidR="00954CDD" w:rsidRPr="00FA2A33" w:rsidRDefault="002500F7" w:rsidP="00EE5F36">
      <w:pPr>
        <w:pStyle w:val="ListParagraph"/>
        <w:numPr>
          <w:ilvl w:val="0"/>
          <w:numId w:val="53"/>
        </w:numPr>
        <w:spacing w:after="0" w:line="240" w:lineRule="auto"/>
        <w:jc w:val="both"/>
        <w:rPr>
          <w:rFonts w:ascii="Times New Roman" w:eastAsia="Times New Roman" w:hAnsi="Times New Roman"/>
          <w:lang w:val="sr-Cyrl-CS"/>
        </w:rPr>
      </w:pPr>
      <w:r w:rsidRPr="00FA2A33">
        <w:rPr>
          <w:rFonts w:ascii="Times New Roman" w:eastAsia="Times New Roman" w:hAnsi="Times New Roman"/>
          <w:lang w:val="sr-Cyrl-CS"/>
        </w:rPr>
        <w:t>Саша Ђурковић</w:t>
      </w:r>
      <w:r w:rsidR="00E80D11">
        <w:rPr>
          <w:rFonts w:ascii="Times New Roman" w:eastAsia="Times New Roman" w:hAnsi="Times New Roman"/>
          <w:lang w:val="sr-Cyrl-CS"/>
        </w:rPr>
        <w:t xml:space="preserve"> – </w:t>
      </w:r>
      <w:r w:rsidR="00954CDD" w:rsidRPr="00FA2A33">
        <w:rPr>
          <w:rFonts w:ascii="Times New Roman" w:eastAsia="Times New Roman" w:hAnsi="Times New Roman"/>
          <w:lang w:val="sr-Cyrl-CS"/>
        </w:rPr>
        <w:t xml:space="preserve">професор </w:t>
      </w:r>
      <w:r w:rsidRPr="00FA2A33">
        <w:rPr>
          <w:rFonts w:ascii="Times New Roman" w:eastAsia="Times New Roman" w:hAnsi="Times New Roman"/>
          <w:lang w:val="sr-Cyrl-CS"/>
        </w:rPr>
        <w:t>физичког васпитања</w:t>
      </w:r>
      <w:r w:rsidR="00954CDD" w:rsidRPr="00FA2A33">
        <w:rPr>
          <w:rFonts w:ascii="Times New Roman" w:eastAsia="Times New Roman" w:hAnsi="Times New Roman"/>
          <w:lang w:val="sr-Cyrl-CS"/>
        </w:rPr>
        <w:t>, представник Стручног већа музичке културе и физичког васпитања</w:t>
      </w:r>
    </w:p>
    <w:p w:rsidR="00954CDD" w:rsidRPr="00FA2A33" w:rsidRDefault="00174C77" w:rsidP="00EE5F36">
      <w:pPr>
        <w:pStyle w:val="ListParagraph"/>
        <w:numPr>
          <w:ilvl w:val="0"/>
          <w:numId w:val="53"/>
        </w:numPr>
        <w:spacing w:after="0" w:line="240" w:lineRule="auto"/>
        <w:jc w:val="both"/>
        <w:rPr>
          <w:rFonts w:ascii="Times New Roman" w:eastAsia="Times New Roman" w:hAnsi="Times New Roman"/>
          <w:lang w:val="sr-Cyrl-CS"/>
        </w:rPr>
      </w:pPr>
      <w:r w:rsidRPr="00FA2A33">
        <w:rPr>
          <w:rFonts w:ascii="Times New Roman" w:eastAsia="Times New Roman" w:hAnsi="Times New Roman"/>
          <w:lang w:val="sr-Cyrl-CS"/>
        </w:rPr>
        <w:t>Ана Мудреша</w:t>
      </w:r>
      <w:r w:rsidR="00E80D11">
        <w:rPr>
          <w:rFonts w:ascii="Times New Roman" w:eastAsia="Times New Roman" w:hAnsi="Times New Roman"/>
          <w:lang w:val="sr-Cyrl-CS"/>
        </w:rPr>
        <w:t xml:space="preserve"> – </w:t>
      </w:r>
      <w:r w:rsidR="00205981" w:rsidRPr="00FA2A33">
        <w:rPr>
          <w:rFonts w:ascii="Times New Roman" w:eastAsia="Times New Roman" w:hAnsi="Times New Roman"/>
          <w:lang w:val="sr-Cyrl-CS"/>
        </w:rPr>
        <w:t xml:space="preserve">професор </w:t>
      </w:r>
      <w:r w:rsidR="0099382D" w:rsidRPr="00FA2A33">
        <w:rPr>
          <w:rFonts w:ascii="Times New Roman" w:eastAsia="Times New Roman" w:hAnsi="Times New Roman"/>
          <w:lang w:val="sr-Cyrl-CS"/>
        </w:rPr>
        <w:t>ликовне културе</w:t>
      </w:r>
      <w:r w:rsidR="00954CDD" w:rsidRPr="00FA2A33">
        <w:rPr>
          <w:rFonts w:ascii="Times New Roman" w:eastAsia="Times New Roman" w:hAnsi="Times New Roman"/>
          <w:lang w:val="sr-Cyrl-CS"/>
        </w:rPr>
        <w:t>, представник Стручног већа техничког и информатичког образовања</w:t>
      </w:r>
      <w:r w:rsidR="00205981" w:rsidRPr="00FA2A33">
        <w:rPr>
          <w:rFonts w:ascii="Times New Roman" w:eastAsia="Times New Roman" w:hAnsi="Times New Roman"/>
          <w:lang w:val="sr-Cyrl-CS"/>
        </w:rPr>
        <w:t xml:space="preserve"> и ликовне културе</w:t>
      </w:r>
    </w:p>
    <w:p w:rsidR="00954CDD" w:rsidRPr="00FA2A33" w:rsidRDefault="00205981" w:rsidP="00EE5F36">
      <w:pPr>
        <w:pStyle w:val="ListParagraph"/>
        <w:numPr>
          <w:ilvl w:val="0"/>
          <w:numId w:val="53"/>
        </w:numPr>
        <w:spacing w:after="0" w:line="240" w:lineRule="auto"/>
        <w:jc w:val="both"/>
        <w:rPr>
          <w:rFonts w:ascii="Times New Roman" w:eastAsia="Times New Roman" w:hAnsi="Times New Roman"/>
          <w:lang w:val="sr-Cyrl-CS"/>
        </w:rPr>
      </w:pPr>
      <w:r w:rsidRPr="00FA2A33">
        <w:rPr>
          <w:rFonts w:ascii="Times New Roman" w:eastAsia="Times New Roman" w:hAnsi="Times New Roman"/>
          <w:lang w:val="sr-Cyrl-CS"/>
        </w:rPr>
        <w:t>Ана Зејак</w:t>
      </w:r>
      <w:r w:rsidR="002500F7" w:rsidRPr="00FA2A33">
        <w:rPr>
          <w:rFonts w:ascii="Times New Roman" w:eastAsia="Times New Roman" w:hAnsi="Times New Roman"/>
          <w:lang w:val="sr-Cyrl-CS"/>
        </w:rPr>
        <w:t xml:space="preserve">, </w:t>
      </w:r>
      <w:r w:rsidR="00954CDD" w:rsidRPr="00FA2A33">
        <w:rPr>
          <w:rFonts w:ascii="Times New Roman" w:eastAsia="Times New Roman" w:hAnsi="Times New Roman"/>
          <w:lang w:val="sr-Cyrl-CS"/>
        </w:rPr>
        <w:t xml:space="preserve">професор </w:t>
      </w:r>
      <w:r w:rsidRPr="00FA2A33">
        <w:rPr>
          <w:rFonts w:ascii="Times New Roman" w:eastAsia="Times New Roman" w:hAnsi="Times New Roman"/>
          <w:lang w:val="sr-Cyrl-CS"/>
        </w:rPr>
        <w:t>енглеског језика</w:t>
      </w:r>
      <w:r w:rsidR="00954CDD" w:rsidRPr="00FA2A33">
        <w:rPr>
          <w:rFonts w:ascii="Times New Roman" w:eastAsia="Times New Roman" w:hAnsi="Times New Roman"/>
          <w:lang w:val="sr-Cyrl-CS"/>
        </w:rPr>
        <w:t xml:space="preserve">, координатор </w:t>
      </w:r>
      <w:r w:rsidR="00ED1D40" w:rsidRPr="00FA2A33">
        <w:rPr>
          <w:rFonts w:ascii="Times New Roman" w:eastAsia="Times New Roman" w:hAnsi="Times New Roman"/>
          <w:lang w:val="sr-Cyrl-CS"/>
        </w:rPr>
        <w:t>Т</w:t>
      </w:r>
      <w:r w:rsidR="00954CDD" w:rsidRPr="00FA2A33">
        <w:rPr>
          <w:rFonts w:ascii="Times New Roman" w:eastAsia="Times New Roman" w:hAnsi="Times New Roman"/>
          <w:lang w:val="sr-Cyrl-CS"/>
        </w:rPr>
        <w:t xml:space="preserve">има </w:t>
      </w:r>
      <w:r w:rsidR="00ED1D40" w:rsidRPr="00FA2A33">
        <w:rPr>
          <w:rFonts w:ascii="Times New Roman" w:eastAsia="Times New Roman" w:hAnsi="Times New Roman"/>
          <w:lang w:val="sr-Cyrl-CS"/>
        </w:rPr>
        <w:t>за самовредновање рада школе</w:t>
      </w:r>
    </w:p>
    <w:p w:rsidR="00731871" w:rsidRPr="00FA2A33" w:rsidRDefault="00731871" w:rsidP="00896703">
      <w:pPr>
        <w:spacing w:after="0" w:line="240" w:lineRule="auto"/>
        <w:jc w:val="both"/>
        <w:rPr>
          <w:rFonts w:ascii="Times New Roman" w:eastAsia="Times New Roman" w:hAnsi="Times New Roman" w:cs="Times New Roman"/>
          <w:b/>
          <w:lang w:val="sr-Cyrl-CS"/>
        </w:rPr>
      </w:pPr>
    </w:p>
    <w:p w:rsidR="00954CDD" w:rsidRPr="00FA2A33" w:rsidRDefault="00EC500B" w:rsidP="00D040CB">
      <w:pPr>
        <w:pStyle w:val="ListParagraph"/>
        <w:spacing w:after="0" w:line="240" w:lineRule="auto"/>
        <w:ind w:left="0"/>
        <w:jc w:val="center"/>
        <w:rPr>
          <w:rFonts w:ascii="Times New Roman" w:eastAsia="Times New Roman" w:hAnsi="Times New Roman"/>
          <w:b/>
          <w:lang w:val="sr-Cyrl-CS"/>
        </w:rPr>
      </w:pPr>
      <w:r w:rsidRPr="00FA2A33">
        <w:rPr>
          <w:rFonts w:ascii="Times New Roman" w:eastAsia="Times New Roman" w:hAnsi="Times New Roman"/>
          <w:b/>
          <w:lang w:val="sr-Cyrl-CS"/>
        </w:rPr>
        <w:t>5.</w:t>
      </w:r>
      <w:r w:rsidR="00D040CB" w:rsidRPr="00FA2A33">
        <w:rPr>
          <w:rFonts w:ascii="Times New Roman" w:eastAsia="Times New Roman" w:hAnsi="Times New Roman"/>
          <w:b/>
          <w:lang w:val="sr-Cyrl-CS"/>
        </w:rPr>
        <w:t>8.</w:t>
      </w:r>
      <w:r w:rsidR="00731871" w:rsidRPr="00FA2A33">
        <w:rPr>
          <w:rFonts w:ascii="Times New Roman" w:eastAsia="Times New Roman" w:hAnsi="Times New Roman"/>
          <w:b/>
          <w:lang w:val="sr-Cyrl-CS"/>
        </w:rPr>
        <w:t>Извршиоци осталих послова</w:t>
      </w:r>
    </w:p>
    <w:p w:rsidR="00731871" w:rsidRPr="00FA2A33" w:rsidRDefault="00731871" w:rsidP="00896703">
      <w:pPr>
        <w:spacing w:after="0" w:line="240" w:lineRule="auto"/>
        <w:jc w:val="both"/>
        <w:rPr>
          <w:rFonts w:ascii="Times New Roman" w:eastAsia="Times New Roman" w:hAnsi="Times New Roman" w:cs="Times New Roman"/>
          <w:b/>
          <w:lang w:val="sr-Cyrl-CS"/>
        </w:rPr>
      </w:pPr>
    </w:p>
    <w:tbl>
      <w:tblPr>
        <w:tblpPr w:leftFromText="180" w:rightFromText="180" w:bottomFromText="200" w:vertAnchor="text" w:horzAnchor="margin" w:tblpX="486" w:tblpY="11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
        <w:gridCol w:w="4977"/>
        <w:gridCol w:w="3582"/>
      </w:tblGrid>
      <w:tr w:rsidR="00954CDD" w:rsidRPr="00FA2A33" w:rsidTr="007C034B">
        <w:tc>
          <w:tcPr>
            <w:tcW w:w="80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54CDD" w:rsidRPr="00FA2A33" w:rsidRDefault="00BB27A2" w:rsidP="00E57C90">
            <w:pPr>
              <w:spacing w:after="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редни број</w:t>
            </w:r>
          </w:p>
        </w:tc>
        <w:tc>
          <w:tcPr>
            <w:tcW w:w="497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954CDD" w:rsidRPr="00FA2A33" w:rsidRDefault="00954CDD" w:rsidP="00E57C90">
            <w:pPr>
              <w:spacing w:after="0" w:line="240" w:lineRule="auto"/>
              <w:jc w:val="both"/>
              <w:rPr>
                <w:rFonts w:ascii="Times New Roman" w:eastAsia="Times New Roman" w:hAnsi="Times New Roman" w:cs="Times New Roman"/>
                <w:b/>
                <w:lang w:val="sr-Cyrl-CS"/>
              </w:rPr>
            </w:pPr>
          </w:p>
          <w:p w:rsidR="00954CDD" w:rsidRPr="00FA2A33" w:rsidRDefault="00954CDD" w:rsidP="00E57C90">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ИЗВРШИОЦИ ОСТАЛИХ ПОСЛОВА</w:t>
            </w:r>
          </w:p>
        </w:tc>
        <w:tc>
          <w:tcPr>
            <w:tcW w:w="358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954CDD" w:rsidRPr="00FA2A33" w:rsidRDefault="00954CDD" w:rsidP="00E57C90">
            <w:pPr>
              <w:spacing w:after="0" w:line="240" w:lineRule="auto"/>
              <w:jc w:val="both"/>
              <w:rPr>
                <w:rFonts w:ascii="Times New Roman" w:eastAsia="Times New Roman" w:hAnsi="Times New Roman" w:cs="Times New Roman"/>
                <w:b/>
                <w:lang w:val="sr-Cyrl-CS"/>
              </w:rPr>
            </w:pPr>
          </w:p>
          <w:p w:rsidR="00954CDD" w:rsidRPr="00FA2A33" w:rsidRDefault="00954CDD" w:rsidP="00E57C90">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ЗАДУЖЕНИ</w:t>
            </w:r>
          </w:p>
        </w:tc>
      </w:tr>
      <w:tr w:rsidR="00954CDD" w:rsidRPr="00FA2A33" w:rsidTr="007C034B">
        <w:trPr>
          <w:trHeight w:val="455"/>
        </w:trPr>
        <w:tc>
          <w:tcPr>
            <w:tcW w:w="80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4CDD" w:rsidRPr="00FA2A33" w:rsidRDefault="00954CDD" w:rsidP="007C034B">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1.</w:t>
            </w:r>
          </w:p>
        </w:tc>
        <w:tc>
          <w:tcPr>
            <w:tcW w:w="4977" w:type="dxa"/>
            <w:tcBorders>
              <w:top w:val="single" w:sz="4" w:space="0" w:color="000000"/>
              <w:left w:val="single" w:sz="4" w:space="0" w:color="000000"/>
              <w:bottom w:val="single" w:sz="4" w:space="0" w:color="000000"/>
              <w:right w:val="single" w:sz="4" w:space="0" w:color="000000"/>
            </w:tcBorders>
            <w:vAlign w:val="center"/>
          </w:tcPr>
          <w:p w:rsidR="00954CDD" w:rsidRPr="00FA2A33" w:rsidRDefault="00954CDD" w:rsidP="007C034B">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Руководилац смене старијих</w:t>
            </w:r>
            <w:r w:rsidR="00E80D11">
              <w:rPr>
                <w:rFonts w:ascii="Times New Roman" w:eastAsia="Times New Roman" w:hAnsi="Times New Roman" w:cs="Times New Roman"/>
                <w:lang w:val="sr-Cyrl-CS"/>
              </w:rPr>
              <w:t xml:space="preserve"> </w:t>
            </w:r>
            <w:r w:rsidRPr="00FA2A33">
              <w:rPr>
                <w:rFonts w:ascii="Times New Roman" w:eastAsia="Times New Roman" w:hAnsi="Times New Roman" w:cs="Times New Roman"/>
                <w:lang w:val="sr-Cyrl-CS"/>
              </w:rPr>
              <w:t>разреда</w:t>
            </w:r>
          </w:p>
        </w:tc>
        <w:tc>
          <w:tcPr>
            <w:tcW w:w="3582" w:type="dxa"/>
            <w:tcBorders>
              <w:top w:val="single" w:sz="4" w:space="0" w:color="000000"/>
              <w:left w:val="single" w:sz="4" w:space="0" w:color="000000"/>
              <w:bottom w:val="single" w:sz="4" w:space="0" w:color="000000"/>
              <w:right w:val="single" w:sz="4" w:space="0" w:color="000000"/>
            </w:tcBorders>
            <w:vAlign w:val="center"/>
            <w:hideMark/>
          </w:tcPr>
          <w:p w:rsidR="00954CDD" w:rsidRPr="00FA2A33" w:rsidRDefault="00C5776A" w:rsidP="007C034B">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Милица Симић</w:t>
            </w:r>
          </w:p>
        </w:tc>
      </w:tr>
      <w:tr w:rsidR="00954CDD" w:rsidRPr="00FA2A33" w:rsidTr="007C034B">
        <w:trPr>
          <w:trHeight w:val="437"/>
        </w:trPr>
        <w:tc>
          <w:tcPr>
            <w:tcW w:w="801" w:type="dxa"/>
            <w:tcBorders>
              <w:top w:val="single" w:sz="4" w:space="0" w:color="000000"/>
              <w:left w:val="single" w:sz="4" w:space="0" w:color="000000"/>
              <w:bottom w:val="single" w:sz="4" w:space="0" w:color="000000"/>
              <w:right w:val="single" w:sz="4" w:space="0" w:color="auto"/>
            </w:tcBorders>
            <w:shd w:val="clear" w:color="auto" w:fill="E5DFEC" w:themeFill="accent4" w:themeFillTint="33"/>
            <w:vAlign w:val="center"/>
            <w:hideMark/>
          </w:tcPr>
          <w:p w:rsidR="00954CDD" w:rsidRPr="00FA2A33" w:rsidRDefault="00954CDD" w:rsidP="007C034B">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2.</w:t>
            </w:r>
          </w:p>
        </w:tc>
        <w:tc>
          <w:tcPr>
            <w:tcW w:w="4977" w:type="dxa"/>
            <w:tcBorders>
              <w:top w:val="single" w:sz="4" w:space="0" w:color="000000"/>
              <w:left w:val="single" w:sz="4" w:space="0" w:color="auto"/>
              <w:bottom w:val="single" w:sz="4" w:space="0" w:color="000000"/>
              <w:right w:val="single" w:sz="4" w:space="0" w:color="000000"/>
            </w:tcBorders>
            <w:vAlign w:val="center"/>
          </w:tcPr>
          <w:p w:rsidR="00954CDD" w:rsidRPr="00FA2A33" w:rsidRDefault="00954CDD" w:rsidP="007C034B">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Руководилац смене млађих</w:t>
            </w:r>
            <w:r w:rsidR="00E80D11">
              <w:rPr>
                <w:rFonts w:ascii="Times New Roman" w:eastAsia="Times New Roman" w:hAnsi="Times New Roman" w:cs="Times New Roman"/>
                <w:lang w:val="sr-Cyrl-CS"/>
              </w:rPr>
              <w:t xml:space="preserve"> </w:t>
            </w:r>
            <w:r w:rsidRPr="00FA2A33">
              <w:rPr>
                <w:rFonts w:ascii="Times New Roman" w:eastAsia="Times New Roman" w:hAnsi="Times New Roman" w:cs="Times New Roman"/>
                <w:lang w:val="sr-Cyrl-CS"/>
              </w:rPr>
              <w:t>разреда</w:t>
            </w:r>
          </w:p>
        </w:tc>
        <w:tc>
          <w:tcPr>
            <w:tcW w:w="3582" w:type="dxa"/>
            <w:tcBorders>
              <w:top w:val="single" w:sz="4" w:space="0" w:color="000000"/>
              <w:left w:val="single" w:sz="4" w:space="0" w:color="000000"/>
              <w:bottom w:val="single" w:sz="4" w:space="0" w:color="000000"/>
              <w:right w:val="single" w:sz="4" w:space="0" w:color="000000"/>
            </w:tcBorders>
            <w:vAlign w:val="center"/>
            <w:hideMark/>
          </w:tcPr>
          <w:p w:rsidR="00954CDD" w:rsidRPr="00FA2A33" w:rsidRDefault="00174C77" w:rsidP="007C034B">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Весна Ђоковић</w:t>
            </w:r>
          </w:p>
        </w:tc>
      </w:tr>
      <w:tr w:rsidR="00954CDD" w:rsidRPr="00FA2A33" w:rsidTr="007C034B">
        <w:trPr>
          <w:trHeight w:val="527"/>
        </w:trPr>
        <w:tc>
          <w:tcPr>
            <w:tcW w:w="80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4CDD" w:rsidRPr="00FA2A33" w:rsidRDefault="00954CDD" w:rsidP="007C034B">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3.</w:t>
            </w:r>
          </w:p>
        </w:tc>
        <w:tc>
          <w:tcPr>
            <w:tcW w:w="4977" w:type="dxa"/>
            <w:tcBorders>
              <w:top w:val="single" w:sz="4" w:space="0" w:color="000000"/>
              <w:left w:val="single" w:sz="4" w:space="0" w:color="000000"/>
              <w:bottom w:val="single" w:sz="4" w:space="0" w:color="000000"/>
              <w:right w:val="single" w:sz="4" w:space="0" w:color="000000"/>
            </w:tcBorders>
            <w:vAlign w:val="center"/>
          </w:tcPr>
          <w:p w:rsidR="00954CDD" w:rsidRPr="00FA2A33" w:rsidRDefault="00954CDD" w:rsidP="007C034B">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Вођење записника Наставничког већа</w:t>
            </w:r>
          </w:p>
        </w:tc>
        <w:tc>
          <w:tcPr>
            <w:tcW w:w="3582" w:type="dxa"/>
            <w:tcBorders>
              <w:top w:val="single" w:sz="4" w:space="0" w:color="000000"/>
              <w:left w:val="single" w:sz="4" w:space="0" w:color="000000"/>
              <w:bottom w:val="single" w:sz="4" w:space="0" w:color="000000"/>
              <w:right w:val="single" w:sz="4" w:space="0" w:color="000000"/>
            </w:tcBorders>
            <w:vAlign w:val="center"/>
            <w:hideMark/>
          </w:tcPr>
          <w:p w:rsidR="00954CDD" w:rsidRPr="00FA2A33" w:rsidRDefault="007C034B" w:rsidP="007C034B">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БојанаМалиш, </w:t>
            </w:r>
            <w:r w:rsidR="00954CDD" w:rsidRPr="00FA2A33">
              <w:rPr>
                <w:rFonts w:ascii="Times New Roman" w:eastAsia="Times New Roman" w:hAnsi="Times New Roman" w:cs="Times New Roman"/>
                <w:lang w:val="sr-Cyrl-CS"/>
              </w:rPr>
              <w:t>Снежана Мијатовић</w:t>
            </w:r>
          </w:p>
        </w:tc>
      </w:tr>
      <w:tr w:rsidR="00954CDD" w:rsidRPr="00FA2A33" w:rsidTr="007C034B">
        <w:trPr>
          <w:trHeight w:val="536"/>
        </w:trPr>
        <w:tc>
          <w:tcPr>
            <w:tcW w:w="80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4CDD" w:rsidRPr="00FA2A33" w:rsidRDefault="00954CDD" w:rsidP="007C034B">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lastRenderedPageBreak/>
              <w:t>4.</w:t>
            </w:r>
          </w:p>
        </w:tc>
        <w:tc>
          <w:tcPr>
            <w:tcW w:w="4977" w:type="dxa"/>
            <w:tcBorders>
              <w:top w:val="single" w:sz="4" w:space="0" w:color="000000"/>
              <w:left w:val="single" w:sz="4" w:space="0" w:color="000000"/>
              <w:bottom w:val="single" w:sz="4" w:space="0" w:color="000000"/>
              <w:right w:val="single" w:sz="4" w:space="0" w:color="000000"/>
            </w:tcBorders>
            <w:vAlign w:val="center"/>
          </w:tcPr>
          <w:p w:rsidR="00954CDD" w:rsidRPr="00FA2A33" w:rsidRDefault="00954CDD" w:rsidP="007C034B">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Вођење записника Педагошког колегијум</w:t>
            </w:r>
            <w:r w:rsidRPr="00FA2A33">
              <w:rPr>
                <w:rFonts w:ascii="Times New Roman" w:eastAsia="Times New Roman" w:hAnsi="Times New Roman" w:cs="Times New Roman"/>
              </w:rPr>
              <w:t>a</w:t>
            </w:r>
          </w:p>
        </w:tc>
        <w:tc>
          <w:tcPr>
            <w:tcW w:w="3582" w:type="dxa"/>
            <w:tcBorders>
              <w:top w:val="single" w:sz="4" w:space="0" w:color="000000"/>
              <w:left w:val="single" w:sz="4" w:space="0" w:color="000000"/>
              <w:bottom w:val="single" w:sz="4" w:space="0" w:color="000000"/>
              <w:right w:val="single" w:sz="4" w:space="0" w:color="000000"/>
            </w:tcBorders>
            <w:vAlign w:val="center"/>
            <w:hideMark/>
          </w:tcPr>
          <w:p w:rsidR="00954CDD" w:rsidRPr="00FA2A33" w:rsidRDefault="00C42A2D" w:rsidP="007C034B">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Ана Ковачевић</w:t>
            </w:r>
          </w:p>
        </w:tc>
      </w:tr>
      <w:tr w:rsidR="00954CDD" w:rsidRPr="00FA2A33" w:rsidTr="007C034B">
        <w:tc>
          <w:tcPr>
            <w:tcW w:w="80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4CDD" w:rsidRPr="00FA2A33" w:rsidRDefault="00954CDD" w:rsidP="007C034B">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5.</w:t>
            </w:r>
          </w:p>
        </w:tc>
        <w:tc>
          <w:tcPr>
            <w:tcW w:w="4977" w:type="dxa"/>
            <w:tcBorders>
              <w:top w:val="single" w:sz="4" w:space="0" w:color="000000"/>
              <w:left w:val="single" w:sz="4" w:space="0" w:color="000000"/>
              <w:bottom w:val="single" w:sz="4" w:space="0" w:color="000000"/>
              <w:right w:val="single" w:sz="4" w:space="0" w:color="000000"/>
            </w:tcBorders>
            <w:vAlign w:val="center"/>
            <w:hideMark/>
          </w:tcPr>
          <w:p w:rsidR="00954CDD" w:rsidRPr="00FA2A33" w:rsidRDefault="00954CDD" w:rsidP="007C034B">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Израда распореда часова</w:t>
            </w:r>
          </w:p>
        </w:tc>
        <w:tc>
          <w:tcPr>
            <w:tcW w:w="3582" w:type="dxa"/>
            <w:tcBorders>
              <w:top w:val="single" w:sz="4" w:space="0" w:color="000000"/>
              <w:left w:val="single" w:sz="4" w:space="0" w:color="000000"/>
              <w:bottom w:val="single" w:sz="4" w:space="0" w:color="000000"/>
              <w:right w:val="single" w:sz="4" w:space="0" w:color="000000"/>
            </w:tcBorders>
            <w:vAlign w:val="center"/>
            <w:hideMark/>
          </w:tcPr>
          <w:p w:rsidR="00954CDD" w:rsidRPr="00FA2A33" w:rsidRDefault="00954CDD" w:rsidP="007C034B">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Игор Јањић</w:t>
            </w:r>
          </w:p>
          <w:p w:rsidR="00954CDD" w:rsidRPr="00FA2A33" w:rsidRDefault="00174C77" w:rsidP="007C034B">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Весна Ђоковић</w:t>
            </w:r>
            <w:r w:rsidR="005B5758" w:rsidRPr="00FA2A33">
              <w:rPr>
                <w:rFonts w:ascii="Times New Roman" w:eastAsia="Times New Roman" w:hAnsi="Times New Roman" w:cs="Times New Roman"/>
                <w:lang w:val="sr-Cyrl-CS"/>
              </w:rPr>
              <w:t xml:space="preserve"> (</w:t>
            </w:r>
            <w:r w:rsidR="00954CDD" w:rsidRPr="00FA2A33">
              <w:rPr>
                <w:rFonts w:ascii="Times New Roman" w:eastAsia="Times New Roman" w:hAnsi="Times New Roman" w:cs="Times New Roman"/>
                <w:lang w:val="sr-Cyrl-CS"/>
              </w:rPr>
              <w:t>млађи разреди)</w:t>
            </w:r>
          </w:p>
          <w:p w:rsidR="00954CDD" w:rsidRPr="00FA2A33" w:rsidRDefault="00C42A2D" w:rsidP="007C034B">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Соња Јевтић </w:t>
            </w:r>
            <w:r w:rsidR="00954CDD" w:rsidRPr="00FA2A33">
              <w:rPr>
                <w:rFonts w:ascii="Times New Roman" w:eastAsia="Times New Roman" w:hAnsi="Times New Roman" w:cs="Times New Roman"/>
                <w:lang w:val="sr-Cyrl-CS"/>
              </w:rPr>
              <w:t>(стариј</w:t>
            </w:r>
            <w:r w:rsidR="00D040CB" w:rsidRPr="00FA2A33">
              <w:rPr>
                <w:rFonts w:ascii="Times New Roman" w:eastAsia="Times New Roman" w:hAnsi="Times New Roman" w:cs="Times New Roman"/>
                <w:lang w:val="sr-Cyrl-CS"/>
              </w:rPr>
              <w:t>и разреди)</w:t>
            </w:r>
          </w:p>
        </w:tc>
      </w:tr>
      <w:tr w:rsidR="00954CDD" w:rsidRPr="00FA2A33" w:rsidTr="007C034B">
        <w:trPr>
          <w:trHeight w:val="392"/>
        </w:trPr>
        <w:tc>
          <w:tcPr>
            <w:tcW w:w="80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4CDD" w:rsidRPr="00FA2A33" w:rsidRDefault="00C42A2D" w:rsidP="007C034B">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6</w:t>
            </w:r>
            <w:r w:rsidR="00954CDD" w:rsidRPr="00FA2A33">
              <w:rPr>
                <w:rFonts w:ascii="Times New Roman" w:eastAsia="Times New Roman" w:hAnsi="Times New Roman" w:cs="Times New Roman"/>
                <w:b/>
                <w:lang w:val="sr-Cyrl-CS"/>
              </w:rPr>
              <w:t>.</w:t>
            </w:r>
          </w:p>
        </w:tc>
        <w:tc>
          <w:tcPr>
            <w:tcW w:w="4977" w:type="dxa"/>
            <w:tcBorders>
              <w:top w:val="single" w:sz="4" w:space="0" w:color="000000"/>
              <w:left w:val="single" w:sz="4" w:space="0" w:color="000000"/>
              <w:bottom w:val="single" w:sz="4" w:space="0" w:color="000000"/>
              <w:right w:val="single" w:sz="4" w:space="0" w:color="000000"/>
            </w:tcBorders>
            <w:vAlign w:val="center"/>
          </w:tcPr>
          <w:p w:rsidR="00954CDD" w:rsidRPr="00FA2A33" w:rsidRDefault="00954CDD" w:rsidP="007C034B">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Израда</w:t>
            </w:r>
            <w:r w:rsidR="00E80D11">
              <w:rPr>
                <w:rFonts w:ascii="Times New Roman" w:eastAsia="Times New Roman" w:hAnsi="Times New Roman" w:cs="Times New Roman"/>
                <w:lang w:val="sr-Cyrl-CS"/>
              </w:rPr>
              <w:t xml:space="preserve"> </w:t>
            </w:r>
            <w:r w:rsidRPr="00FA2A33">
              <w:rPr>
                <w:rFonts w:ascii="Times New Roman" w:eastAsia="Times New Roman" w:hAnsi="Times New Roman" w:cs="Times New Roman"/>
                <w:lang w:val="sr-Cyrl-CS"/>
              </w:rPr>
              <w:t>Летописа школе</w:t>
            </w:r>
          </w:p>
        </w:tc>
        <w:tc>
          <w:tcPr>
            <w:tcW w:w="3582" w:type="dxa"/>
            <w:tcBorders>
              <w:top w:val="single" w:sz="4" w:space="0" w:color="000000"/>
              <w:left w:val="single" w:sz="4" w:space="0" w:color="000000"/>
              <w:bottom w:val="single" w:sz="4" w:space="0" w:color="000000"/>
              <w:right w:val="single" w:sz="4" w:space="0" w:color="000000"/>
            </w:tcBorders>
            <w:vAlign w:val="center"/>
            <w:hideMark/>
          </w:tcPr>
          <w:p w:rsidR="00954CDD" w:rsidRPr="00FA2A33" w:rsidRDefault="00954CDD" w:rsidP="007C034B">
            <w:pPr>
              <w:spacing w:after="0" w:line="240" w:lineRule="auto"/>
              <w:rPr>
                <w:rFonts w:ascii="Times New Roman" w:eastAsia="Times New Roman" w:hAnsi="Times New Roman" w:cs="Times New Roman"/>
                <w:spacing w:val="-3"/>
                <w:lang w:val="sr-Cyrl-CS"/>
              </w:rPr>
            </w:pPr>
            <w:r w:rsidRPr="00FA2A33">
              <w:rPr>
                <w:rFonts w:ascii="Times New Roman" w:eastAsia="Times New Roman" w:hAnsi="Times New Roman" w:cs="Times New Roman"/>
                <w:spacing w:val="-3"/>
                <w:lang w:val="sr-Cyrl-CS"/>
              </w:rPr>
              <w:t>Милена Ковачевић</w:t>
            </w:r>
          </w:p>
        </w:tc>
      </w:tr>
      <w:tr w:rsidR="00954CDD" w:rsidRPr="00FA2A33" w:rsidTr="007C034B">
        <w:trPr>
          <w:trHeight w:val="437"/>
        </w:trPr>
        <w:tc>
          <w:tcPr>
            <w:tcW w:w="80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4CDD" w:rsidRPr="00FA2A33" w:rsidRDefault="00C42A2D" w:rsidP="007C034B">
            <w:pPr>
              <w:spacing w:after="0" w:line="240" w:lineRule="auto"/>
              <w:rPr>
                <w:rFonts w:ascii="Times New Roman" w:eastAsia="Times New Roman" w:hAnsi="Times New Roman" w:cs="Times New Roman"/>
                <w:b/>
              </w:rPr>
            </w:pPr>
            <w:r w:rsidRPr="00FA2A33">
              <w:rPr>
                <w:rFonts w:ascii="Times New Roman" w:eastAsia="Times New Roman" w:hAnsi="Times New Roman" w:cs="Times New Roman"/>
                <w:b/>
                <w:lang w:val="sr-Cyrl-CS"/>
              </w:rPr>
              <w:t>7</w:t>
            </w:r>
            <w:r w:rsidR="00954CDD" w:rsidRPr="00FA2A33">
              <w:rPr>
                <w:rFonts w:ascii="Times New Roman" w:eastAsia="Times New Roman" w:hAnsi="Times New Roman" w:cs="Times New Roman"/>
                <w:b/>
              </w:rPr>
              <w:t>.</w:t>
            </w:r>
          </w:p>
        </w:tc>
        <w:tc>
          <w:tcPr>
            <w:tcW w:w="4977" w:type="dxa"/>
            <w:tcBorders>
              <w:top w:val="single" w:sz="4" w:space="0" w:color="000000"/>
              <w:left w:val="single" w:sz="4" w:space="0" w:color="000000"/>
              <w:bottom w:val="single" w:sz="4" w:space="0" w:color="000000"/>
              <w:right w:val="single" w:sz="4" w:space="0" w:color="000000"/>
            </w:tcBorders>
            <w:vAlign w:val="center"/>
          </w:tcPr>
          <w:p w:rsidR="00954CDD" w:rsidRPr="00FA2A33" w:rsidRDefault="00954CDD" w:rsidP="007C034B">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Синдикат</w:t>
            </w:r>
          </w:p>
        </w:tc>
        <w:tc>
          <w:tcPr>
            <w:tcW w:w="3582" w:type="dxa"/>
            <w:tcBorders>
              <w:top w:val="single" w:sz="4" w:space="0" w:color="000000"/>
              <w:left w:val="single" w:sz="4" w:space="0" w:color="000000"/>
              <w:bottom w:val="single" w:sz="4" w:space="0" w:color="000000"/>
              <w:right w:val="single" w:sz="4" w:space="0" w:color="000000"/>
            </w:tcBorders>
            <w:vAlign w:val="center"/>
            <w:hideMark/>
          </w:tcPr>
          <w:p w:rsidR="00954CDD" w:rsidRPr="00FA2A33" w:rsidRDefault="00D040CB" w:rsidP="007C034B">
            <w:pPr>
              <w:spacing w:after="0" w:line="240" w:lineRule="auto"/>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Оливера Спасојевић</w:t>
            </w:r>
          </w:p>
        </w:tc>
      </w:tr>
      <w:tr w:rsidR="00954CDD" w:rsidRPr="00FA2A33" w:rsidTr="007C034B">
        <w:trPr>
          <w:trHeight w:val="437"/>
        </w:trPr>
        <w:tc>
          <w:tcPr>
            <w:tcW w:w="80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4CDD" w:rsidRPr="00FA2A33" w:rsidRDefault="00C42A2D" w:rsidP="007C034B">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8</w:t>
            </w:r>
            <w:r w:rsidR="00954CDD" w:rsidRPr="00FA2A33">
              <w:rPr>
                <w:rFonts w:ascii="Times New Roman" w:eastAsia="Times New Roman" w:hAnsi="Times New Roman" w:cs="Times New Roman"/>
                <w:b/>
                <w:lang w:val="sr-Cyrl-CS"/>
              </w:rPr>
              <w:t>.</w:t>
            </w:r>
          </w:p>
        </w:tc>
        <w:tc>
          <w:tcPr>
            <w:tcW w:w="4977" w:type="dxa"/>
            <w:tcBorders>
              <w:top w:val="single" w:sz="4" w:space="0" w:color="000000"/>
              <w:left w:val="single" w:sz="4" w:space="0" w:color="000000"/>
              <w:bottom w:val="single" w:sz="4" w:space="0" w:color="000000"/>
              <w:right w:val="single" w:sz="4" w:space="0" w:color="000000"/>
            </w:tcBorders>
            <w:vAlign w:val="center"/>
          </w:tcPr>
          <w:p w:rsidR="00954CDD" w:rsidRPr="00FA2A33" w:rsidRDefault="00954CDD" w:rsidP="007C034B">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Председник Одељењских већа од 5. до 8. разреда</w:t>
            </w:r>
          </w:p>
        </w:tc>
        <w:tc>
          <w:tcPr>
            <w:tcW w:w="3582" w:type="dxa"/>
            <w:tcBorders>
              <w:top w:val="single" w:sz="4" w:space="0" w:color="000000"/>
              <w:left w:val="single" w:sz="4" w:space="0" w:color="000000"/>
              <w:bottom w:val="single" w:sz="4" w:space="0" w:color="000000"/>
              <w:right w:val="single" w:sz="4" w:space="0" w:color="000000"/>
            </w:tcBorders>
            <w:vAlign w:val="center"/>
            <w:hideMark/>
          </w:tcPr>
          <w:p w:rsidR="00954CDD" w:rsidRPr="00FA2A33" w:rsidRDefault="00174C77" w:rsidP="007C034B">
            <w:pPr>
              <w:spacing w:after="0" w:line="240" w:lineRule="auto"/>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Марија Милосављевић Љубић</w:t>
            </w:r>
          </w:p>
        </w:tc>
      </w:tr>
      <w:tr w:rsidR="00954CDD" w:rsidRPr="00FA2A33" w:rsidTr="00174C77">
        <w:trPr>
          <w:trHeight w:val="446"/>
        </w:trPr>
        <w:tc>
          <w:tcPr>
            <w:tcW w:w="80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4CDD" w:rsidRPr="00FA2A33" w:rsidRDefault="00C42A2D" w:rsidP="007C034B">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9</w:t>
            </w:r>
            <w:r w:rsidR="00954CDD" w:rsidRPr="00FA2A33">
              <w:rPr>
                <w:rFonts w:ascii="Times New Roman" w:eastAsia="Times New Roman" w:hAnsi="Times New Roman" w:cs="Times New Roman"/>
                <w:b/>
                <w:lang w:val="sr-Cyrl-CS"/>
              </w:rPr>
              <w:t>.</w:t>
            </w:r>
          </w:p>
        </w:tc>
        <w:tc>
          <w:tcPr>
            <w:tcW w:w="4977" w:type="dxa"/>
            <w:tcBorders>
              <w:top w:val="single" w:sz="4" w:space="0" w:color="000000"/>
              <w:left w:val="single" w:sz="4" w:space="0" w:color="000000"/>
              <w:bottom w:val="single" w:sz="4" w:space="0" w:color="000000"/>
              <w:right w:val="single" w:sz="4" w:space="0" w:color="000000"/>
            </w:tcBorders>
            <w:vAlign w:val="center"/>
          </w:tcPr>
          <w:p w:rsidR="00954CDD" w:rsidRPr="00FA2A33" w:rsidRDefault="00954CDD" w:rsidP="007C034B">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Председник Одељењских већа од 1. до 4. разреда</w:t>
            </w:r>
          </w:p>
        </w:tc>
        <w:tc>
          <w:tcPr>
            <w:tcW w:w="3582" w:type="dxa"/>
            <w:tcBorders>
              <w:top w:val="single" w:sz="4" w:space="0" w:color="000000"/>
              <w:left w:val="single" w:sz="4" w:space="0" w:color="000000"/>
              <w:bottom w:val="single" w:sz="4" w:space="0" w:color="000000"/>
              <w:right w:val="single" w:sz="4" w:space="0" w:color="000000"/>
            </w:tcBorders>
            <w:vAlign w:val="center"/>
          </w:tcPr>
          <w:p w:rsidR="00954CDD" w:rsidRPr="00FA2A33" w:rsidRDefault="00174C77" w:rsidP="007C034B">
            <w:pPr>
              <w:spacing w:after="0" w:line="240" w:lineRule="auto"/>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Весна Ђоковић</w:t>
            </w:r>
          </w:p>
        </w:tc>
      </w:tr>
    </w:tbl>
    <w:p w:rsidR="00F01DAC" w:rsidRPr="00FA2A33" w:rsidRDefault="00F01DAC">
      <w:pPr>
        <w:rPr>
          <w:rFonts w:ascii="Times New Roman" w:eastAsia="Times New Roman" w:hAnsi="Times New Roman" w:cs="Times New Roman"/>
          <w:b/>
          <w:sz w:val="28"/>
          <w:lang w:val="sr-Cyrl-CS"/>
        </w:rPr>
      </w:pPr>
      <w:r w:rsidRPr="00FA2A33">
        <w:rPr>
          <w:rFonts w:ascii="Times New Roman" w:eastAsia="Times New Roman" w:hAnsi="Times New Roman" w:cs="Times New Roman"/>
          <w:b/>
          <w:sz w:val="28"/>
          <w:lang w:val="sr-Cyrl-CS"/>
        </w:rPr>
        <w:br w:type="page"/>
      </w:r>
    </w:p>
    <w:p w:rsidR="00344CD1" w:rsidRPr="00FA2A33" w:rsidRDefault="00344CD1" w:rsidP="00D93C61">
      <w:pPr>
        <w:spacing w:after="120" w:line="240" w:lineRule="auto"/>
        <w:jc w:val="center"/>
        <w:rPr>
          <w:rFonts w:ascii="Times New Roman" w:eastAsia="Times New Roman" w:hAnsi="Times New Roman" w:cs="Times New Roman"/>
          <w:b/>
          <w:sz w:val="28"/>
          <w:lang w:val="sr-Cyrl-CS"/>
        </w:rPr>
      </w:pPr>
    </w:p>
    <w:p w:rsidR="00357977" w:rsidRPr="00FA2A33" w:rsidRDefault="0072368C" w:rsidP="00D93C61">
      <w:pPr>
        <w:spacing w:after="120" w:line="240" w:lineRule="auto"/>
        <w:jc w:val="center"/>
        <w:rPr>
          <w:rFonts w:ascii="Times New Roman" w:eastAsia="Times New Roman" w:hAnsi="Times New Roman" w:cs="Times New Roman"/>
          <w:b/>
          <w:color w:val="9BBB59" w:themeColor="accent3"/>
          <w:sz w:val="28"/>
        </w:rPr>
      </w:pPr>
      <w:r w:rsidRPr="00FA2A33">
        <w:rPr>
          <w:rFonts w:ascii="Times New Roman" w:eastAsia="Times New Roman" w:hAnsi="Times New Roman" w:cs="Times New Roman"/>
          <w:b/>
          <w:color w:val="9BBB59" w:themeColor="accent3"/>
          <w:sz w:val="28"/>
          <w:lang w:val="sr-Cyrl-CS"/>
        </w:rPr>
        <w:t>6.</w:t>
      </w:r>
      <w:r w:rsidR="00357977" w:rsidRPr="00FA2A33">
        <w:rPr>
          <w:rFonts w:ascii="Times New Roman" w:eastAsia="Times New Roman" w:hAnsi="Times New Roman" w:cs="Times New Roman"/>
          <w:b/>
          <w:color w:val="9BBB59" w:themeColor="accent3"/>
          <w:sz w:val="28"/>
          <w:lang w:val="sr-Cyrl-CS"/>
        </w:rPr>
        <w:t>РЕАЛИЗАЦИЈА НАСТАВНИХ АКТИВНОСТИ</w:t>
      </w:r>
    </w:p>
    <w:p w:rsidR="002E5F85" w:rsidRPr="00FA2A33" w:rsidRDefault="002E5F85" w:rsidP="002E5F85">
      <w:pPr>
        <w:spacing w:after="120" w:line="240" w:lineRule="auto"/>
        <w:jc w:val="center"/>
        <w:rPr>
          <w:rFonts w:ascii="Times New Roman" w:eastAsia="Times New Roman" w:hAnsi="Times New Roman" w:cs="Times New Roman"/>
          <w:b/>
        </w:rPr>
      </w:pPr>
    </w:p>
    <w:p w:rsidR="00357977" w:rsidRPr="00FA2A33" w:rsidRDefault="00EC500B" w:rsidP="006A5101">
      <w:pPr>
        <w:pStyle w:val="ListParagraph"/>
        <w:spacing w:after="0" w:line="240" w:lineRule="auto"/>
        <w:ind w:left="0"/>
        <w:jc w:val="center"/>
        <w:rPr>
          <w:rFonts w:ascii="Times New Roman" w:eastAsia="Times New Roman" w:hAnsi="Times New Roman"/>
          <w:b/>
          <w:bCs/>
        </w:rPr>
      </w:pPr>
      <w:r w:rsidRPr="00FA2A33">
        <w:rPr>
          <w:rFonts w:ascii="Times New Roman" w:eastAsia="Times New Roman" w:hAnsi="Times New Roman"/>
          <w:b/>
          <w:bCs/>
          <w:lang w:val="sr-Cyrl-CS"/>
        </w:rPr>
        <w:t>6.1.</w:t>
      </w:r>
      <w:r w:rsidR="00357977" w:rsidRPr="00FA2A33">
        <w:rPr>
          <w:rFonts w:ascii="Times New Roman" w:eastAsia="Times New Roman" w:hAnsi="Times New Roman"/>
          <w:b/>
          <w:bCs/>
          <w:lang w:val="sr-Cyrl-CS"/>
        </w:rPr>
        <w:t>Редовна настава</w:t>
      </w:r>
    </w:p>
    <w:p w:rsidR="002E5F85" w:rsidRPr="00FA2A33" w:rsidRDefault="002E5F85" w:rsidP="002E5F85">
      <w:pPr>
        <w:pStyle w:val="ListParagraph"/>
        <w:spacing w:after="0" w:line="240" w:lineRule="auto"/>
        <w:ind w:left="0"/>
        <w:rPr>
          <w:rFonts w:ascii="Times New Roman" w:eastAsia="Times New Roman" w:hAnsi="Times New Roman"/>
          <w:b/>
          <w:bCs/>
        </w:rPr>
      </w:pPr>
    </w:p>
    <w:p w:rsidR="006B33E4" w:rsidRPr="00FA2A33" w:rsidRDefault="00357977" w:rsidP="00BB27A2">
      <w:pPr>
        <w:spacing w:after="120" w:line="240" w:lineRule="auto"/>
        <w:ind w:firstLine="720"/>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Редовна настава ће се изводити према наставним плановима и програмима, који су одобрили надлеж</w:t>
      </w:r>
      <w:r w:rsidR="00AC4B33" w:rsidRPr="00FA2A33">
        <w:rPr>
          <w:rFonts w:ascii="Times New Roman" w:eastAsia="Times New Roman" w:hAnsi="Times New Roman" w:cs="Times New Roman"/>
          <w:lang w:val="sr-Cyrl-CS"/>
        </w:rPr>
        <w:t xml:space="preserve">ни органи Министарства просвете, утврђеном распореду и школском календару. </w:t>
      </w:r>
    </w:p>
    <w:p w:rsidR="00357977" w:rsidRPr="00FA2A33" w:rsidRDefault="00357977" w:rsidP="00896703">
      <w:pPr>
        <w:spacing w:after="0" w:line="240" w:lineRule="auto"/>
        <w:jc w:val="both"/>
        <w:rPr>
          <w:rFonts w:ascii="Times New Roman" w:eastAsia="Times New Roman" w:hAnsi="Times New Roman" w:cs="Times New Roman"/>
          <w:b/>
          <w:bCs/>
          <w:lang w:val="sr-Cyrl-CS"/>
        </w:rPr>
      </w:pPr>
    </w:p>
    <w:p w:rsidR="00357977" w:rsidRPr="00FA2A33" w:rsidRDefault="00EC500B" w:rsidP="002E5F85">
      <w:pPr>
        <w:spacing w:after="0" w:line="240" w:lineRule="auto"/>
        <w:jc w:val="cente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6.2</w:t>
      </w:r>
      <w:r w:rsidR="00357977" w:rsidRPr="00FA2A33">
        <w:rPr>
          <w:rFonts w:ascii="Times New Roman" w:eastAsia="Times New Roman" w:hAnsi="Times New Roman" w:cs="Times New Roman"/>
          <w:b/>
          <w:bCs/>
          <w:lang w:val="sr-Cyrl-CS"/>
        </w:rPr>
        <w:t>. Додатни рад</w:t>
      </w:r>
    </w:p>
    <w:p w:rsidR="00357977" w:rsidRPr="00FA2A33" w:rsidRDefault="00357977" w:rsidP="00896703">
      <w:pPr>
        <w:spacing w:after="120" w:line="240" w:lineRule="auto"/>
        <w:jc w:val="both"/>
        <w:rPr>
          <w:rFonts w:ascii="Times New Roman" w:eastAsia="Times New Roman" w:hAnsi="Times New Roman" w:cs="Times New Roman"/>
          <w:lang w:val="sr-Cyrl-CS"/>
        </w:rPr>
      </w:pPr>
    </w:p>
    <w:p w:rsidR="00357977" w:rsidRPr="00FA2A33" w:rsidRDefault="00357977" w:rsidP="00896703">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ru-RU"/>
        </w:rPr>
        <w:tab/>
        <w:t xml:space="preserve">У циљу продубљивања и проширивања знања, развијања креативности и смисла за стваралачки самостални рад, школа организује додатни рад са одеђеним бројем ученика. Овај облик рада се организује са ученицима од </w:t>
      </w:r>
      <w:r w:rsidRPr="00FA2A33">
        <w:rPr>
          <w:rFonts w:ascii="Times New Roman" w:eastAsia="Times New Roman" w:hAnsi="Times New Roman" w:cs="Times New Roman"/>
          <w:lang w:val="sl-SI"/>
        </w:rPr>
        <w:t>I</w:t>
      </w:r>
      <w:r w:rsidR="00E753AE" w:rsidRPr="00FA2A33">
        <w:rPr>
          <w:rFonts w:ascii="Times New Roman" w:eastAsia="Times New Roman" w:hAnsi="Times New Roman" w:cs="Times New Roman"/>
          <w:lang w:val="en-US"/>
        </w:rPr>
        <w:t>II</w:t>
      </w:r>
      <w:r w:rsidRPr="00FA2A33">
        <w:rPr>
          <w:rFonts w:ascii="Times New Roman" w:eastAsia="Times New Roman" w:hAnsi="Times New Roman" w:cs="Times New Roman"/>
          <w:lang w:val="ru-RU"/>
        </w:rPr>
        <w:t xml:space="preserve"> до </w:t>
      </w:r>
      <w:r w:rsidRPr="00FA2A33">
        <w:rPr>
          <w:rFonts w:ascii="Times New Roman" w:eastAsia="Times New Roman" w:hAnsi="Times New Roman" w:cs="Times New Roman"/>
          <w:lang w:val="sl-SI"/>
        </w:rPr>
        <w:t>VIII</w:t>
      </w:r>
      <w:r w:rsidRPr="00FA2A33">
        <w:rPr>
          <w:rFonts w:ascii="Times New Roman" w:eastAsia="Times New Roman" w:hAnsi="Times New Roman" w:cs="Times New Roman"/>
          <w:lang w:val="ru-RU"/>
        </w:rPr>
        <w:t xml:space="preserve"> разреда који имају на</w:t>
      </w:r>
      <w:r w:rsidR="00E80D11">
        <w:rPr>
          <w:rFonts w:ascii="Times New Roman" w:eastAsia="Times New Roman" w:hAnsi="Times New Roman" w:cs="Times New Roman"/>
          <w:lang w:val="ru-RU"/>
        </w:rPr>
        <w:t>т</w:t>
      </w:r>
      <w:r w:rsidRPr="00FA2A33">
        <w:rPr>
          <w:rFonts w:ascii="Times New Roman" w:eastAsia="Times New Roman" w:hAnsi="Times New Roman" w:cs="Times New Roman"/>
          <w:lang w:val="ru-RU"/>
        </w:rPr>
        <w:t>просечене способности, који показују надареност и посебно интересовање за поједине научне области, а који ће</w:t>
      </w:r>
      <w:r w:rsidRPr="00FA2A33">
        <w:rPr>
          <w:rFonts w:ascii="Times New Roman" w:eastAsia="Times New Roman" w:hAnsi="Times New Roman" w:cs="Times New Roman"/>
          <w:lang w:val="en-US"/>
        </w:rPr>
        <w:t>,</w:t>
      </w:r>
      <w:r w:rsidRPr="00FA2A33">
        <w:rPr>
          <w:rFonts w:ascii="Times New Roman" w:eastAsia="Times New Roman" w:hAnsi="Times New Roman" w:cs="Times New Roman"/>
          <w:lang w:val="ru-RU"/>
        </w:rPr>
        <w:t xml:space="preserve"> као такви</w:t>
      </w:r>
      <w:r w:rsidRPr="00FA2A33">
        <w:rPr>
          <w:rFonts w:ascii="Times New Roman" w:eastAsia="Times New Roman" w:hAnsi="Times New Roman" w:cs="Times New Roman"/>
          <w:lang w:val="en-US"/>
        </w:rPr>
        <w:t>,</w:t>
      </w:r>
      <w:r w:rsidRPr="00FA2A33">
        <w:rPr>
          <w:rFonts w:ascii="Times New Roman" w:eastAsia="Times New Roman" w:hAnsi="Times New Roman" w:cs="Times New Roman"/>
          <w:lang w:val="ru-RU"/>
        </w:rPr>
        <w:t xml:space="preserve"> бити идентификовани од стране предметног наставника и школског педагога.</w:t>
      </w:r>
    </w:p>
    <w:p w:rsidR="00357977" w:rsidRPr="00FA2A33" w:rsidRDefault="00357977" w:rsidP="00896703">
      <w:pPr>
        <w:spacing w:after="120" w:line="240" w:lineRule="auto"/>
        <w:jc w:val="both"/>
        <w:rPr>
          <w:rFonts w:ascii="Times New Roman" w:eastAsia="Times New Roman" w:hAnsi="Times New Roman" w:cs="Times New Roman"/>
          <w:lang w:val="ru-RU"/>
        </w:rPr>
      </w:pPr>
      <w:r w:rsidRPr="00FA2A33">
        <w:rPr>
          <w:rFonts w:ascii="Times New Roman" w:eastAsia="Times New Roman" w:hAnsi="Times New Roman" w:cs="Times New Roman"/>
          <w:lang w:val="ru-RU"/>
        </w:rPr>
        <w:tab/>
        <w:t>Додатни рад ће се организовати у групама у оквиру разреда (у оквиру наставног предмета може постојати више група). У раду ће бити заступљени индивидуални и групни облици рада. Стручна већа могу састављати и посебне интересне групе од ученика који похађају додатну наставу из више предмета, а ради заједничког рада у областима које су заступљене у тим предметима.</w:t>
      </w:r>
    </w:p>
    <w:p w:rsidR="00312270" w:rsidRPr="00FA2A33" w:rsidRDefault="00312270" w:rsidP="00896703">
      <w:pPr>
        <w:spacing w:after="120" w:line="240" w:lineRule="auto"/>
        <w:jc w:val="both"/>
        <w:rPr>
          <w:rFonts w:ascii="Times New Roman" w:eastAsia="Times New Roman" w:hAnsi="Times New Roman" w:cs="Times New Roman"/>
          <w:lang w:val="ru-RU"/>
        </w:rPr>
      </w:pPr>
    </w:p>
    <w:p w:rsidR="00357977" w:rsidRPr="00FA2A33" w:rsidRDefault="00EC500B" w:rsidP="002E5F85">
      <w:pPr>
        <w:spacing w:after="0" w:line="240" w:lineRule="auto"/>
        <w:jc w:val="cente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6.3</w:t>
      </w:r>
      <w:r w:rsidR="00357977" w:rsidRPr="00FA2A33">
        <w:rPr>
          <w:rFonts w:ascii="Times New Roman" w:eastAsia="Times New Roman" w:hAnsi="Times New Roman" w:cs="Times New Roman"/>
          <w:b/>
          <w:bCs/>
        </w:rPr>
        <w:t>.</w:t>
      </w:r>
      <w:r w:rsidR="00357977" w:rsidRPr="00FA2A33">
        <w:rPr>
          <w:rFonts w:ascii="Times New Roman" w:eastAsia="Times New Roman" w:hAnsi="Times New Roman" w:cs="Times New Roman"/>
          <w:b/>
          <w:bCs/>
          <w:lang w:val="sr-Cyrl-CS"/>
        </w:rPr>
        <w:t xml:space="preserve"> Допунски рад</w:t>
      </w:r>
    </w:p>
    <w:p w:rsidR="00357977" w:rsidRPr="00FA2A33" w:rsidRDefault="00357977" w:rsidP="002E5F85">
      <w:pPr>
        <w:spacing w:after="0" w:line="240" w:lineRule="auto"/>
        <w:jc w:val="center"/>
        <w:rPr>
          <w:rFonts w:ascii="Times New Roman" w:eastAsia="Times New Roman" w:hAnsi="Times New Roman" w:cs="Times New Roman"/>
          <w:b/>
          <w:bCs/>
          <w:lang w:val="sr-Cyrl-CS"/>
        </w:rPr>
      </w:pPr>
    </w:p>
    <w:p w:rsidR="008D1682" w:rsidRPr="00FA2A33" w:rsidRDefault="00357977" w:rsidP="00896703">
      <w:pPr>
        <w:spacing w:after="120" w:line="240" w:lineRule="auto"/>
        <w:jc w:val="both"/>
        <w:rPr>
          <w:rFonts w:ascii="Times New Roman" w:eastAsia="Times New Roman" w:hAnsi="Times New Roman" w:cs="Times New Roman"/>
          <w:lang w:val="ru-RU"/>
        </w:rPr>
      </w:pPr>
      <w:r w:rsidRPr="00FA2A33">
        <w:rPr>
          <w:rFonts w:ascii="Times New Roman" w:eastAsia="Times New Roman" w:hAnsi="Times New Roman" w:cs="Times New Roman"/>
          <w:lang w:val="ru-RU"/>
        </w:rPr>
        <w:tab/>
        <w:t>Овај облик наставног рада организоваће се за ученика који из било ког разлога заостају у савладавању наставног плана и програма.</w:t>
      </w:r>
    </w:p>
    <w:p w:rsidR="00357977" w:rsidRPr="00FA2A33" w:rsidRDefault="00357977" w:rsidP="00896703">
      <w:pPr>
        <w:spacing w:after="120" w:line="240" w:lineRule="auto"/>
        <w:jc w:val="both"/>
        <w:rPr>
          <w:rFonts w:ascii="Times New Roman" w:eastAsia="Times New Roman" w:hAnsi="Times New Roman" w:cs="Times New Roman"/>
          <w:lang w:val="ru-RU"/>
        </w:rPr>
      </w:pPr>
      <w:r w:rsidRPr="00FA2A33">
        <w:rPr>
          <w:rFonts w:ascii="Times New Roman" w:eastAsia="Times New Roman" w:hAnsi="Times New Roman" w:cs="Times New Roman"/>
          <w:lang w:val="ru-RU"/>
        </w:rPr>
        <w:tab/>
        <w:t>У овој настави мора преовладавати индивидуални облик рада. Ученици свих разреда могу бити ангажовани са једним часом недељно, евиденција о одржавању допунске наставе водиће се у дневнику рада, а о редовном похађању наставе води рачуна Одељењски старешина и о томе обавештава родитеље и одговарајуће органе школе.</w:t>
      </w:r>
    </w:p>
    <w:p w:rsidR="00357977" w:rsidRPr="00FA2A33" w:rsidRDefault="00357977" w:rsidP="00EA72BF">
      <w:pPr>
        <w:spacing w:after="0" w:line="240" w:lineRule="auto"/>
        <w:jc w:val="both"/>
        <w:rPr>
          <w:rFonts w:ascii="Times New Roman" w:eastAsia="Times New Roman" w:hAnsi="Times New Roman" w:cs="Times New Roman"/>
          <w:b/>
          <w:bCs/>
        </w:rPr>
      </w:pPr>
    </w:p>
    <w:p w:rsidR="00357977" w:rsidRPr="00FA2A33" w:rsidRDefault="008F6153" w:rsidP="0072368C">
      <w:pPr>
        <w:spacing w:after="0" w:line="240" w:lineRule="auto"/>
        <w:jc w:val="center"/>
        <w:rPr>
          <w:rFonts w:ascii="Times New Roman" w:eastAsia="Times New Roman" w:hAnsi="Times New Roman" w:cs="Times New Roman"/>
          <w:b/>
          <w:bCs/>
          <w:lang w:val="sr-Cyrl-CS"/>
        </w:rPr>
      </w:pPr>
      <w:r w:rsidRPr="00FA2A33">
        <w:rPr>
          <w:rFonts w:ascii="Times New Roman" w:eastAsia="Times New Roman" w:hAnsi="Times New Roman" w:cs="Times New Roman"/>
          <w:b/>
          <w:bCs/>
        </w:rPr>
        <w:t>6</w:t>
      </w:r>
      <w:r w:rsidR="00357977" w:rsidRPr="00FA2A33">
        <w:rPr>
          <w:rFonts w:ascii="Times New Roman" w:eastAsia="Times New Roman" w:hAnsi="Times New Roman" w:cs="Times New Roman"/>
          <w:b/>
          <w:bCs/>
          <w:lang w:val="sr-Cyrl-CS"/>
        </w:rPr>
        <w:t>.</w:t>
      </w:r>
      <w:r w:rsidR="00EC500B" w:rsidRPr="00FA2A33">
        <w:rPr>
          <w:rFonts w:ascii="Times New Roman" w:eastAsia="Times New Roman" w:hAnsi="Times New Roman" w:cs="Times New Roman"/>
          <w:b/>
          <w:bCs/>
          <w:lang w:val="sr-Cyrl-CS"/>
        </w:rPr>
        <w:t>4.</w:t>
      </w:r>
      <w:r w:rsidR="00357977" w:rsidRPr="00FA2A33">
        <w:rPr>
          <w:rFonts w:ascii="Times New Roman" w:eastAsia="Times New Roman" w:hAnsi="Times New Roman" w:cs="Times New Roman"/>
          <w:b/>
          <w:bCs/>
          <w:lang w:val="sr-Cyrl-CS"/>
        </w:rPr>
        <w:t xml:space="preserve"> Припремна настава</w:t>
      </w:r>
    </w:p>
    <w:p w:rsidR="00357977" w:rsidRPr="00FA2A33" w:rsidRDefault="00357977" w:rsidP="00896703">
      <w:pPr>
        <w:spacing w:after="120" w:line="240" w:lineRule="auto"/>
        <w:jc w:val="both"/>
        <w:rPr>
          <w:rFonts w:ascii="Times New Roman" w:eastAsia="Times New Roman" w:hAnsi="Times New Roman" w:cs="Times New Roman"/>
          <w:lang w:val="ru-RU"/>
        </w:rPr>
      </w:pPr>
    </w:p>
    <w:p w:rsidR="00357977" w:rsidRPr="00FA2A33" w:rsidRDefault="00357977" w:rsidP="00896703">
      <w:pPr>
        <w:spacing w:after="120" w:line="240" w:lineRule="auto"/>
        <w:jc w:val="both"/>
        <w:rPr>
          <w:rFonts w:ascii="Times New Roman" w:eastAsia="Times New Roman" w:hAnsi="Times New Roman" w:cs="Times New Roman"/>
          <w:lang w:val="ru-RU"/>
        </w:rPr>
      </w:pPr>
      <w:r w:rsidRPr="00FA2A33">
        <w:rPr>
          <w:rFonts w:ascii="Times New Roman" w:eastAsia="Times New Roman" w:hAnsi="Times New Roman" w:cs="Times New Roman"/>
          <w:lang w:val="ru-RU"/>
        </w:rPr>
        <w:tab/>
        <w:t xml:space="preserve">Припремна настава ће се организовати за ученике који на крају наставне године покажу недовољан успех из једног или два предмета, као и за ученике </w:t>
      </w:r>
      <w:r w:rsidRPr="00FA2A33">
        <w:rPr>
          <w:rFonts w:ascii="Times New Roman" w:eastAsia="Times New Roman" w:hAnsi="Times New Roman" w:cs="Times New Roman"/>
          <w:lang w:val="sl-SI"/>
        </w:rPr>
        <w:t>VIII</w:t>
      </w:r>
      <w:r w:rsidRPr="00FA2A33">
        <w:rPr>
          <w:rFonts w:ascii="Times New Roman" w:eastAsia="Times New Roman" w:hAnsi="Times New Roman" w:cs="Times New Roman"/>
          <w:lang w:val="ru-RU"/>
        </w:rPr>
        <w:t xml:space="preserve">разреда </w:t>
      </w:r>
      <w:r w:rsidR="00D42294" w:rsidRPr="00FA2A33">
        <w:rPr>
          <w:rFonts w:ascii="Times New Roman" w:eastAsia="Times New Roman" w:hAnsi="Times New Roman" w:cs="Times New Roman"/>
          <w:lang w:val="ru-RU"/>
        </w:rPr>
        <w:t>пре завршног испита</w:t>
      </w:r>
      <w:r w:rsidRPr="00FA2A33">
        <w:rPr>
          <w:rFonts w:ascii="Times New Roman" w:eastAsia="Times New Roman" w:hAnsi="Times New Roman" w:cs="Times New Roman"/>
          <w:lang w:val="ru-RU"/>
        </w:rPr>
        <w:t>.</w:t>
      </w:r>
    </w:p>
    <w:p w:rsidR="00357977" w:rsidRPr="00FA2A33" w:rsidRDefault="00357977" w:rsidP="00BB27A2">
      <w:pPr>
        <w:pStyle w:val="ListParagraph"/>
        <w:spacing w:after="120" w:line="240" w:lineRule="auto"/>
        <w:ind w:left="0" w:firstLine="720"/>
        <w:jc w:val="both"/>
        <w:rPr>
          <w:rFonts w:ascii="Times New Roman" w:eastAsia="Times New Roman" w:hAnsi="Times New Roman"/>
          <w:lang w:val="ru-RU"/>
        </w:rPr>
      </w:pPr>
      <w:r w:rsidRPr="00FA2A33">
        <w:rPr>
          <w:rFonts w:ascii="Times New Roman" w:eastAsia="Times New Roman" w:hAnsi="Times New Roman"/>
          <w:lang w:val="ru-RU"/>
        </w:rPr>
        <w:t>Припремна настава за ученике који полажу поправни испит биће организована према календару рада, у трајању од 5 дана по два часа, а према посебном распореду.</w:t>
      </w:r>
    </w:p>
    <w:p w:rsidR="00357977" w:rsidRPr="00FA2A33" w:rsidRDefault="00357977" w:rsidP="0072368C">
      <w:pPr>
        <w:pStyle w:val="ListParagraph"/>
        <w:spacing w:after="120" w:line="240" w:lineRule="auto"/>
        <w:ind w:left="0"/>
        <w:jc w:val="both"/>
        <w:rPr>
          <w:rFonts w:ascii="Times New Roman" w:eastAsia="Times New Roman" w:hAnsi="Times New Roman"/>
          <w:lang w:val="ru-RU"/>
        </w:rPr>
      </w:pPr>
      <w:r w:rsidRPr="00FA2A33">
        <w:rPr>
          <w:rFonts w:ascii="Times New Roman" w:eastAsia="Times New Roman" w:hAnsi="Times New Roman"/>
          <w:lang w:val="ru-RU"/>
        </w:rPr>
        <w:t xml:space="preserve">Припремна настава за ученике </w:t>
      </w:r>
      <w:r w:rsidR="009A5D62" w:rsidRPr="00FA2A33">
        <w:rPr>
          <w:rFonts w:ascii="Times New Roman" w:eastAsia="Times New Roman" w:hAnsi="Times New Roman"/>
          <w:lang w:val="ru-RU"/>
        </w:rPr>
        <w:t>осмог разреда</w:t>
      </w:r>
      <w:r w:rsidRPr="00FA2A33">
        <w:rPr>
          <w:rFonts w:ascii="Times New Roman" w:eastAsia="Times New Roman" w:hAnsi="Times New Roman"/>
          <w:lang w:val="ru-RU"/>
        </w:rPr>
        <w:t xml:space="preserve">, организоваће сеу времену од престанка редовне наставе у трајању од 5 дана по два часа, а по посебном распореду. Уколико школа буде у могућности, припремна настава ће се организовати и током </w:t>
      </w:r>
      <w:r w:rsidRPr="00FA2A33">
        <w:rPr>
          <w:rFonts w:ascii="Times New Roman" w:eastAsia="Times New Roman" w:hAnsi="Times New Roman"/>
          <w:lang w:val="sr-Cyrl-CS"/>
        </w:rPr>
        <w:t xml:space="preserve">марта, </w:t>
      </w:r>
      <w:r w:rsidRPr="00FA2A33">
        <w:rPr>
          <w:rFonts w:ascii="Times New Roman" w:eastAsia="Times New Roman" w:hAnsi="Times New Roman"/>
          <w:lang w:val="ru-RU"/>
        </w:rPr>
        <w:t xml:space="preserve">априла и маја месеца са по једним часом недељно. </w:t>
      </w:r>
    </w:p>
    <w:p w:rsidR="00357977" w:rsidRPr="00FA2A33" w:rsidRDefault="00357977" w:rsidP="00896703">
      <w:pPr>
        <w:spacing w:after="0" w:line="240" w:lineRule="auto"/>
        <w:jc w:val="both"/>
        <w:rPr>
          <w:rFonts w:ascii="Times New Roman" w:eastAsia="Times New Roman" w:hAnsi="Times New Roman" w:cs="Times New Roman"/>
          <w:b/>
          <w:sz w:val="28"/>
          <w:szCs w:val="28"/>
          <w:lang w:val="sr-Cyrl-CS"/>
        </w:rPr>
        <w:sectPr w:rsidR="00357977" w:rsidRPr="00FA2A33" w:rsidSect="00357482">
          <w:pgSz w:w="11907" w:h="16840"/>
          <w:pgMar w:top="720" w:right="720" w:bottom="720" w:left="720" w:header="907" w:footer="720" w:gutter="397"/>
          <w:pgNumType w:start="35"/>
          <w:cols w:space="720"/>
          <w:docGrid w:linePitch="299"/>
        </w:sectPr>
      </w:pPr>
    </w:p>
    <w:p w:rsidR="00F01DAC" w:rsidRPr="00FA2A33" w:rsidRDefault="00F01DAC">
      <w:pPr>
        <w:rPr>
          <w:rFonts w:ascii="Times New Roman" w:eastAsia="Times New Roman" w:hAnsi="Times New Roman" w:cs="Times New Roman"/>
          <w:b/>
          <w:bCs/>
          <w:sz w:val="24"/>
          <w:szCs w:val="24"/>
          <w:lang w:val="sr-Cyrl-CS" w:eastAsia="ar-SA"/>
        </w:rPr>
      </w:pPr>
      <w:r w:rsidRPr="00FA2A33">
        <w:rPr>
          <w:rFonts w:ascii="Times New Roman" w:eastAsia="Times New Roman" w:hAnsi="Times New Roman" w:cs="Times New Roman"/>
          <w:b/>
          <w:bCs/>
          <w:sz w:val="24"/>
          <w:szCs w:val="24"/>
          <w:lang w:val="sr-Cyrl-CS" w:eastAsia="ar-SA"/>
        </w:rPr>
        <w:lastRenderedPageBreak/>
        <w:br w:type="page"/>
      </w:r>
    </w:p>
    <w:p w:rsidR="004251C6" w:rsidRPr="00FA2A33" w:rsidRDefault="004251C6" w:rsidP="00E77ED6">
      <w:pPr>
        <w:spacing w:after="0" w:line="240" w:lineRule="auto"/>
        <w:rPr>
          <w:rFonts w:ascii="Times New Roman" w:eastAsia="Times New Roman" w:hAnsi="Times New Roman" w:cs="Times New Roman"/>
          <w:b/>
          <w:bCs/>
          <w:sz w:val="28"/>
          <w:lang w:val="sr-Cyrl-CS"/>
        </w:rPr>
      </w:pPr>
    </w:p>
    <w:p w:rsidR="00954CDD" w:rsidRPr="00FA2A33" w:rsidRDefault="00AC4B33" w:rsidP="00983FB1">
      <w:pPr>
        <w:spacing w:after="0" w:line="240" w:lineRule="auto"/>
        <w:jc w:val="center"/>
        <w:rPr>
          <w:rFonts w:ascii="Times New Roman" w:eastAsia="Times New Roman" w:hAnsi="Times New Roman" w:cs="Times New Roman"/>
          <w:b/>
          <w:bCs/>
          <w:sz w:val="28"/>
          <w:lang w:val="en-AU"/>
        </w:rPr>
      </w:pPr>
      <w:r w:rsidRPr="00FA2A33">
        <w:rPr>
          <w:rFonts w:ascii="Times New Roman" w:eastAsia="Times New Roman" w:hAnsi="Times New Roman" w:cs="Times New Roman"/>
          <w:b/>
          <w:bCs/>
          <w:sz w:val="28"/>
          <w:lang w:val="sr-Cyrl-CS"/>
        </w:rPr>
        <w:t>7.</w:t>
      </w:r>
      <w:r w:rsidR="00954CDD" w:rsidRPr="00FA2A33">
        <w:rPr>
          <w:rFonts w:ascii="Times New Roman" w:eastAsia="Times New Roman" w:hAnsi="Times New Roman" w:cs="Times New Roman"/>
          <w:b/>
          <w:bCs/>
          <w:sz w:val="28"/>
          <w:lang w:val="sr-Cyrl-CS"/>
        </w:rPr>
        <w:t xml:space="preserve"> КАЛЕНДАР ЗНАЧАЈНИХ АКТИВНОСТИ У ШКОЛИ</w:t>
      </w:r>
      <w:bookmarkEnd w:id="13"/>
    </w:p>
    <w:p w:rsidR="00954CDD" w:rsidRPr="00FA2A33" w:rsidRDefault="00954CDD" w:rsidP="00896703">
      <w:pPr>
        <w:spacing w:after="0" w:line="240" w:lineRule="auto"/>
        <w:jc w:val="both"/>
        <w:rPr>
          <w:rFonts w:ascii="Times New Roman" w:eastAsia="Times New Roman" w:hAnsi="Times New Roman" w:cs="Times New Roman"/>
          <w:b/>
          <w:bCs/>
          <w:lang w:val="en-AU"/>
        </w:rPr>
      </w:pPr>
    </w:p>
    <w:p w:rsidR="00954CDD" w:rsidRPr="00FA2A33" w:rsidRDefault="00954CDD" w:rsidP="00896703">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ab/>
        <w:t>Школски календар значајних активности у школи подразумева: екскурзије, наставе у природи,зимовања, летовања, излет</w:t>
      </w:r>
      <w:r w:rsidR="006221EC" w:rsidRPr="00FA2A33">
        <w:rPr>
          <w:rFonts w:ascii="Times New Roman" w:eastAsia="Times New Roman" w:hAnsi="Times New Roman" w:cs="Times New Roman"/>
          <w:lang w:val="sr-Cyrl-CS"/>
        </w:rPr>
        <w:t>е, кампове, смотре и такмичења.</w:t>
      </w:r>
    </w:p>
    <w:p w:rsidR="00FD1A0A" w:rsidRPr="00FA2A33" w:rsidRDefault="00FD1A0A" w:rsidP="00A11D07">
      <w:pPr>
        <w:spacing w:after="120" w:line="240" w:lineRule="auto"/>
        <w:jc w:val="both"/>
        <w:rPr>
          <w:rFonts w:ascii="Times New Roman" w:eastAsia="Times New Roman" w:hAnsi="Times New Roman" w:cs="Times New Roman"/>
          <w:b/>
        </w:rPr>
      </w:pPr>
    </w:p>
    <w:p w:rsidR="00954CDD" w:rsidRPr="00FA2A33" w:rsidRDefault="00EC500B" w:rsidP="004251C6">
      <w:pPr>
        <w:pStyle w:val="ListParagraph"/>
        <w:spacing w:after="120" w:line="240" w:lineRule="auto"/>
        <w:ind w:left="0"/>
        <w:jc w:val="center"/>
        <w:rPr>
          <w:rFonts w:ascii="Times New Roman" w:eastAsia="Times New Roman" w:hAnsi="Times New Roman"/>
          <w:b/>
        </w:rPr>
      </w:pPr>
      <w:r w:rsidRPr="00FA2A33">
        <w:rPr>
          <w:rFonts w:ascii="Times New Roman" w:eastAsia="Times New Roman" w:hAnsi="Times New Roman"/>
          <w:b/>
          <w:lang w:val="sr-Cyrl-CS"/>
        </w:rPr>
        <w:t>7.1.</w:t>
      </w:r>
      <w:r w:rsidR="00954CDD" w:rsidRPr="00FA2A33">
        <w:rPr>
          <w:rFonts w:ascii="Times New Roman" w:eastAsia="Times New Roman" w:hAnsi="Times New Roman"/>
          <w:b/>
          <w:lang w:val="sr-Cyrl-CS"/>
        </w:rPr>
        <w:t>Екскурзије</w:t>
      </w:r>
    </w:p>
    <w:p w:rsidR="00A11D07" w:rsidRPr="00FA2A33" w:rsidRDefault="00A11D07" w:rsidP="00A11D07">
      <w:pPr>
        <w:pStyle w:val="ListParagraph"/>
        <w:spacing w:after="120" w:line="240" w:lineRule="auto"/>
        <w:ind w:left="0"/>
        <w:rPr>
          <w:rFonts w:ascii="Times New Roman" w:eastAsia="Times New Roman" w:hAnsi="Times New Roman"/>
          <w:b/>
        </w:rPr>
      </w:pPr>
    </w:p>
    <w:p w:rsidR="00954CDD" w:rsidRPr="00FA2A33" w:rsidRDefault="00954CDD" w:rsidP="00620475">
      <w:pPr>
        <w:spacing w:after="120" w:line="240" w:lineRule="auto"/>
        <w:ind w:firstLine="720"/>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Једнодневн</w:t>
      </w:r>
      <w:r w:rsidR="00172019" w:rsidRPr="00FA2A33">
        <w:rPr>
          <w:rFonts w:ascii="Times New Roman" w:eastAsia="Times New Roman" w:hAnsi="Times New Roman" w:cs="Times New Roman"/>
          <w:lang w:val="sr-Cyrl-CS"/>
        </w:rPr>
        <w:t>е екскурзије</w:t>
      </w:r>
      <w:r w:rsidRPr="00FA2A33">
        <w:rPr>
          <w:rFonts w:ascii="Times New Roman" w:eastAsia="Times New Roman" w:hAnsi="Times New Roman" w:cs="Times New Roman"/>
          <w:lang w:val="sr-Cyrl-CS"/>
        </w:rPr>
        <w:t xml:space="preserve"> за ученике од </w:t>
      </w:r>
      <w:r w:rsidRPr="00FA2A33">
        <w:rPr>
          <w:rFonts w:ascii="Times New Roman" w:eastAsia="Times New Roman" w:hAnsi="Times New Roman" w:cs="Times New Roman"/>
          <w:lang w:val="en-US"/>
        </w:rPr>
        <w:t>I</w:t>
      </w:r>
      <w:r w:rsidRPr="00FA2A33">
        <w:rPr>
          <w:rFonts w:ascii="Times New Roman" w:eastAsia="Times New Roman" w:hAnsi="Times New Roman" w:cs="Times New Roman"/>
          <w:lang w:val="sr-Cyrl-CS"/>
        </w:rPr>
        <w:t xml:space="preserve"> до </w:t>
      </w:r>
      <w:r w:rsidRPr="00FA2A33">
        <w:rPr>
          <w:rFonts w:ascii="Times New Roman" w:eastAsia="Times New Roman" w:hAnsi="Times New Roman" w:cs="Times New Roman"/>
          <w:lang w:val="en-US"/>
        </w:rPr>
        <w:t>IV</w:t>
      </w:r>
      <w:r w:rsidRPr="00FA2A33">
        <w:rPr>
          <w:rFonts w:ascii="Times New Roman" w:eastAsia="Times New Roman" w:hAnsi="Times New Roman" w:cs="Times New Roman"/>
        </w:rPr>
        <w:t xml:space="preserve"> разреда</w:t>
      </w:r>
      <w:r w:rsidRPr="00FA2A33">
        <w:rPr>
          <w:rFonts w:ascii="Times New Roman" w:eastAsia="Times New Roman" w:hAnsi="Times New Roman" w:cs="Times New Roman"/>
          <w:lang w:val="sr-Cyrl-CS"/>
        </w:rPr>
        <w:t xml:space="preserve"> реализоваће се у мају 201</w:t>
      </w:r>
      <w:r w:rsidR="007B5080" w:rsidRPr="00FA2A33">
        <w:rPr>
          <w:rFonts w:ascii="Times New Roman" w:eastAsia="Times New Roman" w:hAnsi="Times New Roman" w:cs="Times New Roman"/>
          <w:lang w:val="sr-Cyrl-CS"/>
        </w:rPr>
        <w:t>9</w:t>
      </w:r>
      <w:r w:rsidRPr="00FA2A33">
        <w:rPr>
          <w:rFonts w:ascii="Times New Roman" w:eastAsia="Times New Roman" w:hAnsi="Times New Roman" w:cs="Times New Roman"/>
          <w:lang w:val="sr-Cyrl-CS"/>
        </w:rPr>
        <w:t xml:space="preserve">. год. Једнодневна екскурзија </w:t>
      </w:r>
      <w:r w:rsidR="001F0FE4" w:rsidRPr="00FA2A33">
        <w:rPr>
          <w:rFonts w:ascii="Times New Roman" w:eastAsia="Times New Roman" w:hAnsi="Times New Roman" w:cs="Times New Roman"/>
          <w:lang w:val="sr-Cyrl-CS"/>
        </w:rPr>
        <w:t xml:space="preserve">за ученике </w:t>
      </w:r>
      <w:r w:rsidRPr="00FA2A33">
        <w:rPr>
          <w:rFonts w:ascii="Times New Roman" w:eastAsia="Times New Roman" w:hAnsi="Times New Roman" w:cs="Times New Roman"/>
          <w:lang w:val="en-US"/>
        </w:rPr>
        <w:t>V</w:t>
      </w:r>
      <w:r w:rsidRPr="00FA2A33">
        <w:rPr>
          <w:rFonts w:ascii="Times New Roman" w:eastAsia="Times New Roman" w:hAnsi="Times New Roman" w:cs="Times New Roman"/>
          <w:lang w:val="sr-Cyrl-CS"/>
        </w:rPr>
        <w:t xml:space="preserve"> и </w:t>
      </w:r>
      <w:r w:rsidRPr="00FA2A33">
        <w:rPr>
          <w:rFonts w:ascii="Times New Roman" w:eastAsia="Times New Roman" w:hAnsi="Times New Roman" w:cs="Times New Roman"/>
          <w:lang w:val="en-US"/>
        </w:rPr>
        <w:t>VI</w:t>
      </w:r>
      <w:r w:rsidRPr="00FA2A33">
        <w:rPr>
          <w:rFonts w:ascii="Times New Roman" w:eastAsia="Times New Roman" w:hAnsi="Times New Roman" w:cs="Times New Roman"/>
          <w:lang w:val="sr-Cyrl-CS"/>
        </w:rPr>
        <w:t xml:space="preserve"> разредареализоваће се у мају 201</w:t>
      </w:r>
      <w:r w:rsidR="007B5080" w:rsidRPr="00FA2A33">
        <w:rPr>
          <w:rFonts w:ascii="Times New Roman" w:eastAsia="Times New Roman" w:hAnsi="Times New Roman" w:cs="Times New Roman"/>
          <w:lang w:val="sr-Cyrl-CS"/>
        </w:rPr>
        <w:t>9</w:t>
      </w:r>
      <w:r w:rsidRPr="00FA2A33">
        <w:rPr>
          <w:rFonts w:ascii="Times New Roman" w:eastAsia="Times New Roman" w:hAnsi="Times New Roman" w:cs="Times New Roman"/>
          <w:lang w:val="sr-Cyrl-CS"/>
        </w:rPr>
        <w:t>. године. Дводневне екскурзије за ученике</w:t>
      </w:r>
      <w:r w:rsidRPr="00FA2A33">
        <w:rPr>
          <w:rFonts w:ascii="Times New Roman" w:eastAsia="Times New Roman" w:hAnsi="Times New Roman" w:cs="Times New Roman"/>
          <w:lang w:val="en-US"/>
        </w:rPr>
        <w:t>VII</w:t>
      </w:r>
      <w:r w:rsidRPr="00FA2A33">
        <w:rPr>
          <w:rFonts w:ascii="Times New Roman" w:eastAsia="Times New Roman" w:hAnsi="Times New Roman" w:cs="Times New Roman"/>
          <w:lang w:val="sr-Cyrl-CS"/>
        </w:rPr>
        <w:t xml:space="preserve"> и </w:t>
      </w:r>
      <w:r w:rsidRPr="00FA2A33">
        <w:rPr>
          <w:rFonts w:ascii="Times New Roman" w:eastAsia="Times New Roman" w:hAnsi="Times New Roman" w:cs="Times New Roman"/>
          <w:lang w:val="en-US"/>
        </w:rPr>
        <w:t xml:space="preserve">VIII </w:t>
      </w:r>
      <w:r w:rsidRPr="00FA2A33">
        <w:rPr>
          <w:rFonts w:ascii="Times New Roman" w:eastAsia="Times New Roman" w:hAnsi="Times New Roman" w:cs="Times New Roman"/>
          <w:lang w:val="sr-Cyrl-CS"/>
        </w:rPr>
        <w:t>разреда реализоваће се у мају 201</w:t>
      </w:r>
      <w:r w:rsidR="007B5080" w:rsidRPr="00FA2A33">
        <w:rPr>
          <w:rFonts w:ascii="Times New Roman" w:eastAsia="Times New Roman" w:hAnsi="Times New Roman" w:cs="Times New Roman"/>
          <w:lang w:val="sr-Cyrl-CS"/>
        </w:rPr>
        <w:t>9</w:t>
      </w:r>
      <w:r w:rsidRPr="00FA2A33">
        <w:rPr>
          <w:rFonts w:ascii="Times New Roman" w:eastAsia="Times New Roman" w:hAnsi="Times New Roman" w:cs="Times New Roman"/>
          <w:lang w:val="sr-Cyrl-CS"/>
        </w:rPr>
        <w:t>. године.</w:t>
      </w:r>
    </w:p>
    <w:p w:rsidR="00FD1A0A" w:rsidRPr="00FA2A33" w:rsidRDefault="00954CDD" w:rsidP="00B15B0B">
      <w:pPr>
        <w:spacing w:after="12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ab/>
        <w:t xml:space="preserve">Детаљни планови екскурзија представљају саставни део овог плана и налазе се у прилогу. Предлог плана и програма екскурзија разматра Савет родитеља. Промена релација је могућа само у случајевима угрожене безбедности ученика или ако је угрожен интерес школе. Коначну одлуку о избору релације и агенције за извођење екскурзија, а водећи рачуна првенствено о безбедности ученика, доноси Директор школе уз сагласност Савета родитеља, а на предлог комисије у складу са Правилником о извођењу екскурзија. По изведеној екскурзији стручне вође пута, које одређује Директор школе, у обавези </w:t>
      </w:r>
      <w:r w:rsidR="001154F5" w:rsidRPr="00FA2A33">
        <w:rPr>
          <w:rFonts w:ascii="Times New Roman" w:eastAsia="Times New Roman" w:hAnsi="Times New Roman" w:cs="Times New Roman"/>
          <w:lang w:val="sr-Cyrl-CS"/>
        </w:rPr>
        <w:t xml:space="preserve">су </w:t>
      </w:r>
      <w:r w:rsidRPr="00FA2A33">
        <w:rPr>
          <w:rFonts w:ascii="Times New Roman" w:eastAsia="Times New Roman" w:hAnsi="Times New Roman" w:cs="Times New Roman"/>
          <w:lang w:val="sr-Cyrl-CS"/>
        </w:rPr>
        <w:t>да истом предају извештаје о реализованим екскурзијама.</w:t>
      </w:r>
    </w:p>
    <w:p w:rsidR="00CC04BE" w:rsidRPr="00FA2A33" w:rsidRDefault="00CC04BE" w:rsidP="00B15B0B">
      <w:pPr>
        <w:spacing w:after="120" w:line="240" w:lineRule="auto"/>
        <w:jc w:val="both"/>
        <w:rPr>
          <w:rFonts w:ascii="Times New Roman" w:eastAsia="Times New Roman" w:hAnsi="Times New Roman" w:cs="Times New Roman"/>
          <w:lang w:val="sr-Cyrl-CS"/>
        </w:rPr>
      </w:pPr>
    </w:p>
    <w:tbl>
      <w:tblPr>
        <w:tblW w:w="9822" w:type="dxa"/>
        <w:tblInd w:w="19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tblPr>
      <w:tblGrid>
        <w:gridCol w:w="900"/>
        <w:gridCol w:w="2880"/>
        <w:gridCol w:w="3330"/>
        <w:gridCol w:w="1350"/>
        <w:gridCol w:w="1362"/>
      </w:tblGrid>
      <w:tr w:rsidR="00FD1A0A" w:rsidRPr="00FA2A33" w:rsidTr="00E57C90">
        <w:tc>
          <w:tcPr>
            <w:tcW w:w="900" w:type="dxa"/>
            <w:tcBorders>
              <w:top w:val="thinThickSmallGap" w:sz="24" w:space="0" w:color="auto"/>
              <w:left w:val="thinThickSmallGap" w:sz="24" w:space="0" w:color="auto"/>
              <w:bottom w:val="single" w:sz="4" w:space="0" w:color="auto"/>
              <w:right w:val="single" w:sz="4" w:space="0" w:color="auto"/>
            </w:tcBorders>
            <w:shd w:val="clear" w:color="auto" w:fill="E5DFEC" w:themeFill="accent4" w:themeFillTint="33"/>
            <w:vAlign w:val="center"/>
            <w:hideMark/>
          </w:tcPr>
          <w:p w:rsidR="00FD1A0A" w:rsidRPr="00FA2A33" w:rsidRDefault="00FD1A0A" w:rsidP="00620475">
            <w:pPr>
              <w:spacing w:after="0" w:line="240" w:lineRule="auto"/>
              <w:jc w:val="center"/>
              <w:rPr>
                <w:rFonts w:ascii="Times New Roman" w:eastAsia="Times New Roman" w:hAnsi="Times New Roman" w:cs="Times New Roman"/>
                <w:b/>
                <w:bCs/>
                <w:sz w:val="20"/>
                <w:szCs w:val="20"/>
                <w:lang w:val="sr-Cyrl-CS"/>
              </w:rPr>
            </w:pPr>
            <w:r w:rsidRPr="00FA2A33">
              <w:rPr>
                <w:rFonts w:ascii="Times New Roman" w:eastAsia="Times New Roman" w:hAnsi="Times New Roman" w:cs="Times New Roman"/>
                <w:b/>
                <w:bCs/>
                <w:sz w:val="20"/>
                <w:szCs w:val="20"/>
                <w:lang w:val="sr-Cyrl-CS"/>
              </w:rPr>
              <w:t>Разред</w:t>
            </w:r>
          </w:p>
        </w:tc>
        <w:tc>
          <w:tcPr>
            <w:tcW w:w="2880" w:type="dxa"/>
            <w:tcBorders>
              <w:top w:val="thinThickSmallGap" w:sz="24" w:space="0" w:color="auto"/>
              <w:left w:val="single" w:sz="4" w:space="0" w:color="auto"/>
              <w:bottom w:val="single" w:sz="4" w:space="0" w:color="auto"/>
              <w:right w:val="single" w:sz="4" w:space="0" w:color="auto"/>
            </w:tcBorders>
            <w:shd w:val="clear" w:color="auto" w:fill="E5DFEC" w:themeFill="accent4" w:themeFillTint="33"/>
            <w:vAlign w:val="center"/>
            <w:hideMark/>
          </w:tcPr>
          <w:p w:rsidR="00FD1A0A" w:rsidRPr="00FA2A33" w:rsidRDefault="00FD1A0A" w:rsidP="00620475">
            <w:pPr>
              <w:spacing w:after="0" w:line="240" w:lineRule="auto"/>
              <w:jc w:val="center"/>
              <w:rPr>
                <w:rFonts w:ascii="Times New Roman" w:eastAsia="Times New Roman" w:hAnsi="Times New Roman" w:cs="Times New Roman"/>
                <w:b/>
                <w:bCs/>
                <w:sz w:val="20"/>
                <w:szCs w:val="20"/>
                <w:lang w:val="sr-Cyrl-CS"/>
              </w:rPr>
            </w:pPr>
            <w:r w:rsidRPr="00FA2A33">
              <w:rPr>
                <w:rFonts w:ascii="Times New Roman" w:eastAsia="Times New Roman" w:hAnsi="Times New Roman" w:cs="Times New Roman"/>
                <w:b/>
                <w:bCs/>
                <w:sz w:val="20"/>
                <w:szCs w:val="20"/>
                <w:lang w:val="sr-Cyrl-CS"/>
              </w:rPr>
              <w:t>Релација</w:t>
            </w:r>
          </w:p>
        </w:tc>
        <w:tc>
          <w:tcPr>
            <w:tcW w:w="3330" w:type="dxa"/>
            <w:tcBorders>
              <w:top w:val="thinThickSmallGap" w:sz="24" w:space="0" w:color="auto"/>
              <w:left w:val="single" w:sz="4" w:space="0" w:color="auto"/>
              <w:bottom w:val="single" w:sz="4" w:space="0" w:color="auto"/>
              <w:right w:val="single" w:sz="4" w:space="0" w:color="auto"/>
            </w:tcBorders>
            <w:shd w:val="clear" w:color="auto" w:fill="E5DFEC" w:themeFill="accent4" w:themeFillTint="33"/>
            <w:vAlign w:val="center"/>
            <w:hideMark/>
          </w:tcPr>
          <w:p w:rsidR="00FD1A0A" w:rsidRPr="00FA2A33" w:rsidRDefault="00FD1A0A" w:rsidP="00620475">
            <w:pPr>
              <w:spacing w:after="0" w:line="240" w:lineRule="auto"/>
              <w:jc w:val="center"/>
              <w:rPr>
                <w:rFonts w:ascii="Times New Roman" w:eastAsia="Times New Roman" w:hAnsi="Times New Roman" w:cs="Times New Roman"/>
                <w:b/>
                <w:bCs/>
                <w:sz w:val="20"/>
                <w:szCs w:val="20"/>
                <w:lang w:val="sr-Cyrl-CS"/>
              </w:rPr>
            </w:pPr>
            <w:r w:rsidRPr="00FA2A33">
              <w:rPr>
                <w:rFonts w:ascii="Times New Roman" w:eastAsia="Times New Roman" w:hAnsi="Times New Roman" w:cs="Times New Roman"/>
                <w:b/>
                <w:bCs/>
                <w:sz w:val="20"/>
                <w:szCs w:val="20"/>
                <w:lang w:val="sr-Cyrl-CS"/>
              </w:rPr>
              <w:t>Важнија места за проучавање</w:t>
            </w:r>
          </w:p>
        </w:tc>
        <w:tc>
          <w:tcPr>
            <w:tcW w:w="1350" w:type="dxa"/>
            <w:tcBorders>
              <w:top w:val="thinThickSmallGap" w:sz="24" w:space="0" w:color="auto"/>
              <w:left w:val="single" w:sz="4" w:space="0" w:color="auto"/>
              <w:bottom w:val="single" w:sz="4" w:space="0" w:color="auto"/>
              <w:right w:val="single" w:sz="4" w:space="0" w:color="auto"/>
            </w:tcBorders>
            <w:shd w:val="clear" w:color="auto" w:fill="E5DFEC" w:themeFill="accent4" w:themeFillTint="33"/>
            <w:vAlign w:val="center"/>
            <w:hideMark/>
          </w:tcPr>
          <w:p w:rsidR="00FD1A0A" w:rsidRPr="00FA2A33" w:rsidRDefault="00FD1A0A" w:rsidP="00620475">
            <w:pPr>
              <w:spacing w:after="0" w:line="240" w:lineRule="auto"/>
              <w:jc w:val="center"/>
              <w:rPr>
                <w:rFonts w:ascii="Times New Roman" w:eastAsia="Times New Roman" w:hAnsi="Times New Roman" w:cs="Times New Roman"/>
                <w:b/>
                <w:bCs/>
                <w:sz w:val="20"/>
                <w:szCs w:val="20"/>
                <w:lang w:val="sr-Cyrl-CS"/>
              </w:rPr>
            </w:pPr>
            <w:r w:rsidRPr="00FA2A33">
              <w:rPr>
                <w:rFonts w:ascii="Times New Roman" w:eastAsia="Times New Roman" w:hAnsi="Times New Roman" w:cs="Times New Roman"/>
                <w:b/>
                <w:bCs/>
                <w:sz w:val="20"/>
                <w:szCs w:val="20"/>
                <w:lang w:val="sr-Cyrl-CS"/>
              </w:rPr>
              <w:t>динамика и трајање</w:t>
            </w:r>
          </w:p>
        </w:tc>
        <w:tc>
          <w:tcPr>
            <w:tcW w:w="1362" w:type="dxa"/>
            <w:tcBorders>
              <w:top w:val="thinThickSmallGap" w:sz="24" w:space="0" w:color="auto"/>
              <w:left w:val="single" w:sz="4" w:space="0" w:color="auto"/>
              <w:bottom w:val="single" w:sz="4" w:space="0" w:color="auto"/>
              <w:right w:val="thickThinSmallGap" w:sz="24" w:space="0" w:color="auto"/>
            </w:tcBorders>
            <w:shd w:val="clear" w:color="auto" w:fill="E5DFEC" w:themeFill="accent4" w:themeFillTint="33"/>
            <w:vAlign w:val="center"/>
            <w:hideMark/>
          </w:tcPr>
          <w:p w:rsidR="00FD1A0A" w:rsidRPr="00FA2A33" w:rsidRDefault="00FD1A0A" w:rsidP="00620475">
            <w:pPr>
              <w:spacing w:after="0" w:line="240" w:lineRule="auto"/>
              <w:jc w:val="center"/>
              <w:rPr>
                <w:rFonts w:ascii="Times New Roman" w:eastAsia="Times New Roman" w:hAnsi="Times New Roman" w:cs="Times New Roman"/>
                <w:b/>
                <w:bCs/>
                <w:sz w:val="20"/>
                <w:szCs w:val="20"/>
                <w:lang w:val="sr-Cyrl-CS"/>
              </w:rPr>
            </w:pPr>
            <w:r w:rsidRPr="00FA2A33">
              <w:rPr>
                <w:rFonts w:ascii="Times New Roman" w:eastAsia="Times New Roman" w:hAnsi="Times New Roman" w:cs="Times New Roman"/>
                <w:b/>
                <w:bCs/>
                <w:sz w:val="20"/>
                <w:szCs w:val="20"/>
                <w:lang w:val="sr-Cyrl-CS"/>
              </w:rPr>
              <w:t>носилац</w:t>
            </w:r>
          </w:p>
        </w:tc>
      </w:tr>
      <w:tr w:rsidR="00FD1A0A" w:rsidRPr="00FA2A33" w:rsidTr="00E57C90">
        <w:trPr>
          <w:cantSplit/>
        </w:trPr>
        <w:tc>
          <w:tcPr>
            <w:tcW w:w="900" w:type="dxa"/>
            <w:tcBorders>
              <w:top w:val="single" w:sz="4" w:space="0" w:color="auto"/>
              <w:left w:val="thinThickSmallGap" w:sz="24" w:space="0" w:color="auto"/>
              <w:bottom w:val="single" w:sz="4" w:space="0" w:color="auto"/>
              <w:right w:val="single" w:sz="4" w:space="0" w:color="auto"/>
            </w:tcBorders>
            <w:shd w:val="clear" w:color="auto" w:fill="E5DFEC" w:themeFill="accent4" w:themeFillTint="33"/>
            <w:vAlign w:val="center"/>
            <w:hideMark/>
          </w:tcPr>
          <w:p w:rsidR="00FD1A0A" w:rsidRPr="00FA2A33" w:rsidRDefault="00FD1A0A" w:rsidP="00896703">
            <w:pPr>
              <w:keepNext/>
              <w:spacing w:before="240" w:after="60" w:line="240" w:lineRule="auto"/>
              <w:jc w:val="both"/>
              <w:outlineLvl w:val="0"/>
              <w:rPr>
                <w:rFonts w:ascii="Times New Roman" w:eastAsia="Times New Roman" w:hAnsi="Times New Roman" w:cs="Times New Roman"/>
                <w:b/>
                <w:bCs/>
                <w:kern w:val="32"/>
                <w:sz w:val="20"/>
                <w:szCs w:val="20"/>
                <w:lang w:val="en-US"/>
              </w:rPr>
            </w:pPr>
            <w:r w:rsidRPr="00FA2A33">
              <w:rPr>
                <w:rFonts w:ascii="Times New Roman" w:eastAsia="Times New Roman" w:hAnsi="Times New Roman" w:cs="Times New Roman"/>
                <w:b/>
                <w:bCs/>
                <w:kern w:val="32"/>
                <w:sz w:val="20"/>
                <w:szCs w:val="20"/>
                <w:lang w:val="en-US"/>
              </w:rPr>
              <w:t>I</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E14E28" w:rsidRPr="00FA2A33" w:rsidRDefault="007B5080" w:rsidP="006221EC">
            <w:pPr>
              <w:spacing w:after="0" w:line="240" w:lineRule="auto"/>
              <w:jc w:val="both"/>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Врњачка Бања</w:t>
            </w:r>
          </w:p>
        </w:tc>
        <w:tc>
          <w:tcPr>
            <w:tcW w:w="3330" w:type="dxa"/>
            <w:vMerge w:val="restart"/>
            <w:tcBorders>
              <w:top w:val="single" w:sz="4" w:space="0" w:color="auto"/>
              <w:left w:val="single" w:sz="4" w:space="0" w:color="auto"/>
              <w:bottom w:val="single" w:sz="4" w:space="0" w:color="auto"/>
              <w:right w:val="single" w:sz="4" w:space="0" w:color="auto"/>
            </w:tcBorders>
            <w:vAlign w:val="center"/>
          </w:tcPr>
          <w:p w:rsidR="00FD1A0A" w:rsidRPr="00FA2A33" w:rsidRDefault="007B5080" w:rsidP="00CC04BE">
            <w:pPr>
              <w:spacing w:after="0" w:line="240" w:lineRule="auto"/>
              <w:jc w:val="both"/>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Манастир Жича, Врњачка Бања</w:t>
            </w: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FD1A0A" w:rsidRPr="00FA2A33" w:rsidRDefault="00C87AD9" w:rsidP="007B5080">
            <w:pPr>
              <w:spacing w:after="0" w:line="240" w:lineRule="auto"/>
              <w:jc w:val="both"/>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Једнодневна у мају месецу 201</w:t>
            </w:r>
            <w:r w:rsidR="007B5080" w:rsidRPr="00FA2A33">
              <w:rPr>
                <w:rFonts w:ascii="Times New Roman" w:eastAsia="Times New Roman" w:hAnsi="Times New Roman" w:cs="Times New Roman"/>
                <w:sz w:val="20"/>
                <w:szCs w:val="20"/>
                <w:lang w:val="sr-Cyrl-CS"/>
              </w:rPr>
              <w:t>9</w:t>
            </w:r>
            <w:r w:rsidR="00FD1A0A" w:rsidRPr="00FA2A33">
              <w:rPr>
                <w:rFonts w:ascii="Times New Roman" w:eastAsia="Times New Roman" w:hAnsi="Times New Roman" w:cs="Times New Roman"/>
                <w:sz w:val="20"/>
                <w:szCs w:val="20"/>
                <w:lang w:val="sr-Cyrl-CS"/>
              </w:rPr>
              <w:t>.год.</w:t>
            </w:r>
          </w:p>
        </w:tc>
        <w:tc>
          <w:tcPr>
            <w:tcW w:w="1362" w:type="dxa"/>
            <w:tcBorders>
              <w:top w:val="single" w:sz="4" w:space="0" w:color="auto"/>
              <w:left w:val="single" w:sz="4" w:space="0" w:color="auto"/>
              <w:bottom w:val="single" w:sz="4" w:space="0" w:color="auto"/>
              <w:right w:val="thickThinSmallGap" w:sz="24" w:space="0" w:color="auto"/>
            </w:tcBorders>
            <w:vAlign w:val="center"/>
            <w:hideMark/>
          </w:tcPr>
          <w:p w:rsidR="00FD1A0A" w:rsidRPr="00FA2A33" w:rsidRDefault="00FD1A0A" w:rsidP="00896703">
            <w:pPr>
              <w:spacing w:after="0" w:line="240" w:lineRule="auto"/>
              <w:jc w:val="both"/>
              <w:rPr>
                <w:rFonts w:ascii="Times New Roman" w:eastAsia="Times New Roman" w:hAnsi="Times New Roman" w:cs="Times New Roman"/>
                <w:sz w:val="16"/>
                <w:szCs w:val="16"/>
                <w:lang w:val="sr-Cyrl-CS"/>
              </w:rPr>
            </w:pPr>
            <w:r w:rsidRPr="00FA2A33">
              <w:rPr>
                <w:rFonts w:ascii="Times New Roman" w:eastAsia="Times New Roman" w:hAnsi="Times New Roman" w:cs="Times New Roman"/>
                <w:sz w:val="16"/>
                <w:szCs w:val="16"/>
                <w:lang w:val="sr-Cyrl-CS"/>
              </w:rPr>
              <w:t>УЧИТЕЉИ</w:t>
            </w:r>
          </w:p>
        </w:tc>
      </w:tr>
      <w:tr w:rsidR="00FD1A0A" w:rsidRPr="00FA2A33" w:rsidTr="00E57C90">
        <w:trPr>
          <w:cantSplit/>
          <w:trHeight w:val="539"/>
        </w:trPr>
        <w:tc>
          <w:tcPr>
            <w:tcW w:w="900" w:type="dxa"/>
            <w:tcBorders>
              <w:top w:val="single" w:sz="4" w:space="0" w:color="auto"/>
              <w:left w:val="thinThickSmallGap" w:sz="24" w:space="0" w:color="auto"/>
              <w:bottom w:val="single" w:sz="4" w:space="0" w:color="auto"/>
              <w:right w:val="single" w:sz="4" w:space="0" w:color="auto"/>
            </w:tcBorders>
            <w:shd w:val="clear" w:color="auto" w:fill="E5DFEC" w:themeFill="accent4" w:themeFillTint="33"/>
            <w:vAlign w:val="center"/>
            <w:hideMark/>
          </w:tcPr>
          <w:p w:rsidR="00FD1A0A" w:rsidRPr="00FA2A33" w:rsidRDefault="00FD1A0A" w:rsidP="00896703">
            <w:pPr>
              <w:spacing w:after="0" w:line="240" w:lineRule="auto"/>
              <w:jc w:val="both"/>
              <w:rPr>
                <w:rFonts w:ascii="Times New Roman" w:eastAsia="Times New Roman" w:hAnsi="Times New Roman" w:cs="Times New Roman"/>
                <w:b/>
                <w:bCs/>
                <w:sz w:val="20"/>
                <w:szCs w:val="20"/>
                <w:lang w:val="fr-FR"/>
              </w:rPr>
            </w:pPr>
            <w:r w:rsidRPr="00FA2A33">
              <w:rPr>
                <w:rFonts w:ascii="Times New Roman" w:eastAsia="Times New Roman" w:hAnsi="Times New Roman" w:cs="Times New Roman"/>
                <w:b/>
                <w:bCs/>
                <w:sz w:val="20"/>
                <w:szCs w:val="20"/>
                <w:lang w:val="fr-FR"/>
              </w:rPr>
              <w:t>II</w:t>
            </w:r>
          </w:p>
        </w:tc>
        <w:tc>
          <w:tcPr>
            <w:tcW w:w="2880" w:type="dxa"/>
            <w:vMerge/>
            <w:tcBorders>
              <w:top w:val="single" w:sz="4" w:space="0" w:color="auto"/>
              <w:left w:val="single" w:sz="4" w:space="0" w:color="auto"/>
              <w:bottom w:val="single" w:sz="4" w:space="0" w:color="auto"/>
              <w:right w:val="single" w:sz="4" w:space="0" w:color="auto"/>
            </w:tcBorders>
            <w:vAlign w:val="center"/>
          </w:tcPr>
          <w:p w:rsidR="00FD1A0A" w:rsidRPr="00FA2A33" w:rsidRDefault="00FD1A0A" w:rsidP="00896703">
            <w:pPr>
              <w:spacing w:after="0" w:line="240" w:lineRule="auto"/>
              <w:jc w:val="both"/>
              <w:rPr>
                <w:rFonts w:ascii="Times New Roman" w:eastAsia="Times New Roman" w:hAnsi="Times New Roman" w:cs="Times New Roman"/>
                <w:sz w:val="20"/>
                <w:szCs w:val="20"/>
                <w:lang w:val="sr-Cyrl-CS"/>
              </w:rPr>
            </w:pPr>
          </w:p>
        </w:tc>
        <w:tc>
          <w:tcPr>
            <w:tcW w:w="3330" w:type="dxa"/>
            <w:vMerge/>
            <w:tcBorders>
              <w:top w:val="single" w:sz="4" w:space="0" w:color="auto"/>
              <w:left w:val="single" w:sz="4" w:space="0" w:color="auto"/>
              <w:bottom w:val="single" w:sz="4" w:space="0" w:color="auto"/>
              <w:right w:val="single" w:sz="4" w:space="0" w:color="auto"/>
            </w:tcBorders>
            <w:vAlign w:val="center"/>
          </w:tcPr>
          <w:p w:rsidR="00FD1A0A" w:rsidRPr="00FA2A33" w:rsidRDefault="00FD1A0A" w:rsidP="00896703">
            <w:pPr>
              <w:spacing w:after="0" w:line="240" w:lineRule="auto"/>
              <w:jc w:val="both"/>
              <w:rPr>
                <w:rFonts w:ascii="Times New Roman" w:eastAsia="Times New Roman" w:hAnsi="Times New Roman" w:cs="Times New Roman"/>
                <w:sz w:val="20"/>
                <w:szCs w:val="20"/>
                <w:lang w:val="sr-Cyrl-C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D1A0A" w:rsidRPr="00FA2A33" w:rsidRDefault="00FD1A0A" w:rsidP="00896703">
            <w:pPr>
              <w:spacing w:after="0" w:line="240" w:lineRule="auto"/>
              <w:jc w:val="both"/>
              <w:rPr>
                <w:rFonts w:ascii="Times New Roman" w:eastAsia="Times New Roman" w:hAnsi="Times New Roman" w:cs="Times New Roman"/>
                <w:sz w:val="20"/>
                <w:szCs w:val="20"/>
                <w:lang w:val="sr-Cyrl-CS"/>
              </w:rPr>
            </w:pPr>
          </w:p>
        </w:tc>
        <w:tc>
          <w:tcPr>
            <w:tcW w:w="1362" w:type="dxa"/>
            <w:tcBorders>
              <w:top w:val="single" w:sz="4" w:space="0" w:color="auto"/>
              <w:left w:val="single" w:sz="4" w:space="0" w:color="auto"/>
              <w:bottom w:val="single" w:sz="4" w:space="0" w:color="auto"/>
              <w:right w:val="thickThinSmallGap" w:sz="24" w:space="0" w:color="auto"/>
            </w:tcBorders>
            <w:vAlign w:val="center"/>
            <w:hideMark/>
          </w:tcPr>
          <w:p w:rsidR="00FD1A0A" w:rsidRPr="00FA2A33" w:rsidRDefault="00FD1A0A" w:rsidP="00896703">
            <w:pPr>
              <w:spacing w:after="0" w:line="240" w:lineRule="auto"/>
              <w:jc w:val="both"/>
              <w:rPr>
                <w:rFonts w:ascii="Times New Roman" w:eastAsia="Times New Roman" w:hAnsi="Times New Roman" w:cs="Times New Roman"/>
                <w:sz w:val="16"/>
                <w:szCs w:val="16"/>
                <w:lang w:val="sr-Cyrl-CS"/>
              </w:rPr>
            </w:pPr>
            <w:r w:rsidRPr="00FA2A33">
              <w:rPr>
                <w:rFonts w:ascii="Times New Roman" w:eastAsia="Times New Roman" w:hAnsi="Times New Roman" w:cs="Times New Roman"/>
                <w:sz w:val="16"/>
                <w:szCs w:val="16"/>
                <w:lang w:val="sr-Cyrl-CS"/>
              </w:rPr>
              <w:t>УЧИТЕЉИ</w:t>
            </w:r>
          </w:p>
        </w:tc>
      </w:tr>
      <w:tr w:rsidR="00FD1A0A" w:rsidRPr="00FA2A33" w:rsidTr="00E57C90">
        <w:trPr>
          <w:cantSplit/>
        </w:trPr>
        <w:tc>
          <w:tcPr>
            <w:tcW w:w="900" w:type="dxa"/>
            <w:tcBorders>
              <w:top w:val="single" w:sz="4" w:space="0" w:color="auto"/>
              <w:left w:val="thinThickSmallGap" w:sz="24" w:space="0" w:color="auto"/>
              <w:bottom w:val="single" w:sz="4" w:space="0" w:color="auto"/>
              <w:right w:val="single" w:sz="4" w:space="0" w:color="auto"/>
            </w:tcBorders>
            <w:shd w:val="clear" w:color="auto" w:fill="E5DFEC" w:themeFill="accent4" w:themeFillTint="33"/>
            <w:vAlign w:val="center"/>
          </w:tcPr>
          <w:p w:rsidR="00620475" w:rsidRPr="00FA2A33" w:rsidRDefault="00620475" w:rsidP="00896703">
            <w:pPr>
              <w:spacing w:after="0" w:line="240" w:lineRule="auto"/>
              <w:jc w:val="both"/>
              <w:rPr>
                <w:rFonts w:ascii="Times New Roman" w:eastAsia="Times New Roman" w:hAnsi="Times New Roman" w:cs="Times New Roman"/>
                <w:b/>
                <w:bCs/>
                <w:sz w:val="20"/>
                <w:szCs w:val="20"/>
                <w:lang w:val="en-US"/>
              </w:rPr>
            </w:pPr>
          </w:p>
          <w:p w:rsidR="00FD1A0A" w:rsidRPr="00FA2A33" w:rsidRDefault="00FD1A0A" w:rsidP="00896703">
            <w:pPr>
              <w:spacing w:after="0" w:line="240" w:lineRule="auto"/>
              <w:jc w:val="both"/>
              <w:rPr>
                <w:rFonts w:ascii="Times New Roman" w:eastAsia="Times New Roman" w:hAnsi="Times New Roman" w:cs="Times New Roman"/>
                <w:b/>
                <w:bCs/>
                <w:sz w:val="20"/>
                <w:szCs w:val="20"/>
                <w:lang w:val="sr-Cyrl-CS"/>
              </w:rPr>
            </w:pPr>
            <w:r w:rsidRPr="00FA2A33">
              <w:rPr>
                <w:rFonts w:ascii="Times New Roman" w:eastAsia="Times New Roman" w:hAnsi="Times New Roman" w:cs="Times New Roman"/>
                <w:b/>
                <w:bCs/>
                <w:sz w:val="20"/>
                <w:szCs w:val="20"/>
                <w:lang w:val="en-US"/>
              </w:rPr>
              <w:t>III</w:t>
            </w:r>
          </w:p>
          <w:p w:rsidR="00FD1A0A" w:rsidRPr="00FA2A33" w:rsidRDefault="00FD1A0A" w:rsidP="00896703">
            <w:pPr>
              <w:spacing w:after="0" w:line="240" w:lineRule="auto"/>
              <w:jc w:val="both"/>
              <w:rPr>
                <w:rFonts w:ascii="Times New Roman" w:eastAsia="Times New Roman" w:hAnsi="Times New Roman" w:cs="Times New Roman"/>
                <w:b/>
                <w:bCs/>
                <w:sz w:val="20"/>
                <w:szCs w:val="20"/>
                <w:lang w:val="sr-Cyrl-CS"/>
              </w:rPr>
            </w:pP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E14E28" w:rsidRPr="00FA2A33" w:rsidRDefault="007B5080" w:rsidP="006221EC">
            <w:pPr>
              <w:tabs>
                <w:tab w:val="center" w:pos="4702"/>
                <w:tab w:val="right" w:pos="9405"/>
              </w:tabs>
              <w:spacing w:after="0" w:line="240" w:lineRule="auto"/>
              <w:jc w:val="both"/>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Златибор</w:t>
            </w:r>
          </w:p>
        </w:tc>
        <w:tc>
          <w:tcPr>
            <w:tcW w:w="3330" w:type="dxa"/>
            <w:vMerge w:val="restart"/>
            <w:tcBorders>
              <w:top w:val="single" w:sz="4" w:space="0" w:color="auto"/>
              <w:left w:val="single" w:sz="4" w:space="0" w:color="auto"/>
              <w:bottom w:val="single" w:sz="4" w:space="0" w:color="auto"/>
              <w:right w:val="single" w:sz="4" w:space="0" w:color="auto"/>
            </w:tcBorders>
            <w:vAlign w:val="center"/>
          </w:tcPr>
          <w:p w:rsidR="00FD1A0A" w:rsidRPr="00FA2A33" w:rsidRDefault="007B5080" w:rsidP="00F90DA9">
            <w:pPr>
              <w:spacing w:after="0" w:line="240" w:lineRule="auto"/>
              <w:jc w:val="both"/>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Овчар Бања, Сирогојно</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D1A0A" w:rsidRPr="00FA2A33" w:rsidRDefault="00FD1A0A" w:rsidP="00896703">
            <w:pPr>
              <w:spacing w:after="0" w:line="240" w:lineRule="auto"/>
              <w:jc w:val="both"/>
              <w:rPr>
                <w:rFonts w:ascii="Times New Roman" w:eastAsia="Times New Roman" w:hAnsi="Times New Roman" w:cs="Times New Roman"/>
                <w:sz w:val="20"/>
                <w:szCs w:val="20"/>
                <w:lang w:val="sr-Cyrl-CS"/>
              </w:rPr>
            </w:pPr>
          </w:p>
        </w:tc>
        <w:tc>
          <w:tcPr>
            <w:tcW w:w="1362" w:type="dxa"/>
            <w:tcBorders>
              <w:top w:val="single" w:sz="4" w:space="0" w:color="auto"/>
              <w:left w:val="single" w:sz="4" w:space="0" w:color="auto"/>
              <w:bottom w:val="single" w:sz="4" w:space="0" w:color="auto"/>
              <w:right w:val="thickThinSmallGap" w:sz="24" w:space="0" w:color="auto"/>
            </w:tcBorders>
            <w:vAlign w:val="center"/>
            <w:hideMark/>
          </w:tcPr>
          <w:p w:rsidR="00FD1A0A" w:rsidRPr="00FA2A33" w:rsidRDefault="00FD1A0A" w:rsidP="00896703">
            <w:pPr>
              <w:spacing w:after="0" w:line="240" w:lineRule="auto"/>
              <w:jc w:val="both"/>
              <w:rPr>
                <w:rFonts w:ascii="Times New Roman" w:eastAsia="Times New Roman" w:hAnsi="Times New Roman" w:cs="Times New Roman"/>
                <w:sz w:val="16"/>
                <w:szCs w:val="16"/>
                <w:lang w:val="sr-Cyrl-CS"/>
              </w:rPr>
            </w:pPr>
            <w:r w:rsidRPr="00FA2A33">
              <w:rPr>
                <w:rFonts w:ascii="Times New Roman" w:eastAsia="Times New Roman" w:hAnsi="Times New Roman" w:cs="Times New Roman"/>
                <w:sz w:val="16"/>
                <w:szCs w:val="16"/>
                <w:lang w:val="sr-Cyrl-CS"/>
              </w:rPr>
              <w:t>УЧИТЕЉИ</w:t>
            </w:r>
          </w:p>
        </w:tc>
      </w:tr>
      <w:tr w:rsidR="00FD1A0A" w:rsidRPr="00FA2A33" w:rsidTr="00E57C90">
        <w:trPr>
          <w:cantSplit/>
          <w:trHeight w:val="692"/>
        </w:trPr>
        <w:tc>
          <w:tcPr>
            <w:tcW w:w="900" w:type="dxa"/>
            <w:tcBorders>
              <w:top w:val="single" w:sz="4" w:space="0" w:color="auto"/>
              <w:left w:val="thinThickSmallGap" w:sz="24" w:space="0" w:color="auto"/>
              <w:bottom w:val="single" w:sz="4" w:space="0" w:color="auto"/>
              <w:right w:val="single" w:sz="4" w:space="0" w:color="auto"/>
            </w:tcBorders>
            <w:shd w:val="clear" w:color="auto" w:fill="E5DFEC" w:themeFill="accent4" w:themeFillTint="33"/>
            <w:vAlign w:val="center"/>
            <w:hideMark/>
          </w:tcPr>
          <w:p w:rsidR="00FD1A0A" w:rsidRPr="00FA2A33" w:rsidRDefault="00FD1A0A" w:rsidP="00896703">
            <w:pPr>
              <w:spacing w:after="0" w:line="240" w:lineRule="auto"/>
              <w:jc w:val="both"/>
              <w:rPr>
                <w:rFonts w:ascii="Times New Roman" w:eastAsia="Times New Roman" w:hAnsi="Times New Roman" w:cs="Times New Roman"/>
                <w:b/>
                <w:bCs/>
                <w:sz w:val="20"/>
                <w:szCs w:val="20"/>
                <w:lang w:val="fr-FR"/>
              </w:rPr>
            </w:pPr>
            <w:r w:rsidRPr="00FA2A33">
              <w:rPr>
                <w:rFonts w:ascii="Times New Roman" w:eastAsia="Times New Roman" w:hAnsi="Times New Roman" w:cs="Times New Roman"/>
                <w:b/>
                <w:bCs/>
                <w:sz w:val="20"/>
                <w:szCs w:val="20"/>
                <w:lang w:val="fr-FR"/>
              </w:rPr>
              <w:t>IV</w:t>
            </w:r>
          </w:p>
        </w:tc>
        <w:tc>
          <w:tcPr>
            <w:tcW w:w="2880" w:type="dxa"/>
            <w:vMerge/>
            <w:tcBorders>
              <w:top w:val="single" w:sz="4" w:space="0" w:color="auto"/>
              <w:left w:val="single" w:sz="4" w:space="0" w:color="auto"/>
              <w:bottom w:val="single" w:sz="4" w:space="0" w:color="auto"/>
              <w:right w:val="single" w:sz="4" w:space="0" w:color="auto"/>
            </w:tcBorders>
            <w:vAlign w:val="center"/>
          </w:tcPr>
          <w:p w:rsidR="00FD1A0A" w:rsidRPr="00FA2A33" w:rsidRDefault="00FD1A0A" w:rsidP="00896703">
            <w:pPr>
              <w:spacing w:after="0" w:line="240" w:lineRule="auto"/>
              <w:jc w:val="both"/>
              <w:rPr>
                <w:rFonts w:ascii="Times New Roman" w:eastAsia="Times New Roman" w:hAnsi="Times New Roman" w:cs="Times New Roman"/>
                <w:sz w:val="20"/>
                <w:szCs w:val="20"/>
                <w:lang w:val="sr-Cyrl-CS"/>
              </w:rPr>
            </w:pPr>
          </w:p>
        </w:tc>
        <w:tc>
          <w:tcPr>
            <w:tcW w:w="3330" w:type="dxa"/>
            <w:vMerge/>
            <w:tcBorders>
              <w:top w:val="single" w:sz="4" w:space="0" w:color="auto"/>
              <w:left w:val="single" w:sz="4" w:space="0" w:color="auto"/>
              <w:bottom w:val="single" w:sz="4" w:space="0" w:color="auto"/>
              <w:right w:val="single" w:sz="4" w:space="0" w:color="auto"/>
            </w:tcBorders>
            <w:vAlign w:val="center"/>
          </w:tcPr>
          <w:p w:rsidR="00FD1A0A" w:rsidRPr="00FA2A33" w:rsidRDefault="00FD1A0A" w:rsidP="00896703">
            <w:pPr>
              <w:spacing w:after="0" w:line="240" w:lineRule="auto"/>
              <w:jc w:val="both"/>
              <w:rPr>
                <w:rFonts w:ascii="Times New Roman" w:eastAsia="Times New Roman" w:hAnsi="Times New Roman" w:cs="Times New Roman"/>
                <w:sz w:val="20"/>
                <w:szCs w:val="20"/>
                <w:lang w:val="sr-Cyrl-C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D1A0A" w:rsidRPr="00FA2A33" w:rsidRDefault="00FD1A0A" w:rsidP="00896703">
            <w:pPr>
              <w:spacing w:after="0" w:line="240" w:lineRule="auto"/>
              <w:jc w:val="both"/>
              <w:rPr>
                <w:rFonts w:ascii="Times New Roman" w:eastAsia="Times New Roman" w:hAnsi="Times New Roman" w:cs="Times New Roman"/>
                <w:sz w:val="20"/>
                <w:szCs w:val="20"/>
                <w:lang w:val="sr-Cyrl-CS"/>
              </w:rPr>
            </w:pPr>
          </w:p>
        </w:tc>
        <w:tc>
          <w:tcPr>
            <w:tcW w:w="1362" w:type="dxa"/>
            <w:tcBorders>
              <w:top w:val="single" w:sz="4" w:space="0" w:color="auto"/>
              <w:left w:val="single" w:sz="4" w:space="0" w:color="auto"/>
              <w:bottom w:val="single" w:sz="4" w:space="0" w:color="auto"/>
              <w:right w:val="thickThinSmallGap" w:sz="24" w:space="0" w:color="auto"/>
            </w:tcBorders>
            <w:vAlign w:val="center"/>
            <w:hideMark/>
          </w:tcPr>
          <w:p w:rsidR="00FD1A0A" w:rsidRPr="00FA2A33" w:rsidRDefault="00FD1A0A" w:rsidP="00896703">
            <w:pPr>
              <w:spacing w:after="0" w:line="240" w:lineRule="auto"/>
              <w:jc w:val="both"/>
              <w:rPr>
                <w:rFonts w:ascii="Times New Roman" w:eastAsia="Times New Roman" w:hAnsi="Times New Roman" w:cs="Times New Roman"/>
                <w:sz w:val="16"/>
                <w:szCs w:val="16"/>
                <w:lang w:val="sr-Cyrl-CS"/>
              </w:rPr>
            </w:pPr>
            <w:r w:rsidRPr="00FA2A33">
              <w:rPr>
                <w:rFonts w:ascii="Times New Roman" w:eastAsia="Times New Roman" w:hAnsi="Times New Roman" w:cs="Times New Roman"/>
                <w:sz w:val="16"/>
                <w:szCs w:val="16"/>
                <w:lang w:val="sr-Cyrl-CS"/>
              </w:rPr>
              <w:t>УЧИТЕЉИ</w:t>
            </w:r>
          </w:p>
        </w:tc>
      </w:tr>
      <w:tr w:rsidR="00FD1A0A" w:rsidRPr="00FA2A33" w:rsidTr="00E57C90">
        <w:trPr>
          <w:cantSplit/>
          <w:trHeight w:val="557"/>
        </w:trPr>
        <w:tc>
          <w:tcPr>
            <w:tcW w:w="900" w:type="dxa"/>
            <w:tcBorders>
              <w:top w:val="single" w:sz="4" w:space="0" w:color="auto"/>
              <w:left w:val="thinThickSmallGap" w:sz="24" w:space="0" w:color="auto"/>
              <w:bottom w:val="single" w:sz="4" w:space="0" w:color="auto"/>
              <w:right w:val="single" w:sz="4" w:space="0" w:color="auto"/>
            </w:tcBorders>
            <w:shd w:val="clear" w:color="auto" w:fill="E5DFEC" w:themeFill="accent4" w:themeFillTint="33"/>
            <w:vAlign w:val="center"/>
          </w:tcPr>
          <w:p w:rsidR="00FD1A0A" w:rsidRPr="00FA2A33" w:rsidRDefault="00FD1A0A" w:rsidP="00896703">
            <w:pPr>
              <w:spacing w:after="0" w:line="240" w:lineRule="auto"/>
              <w:jc w:val="both"/>
              <w:rPr>
                <w:rFonts w:ascii="Times New Roman" w:eastAsia="Times New Roman" w:hAnsi="Times New Roman" w:cs="Times New Roman"/>
                <w:b/>
                <w:bCs/>
                <w:sz w:val="20"/>
                <w:szCs w:val="20"/>
                <w:lang w:val="sr-Cyrl-CS"/>
              </w:rPr>
            </w:pPr>
          </w:p>
          <w:p w:rsidR="00FD1A0A" w:rsidRPr="00FA2A33" w:rsidRDefault="00FD1A0A" w:rsidP="00896703">
            <w:pPr>
              <w:spacing w:after="0" w:line="240" w:lineRule="auto"/>
              <w:jc w:val="both"/>
              <w:rPr>
                <w:rFonts w:ascii="Times New Roman" w:eastAsia="Times New Roman" w:hAnsi="Times New Roman" w:cs="Times New Roman"/>
                <w:b/>
                <w:bCs/>
                <w:sz w:val="20"/>
                <w:szCs w:val="20"/>
                <w:lang w:val="sr-Cyrl-CS"/>
              </w:rPr>
            </w:pPr>
            <w:r w:rsidRPr="00FA2A33">
              <w:rPr>
                <w:rFonts w:ascii="Times New Roman" w:eastAsia="Times New Roman" w:hAnsi="Times New Roman" w:cs="Times New Roman"/>
                <w:b/>
                <w:bCs/>
                <w:sz w:val="20"/>
                <w:szCs w:val="20"/>
                <w:lang w:val="fr-FR"/>
              </w:rPr>
              <w:t>V</w:t>
            </w:r>
          </w:p>
          <w:p w:rsidR="00FD1A0A" w:rsidRPr="00FA2A33" w:rsidRDefault="00FD1A0A" w:rsidP="00896703">
            <w:pPr>
              <w:spacing w:after="0" w:line="240" w:lineRule="auto"/>
              <w:jc w:val="both"/>
              <w:rPr>
                <w:rFonts w:ascii="Times New Roman" w:eastAsia="Times New Roman" w:hAnsi="Times New Roman" w:cs="Times New Roman"/>
                <w:b/>
                <w:bCs/>
                <w:sz w:val="20"/>
                <w:szCs w:val="20"/>
                <w:lang w:val="sr-Cyrl-CS"/>
              </w:rPr>
            </w:pP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941375" w:rsidRPr="00FA2A33" w:rsidRDefault="00941375" w:rsidP="00CC04BE">
            <w:pPr>
              <w:spacing w:after="0" w:line="240" w:lineRule="auto"/>
              <w:jc w:val="both"/>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Лисина</w:t>
            </w:r>
          </w:p>
          <w:p w:rsidR="00941375" w:rsidRPr="00FA2A33" w:rsidRDefault="00941375" w:rsidP="00941375">
            <w:pPr>
              <w:rPr>
                <w:rFonts w:ascii="Times New Roman" w:eastAsia="Times New Roman" w:hAnsi="Times New Roman" w:cs="Times New Roman"/>
                <w:sz w:val="20"/>
                <w:szCs w:val="20"/>
                <w:lang w:val="sr-Cyrl-CS"/>
              </w:rPr>
            </w:pPr>
          </w:p>
          <w:p w:rsidR="00CC04BE" w:rsidRPr="00FA2A33" w:rsidRDefault="00941375" w:rsidP="00941375">
            <w:pPr>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Топола</w:t>
            </w:r>
          </w:p>
        </w:tc>
        <w:tc>
          <w:tcPr>
            <w:tcW w:w="3330" w:type="dxa"/>
            <w:vMerge w:val="restart"/>
            <w:tcBorders>
              <w:top w:val="single" w:sz="4" w:space="0" w:color="auto"/>
              <w:left w:val="single" w:sz="4" w:space="0" w:color="auto"/>
              <w:bottom w:val="single" w:sz="4" w:space="0" w:color="auto"/>
              <w:right w:val="single" w:sz="4" w:space="0" w:color="auto"/>
            </w:tcBorders>
            <w:vAlign w:val="center"/>
          </w:tcPr>
          <w:p w:rsidR="00941375" w:rsidRPr="00FA2A33" w:rsidRDefault="00941375" w:rsidP="00896703">
            <w:pPr>
              <w:spacing w:after="0" w:line="240" w:lineRule="auto"/>
              <w:jc w:val="both"/>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Лисина- Ресавска пећина-Манасија- деспотовац</w:t>
            </w:r>
          </w:p>
          <w:p w:rsidR="00CC04BE" w:rsidRPr="00FA2A33" w:rsidRDefault="00941375" w:rsidP="00941375">
            <w:pPr>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Аранђеловац- Рисовача- Топола- Орашац- Опленац</w:t>
            </w: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FD1A0A" w:rsidRPr="00FA2A33" w:rsidRDefault="00C87AD9" w:rsidP="007B5080">
            <w:pPr>
              <w:spacing w:after="0" w:line="240" w:lineRule="auto"/>
              <w:jc w:val="both"/>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Једнодневна</w:t>
            </w:r>
            <w:r w:rsidR="00FD1A0A" w:rsidRPr="00FA2A33">
              <w:rPr>
                <w:rFonts w:ascii="Times New Roman" w:eastAsia="Times New Roman" w:hAnsi="Times New Roman" w:cs="Times New Roman"/>
                <w:sz w:val="20"/>
                <w:szCs w:val="20"/>
                <w:lang w:val="sr-Cyrl-CS"/>
              </w:rPr>
              <w:t xml:space="preserve"> у мају месецу 201</w:t>
            </w:r>
            <w:r w:rsidR="007B5080" w:rsidRPr="00FA2A33">
              <w:rPr>
                <w:rFonts w:ascii="Times New Roman" w:eastAsia="Times New Roman" w:hAnsi="Times New Roman" w:cs="Times New Roman"/>
                <w:sz w:val="20"/>
                <w:szCs w:val="20"/>
                <w:lang w:val="sr-Cyrl-CS"/>
              </w:rPr>
              <w:t>9</w:t>
            </w:r>
            <w:r w:rsidR="00FD1A0A" w:rsidRPr="00FA2A33">
              <w:rPr>
                <w:rFonts w:ascii="Times New Roman" w:eastAsia="Times New Roman" w:hAnsi="Times New Roman" w:cs="Times New Roman"/>
                <w:sz w:val="20"/>
                <w:szCs w:val="20"/>
                <w:lang w:val="sr-Cyrl-CS"/>
              </w:rPr>
              <w:t>. год.</w:t>
            </w:r>
          </w:p>
        </w:tc>
        <w:tc>
          <w:tcPr>
            <w:tcW w:w="1362" w:type="dxa"/>
            <w:tcBorders>
              <w:top w:val="single" w:sz="4" w:space="0" w:color="auto"/>
              <w:left w:val="single" w:sz="4" w:space="0" w:color="auto"/>
              <w:bottom w:val="single" w:sz="4" w:space="0" w:color="auto"/>
              <w:right w:val="thickThinSmallGap" w:sz="24" w:space="0" w:color="auto"/>
            </w:tcBorders>
            <w:vAlign w:val="center"/>
            <w:hideMark/>
          </w:tcPr>
          <w:p w:rsidR="00FD1A0A" w:rsidRPr="00FA2A33" w:rsidRDefault="00FD1A0A" w:rsidP="00417CB8">
            <w:pPr>
              <w:spacing w:after="0" w:line="240" w:lineRule="auto"/>
              <w:jc w:val="both"/>
              <w:rPr>
                <w:rFonts w:ascii="Times New Roman" w:eastAsia="Times New Roman" w:hAnsi="Times New Roman" w:cs="Times New Roman"/>
                <w:sz w:val="16"/>
                <w:szCs w:val="16"/>
                <w:lang w:val="sr-Cyrl-CS"/>
              </w:rPr>
            </w:pPr>
            <w:r w:rsidRPr="00FA2A33">
              <w:rPr>
                <w:rFonts w:ascii="Times New Roman" w:eastAsia="Times New Roman" w:hAnsi="Times New Roman" w:cs="Times New Roman"/>
                <w:sz w:val="16"/>
                <w:szCs w:val="16"/>
                <w:lang w:val="sr-Cyrl-CS"/>
              </w:rPr>
              <w:t>ОДЕЉЕ</w:t>
            </w:r>
            <w:r w:rsidR="00417CB8" w:rsidRPr="00FA2A33">
              <w:rPr>
                <w:rFonts w:ascii="Times New Roman" w:eastAsia="Times New Roman" w:hAnsi="Times New Roman" w:cs="Times New Roman"/>
                <w:sz w:val="16"/>
                <w:szCs w:val="16"/>
                <w:lang w:val="sr-Cyrl-CS"/>
              </w:rPr>
              <w:t>Њ</w:t>
            </w:r>
            <w:r w:rsidRPr="00FA2A33">
              <w:rPr>
                <w:rFonts w:ascii="Times New Roman" w:eastAsia="Times New Roman" w:hAnsi="Times New Roman" w:cs="Times New Roman"/>
                <w:sz w:val="16"/>
                <w:szCs w:val="16"/>
                <w:lang w:val="sr-Cyrl-CS"/>
              </w:rPr>
              <w:t>СКО ВЕЋЕ</w:t>
            </w:r>
          </w:p>
        </w:tc>
      </w:tr>
      <w:tr w:rsidR="00FD1A0A" w:rsidRPr="00FA2A33" w:rsidTr="00E57C90">
        <w:trPr>
          <w:cantSplit/>
          <w:trHeight w:val="1133"/>
        </w:trPr>
        <w:tc>
          <w:tcPr>
            <w:tcW w:w="900" w:type="dxa"/>
            <w:tcBorders>
              <w:top w:val="single" w:sz="4" w:space="0" w:color="auto"/>
              <w:left w:val="thinThickSmallGap" w:sz="24" w:space="0" w:color="auto"/>
              <w:bottom w:val="single" w:sz="4" w:space="0" w:color="auto"/>
              <w:right w:val="single" w:sz="4" w:space="0" w:color="auto"/>
            </w:tcBorders>
            <w:shd w:val="clear" w:color="auto" w:fill="E5DFEC" w:themeFill="accent4" w:themeFillTint="33"/>
            <w:vAlign w:val="center"/>
            <w:hideMark/>
          </w:tcPr>
          <w:p w:rsidR="00FD1A0A" w:rsidRPr="00FA2A33" w:rsidRDefault="00FD1A0A" w:rsidP="00896703">
            <w:pPr>
              <w:spacing w:after="0" w:line="240" w:lineRule="auto"/>
              <w:jc w:val="both"/>
              <w:rPr>
                <w:rFonts w:ascii="Times New Roman" w:eastAsia="Times New Roman" w:hAnsi="Times New Roman" w:cs="Times New Roman"/>
                <w:b/>
                <w:bCs/>
                <w:sz w:val="20"/>
                <w:szCs w:val="20"/>
                <w:lang w:val="fr-FR"/>
              </w:rPr>
            </w:pPr>
            <w:r w:rsidRPr="00FA2A33">
              <w:rPr>
                <w:rFonts w:ascii="Times New Roman" w:eastAsia="Times New Roman" w:hAnsi="Times New Roman" w:cs="Times New Roman"/>
                <w:b/>
                <w:bCs/>
                <w:sz w:val="20"/>
                <w:szCs w:val="20"/>
                <w:lang w:val="fr-FR"/>
              </w:rPr>
              <w:t>VI</w:t>
            </w:r>
          </w:p>
        </w:tc>
        <w:tc>
          <w:tcPr>
            <w:tcW w:w="2880" w:type="dxa"/>
            <w:vMerge/>
            <w:tcBorders>
              <w:top w:val="single" w:sz="4" w:space="0" w:color="auto"/>
              <w:left w:val="single" w:sz="4" w:space="0" w:color="auto"/>
              <w:bottom w:val="single" w:sz="4" w:space="0" w:color="auto"/>
              <w:right w:val="single" w:sz="4" w:space="0" w:color="auto"/>
            </w:tcBorders>
            <w:vAlign w:val="center"/>
          </w:tcPr>
          <w:p w:rsidR="00FD1A0A" w:rsidRPr="00FA2A33" w:rsidRDefault="00FD1A0A" w:rsidP="00896703">
            <w:pPr>
              <w:spacing w:after="0" w:line="240" w:lineRule="auto"/>
              <w:jc w:val="both"/>
              <w:rPr>
                <w:rFonts w:ascii="Times New Roman" w:eastAsia="Times New Roman" w:hAnsi="Times New Roman" w:cs="Times New Roman"/>
                <w:sz w:val="20"/>
                <w:szCs w:val="20"/>
                <w:lang w:val="sr-Cyrl-CS"/>
              </w:rPr>
            </w:pPr>
          </w:p>
        </w:tc>
        <w:tc>
          <w:tcPr>
            <w:tcW w:w="3330" w:type="dxa"/>
            <w:vMerge/>
            <w:tcBorders>
              <w:top w:val="single" w:sz="4" w:space="0" w:color="auto"/>
              <w:left w:val="single" w:sz="4" w:space="0" w:color="auto"/>
              <w:bottom w:val="single" w:sz="4" w:space="0" w:color="auto"/>
              <w:right w:val="single" w:sz="4" w:space="0" w:color="auto"/>
            </w:tcBorders>
            <w:vAlign w:val="center"/>
          </w:tcPr>
          <w:p w:rsidR="00FD1A0A" w:rsidRPr="00FA2A33" w:rsidRDefault="00FD1A0A" w:rsidP="00896703">
            <w:pPr>
              <w:spacing w:after="0" w:line="240" w:lineRule="auto"/>
              <w:jc w:val="both"/>
              <w:rPr>
                <w:rFonts w:ascii="Times New Roman" w:eastAsia="Times New Roman" w:hAnsi="Times New Roman" w:cs="Times New Roman"/>
                <w:sz w:val="20"/>
                <w:szCs w:val="20"/>
                <w:lang w:val="sr-Cyrl-C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D1A0A" w:rsidRPr="00FA2A33" w:rsidRDefault="00FD1A0A" w:rsidP="00896703">
            <w:pPr>
              <w:spacing w:after="0" w:line="240" w:lineRule="auto"/>
              <w:jc w:val="both"/>
              <w:rPr>
                <w:rFonts w:ascii="Times New Roman" w:eastAsia="Times New Roman" w:hAnsi="Times New Roman" w:cs="Times New Roman"/>
                <w:sz w:val="20"/>
                <w:szCs w:val="20"/>
                <w:lang w:val="sr-Cyrl-CS"/>
              </w:rPr>
            </w:pPr>
          </w:p>
        </w:tc>
        <w:tc>
          <w:tcPr>
            <w:tcW w:w="1362" w:type="dxa"/>
            <w:tcBorders>
              <w:top w:val="single" w:sz="4" w:space="0" w:color="auto"/>
              <w:left w:val="single" w:sz="4" w:space="0" w:color="auto"/>
              <w:bottom w:val="single" w:sz="4" w:space="0" w:color="auto"/>
              <w:right w:val="thickThinSmallGap" w:sz="24" w:space="0" w:color="auto"/>
            </w:tcBorders>
            <w:vAlign w:val="center"/>
            <w:hideMark/>
          </w:tcPr>
          <w:p w:rsidR="00FD1A0A" w:rsidRPr="00FA2A33" w:rsidRDefault="00FD1A0A" w:rsidP="00417CB8">
            <w:pPr>
              <w:spacing w:after="0" w:line="240" w:lineRule="auto"/>
              <w:jc w:val="both"/>
              <w:rPr>
                <w:rFonts w:ascii="Times New Roman" w:eastAsia="Times New Roman" w:hAnsi="Times New Roman" w:cs="Times New Roman"/>
                <w:sz w:val="16"/>
                <w:szCs w:val="16"/>
                <w:lang w:val="sr-Cyrl-CS"/>
              </w:rPr>
            </w:pPr>
            <w:r w:rsidRPr="00FA2A33">
              <w:rPr>
                <w:rFonts w:ascii="Times New Roman" w:eastAsia="Times New Roman" w:hAnsi="Times New Roman" w:cs="Times New Roman"/>
                <w:sz w:val="16"/>
                <w:szCs w:val="16"/>
                <w:lang w:val="sr-Cyrl-CS"/>
              </w:rPr>
              <w:t>ОДЕЉЕ</w:t>
            </w:r>
            <w:r w:rsidR="00417CB8" w:rsidRPr="00FA2A33">
              <w:rPr>
                <w:rFonts w:ascii="Times New Roman" w:eastAsia="Times New Roman" w:hAnsi="Times New Roman" w:cs="Times New Roman"/>
                <w:sz w:val="16"/>
                <w:szCs w:val="16"/>
                <w:lang w:val="sr-Cyrl-CS"/>
              </w:rPr>
              <w:t>Њ</w:t>
            </w:r>
            <w:r w:rsidRPr="00FA2A33">
              <w:rPr>
                <w:rFonts w:ascii="Times New Roman" w:eastAsia="Times New Roman" w:hAnsi="Times New Roman" w:cs="Times New Roman"/>
                <w:sz w:val="16"/>
                <w:szCs w:val="16"/>
                <w:lang w:val="sr-Cyrl-CS"/>
              </w:rPr>
              <w:t>СКО ВЕЋЕ</w:t>
            </w:r>
          </w:p>
        </w:tc>
      </w:tr>
      <w:tr w:rsidR="00FD1A0A" w:rsidRPr="00FA2A33" w:rsidTr="00E57C90">
        <w:trPr>
          <w:cantSplit/>
        </w:trPr>
        <w:tc>
          <w:tcPr>
            <w:tcW w:w="900" w:type="dxa"/>
            <w:tcBorders>
              <w:top w:val="single" w:sz="4" w:space="0" w:color="auto"/>
              <w:left w:val="thinThickSmallGap" w:sz="24" w:space="0" w:color="auto"/>
              <w:bottom w:val="single" w:sz="4" w:space="0" w:color="auto"/>
              <w:right w:val="single" w:sz="4" w:space="0" w:color="auto"/>
            </w:tcBorders>
            <w:shd w:val="clear" w:color="auto" w:fill="E5DFEC" w:themeFill="accent4" w:themeFillTint="33"/>
            <w:vAlign w:val="center"/>
          </w:tcPr>
          <w:p w:rsidR="00FD1A0A" w:rsidRPr="00FA2A33" w:rsidRDefault="00FD1A0A" w:rsidP="00896703">
            <w:pPr>
              <w:spacing w:after="0" w:line="240" w:lineRule="auto"/>
              <w:jc w:val="both"/>
              <w:rPr>
                <w:rFonts w:ascii="Times New Roman" w:eastAsia="Times New Roman" w:hAnsi="Times New Roman" w:cs="Times New Roman"/>
                <w:b/>
                <w:bCs/>
                <w:sz w:val="20"/>
                <w:szCs w:val="20"/>
                <w:lang w:val="sr-Cyrl-CS"/>
              </w:rPr>
            </w:pPr>
          </w:p>
          <w:p w:rsidR="00FD1A0A" w:rsidRPr="00FA2A33" w:rsidRDefault="00FD1A0A" w:rsidP="00896703">
            <w:pPr>
              <w:spacing w:after="0" w:line="240" w:lineRule="auto"/>
              <w:jc w:val="both"/>
              <w:rPr>
                <w:rFonts w:ascii="Times New Roman" w:eastAsia="Times New Roman" w:hAnsi="Times New Roman" w:cs="Times New Roman"/>
                <w:b/>
                <w:bCs/>
                <w:sz w:val="20"/>
                <w:szCs w:val="20"/>
                <w:lang w:val="sr-Cyrl-CS"/>
              </w:rPr>
            </w:pPr>
          </w:p>
          <w:p w:rsidR="00FD1A0A" w:rsidRPr="00FA2A33" w:rsidRDefault="00FD1A0A" w:rsidP="00896703">
            <w:pPr>
              <w:spacing w:after="0" w:line="240" w:lineRule="auto"/>
              <w:jc w:val="both"/>
              <w:rPr>
                <w:rFonts w:ascii="Times New Roman" w:eastAsia="Times New Roman" w:hAnsi="Times New Roman" w:cs="Times New Roman"/>
                <w:b/>
                <w:bCs/>
                <w:sz w:val="20"/>
                <w:szCs w:val="20"/>
                <w:lang w:val="sr-Cyrl-CS"/>
              </w:rPr>
            </w:pPr>
            <w:r w:rsidRPr="00FA2A33">
              <w:rPr>
                <w:rFonts w:ascii="Times New Roman" w:eastAsia="Times New Roman" w:hAnsi="Times New Roman" w:cs="Times New Roman"/>
                <w:b/>
                <w:bCs/>
                <w:sz w:val="20"/>
                <w:szCs w:val="20"/>
                <w:lang w:val="en-US"/>
              </w:rPr>
              <w:t>VII</w:t>
            </w:r>
          </w:p>
          <w:p w:rsidR="00FD1A0A" w:rsidRPr="00FA2A33" w:rsidRDefault="00FD1A0A" w:rsidP="00896703">
            <w:pPr>
              <w:spacing w:after="0" w:line="240" w:lineRule="auto"/>
              <w:jc w:val="both"/>
              <w:rPr>
                <w:rFonts w:ascii="Times New Roman" w:eastAsia="Times New Roman" w:hAnsi="Times New Roman" w:cs="Times New Roman"/>
                <w:b/>
                <w:bCs/>
                <w:sz w:val="20"/>
                <w:szCs w:val="20"/>
                <w:lang w:val="sr-Cyrl-CS"/>
              </w:rPr>
            </w:pPr>
          </w:p>
          <w:p w:rsidR="00FD1A0A" w:rsidRPr="00FA2A33" w:rsidRDefault="00FD1A0A" w:rsidP="00896703">
            <w:pPr>
              <w:spacing w:after="0" w:line="240" w:lineRule="auto"/>
              <w:jc w:val="both"/>
              <w:rPr>
                <w:rFonts w:ascii="Times New Roman" w:eastAsia="Times New Roman" w:hAnsi="Times New Roman" w:cs="Times New Roman"/>
                <w:b/>
                <w:bCs/>
                <w:sz w:val="20"/>
                <w:szCs w:val="20"/>
                <w:lang w:val="sr-Cyrl-CS"/>
              </w:rPr>
            </w:pPr>
          </w:p>
          <w:p w:rsidR="00FD1A0A" w:rsidRPr="00FA2A33" w:rsidRDefault="00FD1A0A" w:rsidP="00896703">
            <w:pPr>
              <w:spacing w:after="0" w:line="240" w:lineRule="auto"/>
              <w:jc w:val="both"/>
              <w:rPr>
                <w:rFonts w:ascii="Times New Roman" w:eastAsia="Times New Roman" w:hAnsi="Times New Roman" w:cs="Times New Roman"/>
                <w:b/>
                <w:bCs/>
                <w:sz w:val="20"/>
                <w:szCs w:val="20"/>
                <w:lang w:val="sr-Cyrl-CS"/>
              </w:rPr>
            </w:pPr>
          </w:p>
        </w:tc>
        <w:tc>
          <w:tcPr>
            <w:tcW w:w="2880" w:type="dxa"/>
            <w:vMerge w:val="restart"/>
            <w:tcBorders>
              <w:top w:val="single" w:sz="4" w:space="0" w:color="auto"/>
              <w:left w:val="single" w:sz="4" w:space="0" w:color="auto"/>
              <w:bottom w:val="thickThinSmallGap" w:sz="24" w:space="0" w:color="auto"/>
              <w:right w:val="single" w:sz="4" w:space="0" w:color="auto"/>
            </w:tcBorders>
            <w:vAlign w:val="center"/>
          </w:tcPr>
          <w:p w:rsidR="00941375" w:rsidRPr="00FA2A33" w:rsidRDefault="00941375" w:rsidP="00E14E28">
            <w:pPr>
              <w:spacing w:after="0" w:line="240" w:lineRule="auto"/>
              <w:jc w:val="both"/>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Ниш</w:t>
            </w:r>
          </w:p>
          <w:p w:rsidR="00941375" w:rsidRPr="00FA2A33" w:rsidRDefault="00941375" w:rsidP="00941375">
            <w:pPr>
              <w:rPr>
                <w:rFonts w:ascii="Times New Roman" w:eastAsia="Times New Roman" w:hAnsi="Times New Roman" w:cs="Times New Roman"/>
                <w:sz w:val="20"/>
                <w:szCs w:val="20"/>
                <w:lang w:val="sr-Cyrl-CS"/>
              </w:rPr>
            </w:pPr>
          </w:p>
          <w:p w:rsidR="00CC04BE" w:rsidRPr="00FA2A33" w:rsidRDefault="00941375" w:rsidP="00941375">
            <w:pPr>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Зајечар</w:t>
            </w:r>
          </w:p>
        </w:tc>
        <w:tc>
          <w:tcPr>
            <w:tcW w:w="3330" w:type="dxa"/>
            <w:vMerge w:val="restart"/>
            <w:tcBorders>
              <w:top w:val="single" w:sz="4" w:space="0" w:color="auto"/>
              <w:left w:val="single" w:sz="4" w:space="0" w:color="auto"/>
              <w:bottom w:val="thickThinSmallGap" w:sz="24" w:space="0" w:color="auto"/>
              <w:right w:val="single" w:sz="4" w:space="0" w:color="auto"/>
            </w:tcBorders>
            <w:vAlign w:val="center"/>
          </w:tcPr>
          <w:p w:rsidR="00C9061A" w:rsidRPr="00FA2A33" w:rsidRDefault="00941375" w:rsidP="00CB793A">
            <w:pPr>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Ниш- Ђавоља варош- Врање- Соко бања</w:t>
            </w:r>
          </w:p>
          <w:p w:rsidR="00941375" w:rsidRPr="00FA2A33" w:rsidRDefault="00941375" w:rsidP="00CB793A">
            <w:pPr>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Зајечар- Лепенски вир- Неготин- Ђердап</w:t>
            </w:r>
          </w:p>
        </w:tc>
        <w:tc>
          <w:tcPr>
            <w:tcW w:w="1350" w:type="dxa"/>
            <w:vMerge w:val="restart"/>
            <w:tcBorders>
              <w:top w:val="single" w:sz="4" w:space="0" w:color="auto"/>
              <w:left w:val="single" w:sz="4" w:space="0" w:color="auto"/>
              <w:bottom w:val="thickThinSmallGap" w:sz="24" w:space="0" w:color="auto"/>
              <w:right w:val="single" w:sz="4" w:space="0" w:color="auto"/>
            </w:tcBorders>
            <w:vAlign w:val="center"/>
            <w:hideMark/>
          </w:tcPr>
          <w:p w:rsidR="00FD1A0A" w:rsidRPr="00FA2A33" w:rsidRDefault="00FD1A0A" w:rsidP="00A26211">
            <w:pPr>
              <w:spacing w:after="0" w:line="240" w:lineRule="auto"/>
              <w:jc w:val="both"/>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Дводневна у мају201</w:t>
            </w:r>
            <w:r w:rsidR="00A26211" w:rsidRPr="00FA2A33">
              <w:rPr>
                <w:rFonts w:ascii="Times New Roman" w:eastAsia="Times New Roman" w:hAnsi="Times New Roman" w:cs="Times New Roman"/>
                <w:sz w:val="20"/>
                <w:szCs w:val="20"/>
                <w:lang w:val="sr-Cyrl-CS"/>
              </w:rPr>
              <w:t>8</w:t>
            </w:r>
            <w:r w:rsidRPr="00FA2A33">
              <w:rPr>
                <w:rFonts w:ascii="Times New Roman" w:eastAsia="Times New Roman" w:hAnsi="Times New Roman" w:cs="Times New Roman"/>
                <w:sz w:val="20"/>
                <w:szCs w:val="20"/>
                <w:lang w:val="sr-Cyrl-CS"/>
              </w:rPr>
              <w:t>. год.</w:t>
            </w:r>
          </w:p>
        </w:tc>
        <w:tc>
          <w:tcPr>
            <w:tcW w:w="1362" w:type="dxa"/>
            <w:tcBorders>
              <w:top w:val="single" w:sz="4" w:space="0" w:color="auto"/>
              <w:left w:val="single" w:sz="4" w:space="0" w:color="auto"/>
              <w:bottom w:val="single" w:sz="4" w:space="0" w:color="auto"/>
              <w:right w:val="thickThinSmallGap" w:sz="24" w:space="0" w:color="auto"/>
            </w:tcBorders>
            <w:vAlign w:val="center"/>
            <w:hideMark/>
          </w:tcPr>
          <w:p w:rsidR="00FD1A0A" w:rsidRPr="00FA2A33" w:rsidRDefault="00FD1A0A" w:rsidP="00417CB8">
            <w:pPr>
              <w:spacing w:after="0" w:line="240" w:lineRule="auto"/>
              <w:jc w:val="both"/>
              <w:rPr>
                <w:rFonts w:ascii="Times New Roman" w:eastAsia="Times New Roman" w:hAnsi="Times New Roman" w:cs="Times New Roman"/>
                <w:sz w:val="16"/>
                <w:szCs w:val="16"/>
                <w:lang w:val="sr-Cyrl-CS"/>
              </w:rPr>
            </w:pPr>
            <w:r w:rsidRPr="00FA2A33">
              <w:rPr>
                <w:rFonts w:ascii="Times New Roman" w:eastAsia="Times New Roman" w:hAnsi="Times New Roman" w:cs="Times New Roman"/>
                <w:sz w:val="16"/>
                <w:szCs w:val="16"/>
                <w:lang w:val="sr-Cyrl-CS"/>
              </w:rPr>
              <w:t>ОДЕЉЕ</w:t>
            </w:r>
            <w:r w:rsidR="00417CB8" w:rsidRPr="00FA2A33">
              <w:rPr>
                <w:rFonts w:ascii="Times New Roman" w:eastAsia="Times New Roman" w:hAnsi="Times New Roman" w:cs="Times New Roman"/>
                <w:sz w:val="16"/>
                <w:szCs w:val="16"/>
                <w:lang w:val="sr-Cyrl-CS"/>
              </w:rPr>
              <w:t>Њ</w:t>
            </w:r>
            <w:r w:rsidRPr="00FA2A33">
              <w:rPr>
                <w:rFonts w:ascii="Times New Roman" w:eastAsia="Times New Roman" w:hAnsi="Times New Roman" w:cs="Times New Roman"/>
                <w:sz w:val="16"/>
                <w:szCs w:val="16"/>
                <w:lang w:val="sr-Cyrl-CS"/>
              </w:rPr>
              <w:t>СКО ВЕЋЕ</w:t>
            </w:r>
          </w:p>
        </w:tc>
      </w:tr>
      <w:tr w:rsidR="00FD1A0A" w:rsidRPr="00FA2A33" w:rsidTr="00E57C90">
        <w:trPr>
          <w:cantSplit/>
          <w:trHeight w:val="1035"/>
        </w:trPr>
        <w:tc>
          <w:tcPr>
            <w:tcW w:w="900" w:type="dxa"/>
            <w:tcBorders>
              <w:top w:val="single" w:sz="4" w:space="0" w:color="auto"/>
              <w:left w:val="thinThickSmallGap" w:sz="24" w:space="0" w:color="auto"/>
              <w:bottom w:val="thickThinSmallGap" w:sz="24" w:space="0" w:color="auto"/>
              <w:right w:val="single" w:sz="4" w:space="0" w:color="auto"/>
            </w:tcBorders>
            <w:shd w:val="clear" w:color="auto" w:fill="E5DFEC" w:themeFill="accent4" w:themeFillTint="33"/>
            <w:vAlign w:val="center"/>
            <w:hideMark/>
          </w:tcPr>
          <w:p w:rsidR="00FD1A0A" w:rsidRPr="00FA2A33" w:rsidRDefault="00FD1A0A" w:rsidP="00896703">
            <w:pPr>
              <w:spacing w:after="0" w:line="240" w:lineRule="auto"/>
              <w:jc w:val="both"/>
              <w:rPr>
                <w:rFonts w:ascii="Times New Roman" w:eastAsia="Times New Roman" w:hAnsi="Times New Roman" w:cs="Times New Roman"/>
                <w:b/>
                <w:bCs/>
                <w:sz w:val="20"/>
                <w:szCs w:val="20"/>
                <w:lang w:val="fr-FR"/>
              </w:rPr>
            </w:pPr>
            <w:r w:rsidRPr="00FA2A33">
              <w:rPr>
                <w:rFonts w:ascii="Times New Roman" w:eastAsia="Times New Roman" w:hAnsi="Times New Roman" w:cs="Times New Roman"/>
                <w:b/>
                <w:bCs/>
                <w:sz w:val="20"/>
                <w:szCs w:val="20"/>
                <w:lang w:val="fr-FR"/>
              </w:rPr>
              <w:t>VIII</w:t>
            </w:r>
          </w:p>
        </w:tc>
        <w:tc>
          <w:tcPr>
            <w:tcW w:w="2880" w:type="dxa"/>
            <w:vMerge/>
            <w:tcBorders>
              <w:top w:val="single" w:sz="4" w:space="0" w:color="auto"/>
              <w:left w:val="single" w:sz="4" w:space="0" w:color="auto"/>
              <w:bottom w:val="thickThinSmallGap" w:sz="24" w:space="0" w:color="auto"/>
              <w:right w:val="single" w:sz="4" w:space="0" w:color="auto"/>
            </w:tcBorders>
            <w:vAlign w:val="center"/>
          </w:tcPr>
          <w:p w:rsidR="00FD1A0A" w:rsidRPr="00FA2A33" w:rsidRDefault="00FD1A0A" w:rsidP="00896703">
            <w:pPr>
              <w:spacing w:after="0" w:line="240" w:lineRule="auto"/>
              <w:jc w:val="both"/>
              <w:rPr>
                <w:rFonts w:ascii="Times New Roman" w:eastAsia="Times New Roman" w:hAnsi="Times New Roman" w:cs="Times New Roman"/>
                <w:sz w:val="20"/>
                <w:szCs w:val="20"/>
                <w:lang w:val="sr-Cyrl-CS"/>
              </w:rPr>
            </w:pPr>
          </w:p>
        </w:tc>
        <w:tc>
          <w:tcPr>
            <w:tcW w:w="3330" w:type="dxa"/>
            <w:vMerge/>
            <w:tcBorders>
              <w:top w:val="single" w:sz="4" w:space="0" w:color="auto"/>
              <w:left w:val="single" w:sz="4" w:space="0" w:color="auto"/>
              <w:bottom w:val="thickThinSmallGap" w:sz="24" w:space="0" w:color="auto"/>
              <w:right w:val="single" w:sz="4" w:space="0" w:color="auto"/>
            </w:tcBorders>
            <w:vAlign w:val="center"/>
          </w:tcPr>
          <w:p w:rsidR="00FD1A0A" w:rsidRPr="00FA2A33" w:rsidRDefault="00FD1A0A" w:rsidP="00896703">
            <w:pPr>
              <w:spacing w:after="0" w:line="240" w:lineRule="auto"/>
              <w:jc w:val="both"/>
              <w:rPr>
                <w:rFonts w:ascii="Times New Roman" w:eastAsia="Times New Roman" w:hAnsi="Times New Roman" w:cs="Times New Roman"/>
                <w:sz w:val="20"/>
                <w:szCs w:val="20"/>
                <w:lang w:val="sr-Cyrl-CS"/>
              </w:rPr>
            </w:pPr>
          </w:p>
        </w:tc>
        <w:tc>
          <w:tcPr>
            <w:tcW w:w="1350" w:type="dxa"/>
            <w:vMerge/>
            <w:tcBorders>
              <w:top w:val="single" w:sz="4" w:space="0" w:color="auto"/>
              <w:left w:val="single" w:sz="4" w:space="0" w:color="auto"/>
              <w:bottom w:val="thickThinSmallGap" w:sz="24" w:space="0" w:color="auto"/>
              <w:right w:val="single" w:sz="4" w:space="0" w:color="auto"/>
            </w:tcBorders>
            <w:vAlign w:val="center"/>
            <w:hideMark/>
          </w:tcPr>
          <w:p w:rsidR="00FD1A0A" w:rsidRPr="00FA2A33" w:rsidRDefault="00FD1A0A" w:rsidP="00896703">
            <w:pPr>
              <w:spacing w:after="0" w:line="240" w:lineRule="auto"/>
              <w:jc w:val="both"/>
              <w:rPr>
                <w:rFonts w:ascii="Times New Roman" w:eastAsia="Times New Roman" w:hAnsi="Times New Roman" w:cs="Times New Roman"/>
                <w:sz w:val="20"/>
                <w:szCs w:val="20"/>
                <w:lang w:val="sr-Cyrl-CS"/>
              </w:rPr>
            </w:pPr>
          </w:p>
        </w:tc>
        <w:tc>
          <w:tcPr>
            <w:tcW w:w="1362" w:type="dxa"/>
            <w:tcBorders>
              <w:top w:val="single" w:sz="4" w:space="0" w:color="auto"/>
              <w:left w:val="single" w:sz="4" w:space="0" w:color="auto"/>
              <w:bottom w:val="thickThinSmallGap" w:sz="24" w:space="0" w:color="auto"/>
              <w:right w:val="thickThinSmallGap" w:sz="24" w:space="0" w:color="auto"/>
            </w:tcBorders>
            <w:vAlign w:val="center"/>
            <w:hideMark/>
          </w:tcPr>
          <w:p w:rsidR="00FD1A0A" w:rsidRPr="00FA2A33" w:rsidRDefault="00FD1A0A" w:rsidP="00417CB8">
            <w:pPr>
              <w:spacing w:after="0" w:line="240" w:lineRule="auto"/>
              <w:jc w:val="both"/>
              <w:rPr>
                <w:rFonts w:ascii="Times New Roman" w:eastAsia="Times New Roman" w:hAnsi="Times New Roman" w:cs="Times New Roman"/>
                <w:sz w:val="16"/>
                <w:szCs w:val="16"/>
                <w:lang w:val="sr-Cyrl-CS"/>
              </w:rPr>
            </w:pPr>
            <w:r w:rsidRPr="00FA2A33">
              <w:rPr>
                <w:rFonts w:ascii="Times New Roman" w:eastAsia="Times New Roman" w:hAnsi="Times New Roman" w:cs="Times New Roman"/>
                <w:sz w:val="16"/>
                <w:szCs w:val="16"/>
                <w:lang w:val="sr-Cyrl-CS"/>
              </w:rPr>
              <w:t>ОДЕЉЕ</w:t>
            </w:r>
            <w:r w:rsidR="00417CB8" w:rsidRPr="00FA2A33">
              <w:rPr>
                <w:rFonts w:ascii="Times New Roman" w:eastAsia="Times New Roman" w:hAnsi="Times New Roman" w:cs="Times New Roman"/>
                <w:sz w:val="16"/>
                <w:szCs w:val="16"/>
                <w:lang w:val="sr-Cyrl-CS"/>
              </w:rPr>
              <w:t>Њ</w:t>
            </w:r>
            <w:r w:rsidRPr="00FA2A33">
              <w:rPr>
                <w:rFonts w:ascii="Times New Roman" w:eastAsia="Times New Roman" w:hAnsi="Times New Roman" w:cs="Times New Roman"/>
                <w:sz w:val="16"/>
                <w:szCs w:val="16"/>
                <w:lang w:val="sr-Cyrl-CS"/>
              </w:rPr>
              <w:t>СКО ВЕЋЕ</w:t>
            </w:r>
          </w:p>
        </w:tc>
      </w:tr>
    </w:tbl>
    <w:p w:rsidR="00EE4FBD" w:rsidRPr="00FA2A33" w:rsidRDefault="00EE4FBD" w:rsidP="00BA72EE">
      <w:pPr>
        <w:spacing w:after="120" w:line="240" w:lineRule="auto"/>
        <w:rPr>
          <w:rFonts w:ascii="Times New Roman" w:eastAsia="Times New Roman" w:hAnsi="Times New Roman" w:cs="Times New Roman"/>
          <w:b/>
          <w:lang w:val="sr-Cyrl-CS"/>
        </w:rPr>
      </w:pPr>
    </w:p>
    <w:p w:rsidR="001E08AF" w:rsidRPr="00FA2A33" w:rsidRDefault="001E08AF" w:rsidP="00A26211">
      <w:pPr>
        <w:spacing w:after="120" w:line="240" w:lineRule="auto"/>
        <w:rPr>
          <w:rFonts w:ascii="Times New Roman" w:eastAsia="Times New Roman" w:hAnsi="Times New Roman" w:cs="Times New Roman"/>
          <w:b/>
          <w:lang w:val="sr-Cyrl-CS"/>
        </w:rPr>
      </w:pPr>
    </w:p>
    <w:p w:rsidR="001E08AF" w:rsidRPr="00FA2A33" w:rsidRDefault="001E08AF" w:rsidP="00A26211">
      <w:pPr>
        <w:spacing w:after="120" w:line="240" w:lineRule="auto"/>
        <w:rPr>
          <w:rFonts w:ascii="Times New Roman" w:eastAsia="Times New Roman" w:hAnsi="Times New Roman" w:cs="Times New Roman"/>
          <w:b/>
          <w:lang w:val="sr-Cyrl-CS"/>
        </w:rPr>
      </w:pPr>
    </w:p>
    <w:p w:rsidR="00954CDD" w:rsidRPr="00FA2A33" w:rsidRDefault="00EC500B" w:rsidP="00AF7CAD">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lastRenderedPageBreak/>
        <w:t>7.</w:t>
      </w:r>
      <w:r w:rsidR="00954CDD" w:rsidRPr="00FA2A33">
        <w:rPr>
          <w:rFonts w:ascii="Times New Roman" w:eastAsia="Times New Roman" w:hAnsi="Times New Roman" w:cs="Times New Roman"/>
          <w:b/>
          <w:lang w:val="sr-Cyrl-CS"/>
        </w:rPr>
        <w:t>2</w:t>
      </w:r>
      <w:r w:rsidR="00954CDD" w:rsidRPr="00FA2A33">
        <w:rPr>
          <w:rFonts w:ascii="Times New Roman" w:eastAsia="Times New Roman" w:hAnsi="Times New Roman" w:cs="Times New Roman"/>
          <w:b/>
        </w:rPr>
        <w:t xml:space="preserve">. </w:t>
      </w:r>
      <w:r w:rsidR="00954CDD" w:rsidRPr="00FA2A33">
        <w:rPr>
          <w:rFonts w:ascii="Times New Roman" w:eastAsia="Times New Roman" w:hAnsi="Times New Roman" w:cs="Times New Roman"/>
          <w:b/>
          <w:lang w:val="sr-Cyrl-CS"/>
        </w:rPr>
        <w:t>Настава у природи</w:t>
      </w:r>
    </w:p>
    <w:p w:rsidR="00FD1A0A" w:rsidRPr="00FA2A33" w:rsidRDefault="00954CDD" w:rsidP="00620475">
      <w:pPr>
        <w:spacing w:after="120" w:line="240" w:lineRule="auto"/>
        <w:ind w:firstLine="720"/>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Настава у природи се изводи за ученика од</w:t>
      </w:r>
      <w:r w:rsidRPr="00FA2A33">
        <w:rPr>
          <w:rFonts w:ascii="Times New Roman" w:eastAsia="Times New Roman" w:hAnsi="Times New Roman" w:cs="Times New Roman"/>
          <w:lang w:val="sl-SI"/>
        </w:rPr>
        <w:t xml:space="preserve">I </w:t>
      </w:r>
      <w:r w:rsidRPr="00FA2A33">
        <w:rPr>
          <w:rFonts w:ascii="Times New Roman" w:eastAsia="Times New Roman" w:hAnsi="Times New Roman" w:cs="Times New Roman"/>
          <w:lang w:val="sr-Cyrl-CS"/>
        </w:rPr>
        <w:t xml:space="preserve">до </w:t>
      </w:r>
      <w:r w:rsidRPr="00FA2A33">
        <w:rPr>
          <w:rFonts w:ascii="Times New Roman" w:eastAsia="Times New Roman" w:hAnsi="Times New Roman" w:cs="Times New Roman"/>
          <w:lang w:val="en-US"/>
        </w:rPr>
        <w:t>IV</w:t>
      </w:r>
      <w:r w:rsidR="00E12E8D" w:rsidRPr="00FA2A33">
        <w:rPr>
          <w:rFonts w:ascii="Times New Roman" w:eastAsia="Times New Roman" w:hAnsi="Times New Roman" w:cs="Times New Roman"/>
          <w:lang w:val="sr-Cyrl-CS"/>
        </w:rPr>
        <w:t xml:space="preserve"> разреда на моруили планиниједном годишње.</w:t>
      </w:r>
      <w:r w:rsidRPr="00FA2A33">
        <w:rPr>
          <w:rFonts w:ascii="Times New Roman" w:eastAsia="Times New Roman" w:hAnsi="Times New Roman" w:cs="Times New Roman"/>
          <w:lang w:val="sr-Cyrl-CS"/>
        </w:rPr>
        <w:t>При избору места за реализацију рекреативне наставе, користиће се понуде овлашћених туристучких агенција, а места за боравак ученика ће бити изабрана према упутству МП Републике Србије, а у ск</w:t>
      </w:r>
      <w:r w:rsidR="00C06EF0" w:rsidRPr="00FA2A33">
        <w:rPr>
          <w:rFonts w:ascii="Times New Roman" w:eastAsia="Times New Roman" w:hAnsi="Times New Roman" w:cs="Times New Roman"/>
          <w:lang w:val="sr-Cyrl-CS"/>
        </w:rPr>
        <w:t>ладу са законом и правилником.</w:t>
      </w:r>
    </w:p>
    <w:p w:rsidR="00FD1A0A" w:rsidRPr="00FA2A33" w:rsidRDefault="00FD1A0A" w:rsidP="00896703">
      <w:pPr>
        <w:spacing w:after="0" w:line="240" w:lineRule="auto"/>
        <w:jc w:val="both"/>
        <w:rPr>
          <w:rFonts w:ascii="Times New Roman" w:eastAsia="Times New Roman" w:hAnsi="Times New Roman" w:cs="Times New Roman"/>
          <w:lang w:val="sr-Cyrl-CS"/>
        </w:rPr>
      </w:pPr>
    </w:p>
    <w:tbl>
      <w:tblPr>
        <w:tblW w:w="6695" w:type="dxa"/>
        <w:tblInd w:w="187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tblPr>
      <w:tblGrid>
        <w:gridCol w:w="1044"/>
        <w:gridCol w:w="2801"/>
        <w:gridCol w:w="1540"/>
        <w:gridCol w:w="1310"/>
      </w:tblGrid>
      <w:tr w:rsidR="00B50D09" w:rsidRPr="00FA2A33" w:rsidTr="00E57C90">
        <w:trPr>
          <w:trHeight w:val="482"/>
        </w:trPr>
        <w:tc>
          <w:tcPr>
            <w:tcW w:w="1044" w:type="dxa"/>
            <w:tcBorders>
              <w:top w:val="thinThickSmallGap" w:sz="24" w:space="0" w:color="auto"/>
              <w:left w:val="thinThickSmallGap" w:sz="24" w:space="0" w:color="auto"/>
              <w:bottom w:val="single" w:sz="4" w:space="0" w:color="auto"/>
              <w:right w:val="single" w:sz="4" w:space="0" w:color="auto"/>
            </w:tcBorders>
            <w:shd w:val="clear" w:color="auto" w:fill="E5DFEC" w:themeFill="accent4" w:themeFillTint="33"/>
            <w:vAlign w:val="center"/>
            <w:hideMark/>
          </w:tcPr>
          <w:p w:rsidR="00B50D09" w:rsidRPr="00FA2A33" w:rsidRDefault="00B50D09" w:rsidP="00896703">
            <w:pPr>
              <w:spacing w:after="0" w:line="240" w:lineRule="auto"/>
              <w:jc w:val="both"/>
              <w:rPr>
                <w:rFonts w:ascii="Times New Roman" w:eastAsia="Times New Roman" w:hAnsi="Times New Roman" w:cs="Times New Roman"/>
                <w:b/>
                <w:bCs/>
                <w:sz w:val="24"/>
                <w:szCs w:val="24"/>
                <w:lang w:val="sr-Cyrl-CS"/>
              </w:rPr>
            </w:pPr>
            <w:r w:rsidRPr="00FA2A33">
              <w:rPr>
                <w:rFonts w:ascii="Times New Roman" w:eastAsia="Times New Roman" w:hAnsi="Times New Roman" w:cs="Times New Roman"/>
                <w:b/>
                <w:bCs/>
                <w:sz w:val="24"/>
                <w:szCs w:val="24"/>
                <w:lang w:val="sr-Cyrl-CS"/>
              </w:rPr>
              <w:t>Разред</w:t>
            </w:r>
          </w:p>
        </w:tc>
        <w:tc>
          <w:tcPr>
            <w:tcW w:w="2801" w:type="dxa"/>
            <w:tcBorders>
              <w:top w:val="thinThickSmallGap" w:sz="24" w:space="0" w:color="auto"/>
              <w:left w:val="single" w:sz="4" w:space="0" w:color="auto"/>
              <w:bottom w:val="single" w:sz="4" w:space="0" w:color="auto"/>
              <w:right w:val="single" w:sz="4" w:space="0" w:color="auto"/>
            </w:tcBorders>
            <w:shd w:val="clear" w:color="auto" w:fill="E5DFEC" w:themeFill="accent4" w:themeFillTint="33"/>
            <w:vAlign w:val="center"/>
            <w:hideMark/>
          </w:tcPr>
          <w:p w:rsidR="00B50D09" w:rsidRPr="00FA2A33" w:rsidRDefault="00B50D09" w:rsidP="00896703">
            <w:pPr>
              <w:spacing w:after="0" w:line="240" w:lineRule="auto"/>
              <w:jc w:val="both"/>
              <w:rPr>
                <w:rFonts w:ascii="Times New Roman" w:eastAsia="Times New Roman" w:hAnsi="Times New Roman" w:cs="Times New Roman"/>
                <w:b/>
                <w:bCs/>
                <w:sz w:val="24"/>
                <w:szCs w:val="24"/>
                <w:lang w:val="sr-Cyrl-CS"/>
              </w:rPr>
            </w:pPr>
            <w:r w:rsidRPr="00FA2A33">
              <w:rPr>
                <w:rFonts w:ascii="Times New Roman" w:eastAsia="Times New Roman" w:hAnsi="Times New Roman" w:cs="Times New Roman"/>
                <w:b/>
                <w:bCs/>
                <w:sz w:val="24"/>
                <w:szCs w:val="24"/>
                <w:lang w:val="sr-Cyrl-CS"/>
              </w:rPr>
              <w:t>Место</w:t>
            </w:r>
          </w:p>
        </w:tc>
        <w:tc>
          <w:tcPr>
            <w:tcW w:w="1540" w:type="dxa"/>
            <w:tcBorders>
              <w:top w:val="thinThickSmallGap" w:sz="24" w:space="0" w:color="auto"/>
              <w:left w:val="single" w:sz="4" w:space="0" w:color="auto"/>
              <w:bottom w:val="single" w:sz="4" w:space="0" w:color="auto"/>
              <w:right w:val="single" w:sz="4" w:space="0" w:color="auto"/>
            </w:tcBorders>
            <w:shd w:val="clear" w:color="auto" w:fill="E5DFEC" w:themeFill="accent4" w:themeFillTint="33"/>
            <w:vAlign w:val="center"/>
            <w:hideMark/>
          </w:tcPr>
          <w:p w:rsidR="00B50D09" w:rsidRPr="00FA2A33" w:rsidRDefault="00B50D09" w:rsidP="00896703">
            <w:pPr>
              <w:spacing w:after="0" w:line="240" w:lineRule="auto"/>
              <w:jc w:val="both"/>
              <w:rPr>
                <w:rFonts w:ascii="Times New Roman" w:eastAsia="Times New Roman" w:hAnsi="Times New Roman" w:cs="Times New Roman"/>
                <w:b/>
                <w:bCs/>
                <w:sz w:val="24"/>
                <w:szCs w:val="24"/>
                <w:lang w:val="sr-Cyrl-CS"/>
              </w:rPr>
            </w:pPr>
            <w:r w:rsidRPr="00FA2A33">
              <w:rPr>
                <w:rFonts w:ascii="Times New Roman" w:eastAsia="Times New Roman" w:hAnsi="Times New Roman" w:cs="Times New Roman"/>
                <w:b/>
                <w:bCs/>
                <w:sz w:val="24"/>
                <w:szCs w:val="24"/>
                <w:lang w:val="sr-Cyrl-CS"/>
              </w:rPr>
              <w:t>динамика и трајање</w:t>
            </w:r>
          </w:p>
        </w:tc>
        <w:tc>
          <w:tcPr>
            <w:tcW w:w="1310" w:type="dxa"/>
            <w:tcBorders>
              <w:top w:val="thinThickSmallGap" w:sz="24" w:space="0" w:color="auto"/>
              <w:left w:val="single" w:sz="4" w:space="0" w:color="auto"/>
              <w:bottom w:val="single" w:sz="4" w:space="0" w:color="auto"/>
              <w:right w:val="thickThinSmallGap" w:sz="24" w:space="0" w:color="auto"/>
            </w:tcBorders>
            <w:shd w:val="clear" w:color="auto" w:fill="E5DFEC" w:themeFill="accent4" w:themeFillTint="33"/>
            <w:vAlign w:val="center"/>
            <w:hideMark/>
          </w:tcPr>
          <w:p w:rsidR="00B50D09" w:rsidRPr="00FA2A33" w:rsidRDefault="00B50D09" w:rsidP="00896703">
            <w:pPr>
              <w:spacing w:after="0" w:line="240" w:lineRule="auto"/>
              <w:jc w:val="both"/>
              <w:rPr>
                <w:rFonts w:ascii="Times New Roman" w:eastAsia="Times New Roman" w:hAnsi="Times New Roman" w:cs="Times New Roman"/>
                <w:b/>
                <w:bCs/>
                <w:sz w:val="24"/>
                <w:szCs w:val="24"/>
                <w:lang w:val="sr-Cyrl-CS"/>
              </w:rPr>
            </w:pPr>
            <w:r w:rsidRPr="00FA2A33">
              <w:rPr>
                <w:rFonts w:ascii="Times New Roman" w:eastAsia="Times New Roman" w:hAnsi="Times New Roman" w:cs="Times New Roman"/>
                <w:b/>
                <w:bCs/>
                <w:sz w:val="24"/>
                <w:szCs w:val="24"/>
                <w:lang w:val="sr-Cyrl-CS"/>
              </w:rPr>
              <w:t>носилац</w:t>
            </w:r>
          </w:p>
        </w:tc>
      </w:tr>
      <w:tr w:rsidR="00B50D09" w:rsidRPr="00FA2A33" w:rsidTr="00D93C61">
        <w:trPr>
          <w:cantSplit/>
          <w:trHeight w:val="507"/>
        </w:trPr>
        <w:tc>
          <w:tcPr>
            <w:tcW w:w="1044" w:type="dxa"/>
            <w:tcBorders>
              <w:top w:val="single" w:sz="4" w:space="0" w:color="auto"/>
              <w:left w:val="thinThickSmallGap" w:sz="24" w:space="0" w:color="auto"/>
              <w:bottom w:val="single" w:sz="4" w:space="0" w:color="auto"/>
              <w:right w:val="single" w:sz="4" w:space="0" w:color="auto"/>
            </w:tcBorders>
            <w:shd w:val="clear" w:color="auto" w:fill="E5DFEC" w:themeFill="accent4" w:themeFillTint="33"/>
            <w:vAlign w:val="center"/>
            <w:hideMark/>
          </w:tcPr>
          <w:p w:rsidR="00B50D09" w:rsidRPr="00FA2A33" w:rsidRDefault="00B50D09" w:rsidP="00896703">
            <w:pPr>
              <w:keepNext/>
              <w:spacing w:before="240" w:after="60" w:line="240" w:lineRule="auto"/>
              <w:jc w:val="both"/>
              <w:outlineLvl w:val="0"/>
              <w:rPr>
                <w:rFonts w:ascii="Times New Roman" w:eastAsia="Times New Roman" w:hAnsi="Times New Roman" w:cs="Times New Roman"/>
                <w:b/>
                <w:bCs/>
                <w:kern w:val="32"/>
                <w:sz w:val="24"/>
                <w:szCs w:val="24"/>
                <w:lang w:val="en-US"/>
              </w:rPr>
            </w:pPr>
            <w:r w:rsidRPr="00FA2A33">
              <w:rPr>
                <w:rFonts w:ascii="Times New Roman" w:eastAsia="Times New Roman" w:hAnsi="Times New Roman" w:cs="Times New Roman"/>
                <w:b/>
                <w:bCs/>
                <w:kern w:val="32"/>
                <w:sz w:val="24"/>
                <w:szCs w:val="24"/>
                <w:lang w:val="en-US"/>
              </w:rPr>
              <w:t>I</w:t>
            </w:r>
          </w:p>
        </w:tc>
        <w:tc>
          <w:tcPr>
            <w:tcW w:w="2801" w:type="dxa"/>
            <w:vMerge w:val="restart"/>
            <w:tcBorders>
              <w:top w:val="single" w:sz="4" w:space="0" w:color="auto"/>
              <w:left w:val="single" w:sz="4" w:space="0" w:color="auto"/>
              <w:bottom w:val="thickThinSmallGap" w:sz="24" w:space="0" w:color="auto"/>
              <w:right w:val="single" w:sz="4" w:space="0" w:color="auto"/>
            </w:tcBorders>
            <w:vAlign w:val="center"/>
            <w:hideMark/>
          </w:tcPr>
          <w:p w:rsidR="00A26211" w:rsidRPr="00FA2A33" w:rsidRDefault="009171A8" w:rsidP="00D93C61">
            <w:pPr>
              <w:spacing w:after="0" w:line="240" w:lineRule="auto"/>
              <w:jc w:val="center"/>
              <w:rPr>
                <w:rFonts w:ascii="Times New Roman" w:eastAsia="Times New Roman" w:hAnsi="Times New Roman" w:cs="Times New Roman"/>
                <w:sz w:val="24"/>
                <w:szCs w:val="24"/>
                <w:lang w:val="sr-Cyrl-CS"/>
              </w:rPr>
            </w:pPr>
            <w:r w:rsidRPr="00FA2A33">
              <w:rPr>
                <w:rFonts w:ascii="Times New Roman" w:eastAsia="Times New Roman" w:hAnsi="Times New Roman" w:cs="Times New Roman"/>
                <w:sz w:val="24"/>
                <w:szCs w:val="24"/>
                <w:lang w:val="sr-Cyrl-CS"/>
              </w:rPr>
              <w:t>Гоч</w:t>
            </w:r>
          </w:p>
        </w:tc>
        <w:tc>
          <w:tcPr>
            <w:tcW w:w="1540" w:type="dxa"/>
            <w:vMerge w:val="restart"/>
            <w:tcBorders>
              <w:top w:val="single" w:sz="4" w:space="0" w:color="auto"/>
              <w:left w:val="single" w:sz="4" w:space="0" w:color="auto"/>
              <w:bottom w:val="thickThinSmallGap" w:sz="24" w:space="0" w:color="auto"/>
              <w:right w:val="single" w:sz="4" w:space="0" w:color="auto"/>
            </w:tcBorders>
            <w:vAlign w:val="center"/>
            <w:hideMark/>
          </w:tcPr>
          <w:p w:rsidR="00B50D09" w:rsidRPr="00FA2A33" w:rsidRDefault="00A26211" w:rsidP="00D93C61">
            <w:pPr>
              <w:spacing w:after="0" w:line="240" w:lineRule="auto"/>
              <w:jc w:val="center"/>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Фебруар-мај</w:t>
            </w:r>
            <w:r w:rsidR="00B50D09" w:rsidRPr="00FA2A33">
              <w:rPr>
                <w:rFonts w:ascii="Times New Roman" w:eastAsia="Times New Roman" w:hAnsi="Times New Roman" w:cs="Times New Roman"/>
                <w:sz w:val="20"/>
                <w:szCs w:val="20"/>
                <w:lang w:val="sr-Cyrl-CS"/>
              </w:rPr>
              <w:t xml:space="preserve"> 201</w:t>
            </w:r>
            <w:r w:rsidR="009171A8" w:rsidRPr="00FA2A33">
              <w:rPr>
                <w:rFonts w:ascii="Times New Roman" w:eastAsia="Times New Roman" w:hAnsi="Times New Roman" w:cs="Times New Roman"/>
                <w:sz w:val="20"/>
                <w:szCs w:val="20"/>
                <w:lang w:val="sr-Cyrl-CS"/>
              </w:rPr>
              <w:t>9</w:t>
            </w:r>
          </w:p>
          <w:p w:rsidR="00B50D09" w:rsidRPr="00FA2A33" w:rsidRDefault="00B50D09" w:rsidP="00D93C61">
            <w:pPr>
              <w:spacing w:after="0" w:line="240" w:lineRule="auto"/>
              <w:jc w:val="center"/>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7 дана</w:t>
            </w:r>
          </w:p>
        </w:tc>
        <w:tc>
          <w:tcPr>
            <w:tcW w:w="1310" w:type="dxa"/>
            <w:tcBorders>
              <w:top w:val="single" w:sz="4" w:space="0" w:color="auto"/>
              <w:left w:val="single" w:sz="4" w:space="0" w:color="auto"/>
              <w:bottom w:val="single" w:sz="4" w:space="0" w:color="auto"/>
              <w:right w:val="thickThinSmallGap" w:sz="24" w:space="0" w:color="auto"/>
            </w:tcBorders>
            <w:vAlign w:val="center"/>
            <w:hideMark/>
          </w:tcPr>
          <w:p w:rsidR="00B50D09" w:rsidRPr="00FA2A33" w:rsidRDefault="00B50D09" w:rsidP="00896703">
            <w:pPr>
              <w:spacing w:after="0" w:line="240" w:lineRule="auto"/>
              <w:jc w:val="both"/>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УЧИТЕЉ</w:t>
            </w:r>
          </w:p>
        </w:tc>
      </w:tr>
      <w:tr w:rsidR="00B50D09" w:rsidRPr="00FA2A33" w:rsidTr="00E57C90">
        <w:trPr>
          <w:cantSplit/>
          <w:trHeight w:val="242"/>
        </w:trPr>
        <w:tc>
          <w:tcPr>
            <w:tcW w:w="1044" w:type="dxa"/>
            <w:tcBorders>
              <w:top w:val="single" w:sz="4" w:space="0" w:color="auto"/>
              <w:left w:val="thinThickSmallGap" w:sz="24" w:space="0" w:color="auto"/>
              <w:bottom w:val="single" w:sz="4" w:space="0" w:color="auto"/>
              <w:right w:val="single" w:sz="4" w:space="0" w:color="auto"/>
            </w:tcBorders>
            <w:shd w:val="clear" w:color="auto" w:fill="E5DFEC" w:themeFill="accent4" w:themeFillTint="33"/>
            <w:vAlign w:val="center"/>
            <w:hideMark/>
          </w:tcPr>
          <w:p w:rsidR="00B50D09" w:rsidRPr="00FA2A33" w:rsidRDefault="00B50D09" w:rsidP="00896703">
            <w:pPr>
              <w:spacing w:after="0" w:line="240" w:lineRule="auto"/>
              <w:jc w:val="both"/>
              <w:rPr>
                <w:rFonts w:ascii="Times New Roman" w:eastAsia="Times New Roman" w:hAnsi="Times New Roman" w:cs="Times New Roman"/>
                <w:b/>
                <w:bCs/>
                <w:sz w:val="24"/>
                <w:szCs w:val="24"/>
                <w:lang w:val="fr-FR"/>
              </w:rPr>
            </w:pPr>
            <w:r w:rsidRPr="00FA2A33">
              <w:rPr>
                <w:rFonts w:ascii="Times New Roman" w:eastAsia="Times New Roman" w:hAnsi="Times New Roman" w:cs="Times New Roman"/>
                <w:b/>
                <w:bCs/>
                <w:sz w:val="24"/>
                <w:szCs w:val="24"/>
                <w:lang w:val="fr-FR"/>
              </w:rPr>
              <w:t>II</w:t>
            </w:r>
          </w:p>
        </w:tc>
        <w:tc>
          <w:tcPr>
            <w:tcW w:w="2801" w:type="dxa"/>
            <w:vMerge/>
            <w:tcBorders>
              <w:top w:val="single" w:sz="4" w:space="0" w:color="auto"/>
              <w:left w:val="single" w:sz="4" w:space="0" w:color="auto"/>
              <w:bottom w:val="thickThinSmallGap" w:sz="24" w:space="0" w:color="auto"/>
              <w:right w:val="single" w:sz="4" w:space="0" w:color="auto"/>
            </w:tcBorders>
            <w:vAlign w:val="center"/>
            <w:hideMark/>
          </w:tcPr>
          <w:p w:rsidR="00B50D09" w:rsidRPr="00FA2A33" w:rsidRDefault="00B50D09" w:rsidP="00896703">
            <w:pPr>
              <w:spacing w:after="0" w:line="240" w:lineRule="auto"/>
              <w:jc w:val="both"/>
              <w:rPr>
                <w:rFonts w:ascii="Times New Roman" w:eastAsia="Times New Roman" w:hAnsi="Times New Roman" w:cs="Times New Roman"/>
                <w:sz w:val="24"/>
                <w:szCs w:val="24"/>
                <w:lang w:val="sr-Cyrl-CS"/>
              </w:rPr>
            </w:pPr>
          </w:p>
        </w:tc>
        <w:tc>
          <w:tcPr>
            <w:tcW w:w="1540" w:type="dxa"/>
            <w:vMerge/>
            <w:tcBorders>
              <w:top w:val="single" w:sz="4" w:space="0" w:color="auto"/>
              <w:left w:val="single" w:sz="4" w:space="0" w:color="auto"/>
              <w:bottom w:val="thickThinSmallGap" w:sz="24" w:space="0" w:color="auto"/>
              <w:right w:val="single" w:sz="4" w:space="0" w:color="auto"/>
            </w:tcBorders>
            <w:vAlign w:val="center"/>
            <w:hideMark/>
          </w:tcPr>
          <w:p w:rsidR="00B50D09" w:rsidRPr="00FA2A33" w:rsidRDefault="00B50D09" w:rsidP="00896703">
            <w:pPr>
              <w:spacing w:after="0" w:line="240" w:lineRule="auto"/>
              <w:jc w:val="both"/>
              <w:rPr>
                <w:rFonts w:ascii="Times New Roman" w:eastAsia="Times New Roman" w:hAnsi="Times New Roman" w:cs="Times New Roman"/>
                <w:sz w:val="20"/>
                <w:szCs w:val="20"/>
                <w:lang w:val="sr-Cyrl-CS"/>
              </w:rPr>
            </w:pPr>
          </w:p>
        </w:tc>
        <w:tc>
          <w:tcPr>
            <w:tcW w:w="1310" w:type="dxa"/>
            <w:tcBorders>
              <w:top w:val="single" w:sz="4" w:space="0" w:color="auto"/>
              <w:left w:val="single" w:sz="4" w:space="0" w:color="auto"/>
              <w:bottom w:val="single" w:sz="4" w:space="0" w:color="auto"/>
              <w:right w:val="thickThinSmallGap" w:sz="24" w:space="0" w:color="auto"/>
            </w:tcBorders>
            <w:vAlign w:val="center"/>
            <w:hideMark/>
          </w:tcPr>
          <w:p w:rsidR="00B50D09" w:rsidRPr="00FA2A33" w:rsidRDefault="00B50D09" w:rsidP="00896703">
            <w:pPr>
              <w:spacing w:after="0" w:line="240" w:lineRule="auto"/>
              <w:jc w:val="both"/>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УЧИТЕЉ</w:t>
            </w:r>
          </w:p>
        </w:tc>
      </w:tr>
      <w:tr w:rsidR="00B50D09" w:rsidRPr="00FA2A33" w:rsidTr="00E57C90">
        <w:trPr>
          <w:cantSplit/>
          <w:trHeight w:val="351"/>
        </w:trPr>
        <w:tc>
          <w:tcPr>
            <w:tcW w:w="1044" w:type="dxa"/>
            <w:tcBorders>
              <w:top w:val="single" w:sz="4" w:space="0" w:color="auto"/>
              <w:left w:val="thinThickSmallGap" w:sz="24" w:space="0" w:color="auto"/>
              <w:bottom w:val="single" w:sz="4" w:space="0" w:color="auto"/>
              <w:right w:val="single" w:sz="4" w:space="0" w:color="auto"/>
            </w:tcBorders>
            <w:shd w:val="clear" w:color="auto" w:fill="E5DFEC" w:themeFill="accent4" w:themeFillTint="33"/>
            <w:vAlign w:val="center"/>
          </w:tcPr>
          <w:p w:rsidR="00B50D09" w:rsidRPr="00FA2A33" w:rsidRDefault="00E57C90" w:rsidP="00896703">
            <w:pPr>
              <w:spacing w:after="0" w:line="240" w:lineRule="auto"/>
              <w:jc w:val="both"/>
              <w:rPr>
                <w:rFonts w:ascii="Times New Roman" w:eastAsia="Times New Roman" w:hAnsi="Times New Roman" w:cs="Times New Roman"/>
                <w:b/>
                <w:bCs/>
                <w:sz w:val="24"/>
                <w:szCs w:val="24"/>
                <w:lang w:val="sr-Cyrl-CS"/>
              </w:rPr>
            </w:pPr>
            <w:r w:rsidRPr="00FA2A33">
              <w:rPr>
                <w:rFonts w:ascii="Times New Roman" w:eastAsia="Times New Roman" w:hAnsi="Times New Roman" w:cs="Times New Roman"/>
                <w:b/>
                <w:bCs/>
                <w:sz w:val="24"/>
                <w:szCs w:val="24"/>
                <w:lang w:val="fr-FR"/>
              </w:rPr>
              <w:t>III</w:t>
            </w:r>
          </w:p>
        </w:tc>
        <w:tc>
          <w:tcPr>
            <w:tcW w:w="2801" w:type="dxa"/>
            <w:vMerge/>
            <w:tcBorders>
              <w:top w:val="single" w:sz="4" w:space="0" w:color="auto"/>
              <w:left w:val="single" w:sz="4" w:space="0" w:color="auto"/>
              <w:bottom w:val="thickThinSmallGap" w:sz="24" w:space="0" w:color="auto"/>
              <w:right w:val="single" w:sz="4" w:space="0" w:color="auto"/>
            </w:tcBorders>
            <w:vAlign w:val="center"/>
            <w:hideMark/>
          </w:tcPr>
          <w:p w:rsidR="00B50D09" w:rsidRPr="00FA2A33" w:rsidRDefault="00B50D09" w:rsidP="00896703">
            <w:pPr>
              <w:spacing w:after="0" w:line="240" w:lineRule="auto"/>
              <w:jc w:val="both"/>
              <w:rPr>
                <w:rFonts w:ascii="Times New Roman" w:eastAsia="Times New Roman" w:hAnsi="Times New Roman" w:cs="Times New Roman"/>
                <w:sz w:val="24"/>
                <w:szCs w:val="24"/>
                <w:lang w:val="sr-Cyrl-CS"/>
              </w:rPr>
            </w:pPr>
          </w:p>
        </w:tc>
        <w:tc>
          <w:tcPr>
            <w:tcW w:w="1540" w:type="dxa"/>
            <w:vMerge/>
            <w:tcBorders>
              <w:top w:val="single" w:sz="4" w:space="0" w:color="auto"/>
              <w:left w:val="single" w:sz="4" w:space="0" w:color="auto"/>
              <w:bottom w:val="thickThinSmallGap" w:sz="24" w:space="0" w:color="auto"/>
              <w:right w:val="single" w:sz="4" w:space="0" w:color="auto"/>
            </w:tcBorders>
            <w:vAlign w:val="center"/>
            <w:hideMark/>
          </w:tcPr>
          <w:p w:rsidR="00B50D09" w:rsidRPr="00FA2A33" w:rsidRDefault="00B50D09" w:rsidP="00896703">
            <w:pPr>
              <w:spacing w:after="0" w:line="240" w:lineRule="auto"/>
              <w:jc w:val="both"/>
              <w:rPr>
                <w:rFonts w:ascii="Times New Roman" w:eastAsia="Times New Roman" w:hAnsi="Times New Roman" w:cs="Times New Roman"/>
                <w:sz w:val="20"/>
                <w:szCs w:val="20"/>
                <w:lang w:val="sr-Cyrl-CS"/>
              </w:rPr>
            </w:pPr>
          </w:p>
        </w:tc>
        <w:tc>
          <w:tcPr>
            <w:tcW w:w="1310" w:type="dxa"/>
            <w:tcBorders>
              <w:top w:val="single" w:sz="4" w:space="0" w:color="auto"/>
              <w:left w:val="single" w:sz="4" w:space="0" w:color="auto"/>
              <w:bottom w:val="single" w:sz="4" w:space="0" w:color="auto"/>
              <w:right w:val="thickThinSmallGap" w:sz="24" w:space="0" w:color="auto"/>
            </w:tcBorders>
            <w:vAlign w:val="center"/>
            <w:hideMark/>
          </w:tcPr>
          <w:p w:rsidR="00B50D09" w:rsidRPr="00FA2A33" w:rsidRDefault="00B50D09" w:rsidP="00896703">
            <w:pPr>
              <w:spacing w:after="0" w:line="240" w:lineRule="auto"/>
              <w:jc w:val="both"/>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УЧИТЕЉ</w:t>
            </w:r>
          </w:p>
        </w:tc>
      </w:tr>
      <w:tr w:rsidR="00B50D09" w:rsidRPr="00FA2A33" w:rsidTr="00E57C90">
        <w:trPr>
          <w:cantSplit/>
          <w:trHeight w:val="253"/>
        </w:trPr>
        <w:tc>
          <w:tcPr>
            <w:tcW w:w="1044" w:type="dxa"/>
            <w:tcBorders>
              <w:top w:val="single" w:sz="4" w:space="0" w:color="auto"/>
              <w:left w:val="thinThickSmallGap" w:sz="24" w:space="0" w:color="auto"/>
              <w:bottom w:val="thickThinSmallGap" w:sz="24" w:space="0" w:color="auto"/>
              <w:right w:val="single" w:sz="4" w:space="0" w:color="auto"/>
            </w:tcBorders>
            <w:shd w:val="clear" w:color="auto" w:fill="E5DFEC" w:themeFill="accent4" w:themeFillTint="33"/>
            <w:vAlign w:val="center"/>
            <w:hideMark/>
          </w:tcPr>
          <w:p w:rsidR="00B50D09" w:rsidRPr="00FA2A33" w:rsidRDefault="00B50D09" w:rsidP="00896703">
            <w:pPr>
              <w:spacing w:after="0" w:line="240" w:lineRule="auto"/>
              <w:jc w:val="both"/>
              <w:rPr>
                <w:rFonts w:ascii="Times New Roman" w:eastAsia="Times New Roman" w:hAnsi="Times New Roman" w:cs="Times New Roman"/>
                <w:b/>
                <w:bCs/>
                <w:sz w:val="24"/>
                <w:szCs w:val="24"/>
                <w:lang w:val="fr-FR"/>
              </w:rPr>
            </w:pPr>
            <w:r w:rsidRPr="00FA2A33">
              <w:rPr>
                <w:rFonts w:ascii="Times New Roman" w:eastAsia="Times New Roman" w:hAnsi="Times New Roman" w:cs="Times New Roman"/>
                <w:b/>
                <w:bCs/>
                <w:sz w:val="24"/>
                <w:szCs w:val="24"/>
                <w:lang w:val="fr-FR"/>
              </w:rPr>
              <w:t>IV</w:t>
            </w:r>
          </w:p>
        </w:tc>
        <w:tc>
          <w:tcPr>
            <w:tcW w:w="2801" w:type="dxa"/>
            <w:vMerge/>
            <w:tcBorders>
              <w:top w:val="single" w:sz="4" w:space="0" w:color="auto"/>
              <w:left w:val="single" w:sz="4" w:space="0" w:color="auto"/>
              <w:bottom w:val="thickThinSmallGap" w:sz="24" w:space="0" w:color="auto"/>
              <w:right w:val="single" w:sz="4" w:space="0" w:color="auto"/>
            </w:tcBorders>
            <w:vAlign w:val="center"/>
            <w:hideMark/>
          </w:tcPr>
          <w:p w:rsidR="00B50D09" w:rsidRPr="00FA2A33" w:rsidRDefault="00B50D09" w:rsidP="00896703">
            <w:pPr>
              <w:spacing w:after="0" w:line="240" w:lineRule="auto"/>
              <w:jc w:val="both"/>
              <w:rPr>
                <w:rFonts w:ascii="Times New Roman" w:eastAsia="Times New Roman" w:hAnsi="Times New Roman" w:cs="Times New Roman"/>
                <w:sz w:val="24"/>
                <w:szCs w:val="24"/>
                <w:lang w:val="sr-Cyrl-CS"/>
              </w:rPr>
            </w:pPr>
          </w:p>
        </w:tc>
        <w:tc>
          <w:tcPr>
            <w:tcW w:w="1540" w:type="dxa"/>
            <w:vMerge/>
            <w:tcBorders>
              <w:top w:val="single" w:sz="4" w:space="0" w:color="auto"/>
              <w:left w:val="single" w:sz="4" w:space="0" w:color="auto"/>
              <w:bottom w:val="thickThinSmallGap" w:sz="24" w:space="0" w:color="auto"/>
              <w:right w:val="single" w:sz="4" w:space="0" w:color="auto"/>
            </w:tcBorders>
            <w:vAlign w:val="center"/>
            <w:hideMark/>
          </w:tcPr>
          <w:p w:rsidR="00B50D09" w:rsidRPr="00FA2A33" w:rsidRDefault="00B50D09" w:rsidP="00896703">
            <w:pPr>
              <w:spacing w:after="0" w:line="240" w:lineRule="auto"/>
              <w:jc w:val="both"/>
              <w:rPr>
                <w:rFonts w:ascii="Times New Roman" w:eastAsia="Times New Roman" w:hAnsi="Times New Roman" w:cs="Times New Roman"/>
                <w:sz w:val="20"/>
                <w:szCs w:val="20"/>
                <w:lang w:val="sr-Cyrl-CS"/>
              </w:rPr>
            </w:pPr>
          </w:p>
        </w:tc>
        <w:tc>
          <w:tcPr>
            <w:tcW w:w="1310" w:type="dxa"/>
            <w:tcBorders>
              <w:top w:val="single" w:sz="4" w:space="0" w:color="auto"/>
              <w:left w:val="single" w:sz="4" w:space="0" w:color="auto"/>
              <w:bottom w:val="thickThinSmallGap" w:sz="24" w:space="0" w:color="auto"/>
              <w:right w:val="thickThinSmallGap" w:sz="24" w:space="0" w:color="auto"/>
            </w:tcBorders>
            <w:vAlign w:val="center"/>
            <w:hideMark/>
          </w:tcPr>
          <w:p w:rsidR="00B50D09" w:rsidRPr="00FA2A33" w:rsidRDefault="00B50D09" w:rsidP="00896703">
            <w:pPr>
              <w:spacing w:after="0" w:line="240" w:lineRule="auto"/>
              <w:jc w:val="both"/>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УЧИТЕЉ</w:t>
            </w:r>
          </w:p>
        </w:tc>
      </w:tr>
    </w:tbl>
    <w:p w:rsidR="00FD1A0A" w:rsidRPr="00FA2A33" w:rsidRDefault="00FD1A0A" w:rsidP="00896703">
      <w:pPr>
        <w:spacing w:after="0" w:line="240" w:lineRule="auto"/>
        <w:jc w:val="both"/>
        <w:rPr>
          <w:rFonts w:ascii="Times New Roman" w:eastAsia="Times New Roman" w:hAnsi="Times New Roman" w:cs="Times New Roman"/>
          <w:b/>
          <w:bCs/>
          <w:sz w:val="32"/>
          <w:szCs w:val="32"/>
          <w:lang w:val="sr-Cyrl-CS"/>
        </w:rPr>
      </w:pPr>
    </w:p>
    <w:p w:rsidR="00954CDD" w:rsidRPr="00FA2A33" w:rsidRDefault="00EC500B" w:rsidP="00983FB1">
      <w:pPr>
        <w:spacing w:after="12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7.</w:t>
      </w:r>
      <w:r w:rsidR="00954CDD" w:rsidRPr="00FA2A33">
        <w:rPr>
          <w:rFonts w:ascii="Times New Roman" w:eastAsia="Times New Roman" w:hAnsi="Times New Roman" w:cs="Times New Roman"/>
          <w:b/>
          <w:lang w:val="sr-Cyrl-CS"/>
        </w:rPr>
        <w:t>3</w:t>
      </w:r>
      <w:r w:rsidR="00954CDD" w:rsidRPr="00FA2A33">
        <w:rPr>
          <w:rFonts w:ascii="Times New Roman" w:eastAsia="Times New Roman" w:hAnsi="Times New Roman" w:cs="Times New Roman"/>
          <w:b/>
        </w:rPr>
        <w:t xml:space="preserve">. </w:t>
      </w:r>
      <w:r w:rsidR="00954CDD" w:rsidRPr="00FA2A33">
        <w:rPr>
          <w:rFonts w:ascii="Times New Roman" w:eastAsia="Times New Roman" w:hAnsi="Times New Roman" w:cs="Times New Roman"/>
          <w:b/>
          <w:lang w:val="sr-Cyrl-CS"/>
        </w:rPr>
        <w:t>Излети</w:t>
      </w:r>
    </w:p>
    <w:p w:rsidR="00954CDD" w:rsidRPr="00FA2A33" w:rsidRDefault="00954CDD" w:rsidP="00620475">
      <w:pPr>
        <w:spacing w:after="120" w:line="240" w:lineRule="auto"/>
        <w:ind w:right="912" w:firstLine="720"/>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Излет се организује у трајању од једног дана са циљем упознавања културних, спортских и привредних достигнућа као и рекреативних активности ученика.</w:t>
      </w:r>
    </w:p>
    <w:p w:rsidR="00B010B7" w:rsidRPr="00FA2A33" w:rsidRDefault="00954CDD" w:rsidP="0084039D">
      <w:pPr>
        <w:spacing w:after="120" w:line="240" w:lineRule="auto"/>
        <w:ind w:right="912" w:firstLine="720"/>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За ученике наше школе биће организовани кратки излети. Циљ је да ученици упознају у свом граду све културно-историјске институције. Могући избори су: </w:t>
      </w:r>
    </w:p>
    <w:p w:rsidR="00B010B7" w:rsidRPr="00FA2A33" w:rsidRDefault="00B010B7" w:rsidP="0084039D">
      <w:pPr>
        <w:spacing w:after="120" w:line="240" w:lineRule="auto"/>
        <w:ind w:right="912" w:firstLine="720"/>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-за млађе разреде: Посета Музичком центру; Посета Заводу за заштиту споменика културе</w:t>
      </w:r>
      <w:r w:rsidR="00C95931" w:rsidRPr="00FA2A33">
        <w:rPr>
          <w:rFonts w:ascii="Times New Roman" w:eastAsia="Times New Roman" w:hAnsi="Times New Roman" w:cs="Times New Roman"/>
          <w:lang w:val="sr-Cyrl-CS"/>
        </w:rPr>
        <w:t xml:space="preserve"> – </w:t>
      </w:r>
      <w:r w:rsidRPr="00FA2A33">
        <w:rPr>
          <w:rFonts w:ascii="Times New Roman" w:eastAsia="Times New Roman" w:hAnsi="Times New Roman" w:cs="Times New Roman"/>
          <w:lang w:val="sr-Cyrl-CS"/>
        </w:rPr>
        <w:t xml:space="preserve">радионице; Посета </w:t>
      </w:r>
      <w:r w:rsidR="00755858" w:rsidRPr="00FA2A33">
        <w:rPr>
          <w:rFonts w:ascii="Times New Roman" w:eastAsia="Times New Roman" w:hAnsi="Times New Roman" w:cs="Times New Roman"/>
          <w:lang w:val="sr-Cyrl-CS"/>
        </w:rPr>
        <w:t>Дому омладине (организовање рок концерата у основним школама); Посета Позоришту за децу (март/април); Посета Центру за неговање традиционалне културе.</w:t>
      </w:r>
    </w:p>
    <w:p w:rsidR="00755858" w:rsidRPr="00FA2A33" w:rsidRDefault="00755858" w:rsidP="0084039D">
      <w:pPr>
        <w:spacing w:after="120" w:line="240" w:lineRule="auto"/>
        <w:ind w:right="912" w:firstLine="720"/>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-за старије разреде: Посета спомен праку 21.октобар (јавни споменици у Крагујевцу); Посета Ноћи музеја; Радионице у Заводу за заштиту споменика културе; Учешће у програму „Поправни рок“Дома омладине; Сарадња са Позориштем за децу (Златна искра, посета позоришној представи); Сарадња са Књижевним клубом „Абрашевић“ у оквиру пројекта „Песник у школи“; Посета Књажевско-српском театру; Сарадња са Историјским архивом града Крагујевца; Посета Народном музеју Крагујевац (учешће на конкурсима).</w:t>
      </w:r>
    </w:p>
    <w:p w:rsidR="005C1DF2" w:rsidRPr="00FA2A33" w:rsidRDefault="005C1DF2" w:rsidP="0084039D">
      <w:pPr>
        <w:spacing w:after="120" w:line="240" w:lineRule="auto"/>
        <w:ind w:right="912" w:firstLine="720"/>
        <w:jc w:val="both"/>
        <w:rPr>
          <w:rFonts w:ascii="Times New Roman" w:eastAsia="Times New Roman" w:hAnsi="Times New Roman" w:cs="Times New Roman"/>
          <w:lang w:val="sr-Cyrl-CS"/>
        </w:rPr>
      </w:pPr>
    </w:p>
    <w:p w:rsidR="00B010B7" w:rsidRPr="00FA2A33" w:rsidRDefault="00B010B7" w:rsidP="0084039D">
      <w:pPr>
        <w:spacing w:after="120" w:line="240" w:lineRule="auto"/>
        <w:ind w:right="912" w:firstLine="720"/>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Дестинација која ј</w:t>
      </w:r>
      <w:r w:rsidR="00C95931" w:rsidRPr="00FA2A33">
        <w:rPr>
          <w:rFonts w:ascii="Times New Roman" w:eastAsia="Times New Roman" w:hAnsi="Times New Roman" w:cs="Times New Roman"/>
          <w:lang w:val="sr-Cyrl-CS"/>
        </w:rPr>
        <w:t>е усвојена на Наставничком већу</w:t>
      </w:r>
      <w:r w:rsidRPr="00FA2A33">
        <w:rPr>
          <w:rFonts w:ascii="Times New Roman" w:eastAsia="Times New Roman" w:hAnsi="Times New Roman" w:cs="Times New Roman"/>
          <w:lang w:val="sr-Cyrl-CS"/>
        </w:rPr>
        <w:t>, за извођење</w:t>
      </w:r>
      <w:r w:rsidR="00AD0B6C" w:rsidRPr="00FA2A33">
        <w:rPr>
          <w:rFonts w:ascii="Times New Roman" w:eastAsia="Times New Roman" w:hAnsi="Times New Roman" w:cs="Times New Roman"/>
          <w:lang w:val="sr-Cyrl-CS"/>
        </w:rPr>
        <w:t xml:space="preserve"> једнодневног излета ученика 5-</w:t>
      </w:r>
      <w:r w:rsidRPr="00FA2A33">
        <w:rPr>
          <w:rFonts w:ascii="Times New Roman" w:eastAsia="Times New Roman" w:hAnsi="Times New Roman" w:cs="Times New Roman"/>
          <w:lang w:val="sr-Cyrl-CS"/>
        </w:rPr>
        <w:t xml:space="preserve">8.разреда, реализоваће се по </w:t>
      </w:r>
      <w:r w:rsidR="00C95931" w:rsidRPr="00FA2A33">
        <w:rPr>
          <w:rFonts w:ascii="Times New Roman" w:eastAsia="Times New Roman" w:hAnsi="Times New Roman" w:cs="Times New Roman"/>
          <w:lang w:val="sr-Cyrl-CS"/>
        </w:rPr>
        <w:t>избору и одлуци Савета родитеља</w:t>
      </w:r>
      <w:r w:rsidRPr="00FA2A33">
        <w:rPr>
          <w:rFonts w:ascii="Times New Roman" w:eastAsia="Times New Roman" w:hAnsi="Times New Roman" w:cs="Times New Roman"/>
          <w:lang w:val="sr-Cyrl-CS"/>
        </w:rPr>
        <w:t>:</w:t>
      </w:r>
    </w:p>
    <w:p w:rsidR="001E08AF" w:rsidRPr="00FA2A33" w:rsidRDefault="001E08AF" w:rsidP="0084039D">
      <w:pPr>
        <w:spacing w:after="120" w:line="240" w:lineRule="auto"/>
        <w:ind w:right="912" w:firstLine="720"/>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Ниш- Манастир Света Петка Иверица- Хидроцентрала у Островици- Споменик на Чегру- Ћеле-кула – Тврђава – Народни музеј у Нишу – Логор „Црвени крст“.</w:t>
      </w:r>
    </w:p>
    <w:p w:rsidR="009171A8" w:rsidRPr="00FA2A33" w:rsidRDefault="009171A8" w:rsidP="0084039D">
      <w:pPr>
        <w:spacing w:after="120" w:line="240" w:lineRule="auto"/>
        <w:ind w:right="912" w:firstLine="720"/>
        <w:jc w:val="both"/>
        <w:rPr>
          <w:rFonts w:ascii="Times New Roman" w:eastAsia="Times New Roman" w:hAnsi="Times New Roman" w:cs="Times New Roman"/>
          <w:lang w:val="sr-Cyrl-CS"/>
        </w:rPr>
      </w:pPr>
    </w:p>
    <w:p w:rsidR="00123C99" w:rsidRPr="00FA2A33" w:rsidRDefault="00954CDD" w:rsidP="00620475">
      <w:pPr>
        <w:spacing w:after="120" w:line="240" w:lineRule="auto"/>
        <w:ind w:right="912" w:firstLine="720"/>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Ученици ће заједно са наставницима планирати које ће установе од наведених обићи у току ове школске године.</w:t>
      </w:r>
    </w:p>
    <w:p w:rsidR="00123C99" w:rsidRPr="00FA2A33" w:rsidRDefault="00123C99">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br w:type="page"/>
      </w:r>
    </w:p>
    <w:p w:rsidR="00E54D86" w:rsidRPr="00FA2A33" w:rsidRDefault="00E54D86" w:rsidP="00A11D07">
      <w:pPr>
        <w:spacing w:after="0" w:line="240" w:lineRule="auto"/>
        <w:jc w:val="both"/>
        <w:rPr>
          <w:rFonts w:ascii="Times New Roman" w:eastAsia="Times New Roman" w:hAnsi="Times New Roman" w:cs="Times New Roman"/>
          <w:b/>
        </w:rPr>
      </w:pPr>
    </w:p>
    <w:p w:rsidR="00954CDD" w:rsidRPr="00FA2A33" w:rsidRDefault="00EC500B" w:rsidP="00027EE7">
      <w:pPr>
        <w:spacing w:after="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7.</w:t>
      </w:r>
      <w:r w:rsidR="00954CDD" w:rsidRPr="00FA2A33">
        <w:rPr>
          <w:rFonts w:ascii="Times New Roman" w:eastAsia="Times New Roman" w:hAnsi="Times New Roman" w:cs="Times New Roman"/>
          <w:b/>
          <w:lang w:val="sr-Cyrl-CS"/>
        </w:rPr>
        <w:t>4</w:t>
      </w:r>
      <w:r w:rsidR="00954CDD" w:rsidRPr="00FA2A33">
        <w:rPr>
          <w:rFonts w:ascii="Times New Roman" w:eastAsia="Times New Roman" w:hAnsi="Times New Roman" w:cs="Times New Roman"/>
          <w:b/>
        </w:rPr>
        <w:t xml:space="preserve">. </w:t>
      </w:r>
      <w:r w:rsidR="00954CDD" w:rsidRPr="00FA2A33">
        <w:rPr>
          <w:rFonts w:ascii="Times New Roman" w:eastAsia="Times New Roman" w:hAnsi="Times New Roman" w:cs="Times New Roman"/>
          <w:b/>
          <w:lang w:val="sr-Cyrl-CS"/>
        </w:rPr>
        <w:t>Смотре и такмичења</w:t>
      </w:r>
    </w:p>
    <w:p w:rsidR="00954CDD" w:rsidRPr="00FA2A33" w:rsidRDefault="00954CDD" w:rsidP="00896703">
      <w:pPr>
        <w:spacing w:after="0" w:line="240" w:lineRule="auto"/>
        <w:jc w:val="both"/>
        <w:rPr>
          <w:rFonts w:ascii="Times New Roman" w:eastAsia="Times New Roman" w:hAnsi="Times New Roman" w:cs="Times New Roman"/>
          <w:lang w:val="sr-Cyrl-CS"/>
        </w:rPr>
      </w:pPr>
    </w:p>
    <w:p w:rsidR="00954CDD" w:rsidRPr="00FA2A33" w:rsidRDefault="00954CDD" w:rsidP="00620475">
      <w:pPr>
        <w:spacing w:after="120" w:line="240" w:lineRule="auto"/>
        <w:ind w:firstLine="720"/>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 ће учествовати на свим такмичењима и смотрама која се организују на свим нивоима. Стручна већа су у обавези даорганизују школска такмичења,</w:t>
      </w:r>
      <w:r w:rsidR="00B15B0B" w:rsidRPr="00FA2A33">
        <w:rPr>
          <w:rFonts w:ascii="Times New Roman" w:eastAsia="Times New Roman" w:hAnsi="Times New Roman" w:cs="Times New Roman"/>
          <w:lang w:val="sr-Cyrl-CS"/>
        </w:rPr>
        <w:t>анализирају успехе са такмичења</w:t>
      </w:r>
      <w:r w:rsidRPr="00FA2A33">
        <w:rPr>
          <w:rFonts w:ascii="Times New Roman" w:eastAsia="Times New Roman" w:hAnsi="Times New Roman" w:cs="Times New Roman"/>
          <w:lang w:val="sr-Cyrl-CS"/>
        </w:rPr>
        <w:t>припремају ученике за такмичења, као и да им омогуће учешће на вишем нивоу такмичења, ако су се ученици пласирали.</w:t>
      </w:r>
    </w:p>
    <w:p w:rsidR="00A11D07" w:rsidRPr="00FA2A33" w:rsidRDefault="00A11D07" w:rsidP="00620475">
      <w:pPr>
        <w:spacing w:after="120" w:line="240" w:lineRule="auto"/>
        <w:rPr>
          <w:rFonts w:ascii="Times New Roman" w:eastAsia="Times New Roman" w:hAnsi="Times New Roman" w:cs="Times New Roman"/>
          <w:b/>
        </w:rPr>
      </w:pPr>
    </w:p>
    <w:p w:rsidR="00954CDD" w:rsidRPr="00FA2A33" w:rsidRDefault="00EC500B" w:rsidP="005D0420">
      <w:pPr>
        <w:pStyle w:val="ListParagraph"/>
        <w:spacing w:after="120" w:line="240" w:lineRule="auto"/>
        <w:ind w:left="0"/>
        <w:jc w:val="center"/>
        <w:rPr>
          <w:rFonts w:ascii="Times New Roman" w:eastAsia="Times New Roman" w:hAnsi="Times New Roman"/>
          <w:b/>
          <w:lang w:val="sr-Cyrl-CS"/>
        </w:rPr>
      </w:pPr>
      <w:r w:rsidRPr="00FA2A33">
        <w:rPr>
          <w:rFonts w:ascii="Times New Roman" w:eastAsia="Times New Roman" w:hAnsi="Times New Roman"/>
          <w:b/>
          <w:lang w:val="sr-Cyrl-CS"/>
        </w:rPr>
        <w:t>7.</w:t>
      </w:r>
      <w:r w:rsidR="00B545FD" w:rsidRPr="00FA2A33">
        <w:rPr>
          <w:rFonts w:ascii="Times New Roman" w:eastAsia="Times New Roman" w:hAnsi="Times New Roman"/>
          <w:b/>
          <w:lang w:val="sr-Cyrl-CS"/>
        </w:rPr>
        <w:t>5.</w:t>
      </w:r>
      <w:r w:rsidR="00954CDD" w:rsidRPr="00FA2A33">
        <w:rPr>
          <w:rFonts w:ascii="Times New Roman" w:eastAsia="Times New Roman" w:hAnsi="Times New Roman"/>
          <w:b/>
          <w:lang w:val="sr-Cyrl-CS"/>
        </w:rPr>
        <w:t>Остале манифестације</w:t>
      </w:r>
    </w:p>
    <w:p w:rsidR="00954CDD" w:rsidRPr="00FA2A33" w:rsidRDefault="00954CDD" w:rsidP="00620475">
      <w:pPr>
        <w:spacing w:after="120" w:line="240" w:lineRule="auto"/>
        <w:ind w:firstLine="720"/>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Ученици наше школе ће, као и сваке године, присуствовати манифестацијама које су значајне за град Крагујевац. Реч је о следећим манифестацијама: 21. октобар - посета Шумарицама и 6. мај - Дан града.</w:t>
      </w:r>
    </w:p>
    <w:p w:rsidR="00BA72EE" w:rsidRPr="00FA2A33" w:rsidRDefault="00954CDD" w:rsidP="00E57C90">
      <w:pPr>
        <w:spacing w:after="120" w:line="240" w:lineRule="auto"/>
        <w:ind w:firstLine="720"/>
        <w:jc w:val="both"/>
        <w:rPr>
          <w:rFonts w:ascii="Times New Roman" w:eastAsia="Times New Roman" w:hAnsi="Times New Roman" w:cs="Times New Roman"/>
          <w:lang w:val="sr-Cyrl-CS"/>
        </w:rPr>
        <w:sectPr w:rsidR="00BA72EE" w:rsidRPr="00FA2A33" w:rsidSect="00344CD1">
          <w:footerReference w:type="default" r:id="rId16"/>
          <w:type w:val="continuous"/>
          <w:pgSz w:w="11907" w:h="16840"/>
          <w:pgMar w:top="720" w:right="720" w:bottom="720" w:left="720" w:header="907" w:footer="720" w:gutter="403"/>
          <w:pgNumType w:start="46"/>
          <w:cols w:space="720"/>
        </w:sectPr>
      </w:pPr>
      <w:r w:rsidRPr="00FA2A33">
        <w:rPr>
          <w:rFonts w:ascii="Times New Roman" w:eastAsia="Times New Roman" w:hAnsi="Times New Roman" w:cs="Times New Roman"/>
          <w:lang w:val="sr-Cyrl-CS"/>
        </w:rPr>
        <w:t>Светосавској академији у Крагујевцу ће моћи да присус</w:t>
      </w:r>
      <w:r w:rsidR="00E57C90" w:rsidRPr="00FA2A33">
        <w:rPr>
          <w:rFonts w:ascii="Times New Roman" w:eastAsia="Times New Roman" w:hAnsi="Times New Roman" w:cs="Times New Roman"/>
          <w:lang w:val="sr-Cyrl-CS"/>
        </w:rPr>
        <w:t>твују сви наставници наше школе.</w:t>
      </w:r>
    </w:p>
    <w:p w:rsidR="00133DB3" w:rsidRPr="00FA2A33" w:rsidRDefault="00133DB3" w:rsidP="00E57C90">
      <w:pPr>
        <w:spacing w:after="0" w:line="240" w:lineRule="auto"/>
        <w:rPr>
          <w:rFonts w:ascii="Times New Roman" w:eastAsia="Times New Roman" w:hAnsi="Times New Roman" w:cs="Times New Roman"/>
          <w:b/>
          <w:bCs/>
          <w:sz w:val="28"/>
          <w:lang w:val="sr-Cyrl-CS"/>
        </w:rPr>
      </w:pPr>
      <w:bookmarkStart w:id="14" w:name="_Toc54587119"/>
    </w:p>
    <w:p w:rsidR="00954CDD" w:rsidRPr="00FA2A33" w:rsidRDefault="00BA72EE" w:rsidP="00E57C90">
      <w:pPr>
        <w:spacing w:after="0" w:line="240" w:lineRule="auto"/>
        <w:rPr>
          <w:rFonts w:ascii="Times New Roman" w:eastAsia="Times New Roman" w:hAnsi="Times New Roman" w:cs="Times New Roman"/>
          <w:b/>
          <w:bCs/>
          <w:caps/>
          <w:lang w:val="sr-Cyrl-CS"/>
        </w:rPr>
      </w:pPr>
      <w:r w:rsidRPr="00FA2A33">
        <w:rPr>
          <w:rFonts w:ascii="Times New Roman" w:eastAsia="Times New Roman" w:hAnsi="Times New Roman" w:cs="Times New Roman"/>
          <w:b/>
          <w:bCs/>
          <w:caps/>
          <w:sz w:val="28"/>
          <w:lang w:val="sr-Cyrl-CS"/>
        </w:rPr>
        <w:t xml:space="preserve">8.ПРОГРАМ </w:t>
      </w:r>
      <w:r w:rsidR="00954CDD" w:rsidRPr="00FA2A33">
        <w:rPr>
          <w:rFonts w:ascii="Times New Roman" w:eastAsia="Times New Roman" w:hAnsi="Times New Roman" w:cs="Times New Roman"/>
          <w:b/>
          <w:bCs/>
          <w:caps/>
          <w:sz w:val="28"/>
          <w:lang w:val="sr-Cyrl-CS"/>
        </w:rPr>
        <w:t>СТРУЧНИ</w:t>
      </w:r>
      <w:r w:rsidRPr="00FA2A33">
        <w:rPr>
          <w:rFonts w:ascii="Times New Roman" w:eastAsia="Times New Roman" w:hAnsi="Times New Roman" w:cs="Times New Roman"/>
          <w:b/>
          <w:bCs/>
          <w:caps/>
          <w:sz w:val="28"/>
          <w:lang w:val="sr-Cyrl-CS"/>
        </w:rPr>
        <w:t>Х</w:t>
      </w:r>
      <w:r w:rsidR="00954CDD" w:rsidRPr="00FA2A33">
        <w:rPr>
          <w:rFonts w:ascii="Times New Roman" w:eastAsia="Times New Roman" w:hAnsi="Times New Roman" w:cs="Times New Roman"/>
          <w:b/>
          <w:bCs/>
          <w:caps/>
          <w:sz w:val="28"/>
          <w:lang w:val="sr-Cyrl-CS"/>
        </w:rPr>
        <w:t>, РУКОВОДЕЋИ</w:t>
      </w:r>
      <w:r w:rsidRPr="00FA2A33">
        <w:rPr>
          <w:rFonts w:ascii="Times New Roman" w:eastAsia="Times New Roman" w:hAnsi="Times New Roman" w:cs="Times New Roman"/>
          <w:b/>
          <w:bCs/>
          <w:caps/>
          <w:sz w:val="28"/>
          <w:lang w:val="sr-Cyrl-CS"/>
        </w:rPr>
        <w:t>Х</w:t>
      </w:r>
      <w:r w:rsidR="00954CDD" w:rsidRPr="00FA2A33">
        <w:rPr>
          <w:rFonts w:ascii="Times New Roman" w:eastAsia="Times New Roman" w:hAnsi="Times New Roman" w:cs="Times New Roman"/>
          <w:b/>
          <w:bCs/>
          <w:caps/>
          <w:sz w:val="28"/>
          <w:lang w:val="sr-Cyrl-CS"/>
        </w:rPr>
        <w:t xml:space="preserve"> И УПРАВНИ</w:t>
      </w:r>
      <w:r w:rsidRPr="00FA2A33">
        <w:rPr>
          <w:rFonts w:ascii="Times New Roman" w:eastAsia="Times New Roman" w:hAnsi="Times New Roman" w:cs="Times New Roman"/>
          <w:b/>
          <w:bCs/>
          <w:caps/>
          <w:sz w:val="28"/>
          <w:lang w:val="sr-Cyrl-CS"/>
        </w:rPr>
        <w:t>Х</w:t>
      </w:r>
      <w:r w:rsidR="00954CDD" w:rsidRPr="00FA2A33">
        <w:rPr>
          <w:rFonts w:ascii="Times New Roman" w:eastAsia="Times New Roman" w:hAnsi="Times New Roman" w:cs="Times New Roman"/>
          <w:b/>
          <w:bCs/>
          <w:caps/>
          <w:sz w:val="28"/>
          <w:lang w:val="sr-Cyrl-CS"/>
        </w:rPr>
        <w:t xml:space="preserve"> ОРГАН</w:t>
      </w:r>
      <w:r w:rsidRPr="00FA2A33">
        <w:rPr>
          <w:rFonts w:ascii="Times New Roman" w:eastAsia="Times New Roman" w:hAnsi="Times New Roman" w:cs="Times New Roman"/>
          <w:b/>
          <w:bCs/>
          <w:caps/>
          <w:sz w:val="28"/>
          <w:lang w:val="sr-Cyrl-CS"/>
        </w:rPr>
        <w:t>А</w:t>
      </w:r>
      <w:r w:rsidR="00954CDD" w:rsidRPr="00FA2A33">
        <w:rPr>
          <w:rFonts w:ascii="Times New Roman" w:eastAsia="Times New Roman" w:hAnsi="Times New Roman" w:cs="Times New Roman"/>
          <w:b/>
          <w:bCs/>
          <w:caps/>
          <w:sz w:val="28"/>
          <w:lang w:val="sr-Cyrl-CS"/>
        </w:rPr>
        <w:t xml:space="preserve"> ШКОЛЕ</w:t>
      </w:r>
      <w:bookmarkEnd w:id="14"/>
    </w:p>
    <w:p w:rsidR="00954CDD" w:rsidRPr="00FA2A33" w:rsidRDefault="00954CDD" w:rsidP="00896703">
      <w:pPr>
        <w:spacing w:after="0" w:line="240" w:lineRule="auto"/>
        <w:jc w:val="both"/>
        <w:rPr>
          <w:rFonts w:ascii="Times New Roman" w:eastAsia="Times New Roman" w:hAnsi="Times New Roman" w:cs="Times New Roman"/>
          <w:b/>
          <w:caps/>
          <w:lang w:val="sr-Cyrl-CS"/>
        </w:rPr>
      </w:pPr>
    </w:p>
    <w:p w:rsidR="00954CDD" w:rsidRPr="00FA2A33" w:rsidRDefault="00954CDD" w:rsidP="00896703">
      <w:pPr>
        <w:spacing w:after="0" w:line="240" w:lineRule="auto"/>
        <w:jc w:val="both"/>
        <w:rPr>
          <w:rFonts w:ascii="Times New Roman" w:eastAsia="Times New Roman" w:hAnsi="Times New Roman" w:cs="Times New Roman"/>
          <w:b/>
          <w:bCs/>
          <w:lang w:val="sr-Cyrl-CS"/>
        </w:rPr>
      </w:pPr>
      <w:bookmarkStart w:id="15" w:name="_Toc54587120"/>
      <w:bookmarkEnd w:id="15"/>
    </w:p>
    <w:p w:rsidR="00D8724F" w:rsidRPr="00FA2A33" w:rsidRDefault="00EC500B" w:rsidP="00983FB1">
      <w:pPr>
        <w:suppressAutoHyphens/>
        <w:spacing w:after="0" w:line="240" w:lineRule="auto"/>
        <w:jc w:val="center"/>
        <w:rPr>
          <w:rFonts w:ascii="Times New Roman" w:eastAsia="Times New Roman" w:hAnsi="Times New Roman" w:cs="Times New Roman"/>
          <w:b/>
          <w:bCs/>
          <w:caps/>
          <w:sz w:val="24"/>
          <w:szCs w:val="24"/>
          <w:lang w:val="sr-Cyrl-CS" w:eastAsia="ar-SA"/>
        </w:rPr>
      </w:pPr>
      <w:r w:rsidRPr="00FA2A33">
        <w:rPr>
          <w:rFonts w:ascii="Times New Roman" w:eastAsia="Times New Roman" w:hAnsi="Times New Roman" w:cs="Times New Roman"/>
          <w:b/>
          <w:bCs/>
          <w:caps/>
          <w:sz w:val="24"/>
          <w:szCs w:val="24"/>
          <w:lang w:val="sr-Cyrl-CS" w:eastAsia="ar-SA"/>
        </w:rPr>
        <w:t>8.</w:t>
      </w:r>
      <w:r w:rsidR="00E12E8D" w:rsidRPr="00FA2A33">
        <w:rPr>
          <w:rFonts w:ascii="Times New Roman" w:eastAsia="Times New Roman" w:hAnsi="Times New Roman" w:cs="Times New Roman"/>
          <w:b/>
          <w:bCs/>
          <w:caps/>
          <w:sz w:val="24"/>
          <w:szCs w:val="24"/>
          <w:lang w:val="sr-Cyrl-CS" w:eastAsia="ar-SA"/>
        </w:rPr>
        <w:t>1.</w:t>
      </w:r>
      <w:r w:rsidR="00D8724F" w:rsidRPr="00FA2A33">
        <w:rPr>
          <w:rFonts w:ascii="Times New Roman" w:eastAsia="Times New Roman" w:hAnsi="Times New Roman" w:cs="Times New Roman"/>
          <w:b/>
          <w:bCs/>
          <w:caps/>
          <w:sz w:val="24"/>
          <w:szCs w:val="24"/>
          <w:lang w:val="sr-Cyrl-CS" w:eastAsia="ar-SA"/>
        </w:rPr>
        <w:t>Наставничковеће</w:t>
      </w:r>
    </w:p>
    <w:p w:rsidR="00D8724F" w:rsidRPr="00FA2A33" w:rsidRDefault="00D8724F" w:rsidP="00757AB8">
      <w:pPr>
        <w:suppressAutoHyphens/>
        <w:spacing w:after="0" w:line="240" w:lineRule="auto"/>
        <w:jc w:val="both"/>
        <w:rPr>
          <w:rFonts w:ascii="Times New Roman" w:eastAsia="Times New Roman" w:hAnsi="Times New Roman" w:cs="Times New Roman"/>
          <w:sz w:val="16"/>
          <w:szCs w:val="16"/>
          <w:lang w:eastAsia="ar-SA"/>
        </w:rPr>
      </w:pPr>
    </w:p>
    <w:p w:rsidR="00B17B58" w:rsidRPr="00FA2A33" w:rsidRDefault="00B17B58" w:rsidP="00C95931">
      <w:pPr>
        <w:suppressAutoHyphens/>
        <w:spacing w:after="0" w:line="240" w:lineRule="auto"/>
        <w:jc w:val="both"/>
        <w:rPr>
          <w:rFonts w:ascii="Times New Roman" w:eastAsia="Times New Roman" w:hAnsi="Times New Roman" w:cs="Times New Roman"/>
          <w:sz w:val="24"/>
          <w:szCs w:val="24"/>
          <w:lang w:val="en-US"/>
        </w:rPr>
      </w:pPr>
    </w:p>
    <w:tbl>
      <w:tblPr>
        <w:tblW w:w="10036" w:type="dxa"/>
        <w:jc w:val="center"/>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
        <w:gridCol w:w="3447"/>
        <w:gridCol w:w="1646"/>
        <w:gridCol w:w="2268"/>
        <w:gridCol w:w="2004"/>
      </w:tblGrid>
      <w:tr w:rsidR="00757AB8" w:rsidRPr="00FA2A33" w:rsidTr="00E77ED6">
        <w:trPr>
          <w:cantSplit/>
          <w:trHeight w:val="971"/>
          <w:jc w:val="center"/>
        </w:trPr>
        <w:tc>
          <w:tcPr>
            <w:tcW w:w="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extDirection w:val="btLr"/>
            <w:hideMark/>
          </w:tcPr>
          <w:p w:rsidR="00757AB8" w:rsidRPr="00FA2A33" w:rsidRDefault="00BB27A2" w:rsidP="00BB27A2">
            <w:pPr>
              <w:spacing w:after="0" w:line="240" w:lineRule="auto"/>
              <w:ind w:left="113" w:right="113"/>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редни број</w:t>
            </w:r>
          </w:p>
        </w:tc>
        <w:tc>
          <w:tcPr>
            <w:tcW w:w="35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757AB8" w:rsidRPr="00FA2A33" w:rsidRDefault="00757AB8" w:rsidP="001B5C67">
            <w:pPr>
              <w:spacing w:after="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Садржај рада</w:t>
            </w:r>
          </w:p>
        </w:tc>
        <w:tc>
          <w:tcPr>
            <w:tcW w:w="165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757AB8" w:rsidRPr="00FA2A33" w:rsidRDefault="00757AB8" w:rsidP="001B5C67">
            <w:pPr>
              <w:spacing w:after="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Временска динамика</w:t>
            </w:r>
          </w:p>
        </w:tc>
        <w:tc>
          <w:tcPr>
            <w:tcW w:w="227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757AB8" w:rsidRPr="00FA2A33" w:rsidRDefault="00757AB8" w:rsidP="001B5C67">
            <w:pPr>
              <w:spacing w:after="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Начин реализације</w:t>
            </w:r>
          </w:p>
        </w:tc>
        <w:tc>
          <w:tcPr>
            <w:tcW w:w="188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757AB8" w:rsidRPr="00FA2A33" w:rsidRDefault="00757AB8" w:rsidP="001B5C67">
            <w:pPr>
              <w:spacing w:after="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Носилац активности</w:t>
            </w:r>
          </w:p>
          <w:p w:rsidR="00757AB8" w:rsidRPr="00FA2A33" w:rsidRDefault="00757AB8" w:rsidP="001B5C67">
            <w:pPr>
              <w:spacing w:after="0" w:line="240" w:lineRule="auto"/>
              <w:jc w:val="center"/>
              <w:rPr>
                <w:rFonts w:ascii="Times New Roman" w:eastAsia="Times New Roman" w:hAnsi="Times New Roman" w:cs="Times New Roman"/>
                <w:b/>
                <w:lang w:val="sr-Cyrl-CS"/>
              </w:rPr>
            </w:pPr>
          </w:p>
        </w:tc>
      </w:tr>
      <w:tr w:rsidR="0084039D" w:rsidRPr="00FA2A33" w:rsidTr="001B4A1A">
        <w:trPr>
          <w:trHeight w:val="1268"/>
          <w:jc w:val="center"/>
        </w:trPr>
        <w:tc>
          <w:tcPr>
            <w:tcW w:w="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rPr>
              <w:t>1</w:t>
            </w:r>
            <w:r w:rsidRPr="00FA2A33">
              <w:rPr>
                <w:rFonts w:ascii="Times New Roman" w:eastAsia="Times New Roman" w:hAnsi="Times New Roman" w:cs="Times New Roman"/>
                <w:b/>
                <w:lang w:val="sr-Cyrl-CS"/>
              </w:rPr>
              <w:t>.</w:t>
            </w:r>
          </w:p>
        </w:tc>
        <w:tc>
          <w:tcPr>
            <w:tcW w:w="35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Упознавање наставника са Предлогом измена и допуна наставних планова и програма</w:t>
            </w:r>
          </w:p>
        </w:tc>
        <w:tc>
          <w:tcPr>
            <w:tcW w:w="1654" w:type="dxa"/>
            <w:vMerge w:val="restart"/>
            <w:tcBorders>
              <w:top w:val="single" w:sz="4" w:space="0" w:color="000000"/>
              <w:left w:val="single" w:sz="4" w:space="0" w:color="000000"/>
              <w:right w:val="single" w:sz="4" w:space="0" w:color="000000"/>
            </w:tcBorders>
            <w:shd w:val="clear" w:color="auto" w:fill="FFFFFF"/>
            <w:vAlign w:val="center"/>
          </w:tcPr>
          <w:p w:rsidR="0084039D" w:rsidRPr="00FA2A33" w:rsidRDefault="0084039D" w:rsidP="001B4A1A">
            <w:pPr>
              <w:spacing w:after="0" w:line="240" w:lineRule="auto"/>
              <w:jc w:val="center"/>
              <w:rPr>
                <w:rFonts w:ascii="Times New Roman" w:eastAsia="Times New Roman" w:hAnsi="Times New Roman" w:cs="Times New Roman"/>
                <w:lang w:val="sr-Cyrl-CS"/>
              </w:rPr>
            </w:pPr>
          </w:p>
          <w:p w:rsidR="0084039D" w:rsidRPr="00FA2A33" w:rsidRDefault="0084039D" w:rsidP="001B4A1A">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sr-Cyrl-CS"/>
              </w:rPr>
              <w:t>СЕПТЕМБАР</w:t>
            </w:r>
          </w:p>
          <w:p w:rsidR="0084039D" w:rsidRPr="00FA2A33" w:rsidRDefault="0084039D" w:rsidP="001B4A1A">
            <w:pPr>
              <w:spacing w:after="0" w:line="240" w:lineRule="auto"/>
              <w:jc w:val="center"/>
              <w:rPr>
                <w:rFonts w:ascii="Times New Roman" w:eastAsia="Times New Roman" w:hAnsi="Times New Roman" w:cs="Times New Roman"/>
              </w:rPr>
            </w:pPr>
          </w:p>
          <w:p w:rsidR="0084039D" w:rsidRPr="00FA2A33" w:rsidRDefault="0084039D" w:rsidP="001B4A1A">
            <w:pPr>
              <w:spacing w:after="0" w:line="240" w:lineRule="auto"/>
              <w:jc w:val="center"/>
              <w:rPr>
                <w:rFonts w:ascii="Times New Roman" w:eastAsia="Times New Roman" w:hAnsi="Times New Roman" w:cs="Times New Roman"/>
                <w:lang w:val="en-US"/>
              </w:rPr>
            </w:pP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ПРЕЗЕНТОВАЊЕ КАЛЕНДАРА ВАСПИТНО-ОБРАЗОВНОГ РАДА</w:t>
            </w:r>
          </w:p>
        </w:tc>
        <w:tc>
          <w:tcPr>
            <w:tcW w:w="188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ДИРЕКТОР</w:t>
            </w:r>
          </w:p>
        </w:tc>
      </w:tr>
      <w:tr w:rsidR="0084039D" w:rsidRPr="00FA2A33" w:rsidTr="001B4A1A">
        <w:trPr>
          <w:trHeight w:val="1124"/>
          <w:jc w:val="center"/>
        </w:trPr>
        <w:tc>
          <w:tcPr>
            <w:tcW w:w="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rPr>
              <w:t>2</w:t>
            </w:r>
            <w:r w:rsidRPr="00FA2A33">
              <w:rPr>
                <w:rFonts w:ascii="Times New Roman" w:eastAsia="Times New Roman" w:hAnsi="Times New Roman" w:cs="Times New Roman"/>
                <w:b/>
                <w:lang w:val="sr-Cyrl-CS"/>
              </w:rPr>
              <w:t>.</w:t>
            </w:r>
          </w:p>
        </w:tc>
        <w:tc>
          <w:tcPr>
            <w:tcW w:w="35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A26FE1">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Разматрање Извештаја годишњег </w:t>
            </w:r>
            <w:r w:rsidR="00C95931" w:rsidRPr="00FA2A33">
              <w:rPr>
                <w:rFonts w:ascii="Times New Roman" w:eastAsia="Times New Roman" w:hAnsi="Times New Roman" w:cs="Times New Roman"/>
                <w:lang w:val="sr-Cyrl-CS"/>
              </w:rPr>
              <w:t xml:space="preserve">плана рада школе за </w:t>
            </w:r>
            <w:r w:rsidR="00391A3F" w:rsidRPr="00FA2A33">
              <w:rPr>
                <w:rFonts w:ascii="Times New Roman" w:eastAsia="Times New Roman" w:hAnsi="Times New Roman" w:cs="Times New Roman"/>
                <w:lang w:val="sr-Cyrl-CS"/>
              </w:rPr>
              <w:t xml:space="preserve">друго полугодиште за </w:t>
            </w:r>
            <w:r w:rsidR="00C95931" w:rsidRPr="00FA2A33">
              <w:rPr>
                <w:rFonts w:ascii="Times New Roman" w:eastAsia="Times New Roman" w:hAnsi="Times New Roman" w:cs="Times New Roman"/>
                <w:lang w:val="sr-Cyrl-CS"/>
              </w:rPr>
              <w:t>школску 201</w:t>
            </w:r>
            <w:r w:rsidR="00A26FE1" w:rsidRPr="00FA2A33">
              <w:rPr>
                <w:rFonts w:ascii="Times New Roman" w:eastAsia="Times New Roman" w:hAnsi="Times New Roman" w:cs="Times New Roman"/>
                <w:lang w:val="sr-Cyrl-CS"/>
              </w:rPr>
              <w:t>7</w:t>
            </w:r>
            <w:r w:rsidR="00C95931" w:rsidRPr="00FA2A33">
              <w:rPr>
                <w:rFonts w:ascii="Times New Roman" w:eastAsia="Times New Roman" w:hAnsi="Times New Roman" w:cs="Times New Roman"/>
                <w:lang w:val="sr-Cyrl-CS"/>
              </w:rPr>
              <w:t>/1</w:t>
            </w:r>
            <w:r w:rsidR="00A26FE1" w:rsidRPr="00FA2A33">
              <w:rPr>
                <w:rFonts w:ascii="Times New Roman" w:eastAsia="Times New Roman" w:hAnsi="Times New Roman" w:cs="Times New Roman"/>
                <w:lang w:val="sr-Cyrl-CS"/>
              </w:rPr>
              <w:t>8</w:t>
            </w:r>
            <w:r w:rsidRPr="00FA2A33">
              <w:rPr>
                <w:rFonts w:ascii="Times New Roman" w:eastAsia="Times New Roman" w:hAnsi="Times New Roman" w:cs="Times New Roman"/>
                <w:lang w:val="sr-Cyrl-CS"/>
              </w:rPr>
              <w:t>.год.</w:t>
            </w:r>
          </w:p>
        </w:tc>
        <w:tc>
          <w:tcPr>
            <w:tcW w:w="1654" w:type="dxa"/>
            <w:vMerge/>
            <w:tcBorders>
              <w:left w:val="single" w:sz="4" w:space="0" w:color="000000"/>
              <w:right w:val="single" w:sz="4" w:space="0" w:color="000000"/>
            </w:tcBorders>
            <w:shd w:val="clear" w:color="auto" w:fill="FFFFFF"/>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rPr>
            </w:pPr>
          </w:p>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УВИД У ДОКУМЕНТАЦИЈУ И ДИСКУСИЈА</w:t>
            </w:r>
          </w:p>
        </w:tc>
        <w:tc>
          <w:tcPr>
            <w:tcW w:w="188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ПЕДАГОГ</w:t>
            </w:r>
          </w:p>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НАСТАВНИЧКО ВЕЋЕ</w:t>
            </w:r>
          </w:p>
          <w:p w:rsidR="0084039D" w:rsidRPr="00FA2A33" w:rsidRDefault="0084039D" w:rsidP="001B4A1A">
            <w:pPr>
              <w:spacing w:after="0" w:line="240" w:lineRule="auto"/>
              <w:jc w:val="center"/>
              <w:rPr>
                <w:rFonts w:ascii="Times New Roman" w:eastAsia="Times New Roman" w:hAnsi="Times New Roman" w:cs="Times New Roman"/>
                <w:lang w:val="sr-Cyrl-CS"/>
              </w:rPr>
            </w:pPr>
          </w:p>
        </w:tc>
      </w:tr>
      <w:tr w:rsidR="0084039D" w:rsidRPr="00FA2A33" w:rsidTr="001B4A1A">
        <w:trPr>
          <w:trHeight w:val="2447"/>
          <w:jc w:val="center"/>
        </w:trPr>
        <w:tc>
          <w:tcPr>
            <w:tcW w:w="685" w:type="dxa"/>
            <w:tcBorders>
              <w:top w:val="single" w:sz="4" w:space="0" w:color="000000"/>
              <w:left w:val="single" w:sz="4" w:space="0" w:color="000000"/>
              <w:bottom w:val="single" w:sz="4" w:space="0" w:color="auto"/>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rPr>
              <w:t>3</w:t>
            </w:r>
            <w:r w:rsidRPr="00FA2A33">
              <w:rPr>
                <w:rFonts w:ascii="Times New Roman" w:eastAsia="Times New Roman" w:hAnsi="Times New Roman" w:cs="Times New Roman"/>
                <w:b/>
                <w:lang w:val="sr-Cyrl-CS"/>
              </w:rPr>
              <w:t>.</w:t>
            </w:r>
          </w:p>
        </w:tc>
        <w:tc>
          <w:tcPr>
            <w:tcW w:w="3545" w:type="dxa"/>
            <w:tcBorders>
              <w:top w:val="single" w:sz="4" w:space="0" w:color="000000"/>
              <w:left w:val="single" w:sz="4" w:space="0" w:color="000000"/>
              <w:bottom w:val="single" w:sz="4" w:space="0" w:color="auto"/>
              <w:right w:val="single" w:sz="4" w:space="0" w:color="000000"/>
            </w:tcBorders>
            <w:shd w:val="clear" w:color="auto" w:fill="E5DFEC" w:themeFill="accent4" w:themeFillTint="33"/>
            <w:vAlign w:val="center"/>
          </w:tcPr>
          <w:p w:rsidR="0084039D" w:rsidRPr="00FA2A33" w:rsidRDefault="0084039D" w:rsidP="00A26FE1">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Разматрање Годишњег плана рада школе за школску 201</w:t>
            </w:r>
            <w:r w:rsidR="00A26FE1" w:rsidRPr="00FA2A33">
              <w:rPr>
                <w:rFonts w:ascii="Times New Roman" w:eastAsia="Times New Roman" w:hAnsi="Times New Roman" w:cs="Times New Roman"/>
                <w:lang w:val="sr-Cyrl-CS"/>
              </w:rPr>
              <w:t>8</w:t>
            </w:r>
            <w:r w:rsidRPr="00FA2A33">
              <w:rPr>
                <w:rFonts w:ascii="Times New Roman" w:eastAsia="Times New Roman" w:hAnsi="Times New Roman" w:cs="Times New Roman"/>
                <w:lang w:val="sr-Cyrl-CS"/>
              </w:rPr>
              <w:t>/1</w:t>
            </w:r>
            <w:r w:rsidR="00A26FE1" w:rsidRPr="00FA2A33">
              <w:rPr>
                <w:rFonts w:ascii="Times New Roman" w:eastAsia="Times New Roman" w:hAnsi="Times New Roman" w:cs="Times New Roman"/>
                <w:lang w:val="sr-Cyrl-CS"/>
              </w:rPr>
              <w:t>9</w:t>
            </w:r>
            <w:r w:rsidRPr="00FA2A33">
              <w:rPr>
                <w:rFonts w:ascii="Times New Roman" w:eastAsia="Times New Roman" w:hAnsi="Times New Roman" w:cs="Times New Roman"/>
                <w:lang w:val="sr-Cyrl-CS"/>
              </w:rPr>
              <w:t>. годину -Упознавање наставничког већа о раду тима запрофесионалну оријентацију на преласку у средњу школ</w:t>
            </w:r>
            <w:r w:rsidR="002777BA" w:rsidRPr="00FA2A33">
              <w:rPr>
                <w:rFonts w:ascii="Times New Roman" w:eastAsia="Times New Roman" w:hAnsi="Times New Roman" w:cs="Times New Roman"/>
                <w:lang w:val="sr-Cyrl-CS"/>
              </w:rPr>
              <w:t xml:space="preserve">у за ученике. 7. и 8. разреда. </w:t>
            </w:r>
          </w:p>
        </w:tc>
        <w:tc>
          <w:tcPr>
            <w:tcW w:w="1654" w:type="dxa"/>
            <w:vMerge/>
            <w:tcBorders>
              <w:left w:val="single" w:sz="4" w:space="0" w:color="000000"/>
              <w:right w:val="single" w:sz="4" w:space="0" w:color="000000"/>
            </w:tcBorders>
            <w:shd w:val="clear" w:color="auto" w:fill="FFFFFF"/>
            <w:vAlign w:val="center"/>
          </w:tcPr>
          <w:p w:rsidR="0084039D" w:rsidRPr="00FA2A33" w:rsidRDefault="0084039D" w:rsidP="001B4A1A">
            <w:pPr>
              <w:spacing w:after="0" w:line="240" w:lineRule="auto"/>
              <w:jc w:val="center"/>
              <w:rPr>
                <w:rFonts w:ascii="Times New Roman" w:eastAsia="Times New Roman" w:hAnsi="Times New Roman" w:cs="Times New Roman"/>
                <w:lang w:val="en-US"/>
              </w:rPr>
            </w:pPr>
          </w:p>
        </w:tc>
        <w:tc>
          <w:tcPr>
            <w:tcW w:w="2271" w:type="dxa"/>
            <w:tcBorders>
              <w:top w:val="single" w:sz="4" w:space="0" w:color="000000"/>
              <w:left w:val="single" w:sz="4" w:space="0" w:color="000000"/>
              <w:bottom w:val="single" w:sz="4" w:space="0" w:color="auto"/>
              <w:right w:val="single" w:sz="4" w:space="0" w:color="000000"/>
            </w:tcBorders>
            <w:vAlign w:val="center"/>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УВИД У ДОКУМЕНТАЦИЈУ И ДИСКУСИЈА</w:t>
            </w:r>
          </w:p>
          <w:p w:rsidR="0084039D" w:rsidRPr="00FA2A33" w:rsidRDefault="0084039D" w:rsidP="001B4A1A">
            <w:pPr>
              <w:spacing w:after="0" w:line="240" w:lineRule="auto"/>
              <w:jc w:val="center"/>
              <w:rPr>
                <w:rFonts w:ascii="Times New Roman" w:eastAsia="Times New Roman" w:hAnsi="Times New Roman" w:cs="Times New Roman"/>
                <w:lang w:val="sr-Cyrl-CS"/>
              </w:rPr>
            </w:pPr>
          </w:p>
        </w:tc>
        <w:tc>
          <w:tcPr>
            <w:tcW w:w="1881" w:type="dxa"/>
            <w:tcBorders>
              <w:top w:val="single" w:sz="4" w:space="0" w:color="000000"/>
              <w:left w:val="single" w:sz="4" w:space="0" w:color="000000"/>
              <w:bottom w:val="single" w:sz="4" w:space="0" w:color="auto"/>
              <w:right w:val="single" w:sz="4" w:space="0" w:color="000000"/>
            </w:tcBorders>
            <w:vAlign w:val="center"/>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ПЕДАГОГ</w:t>
            </w:r>
          </w:p>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НАСТАВНИЧКО ВЕЋЕ</w:t>
            </w:r>
          </w:p>
          <w:p w:rsidR="0084039D" w:rsidRPr="00FA2A33" w:rsidRDefault="0084039D" w:rsidP="001B4A1A">
            <w:pPr>
              <w:spacing w:after="0" w:line="240" w:lineRule="auto"/>
              <w:jc w:val="center"/>
              <w:rPr>
                <w:rFonts w:ascii="Times New Roman" w:eastAsia="Times New Roman" w:hAnsi="Times New Roman" w:cs="Times New Roman"/>
                <w:lang w:val="sr-Cyrl-CS"/>
              </w:rPr>
            </w:pPr>
          </w:p>
        </w:tc>
      </w:tr>
      <w:tr w:rsidR="0084039D" w:rsidRPr="00FA2A33" w:rsidTr="001B4A1A">
        <w:trPr>
          <w:trHeight w:val="1844"/>
          <w:jc w:val="center"/>
        </w:trPr>
        <w:tc>
          <w:tcPr>
            <w:tcW w:w="685"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rPr>
              <w:t>4</w:t>
            </w:r>
            <w:r w:rsidRPr="00FA2A33">
              <w:rPr>
                <w:rFonts w:ascii="Times New Roman" w:eastAsia="Times New Roman" w:hAnsi="Times New Roman" w:cs="Times New Roman"/>
                <w:b/>
                <w:lang w:val="sr-Cyrl-CS"/>
              </w:rPr>
              <w:t>.</w:t>
            </w:r>
          </w:p>
        </w:tc>
        <w:tc>
          <w:tcPr>
            <w:tcW w:w="3545"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84039D" w:rsidRPr="00FA2A33" w:rsidRDefault="0084039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Упознавање наставничког већа са програмом рада Тима за заштиту деце и ученика од наси</w:t>
            </w:r>
            <w:r w:rsidR="00E77ED6" w:rsidRPr="00FA2A33">
              <w:rPr>
                <w:rFonts w:ascii="Times New Roman" w:eastAsia="Times New Roman" w:hAnsi="Times New Roman" w:cs="Times New Roman"/>
                <w:lang w:val="sr-Cyrl-CS"/>
              </w:rPr>
              <w:t>ља, злостављања и занемаривања</w:t>
            </w:r>
          </w:p>
        </w:tc>
        <w:tc>
          <w:tcPr>
            <w:tcW w:w="1654" w:type="dxa"/>
            <w:vMerge/>
            <w:tcBorders>
              <w:left w:val="single" w:sz="4" w:space="0" w:color="000000"/>
              <w:right w:val="single" w:sz="4" w:space="0" w:color="000000"/>
            </w:tcBorders>
            <w:shd w:val="clear" w:color="auto" w:fill="FFFFFF"/>
            <w:vAlign w:val="center"/>
          </w:tcPr>
          <w:p w:rsidR="0084039D" w:rsidRPr="00FA2A33" w:rsidRDefault="0084039D" w:rsidP="001B4A1A">
            <w:pPr>
              <w:spacing w:after="0" w:line="240" w:lineRule="auto"/>
              <w:jc w:val="center"/>
              <w:rPr>
                <w:rFonts w:ascii="Times New Roman" w:eastAsia="Times New Roman" w:hAnsi="Times New Roman" w:cs="Times New Roman"/>
                <w:lang w:val="sr-Cyrl-CS"/>
              </w:rPr>
            </w:pPr>
          </w:p>
        </w:tc>
        <w:tc>
          <w:tcPr>
            <w:tcW w:w="2271" w:type="dxa"/>
            <w:tcBorders>
              <w:top w:val="single" w:sz="4" w:space="0" w:color="auto"/>
              <w:left w:val="single" w:sz="4" w:space="0" w:color="000000"/>
              <w:bottom w:val="single" w:sz="4" w:space="0" w:color="auto"/>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УВИД У ДОКУМЕНТАЦИЈУ</w:t>
            </w:r>
          </w:p>
        </w:tc>
        <w:tc>
          <w:tcPr>
            <w:tcW w:w="1881" w:type="dxa"/>
            <w:tcBorders>
              <w:top w:val="single" w:sz="4" w:space="0" w:color="auto"/>
              <w:left w:val="single" w:sz="4" w:space="0" w:color="000000"/>
              <w:bottom w:val="single" w:sz="4" w:space="0" w:color="auto"/>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ПРЕДСТАВНИК ТИМА ЗА ЗАШТИТУ ДЕЦЕ И УЧЕНИКА ОД НАСИЉА</w:t>
            </w:r>
          </w:p>
        </w:tc>
      </w:tr>
      <w:tr w:rsidR="0084039D" w:rsidRPr="00FA2A33" w:rsidTr="001B4A1A">
        <w:trPr>
          <w:trHeight w:val="1241"/>
          <w:jc w:val="center"/>
        </w:trPr>
        <w:tc>
          <w:tcPr>
            <w:tcW w:w="685"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rPr>
              <w:lastRenderedPageBreak/>
              <w:t>5</w:t>
            </w:r>
            <w:r w:rsidRPr="00FA2A33">
              <w:rPr>
                <w:rFonts w:ascii="Times New Roman" w:eastAsia="Times New Roman" w:hAnsi="Times New Roman" w:cs="Times New Roman"/>
                <w:b/>
                <w:lang w:val="sr-Cyrl-CS"/>
              </w:rPr>
              <w:t>.</w:t>
            </w:r>
          </w:p>
        </w:tc>
        <w:tc>
          <w:tcPr>
            <w:tcW w:w="3545"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84039D" w:rsidRPr="00FA2A33" w:rsidRDefault="0084039D" w:rsidP="00A26FE1">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Разматрање предлога стручног усавршавања наст</w:t>
            </w:r>
            <w:r w:rsidR="00E77ED6" w:rsidRPr="00FA2A33">
              <w:rPr>
                <w:rFonts w:ascii="Times New Roman" w:eastAsia="Times New Roman" w:hAnsi="Times New Roman" w:cs="Times New Roman"/>
                <w:lang w:val="sr-Cyrl-CS"/>
              </w:rPr>
              <w:t>авника за школску 201</w:t>
            </w:r>
            <w:r w:rsidR="00A26FE1" w:rsidRPr="00FA2A33">
              <w:rPr>
                <w:rFonts w:ascii="Times New Roman" w:eastAsia="Times New Roman" w:hAnsi="Times New Roman" w:cs="Times New Roman"/>
                <w:lang w:val="sr-Cyrl-CS"/>
              </w:rPr>
              <w:t>8</w:t>
            </w:r>
            <w:r w:rsidR="00E77ED6" w:rsidRPr="00FA2A33">
              <w:rPr>
                <w:rFonts w:ascii="Times New Roman" w:eastAsia="Times New Roman" w:hAnsi="Times New Roman" w:cs="Times New Roman"/>
                <w:lang w:val="sr-Cyrl-CS"/>
              </w:rPr>
              <w:t>/1</w:t>
            </w:r>
            <w:r w:rsidR="00A26FE1" w:rsidRPr="00FA2A33">
              <w:rPr>
                <w:rFonts w:ascii="Times New Roman" w:eastAsia="Times New Roman" w:hAnsi="Times New Roman" w:cs="Times New Roman"/>
                <w:lang w:val="sr-Cyrl-CS"/>
              </w:rPr>
              <w:t>9</w:t>
            </w:r>
            <w:r w:rsidR="00E77ED6" w:rsidRPr="00FA2A33">
              <w:rPr>
                <w:rFonts w:ascii="Times New Roman" w:eastAsia="Times New Roman" w:hAnsi="Times New Roman" w:cs="Times New Roman"/>
                <w:lang w:val="sr-Cyrl-CS"/>
              </w:rPr>
              <w:t>. год.</w:t>
            </w:r>
          </w:p>
        </w:tc>
        <w:tc>
          <w:tcPr>
            <w:tcW w:w="1654" w:type="dxa"/>
            <w:vMerge/>
            <w:tcBorders>
              <w:left w:val="single" w:sz="4" w:space="0" w:color="000000"/>
              <w:right w:val="single" w:sz="4" w:space="0" w:color="000000"/>
            </w:tcBorders>
            <w:shd w:val="clear" w:color="auto" w:fill="FFFFFF"/>
            <w:vAlign w:val="center"/>
            <w:hideMark/>
          </w:tcPr>
          <w:p w:rsidR="0084039D" w:rsidRPr="00FA2A33" w:rsidRDefault="0084039D" w:rsidP="001B5C67">
            <w:pPr>
              <w:spacing w:after="0" w:line="240" w:lineRule="auto"/>
              <w:jc w:val="center"/>
              <w:rPr>
                <w:rFonts w:ascii="Times New Roman" w:eastAsia="Times New Roman" w:hAnsi="Times New Roman" w:cs="Times New Roman"/>
                <w:lang w:val="sr-Cyrl-CS"/>
              </w:rPr>
            </w:pPr>
          </w:p>
        </w:tc>
        <w:tc>
          <w:tcPr>
            <w:tcW w:w="2271" w:type="dxa"/>
            <w:tcBorders>
              <w:top w:val="single" w:sz="4" w:space="0" w:color="auto"/>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ИЗНОШЕЊЕ ПРЕДЛОГА</w:t>
            </w:r>
          </w:p>
        </w:tc>
        <w:tc>
          <w:tcPr>
            <w:tcW w:w="1881" w:type="dxa"/>
            <w:tcBorders>
              <w:top w:val="single" w:sz="4" w:space="0" w:color="auto"/>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ПРЕДСТАВНИЦИ СТРУЧНИХ ВЕЋА</w:t>
            </w:r>
          </w:p>
        </w:tc>
      </w:tr>
      <w:tr w:rsidR="0084039D" w:rsidRPr="00FA2A33" w:rsidTr="001B4A1A">
        <w:trPr>
          <w:trHeight w:val="1286"/>
          <w:jc w:val="center"/>
        </w:trPr>
        <w:tc>
          <w:tcPr>
            <w:tcW w:w="685"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rPr>
              <w:t>6.</w:t>
            </w:r>
          </w:p>
        </w:tc>
        <w:tc>
          <w:tcPr>
            <w:tcW w:w="3545"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84039D" w:rsidRPr="00FA2A33" w:rsidRDefault="0084039D" w:rsidP="00A26FE1">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Разматрање извештаја о раду директора</w:t>
            </w:r>
            <w:r w:rsidR="00391A3F" w:rsidRPr="00FA2A33">
              <w:rPr>
                <w:rFonts w:ascii="Times New Roman" w:eastAsia="Times New Roman" w:hAnsi="Times New Roman" w:cs="Times New Roman"/>
                <w:lang w:val="sr-Cyrl-CS"/>
              </w:rPr>
              <w:t xml:space="preserve"> за друго полугодиште за шк.</w:t>
            </w:r>
            <w:r w:rsidRPr="00FA2A33">
              <w:rPr>
                <w:rFonts w:ascii="Times New Roman" w:eastAsia="Times New Roman" w:hAnsi="Times New Roman" w:cs="Times New Roman"/>
                <w:lang w:val="sr-Cyrl-CS"/>
              </w:rPr>
              <w:t xml:space="preserve"> 201</w:t>
            </w:r>
            <w:r w:rsidR="00A26FE1" w:rsidRPr="00FA2A33">
              <w:rPr>
                <w:rFonts w:ascii="Times New Roman" w:eastAsia="Times New Roman" w:hAnsi="Times New Roman" w:cs="Times New Roman"/>
                <w:lang w:val="sr-Cyrl-CS"/>
              </w:rPr>
              <w:t>7</w:t>
            </w:r>
            <w:r w:rsidRPr="00FA2A33">
              <w:rPr>
                <w:rFonts w:ascii="Times New Roman" w:eastAsia="Times New Roman" w:hAnsi="Times New Roman" w:cs="Times New Roman"/>
                <w:lang w:val="sr-Cyrl-CS"/>
              </w:rPr>
              <w:t>/1</w:t>
            </w:r>
            <w:r w:rsidR="00A26FE1" w:rsidRPr="00FA2A33">
              <w:rPr>
                <w:rFonts w:ascii="Times New Roman" w:eastAsia="Times New Roman" w:hAnsi="Times New Roman" w:cs="Times New Roman"/>
                <w:lang w:val="sr-Cyrl-CS"/>
              </w:rPr>
              <w:t>8</w:t>
            </w:r>
            <w:r w:rsidRPr="00FA2A33">
              <w:rPr>
                <w:rFonts w:ascii="Times New Roman" w:eastAsia="Times New Roman" w:hAnsi="Times New Roman" w:cs="Times New Roman"/>
                <w:lang w:val="sr-Cyrl-CS"/>
              </w:rPr>
              <w:t>. годин</w:t>
            </w:r>
            <w:r w:rsidR="00391A3F" w:rsidRPr="00FA2A33">
              <w:rPr>
                <w:rFonts w:ascii="Times New Roman" w:eastAsia="Times New Roman" w:hAnsi="Times New Roman" w:cs="Times New Roman"/>
                <w:lang w:val="sr-Cyrl-CS"/>
              </w:rPr>
              <w:t>у.</w:t>
            </w:r>
          </w:p>
        </w:tc>
        <w:tc>
          <w:tcPr>
            <w:tcW w:w="1654" w:type="dxa"/>
            <w:vMerge/>
            <w:tcBorders>
              <w:left w:val="single" w:sz="4" w:space="0" w:color="000000"/>
              <w:bottom w:val="single" w:sz="4" w:space="0" w:color="000000"/>
              <w:right w:val="single" w:sz="4" w:space="0" w:color="000000"/>
            </w:tcBorders>
            <w:shd w:val="clear" w:color="auto" w:fill="FFFFFF"/>
            <w:vAlign w:val="center"/>
          </w:tcPr>
          <w:p w:rsidR="0084039D" w:rsidRPr="00FA2A33" w:rsidRDefault="0084039D" w:rsidP="001B5C67">
            <w:pPr>
              <w:spacing w:after="0" w:line="240" w:lineRule="auto"/>
              <w:jc w:val="center"/>
              <w:rPr>
                <w:rFonts w:ascii="Times New Roman" w:eastAsia="Times New Roman" w:hAnsi="Times New Roman" w:cs="Times New Roman"/>
              </w:rPr>
            </w:pPr>
          </w:p>
        </w:tc>
        <w:tc>
          <w:tcPr>
            <w:tcW w:w="2271" w:type="dxa"/>
            <w:tcBorders>
              <w:top w:val="single" w:sz="4" w:space="0" w:color="auto"/>
              <w:left w:val="single" w:sz="4" w:space="0" w:color="000000"/>
              <w:bottom w:val="single" w:sz="4" w:space="0" w:color="000000"/>
              <w:right w:val="single" w:sz="4" w:space="0" w:color="000000"/>
            </w:tcBorders>
            <w:vAlign w:val="center"/>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ПОДНОШЕЊЕ ИЗВЕШТАЈА И ДИСКУСИЈА</w:t>
            </w:r>
          </w:p>
        </w:tc>
        <w:tc>
          <w:tcPr>
            <w:tcW w:w="1881" w:type="dxa"/>
            <w:tcBorders>
              <w:top w:val="single" w:sz="4" w:space="0" w:color="auto"/>
              <w:left w:val="single" w:sz="4" w:space="0" w:color="000000"/>
              <w:bottom w:val="single" w:sz="4" w:space="0" w:color="000000"/>
              <w:right w:val="single" w:sz="4" w:space="0" w:color="000000"/>
            </w:tcBorders>
            <w:vAlign w:val="center"/>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ДИРЕКТОР</w:t>
            </w:r>
          </w:p>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НАСТАВНИЧКО ВЕЋЕ</w:t>
            </w:r>
          </w:p>
        </w:tc>
      </w:tr>
      <w:tr w:rsidR="0084039D" w:rsidRPr="00FA2A33" w:rsidTr="001B4A1A">
        <w:trPr>
          <w:trHeight w:val="1331"/>
          <w:jc w:val="center"/>
        </w:trPr>
        <w:tc>
          <w:tcPr>
            <w:tcW w:w="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1.</w:t>
            </w:r>
          </w:p>
        </w:tc>
        <w:tc>
          <w:tcPr>
            <w:tcW w:w="35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Анализа успеха и дисицплине ученика на крају </w:t>
            </w:r>
            <w:r w:rsidRPr="00FA2A33">
              <w:rPr>
                <w:rFonts w:ascii="Times New Roman" w:eastAsia="Times New Roman" w:hAnsi="Times New Roman" w:cs="Times New Roman"/>
                <w:lang w:val="en-US"/>
              </w:rPr>
              <w:t>I</w:t>
            </w:r>
            <w:r w:rsidRPr="00FA2A33">
              <w:rPr>
                <w:rFonts w:ascii="Times New Roman" w:eastAsia="Times New Roman" w:hAnsi="Times New Roman" w:cs="Times New Roman"/>
                <w:lang w:val="sr-Cyrl-CS"/>
              </w:rPr>
              <w:t xml:space="preserve"> класификационог периода</w:t>
            </w:r>
          </w:p>
        </w:tc>
        <w:tc>
          <w:tcPr>
            <w:tcW w:w="1654" w:type="dxa"/>
            <w:vMerge w:val="restart"/>
            <w:tcBorders>
              <w:top w:val="single" w:sz="4" w:space="0" w:color="000000"/>
              <w:left w:val="single" w:sz="4" w:space="0" w:color="000000"/>
              <w:right w:val="single" w:sz="4" w:space="0" w:color="000000"/>
            </w:tcBorders>
            <w:shd w:val="clear" w:color="auto" w:fill="FFFFFF"/>
            <w:vAlign w:val="center"/>
          </w:tcPr>
          <w:p w:rsidR="00E77ED6" w:rsidRPr="00FA2A33" w:rsidRDefault="00E77ED6" w:rsidP="001B5C67">
            <w:pPr>
              <w:spacing w:after="0" w:line="240" w:lineRule="auto"/>
              <w:jc w:val="center"/>
              <w:rPr>
                <w:rFonts w:ascii="Times New Roman" w:eastAsia="Times New Roman" w:hAnsi="Times New Roman" w:cs="Times New Roman"/>
                <w:lang w:val="sr-Cyrl-CS"/>
              </w:rPr>
            </w:pPr>
          </w:p>
          <w:p w:rsidR="0084039D" w:rsidRPr="00FA2A33" w:rsidRDefault="0084039D" w:rsidP="001B5C67">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НОВЕМБАР</w:t>
            </w:r>
          </w:p>
          <w:p w:rsidR="0084039D" w:rsidRPr="00FA2A33" w:rsidRDefault="0084039D" w:rsidP="001B5C67">
            <w:pPr>
              <w:spacing w:after="0" w:line="240" w:lineRule="auto"/>
              <w:jc w:val="center"/>
              <w:rPr>
                <w:rFonts w:ascii="Times New Roman" w:eastAsia="Times New Roman" w:hAnsi="Times New Roman" w:cs="Times New Roman"/>
                <w:lang w:val="sr-Cyrl-CS"/>
              </w:rPr>
            </w:pPr>
          </w:p>
          <w:p w:rsidR="0084039D" w:rsidRPr="00FA2A33" w:rsidRDefault="0084039D" w:rsidP="0084039D">
            <w:pPr>
              <w:spacing w:after="0" w:line="240" w:lineRule="auto"/>
              <w:jc w:val="center"/>
              <w:rPr>
                <w:rFonts w:ascii="Times New Roman" w:eastAsia="Times New Roman" w:hAnsi="Times New Roman" w:cs="Times New Roman"/>
                <w:lang w:val="sr-Cyrl-CS"/>
              </w:rPr>
            </w:pP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СТАТИСТИЧКА И КВАЛИТАТИВНА ОБРАДА ПОДАТАКА И ПРЕЗЕНТОВАЊЕ</w:t>
            </w:r>
          </w:p>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ИСТЕ</w:t>
            </w:r>
          </w:p>
        </w:tc>
        <w:tc>
          <w:tcPr>
            <w:tcW w:w="188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ПЕДАГОГ</w:t>
            </w:r>
          </w:p>
        </w:tc>
      </w:tr>
      <w:tr w:rsidR="0084039D" w:rsidRPr="00FA2A33" w:rsidTr="001B4A1A">
        <w:trPr>
          <w:trHeight w:val="1169"/>
          <w:jc w:val="center"/>
        </w:trPr>
        <w:tc>
          <w:tcPr>
            <w:tcW w:w="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2.</w:t>
            </w:r>
          </w:p>
        </w:tc>
        <w:tc>
          <w:tcPr>
            <w:tcW w:w="35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Анализа реализације наставних и ваннаставних активности</w:t>
            </w:r>
          </w:p>
        </w:tc>
        <w:tc>
          <w:tcPr>
            <w:tcW w:w="1654" w:type="dxa"/>
            <w:vMerge/>
            <w:tcBorders>
              <w:left w:val="single" w:sz="4" w:space="0" w:color="000000"/>
              <w:right w:val="single" w:sz="4" w:space="0" w:color="000000"/>
            </w:tcBorders>
            <w:shd w:val="clear" w:color="auto" w:fill="FFFFFF"/>
            <w:vAlign w:val="center"/>
          </w:tcPr>
          <w:p w:rsidR="0084039D" w:rsidRPr="00FA2A33" w:rsidRDefault="0084039D" w:rsidP="001B5C67">
            <w:pPr>
              <w:spacing w:after="0" w:line="240" w:lineRule="auto"/>
              <w:jc w:val="center"/>
              <w:rPr>
                <w:rFonts w:ascii="Times New Roman" w:eastAsia="Times New Roman" w:hAnsi="Times New Roman" w:cs="Times New Roman"/>
                <w:lang w:val="sr-Cyrl-CS"/>
              </w:rPr>
            </w:pP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ПОДНОШЕЊЕ ИЗВЕШТАЈА И УВИД У ДОКУМЕНТАЦИЈУ</w:t>
            </w:r>
          </w:p>
        </w:tc>
        <w:tc>
          <w:tcPr>
            <w:tcW w:w="1881" w:type="dxa"/>
            <w:tcBorders>
              <w:top w:val="single" w:sz="4" w:space="0" w:color="000000"/>
              <w:left w:val="single" w:sz="4" w:space="0" w:color="000000"/>
              <w:bottom w:val="single" w:sz="4" w:space="0" w:color="000000"/>
              <w:right w:val="single" w:sz="4" w:space="0" w:color="000000"/>
            </w:tcBorders>
            <w:vAlign w:val="center"/>
          </w:tcPr>
          <w:p w:rsidR="0084039D" w:rsidRPr="00FA2A33" w:rsidRDefault="0084039D" w:rsidP="001B4A1A">
            <w:pPr>
              <w:spacing w:after="0" w:line="240" w:lineRule="auto"/>
              <w:jc w:val="center"/>
              <w:rPr>
                <w:rFonts w:ascii="Times New Roman" w:eastAsia="Times New Roman" w:hAnsi="Times New Roman" w:cs="Times New Roman"/>
                <w:lang w:val="sr-Cyrl-CS"/>
              </w:rPr>
            </w:pPr>
          </w:p>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РУКОВОДИОЦИ ОДЕЉЕЊСКОГ ВЕЋА</w:t>
            </w:r>
          </w:p>
        </w:tc>
      </w:tr>
      <w:tr w:rsidR="0084039D" w:rsidRPr="00FA2A33" w:rsidTr="001B4A1A">
        <w:trPr>
          <w:trHeight w:val="1313"/>
          <w:jc w:val="center"/>
        </w:trPr>
        <w:tc>
          <w:tcPr>
            <w:tcW w:w="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3.</w:t>
            </w:r>
          </w:p>
        </w:tc>
        <w:tc>
          <w:tcPr>
            <w:tcW w:w="35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4039D" w:rsidRPr="00FA2A33" w:rsidRDefault="0084039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Анализа ефикасности додатне и допунске наставе</w:t>
            </w:r>
          </w:p>
        </w:tc>
        <w:tc>
          <w:tcPr>
            <w:tcW w:w="1654" w:type="dxa"/>
            <w:vMerge/>
            <w:tcBorders>
              <w:left w:val="single" w:sz="4" w:space="0" w:color="000000"/>
              <w:right w:val="single" w:sz="4" w:space="0" w:color="000000"/>
            </w:tcBorders>
            <w:shd w:val="clear" w:color="auto" w:fill="FFFFFF"/>
            <w:vAlign w:val="center"/>
          </w:tcPr>
          <w:p w:rsidR="0084039D" w:rsidRPr="00FA2A33" w:rsidRDefault="0084039D" w:rsidP="001B5C67">
            <w:pPr>
              <w:spacing w:after="0" w:line="240" w:lineRule="auto"/>
              <w:jc w:val="center"/>
              <w:rPr>
                <w:rFonts w:ascii="Times New Roman" w:eastAsia="Times New Roman" w:hAnsi="Times New Roman" w:cs="Times New Roman"/>
                <w:lang w:val="sr-Cyrl-CS"/>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84039D" w:rsidRPr="00FA2A33" w:rsidRDefault="0084039D" w:rsidP="001B4A1A">
            <w:pPr>
              <w:spacing w:after="0" w:line="240" w:lineRule="auto"/>
              <w:jc w:val="center"/>
              <w:rPr>
                <w:rFonts w:ascii="Times New Roman" w:eastAsia="Times New Roman" w:hAnsi="Times New Roman" w:cs="Times New Roman"/>
                <w:lang w:val="sr-Cyrl-CS"/>
              </w:rPr>
            </w:pPr>
          </w:p>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ПОДНОШЕЊЕ ИЗВЕШТАЈА И УВИД У ДОКУМЕНТАЦИЈУ</w:t>
            </w:r>
          </w:p>
        </w:tc>
        <w:tc>
          <w:tcPr>
            <w:tcW w:w="1881" w:type="dxa"/>
            <w:tcBorders>
              <w:top w:val="single" w:sz="4" w:space="0" w:color="000000"/>
              <w:left w:val="single" w:sz="4" w:space="0" w:color="000000"/>
              <w:bottom w:val="single" w:sz="4" w:space="0" w:color="000000"/>
              <w:right w:val="single" w:sz="4" w:space="0" w:color="000000"/>
            </w:tcBorders>
            <w:vAlign w:val="center"/>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РУКОВОДИОЦИ ОДЕЉЕЊСКОГ ВЕЋА</w:t>
            </w:r>
          </w:p>
        </w:tc>
      </w:tr>
      <w:tr w:rsidR="0084039D" w:rsidRPr="00FA2A33" w:rsidTr="001B4A1A">
        <w:trPr>
          <w:trHeight w:val="1835"/>
          <w:jc w:val="center"/>
        </w:trPr>
        <w:tc>
          <w:tcPr>
            <w:tcW w:w="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4039D" w:rsidRPr="00FA2A33" w:rsidRDefault="0084039D" w:rsidP="00757AB8">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4.</w:t>
            </w:r>
          </w:p>
        </w:tc>
        <w:tc>
          <w:tcPr>
            <w:tcW w:w="35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4039D" w:rsidRPr="00FA2A33" w:rsidRDefault="0084039D" w:rsidP="002A64B4">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Анализа успеха ученика на завршном испиту, као и на иницијалним тестирањима и планирањемера за даљи напредак, индивидуализацију и сл. </w:t>
            </w:r>
          </w:p>
        </w:tc>
        <w:tc>
          <w:tcPr>
            <w:tcW w:w="1654" w:type="dxa"/>
            <w:vMerge/>
            <w:tcBorders>
              <w:left w:val="single" w:sz="4" w:space="0" w:color="000000"/>
              <w:bottom w:val="single" w:sz="4" w:space="0" w:color="000000"/>
              <w:right w:val="single" w:sz="4" w:space="0" w:color="000000"/>
            </w:tcBorders>
            <w:shd w:val="clear" w:color="auto" w:fill="FFFFFF"/>
            <w:vAlign w:val="center"/>
          </w:tcPr>
          <w:p w:rsidR="0084039D" w:rsidRPr="00FA2A33" w:rsidRDefault="0084039D" w:rsidP="001B5C67">
            <w:pPr>
              <w:spacing w:after="0" w:line="240" w:lineRule="auto"/>
              <w:jc w:val="center"/>
              <w:rPr>
                <w:rFonts w:ascii="Times New Roman" w:eastAsia="Times New Roman" w:hAnsi="Times New Roman" w:cs="Times New Roman"/>
                <w:lang w:val="sr-Cyrl-CS"/>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ДИСКУСИЈА</w:t>
            </w:r>
          </w:p>
        </w:tc>
        <w:tc>
          <w:tcPr>
            <w:tcW w:w="1881" w:type="dxa"/>
            <w:tcBorders>
              <w:top w:val="single" w:sz="4" w:space="0" w:color="000000"/>
              <w:left w:val="single" w:sz="4" w:space="0" w:color="000000"/>
              <w:bottom w:val="single" w:sz="4" w:space="0" w:color="000000"/>
              <w:right w:val="single" w:sz="4" w:space="0" w:color="000000"/>
            </w:tcBorders>
            <w:vAlign w:val="center"/>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РУКОВОДИОЦИ СТРУЧНИХ ВЕЋА И ПЕДАГОГ</w:t>
            </w:r>
          </w:p>
        </w:tc>
      </w:tr>
      <w:tr w:rsidR="0084039D" w:rsidRPr="00FA2A33" w:rsidTr="001B4A1A">
        <w:trPr>
          <w:trHeight w:val="1394"/>
          <w:jc w:val="center"/>
        </w:trPr>
        <w:tc>
          <w:tcPr>
            <w:tcW w:w="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1.</w:t>
            </w:r>
          </w:p>
        </w:tc>
        <w:tc>
          <w:tcPr>
            <w:tcW w:w="35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391A3F">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Анализа успеха и дисциплине ученика на крају </w:t>
            </w:r>
            <w:r w:rsidRPr="00FA2A33">
              <w:rPr>
                <w:rFonts w:ascii="Times New Roman" w:eastAsia="Times New Roman" w:hAnsi="Times New Roman" w:cs="Times New Roman"/>
                <w:lang w:val="en-US"/>
              </w:rPr>
              <w:t>I</w:t>
            </w:r>
            <w:r w:rsidRPr="00FA2A33">
              <w:rPr>
                <w:rFonts w:ascii="Times New Roman" w:eastAsia="Times New Roman" w:hAnsi="Times New Roman" w:cs="Times New Roman"/>
                <w:lang w:val="sr-Cyrl-CS"/>
              </w:rPr>
              <w:t xml:space="preserve"> полугодишта школске 201</w:t>
            </w:r>
            <w:r w:rsidR="00391A3F" w:rsidRPr="00FA2A33">
              <w:rPr>
                <w:rFonts w:ascii="Times New Roman" w:eastAsia="Times New Roman" w:hAnsi="Times New Roman" w:cs="Times New Roman"/>
                <w:lang w:val="sr-Cyrl-CS"/>
              </w:rPr>
              <w:t>7</w:t>
            </w:r>
            <w:r w:rsidRPr="00FA2A33">
              <w:rPr>
                <w:rFonts w:ascii="Times New Roman" w:eastAsia="Times New Roman" w:hAnsi="Times New Roman" w:cs="Times New Roman"/>
                <w:lang w:val="sr-Cyrl-CS"/>
              </w:rPr>
              <w:t>/1</w:t>
            </w:r>
            <w:r w:rsidR="00391A3F" w:rsidRPr="00FA2A33">
              <w:rPr>
                <w:rFonts w:ascii="Times New Roman" w:eastAsia="Times New Roman" w:hAnsi="Times New Roman" w:cs="Times New Roman"/>
                <w:lang w:val="sr-Cyrl-CS"/>
              </w:rPr>
              <w:t>8</w:t>
            </w:r>
            <w:r w:rsidRPr="00FA2A33">
              <w:rPr>
                <w:rFonts w:ascii="Times New Roman" w:eastAsia="Times New Roman" w:hAnsi="Times New Roman" w:cs="Times New Roman"/>
                <w:lang w:val="sr-Cyrl-CS"/>
              </w:rPr>
              <w:t>. године</w:t>
            </w:r>
          </w:p>
        </w:tc>
        <w:tc>
          <w:tcPr>
            <w:tcW w:w="1654" w:type="dxa"/>
            <w:vMerge w:val="restart"/>
            <w:tcBorders>
              <w:top w:val="single" w:sz="4" w:space="0" w:color="000000"/>
              <w:left w:val="single" w:sz="4" w:space="0" w:color="000000"/>
              <w:right w:val="single" w:sz="4" w:space="0" w:color="000000"/>
            </w:tcBorders>
            <w:shd w:val="clear" w:color="auto" w:fill="FFFFFF"/>
            <w:vAlign w:val="center"/>
          </w:tcPr>
          <w:p w:rsidR="0084039D" w:rsidRPr="00FA2A33" w:rsidRDefault="0084039D" w:rsidP="001B5C67">
            <w:pPr>
              <w:spacing w:after="0" w:line="240" w:lineRule="auto"/>
              <w:jc w:val="center"/>
              <w:rPr>
                <w:rFonts w:ascii="Times New Roman" w:eastAsia="Times New Roman" w:hAnsi="Times New Roman" w:cs="Times New Roman"/>
              </w:rPr>
            </w:pPr>
          </w:p>
          <w:p w:rsidR="0084039D" w:rsidRPr="00FA2A33" w:rsidRDefault="0084039D" w:rsidP="001B5C67">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ЈАНУАР</w:t>
            </w:r>
          </w:p>
          <w:p w:rsidR="0084039D" w:rsidRPr="00FA2A33" w:rsidRDefault="0084039D" w:rsidP="001B5C67">
            <w:pPr>
              <w:spacing w:after="0" w:line="240" w:lineRule="auto"/>
              <w:jc w:val="center"/>
              <w:rPr>
                <w:rFonts w:ascii="Times New Roman" w:eastAsia="Times New Roman" w:hAnsi="Times New Roman" w:cs="Times New Roman"/>
                <w:lang w:val="sr-Cyrl-CS"/>
              </w:rPr>
            </w:pPr>
          </w:p>
          <w:p w:rsidR="0084039D" w:rsidRPr="00FA2A33" w:rsidRDefault="0084039D" w:rsidP="001B5C67">
            <w:pPr>
              <w:spacing w:after="0" w:line="240" w:lineRule="auto"/>
              <w:jc w:val="center"/>
              <w:rPr>
                <w:rFonts w:ascii="Times New Roman" w:eastAsia="Times New Roman" w:hAnsi="Times New Roman" w:cs="Times New Roman"/>
                <w:lang w:val="sr-Cyrl-CS"/>
              </w:rPr>
            </w:pP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СТАТИСТИЧКА И КВАЛИТАТИВНА ОБРАДА ПОДАТАКАИ ПРЕЗЕНТОВАЊЕ ИСТЕ</w:t>
            </w:r>
          </w:p>
        </w:tc>
        <w:tc>
          <w:tcPr>
            <w:tcW w:w="1881" w:type="dxa"/>
            <w:tcBorders>
              <w:top w:val="single" w:sz="4" w:space="0" w:color="000000"/>
              <w:left w:val="single" w:sz="4" w:space="0" w:color="000000"/>
              <w:bottom w:val="single" w:sz="4" w:space="0" w:color="000000"/>
              <w:right w:val="single" w:sz="4" w:space="0" w:color="000000"/>
            </w:tcBorders>
            <w:vAlign w:val="center"/>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ПЕДАГОГ</w:t>
            </w:r>
          </w:p>
        </w:tc>
      </w:tr>
      <w:tr w:rsidR="0084039D" w:rsidRPr="00FA2A33" w:rsidTr="001B4A1A">
        <w:trPr>
          <w:trHeight w:val="1205"/>
          <w:jc w:val="center"/>
        </w:trPr>
        <w:tc>
          <w:tcPr>
            <w:tcW w:w="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rPr>
              <w:t>2</w:t>
            </w:r>
            <w:r w:rsidRPr="00FA2A33">
              <w:rPr>
                <w:rFonts w:ascii="Times New Roman" w:eastAsia="Times New Roman" w:hAnsi="Times New Roman" w:cs="Times New Roman"/>
                <w:b/>
                <w:lang w:val="sr-Cyrl-CS"/>
              </w:rPr>
              <w:t>.</w:t>
            </w:r>
          </w:p>
        </w:tc>
        <w:tc>
          <w:tcPr>
            <w:tcW w:w="35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Анализа реализације наставних и ваннаставних активности на крају </w:t>
            </w:r>
            <w:r w:rsidRPr="00FA2A33">
              <w:rPr>
                <w:rFonts w:ascii="Times New Roman" w:eastAsia="Times New Roman" w:hAnsi="Times New Roman" w:cs="Times New Roman"/>
                <w:lang w:val="en-US"/>
              </w:rPr>
              <w:t>I</w:t>
            </w:r>
            <w:r w:rsidRPr="00FA2A33">
              <w:rPr>
                <w:rFonts w:ascii="Times New Roman" w:eastAsia="Times New Roman" w:hAnsi="Times New Roman" w:cs="Times New Roman"/>
                <w:lang w:val="sr-Cyrl-CS"/>
              </w:rPr>
              <w:t xml:space="preserve"> полугодишта</w:t>
            </w:r>
          </w:p>
        </w:tc>
        <w:tc>
          <w:tcPr>
            <w:tcW w:w="1654" w:type="dxa"/>
            <w:vMerge/>
            <w:tcBorders>
              <w:left w:val="single" w:sz="4" w:space="0" w:color="000000"/>
              <w:bottom w:val="single" w:sz="4" w:space="0" w:color="000000"/>
              <w:right w:val="single" w:sz="4" w:space="0" w:color="000000"/>
            </w:tcBorders>
            <w:shd w:val="clear" w:color="auto" w:fill="FFFFFF"/>
            <w:vAlign w:val="center"/>
          </w:tcPr>
          <w:p w:rsidR="0084039D" w:rsidRPr="00FA2A33" w:rsidRDefault="0084039D" w:rsidP="001B5C67">
            <w:pPr>
              <w:spacing w:after="0" w:line="240" w:lineRule="auto"/>
              <w:jc w:val="center"/>
              <w:rPr>
                <w:rFonts w:ascii="Times New Roman" w:eastAsia="Times New Roman" w:hAnsi="Times New Roman" w:cs="Times New Roman"/>
                <w:lang w:val="sr-Cyrl-CS"/>
              </w:rPr>
            </w:pP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ПОДНОШЕЊЕ ИЗВЕШТАЈА И УВИД У ДОКУМЕНТАЦИЈУ</w:t>
            </w:r>
          </w:p>
        </w:tc>
        <w:tc>
          <w:tcPr>
            <w:tcW w:w="188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РУКОВОДИОЦИ ОДЕЉЕЊСКОГ ВЕЋА</w:t>
            </w:r>
          </w:p>
        </w:tc>
      </w:tr>
      <w:tr w:rsidR="00757AB8" w:rsidRPr="00FA2A33" w:rsidTr="001B4A1A">
        <w:trPr>
          <w:trHeight w:val="1322"/>
          <w:jc w:val="center"/>
        </w:trPr>
        <w:tc>
          <w:tcPr>
            <w:tcW w:w="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757AB8" w:rsidRPr="00FA2A33" w:rsidRDefault="00757AB8"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3.</w:t>
            </w:r>
          </w:p>
        </w:tc>
        <w:tc>
          <w:tcPr>
            <w:tcW w:w="35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757AB8" w:rsidRPr="00FA2A33" w:rsidRDefault="00757AB8"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Праћење примене Акционог плана ШРП-а</w:t>
            </w:r>
          </w:p>
        </w:tc>
        <w:tc>
          <w:tcPr>
            <w:tcW w:w="16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7AB8" w:rsidRPr="00FA2A33" w:rsidRDefault="00757AB8" w:rsidP="001B5C67">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ФЕБРУАР</w:t>
            </w:r>
          </w:p>
        </w:tc>
        <w:tc>
          <w:tcPr>
            <w:tcW w:w="2271" w:type="dxa"/>
            <w:tcBorders>
              <w:top w:val="single" w:sz="4" w:space="0" w:color="000000"/>
              <w:left w:val="single" w:sz="4" w:space="0" w:color="000000"/>
              <w:bottom w:val="single" w:sz="4" w:space="0" w:color="000000"/>
              <w:right w:val="single" w:sz="4" w:space="0" w:color="000000"/>
            </w:tcBorders>
            <w:vAlign w:val="center"/>
          </w:tcPr>
          <w:p w:rsidR="00757AB8" w:rsidRPr="00FA2A33" w:rsidRDefault="00757AB8"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ИЗВЕШТАЈ АКТИВА ЗА ШРП И ПЕДАГОГА И ДИСКУСИЈА</w:t>
            </w:r>
          </w:p>
        </w:tc>
        <w:tc>
          <w:tcPr>
            <w:tcW w:w="1881" w:type="dxa"/>
            <w:tcBorders>
              <w:top w:val="single" w:sz="4" w:space="0" w:color="000000"/>
              <w:left w:val="single" w:sz="4" w:space="0" w:color="000000"/>
              <w:bottom w:val="single" w:sz="4" w:space="0" w:color="000000"/>
              <w:right w:val="single" w:sz="4" w:space="0" w:color="000000"/>
            </w:tcBorders>
            <w:vAlign w:val="center"/>
          </w:tcPr>
          <w:p w:rsidR="00757AB8" w:rsidRPr="00FA2A33" w:rsidRDefault="00757AB8"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АКТИВ ЗА ШРП И ПЕДАГОГ</w:t>
            </w:r>
          </w:p>
        </w:tc>
      </w:tr>
      <w:tr w:rsidR="0084039D" w:rsidRPr="00FA2A33" w:rsidTr="001B4A1A">
        <w:trPr>
          <w:trHeight w:val="1241"/>
          <w:jc w:val="center"/>
        </w:trPr>
        <w:tc>
          <w:tcPr>
            <w:tcW w:w="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1.</w:t>
            </w:r>
          </w:p>
        </w:tc>
        <w:tc>
          <w:tcPr>
            <w:tcW w:w="35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391A3F">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Извештај о успеху наших ученика на крају </w:t>
            </w:r>
            <w:r w:rsidRPr="00FA2A33">
              <w:rPr>
                <w:rFonts w:ascii="Times New Roman" w:eastAsia="Times New Roman" w:hAnsi="Times New Roman" w:cs="Times New Roman"/>
                <w:lang w:val="en-US"/>
              </w:rPr>
              <w:t>I</w:t>
            </w:r>
            <w:r w:rsidRPr="00FA2A33">
              <w:rPr>
                <w:rFonts w:ascii="Times New Roman" w:eastAsia="Times New Roman" w:hAnsi="Times New Roman" w:cs="Times New Roman"/>
                <w:lang w:val="sr-Cyrl-CS"/>
              </w:rPr>
              <w:t xml:space="preserve"> полугодишта </w:t>
            </w:r>
            <w:r w:rsidRPr="00FA2A33">
              <w:rPr>
                <w:rFonts w:ascii="Times New Roman" w:eastAsia="Times New Roman" w:hAnsi="Times New Roman" w:cs="Times New Roman"/>
                <w:lang w:val="en-US"/>
              </w:rPr>
              <w:t>I</w:t>
            </w:r>
            <w:r w:rsidRPr="00FA2A33">
              <w:rPr>
                <w:rFonts w:ascii="Times New Roman" w:eastAsia="Times New Roman" w:hAnsi="Times New Roman" w:cs="Times New Roman"/>
                <w:lang w:val="sr-Cyrl-CS"/>
              </w:rPr>
              <w:t xml:space="preserve"> године средње школе</w:t>
            </w:r>
            <w:r w:rsidR="00391A3F" w:rsidRPr="00FA2A33">
              <w:rPr>
                <w:rFonts w:ascii="Times New Roman" w:eastAsia="Times New Roman" w:hAnsi="Times New Roman" w:cs="Times New Roman"/>
                <w:lang w:val="sr-Cyrl-CS"/>
              </w:rPr>
              <w:t xml:space="preserve"> (уколико нам податке доставе средње школе)</w:t>
            </w:r>
          </w:p>
        </w:tc>
        <w:tc>
          <w:tcPr>
            <w:tcW w:w="1654" w:type="dxa"/>
            <w:vMerge w:val="restart"/>
            <w:tcBorders>
              <w:top w:val="single" w:sz="4" w:space="0" w:color="000000"/>
              <w:left w:val="single" w:sz="4" w:space="0" w:color="000000"/>
              <w:right w:val="single" w:sz="4" w:space="0" w:color="000000"/>
            </w:tcBorders>
            <w:shd w:val="clear" w:color="auto" w:fill="FFFFFF"/>
            <w:vAlign w:val="center"/>
          </w:tcPr>
          <w:p w:rsidR="0084039D" w:rsidRPr="00FA2A33" w:rsidRDefault="0084039D" w:rsidP="001B5C67">
            <w:pPr>
              <w:spacing w:after="0" w:line="240" w:lineRule="auto"/>
              <w:jc w:val="center"/>
              <w:rPr>
                <w:rFonts w:ascii="Times New Roman" w:eastAsia="Times New Roman" w:hAnsi="Times New Roman" w:cs="Times New Roman"/>
                <w:lang w:val="sr-Cyrl-CS"/>
              </w:rPr>
            </w:pPr>
          </w:p>
          <w:p w:rsidR="0084039D" w:rsidRPr="00FA2A33" w:rsidRDefault="0084039D" w:rsidP="001B5C67">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ЈАНУАР-ФЕБРУАР</w:t>
            </w:r>
          </w:p>
          <w:p w:rsidR="0084039D" w:rsidRPr="00FA2A33" w:rsidRDefault="0084039D" w:rsidP="001B5C67">
            <w:pPr>
              <w:spacing w:after="0" w:line="240" w:lineRule="auto"/>
              <w:jc w:val="center"/>
              <w:rPr>
                <w:rFonts w:ascii="Times New Roman" w:eastAsia="Times New Roman" w:hAnsi="Times New Roman" w:cs="Times New Roman"/>
                <w:lang w:val="sr-Cyrl-CS"/>
              </w:rPr>
            </w:pP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rPr>
            </w:pPr>
          </w:p>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ЧИТАЊЕ ИЗВЕШТАЈА</w:t>
            </w:r>
          </w:p>
        </w:tc>
        <w:tc>
          <w:tcPr>
            <w:tcW w:w="188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ДИРЕКТОР</w:t>
            </w:r>
          </w:p>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ПЕДАГОГ</w:t>
            </w:r>
          </w:p>
        </w:tc>
      </w:tr>
      <w:tr w:rsidR="0084039D" w:rsidRPr="00FA2A33" w:rsidTr="001B4A1A">
        <w:trPr>
          <w:trHeight w:val="863"/>
          <w:jc w:val="center"/>
        </w:trPr>
        <w:tc>
          <w:tcPr>
            <w:tcW w:w="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rPr>
              <w:lastRenderedPageBreak/>
              <w:t>2</w:t>
            </w:r>
            <w:r w:rsidRPr="00FA2A33">
              <w:rPr>
                <w:rFonts w:ascii="Times New Roman" w:eastAsia="Times New Roman" w:hAnsi="Times New Roman" w:cs="Times New Roman"/>
                <w:b/>
                <w:lang w:val="sr-Cyrl-CS"/>
              </w:rPr>
              <w:t>.</w:t>
            </w:r>
          </w:p>
        </w:tc>
        <w:tc>
          <w:tcPr>
            <w:tcW w:w="35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Прослава Дана Светог Саве</w:t>
            </w:r>
          </w:p>
        </w:tc>
        <w:tc>
          <w:tcPr>
            <w:tcW w:w="1654" w:type="dxa"/>
            <w:vMerge/>
            <w:tcBorders>
              <w:left w:val="single" w:sz="4" w:space="0" w:color="000000"/>
              <w:right w:val="single" w:sz="4" w:space="0" w:color="000000"/>
            </w:tcBorders>
            <w:shd w:val="clear" w:color="auto" w:fill="FFFFFF"/>
            <w:vAlign w:val="center"/>
            <w:hideMark/>
          </w:tcPr>
          <w:p w:rsidR="0084039D" w:rsidRPr="00FA2A33" w:rsidRDefault="0084039D" w:rsidP="001B5C67">
            <w:pPr>
              <w:spacing w:after="0" w:line="240" w:lineRule="auto"/>
              <w:jc w:val="center"/>
              <w:rPr>
                <w:rFonts w:ascii="Times New Roman" w:eastAsia="Times New Roman" w:hAnsi="Times New Roman" w:cs="Times New Roman"/>
                <w:lang w:val="en-US"/>
              </w:rPr>
            </w:pP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ПРИПРЕМЕ</w:t>
            </w:r>
          </w:p>
        </w:tc>
        <w:tc>
          <w:tcPr>
            <w:tcW w:w="1881" w:type="dxa"/>
            <w:tcBorders>
              <w:top w:val="single" w:sz="4" w:space="0" w:color="000000"/>
              <w:left w:val="single" w:sz="4" w:space="0" w:color="000000"/>
              <w:bottom w:val="single" w:sz="4" w:space="0" w:color="000000"/>
              <w:right w:val="single" w:sz="4" w:space="0" w:color="000000"/>
            </w:tcBorders>
            <w:vAlign w:val="center"/>
          </w:tcPr>
          <w:p w:rsidR="0084039D" w:rsidRPr="00FA2A33" w:rsidRDefault="0084039D" w:rsidP="001B4A1A">
            <w:pPr>
              <w:spacing w:after="0" w:line="240" w:lineRule="auto"/>
              <w:jc w:val="center"/>
              <w:rPr>
                <w:rFonts w:ascii="Times New Roman" w:eastAsia="Times New Roman" w:hAnsi="Times New Roman" w:cs="Times New Roman"/>
                <w:lang w:val="sr-Cyrl-CS"/>
              </w:rPr>
            </w:pPr>
          </w:p>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КОМИСИЈА</w:t>
            </w:r>
          </w:p>
          <w:p w:rsidR="0084039D" w:rsidRPr="00FA2A33" w:rsidRDefault="0084039D" w:rsidP="001B4A1A">
            <w:pPr>
              <w:spacing w:after="0" w:line="240" w:lineRule="auto"/>
              <w:jc w:val="center"/>
              <w:rPr>
                <w:rFonts w:ascii="Times New Roman" w:eastAsia="Times New Roman" w:hAnsi="Times New Roman" w:cs="Times New Roman"/>
              </w:rPr>
            </w:pPr>
          </w:p>
        </w:tc>
      </w:tr>
      <w:tr w:rsidR="0084039D" w:rsidRPr="00FA2A33" w:rsidTr="001B4A1A">
        <w:trPr>
          <w:trHeight w:val="935"/>
          <w:jc w:val="center"/>
        </w:trPr>
        <w:tc>
          <w:tcPr>
            <w:tcW w:w="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rPr>
              <w:t>3</w:t>
            </w:r>
            <w:r w:rsidRPr="00FA2A33">
              <w:rPr>
                <w:rFonts w:ascii="Times New Roman" w:eastAsia="Times New Roman" w:hAnsi="Times New Roman" w:cs="Times New Roman"/>
                <w:b/>
                <w:lang w:val="sr-Cyrl-CS"/>
              </w:rPr>
              <w:t>.</w:t>
            </w:r>
          </w:p>
        </w:tc>
        <w:tc>
          <w:tcPr>
            <w:tcW w:w="35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Утврђивање календара такмичења на свим нивоима</w:t>
            </w:r>
          </w:p>
        </w:tc>
        <w:tc>
          <w:tcPr>
            <w:tcW w:w="1654" w:type="dxa"/>
            <w:vMerge/>
            <w:tcBorders>
              <w:left w:val="single" w:sz="4" w:space="0" w:color="000000"/>
              <w:right w:val="single" w:sz="4" w:space="0" w:color="000000"/>
            </w:tcBorders>
            <w:shd w:val="clear" w:color="auto" w:fill="FFFFFF"/>
            <w:vAlign w:val="center"/>
          </w:tcPr>
          <w:p w:rsidR="0084039D" w:rsidRPr="00FA2A33" w:rsidRDefault="0084039D" w:rsidP="001B5C67">
            <w:pPr>
              <w:spacing w:after="0" w:line="240" w:lineRule="auto"/>
              <w:jc w:val="center"/>
              <w:rPr>
                <w:rFonts w:ascii="Times New Roman" w:eastAsia="Times New Roman" w:hAnsi="Times New Roman" w:cs="Times New Roman"/>
                <w:lang w:val="en-US"/>
              </w:rPr>
            </w:pP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УПОЗНАВАЊЕ СВИХ СА КАЛЕНДАРОМ</w:t>
            </w:r>
          </w:p>
        </w:tc>
        <w:tc>
          <w:tcPr>
            <w:tcW w:w="188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НАСТАВНИЧКО ВЕЋЕ</w:t>
            </w:r>
          </w:p>
          <w:p w:rsidR="0084039D" w:rsidRPr="00FA2A33" w:rsidRDefault="0084039D" w:rsidP="001B4A1A">
            <w:pPr>
              <w:spacing w:after="0" w:line="240" w:lineRule="auto"/>
              <w:jc w:val="center"/>
              <w:rPr>
                <w:rFonts w:ascii="Times New Roman" w:eastAsia="Times New Roman" w:hAnsi="Times New Roman" w:cs="Times New Roman"/>
                <w:lang w:val="sr-Cyrl-CS"/>
              </w:rPr>
            </w:pPr>
          </w:p>
        </w:tc>
      </w:tr>
      <w:tr w:rsidR="0084039D" w:rsidRPr="00FA2A33" w:rsidTr="001B4A1A">
        <w:trPr>
          <w:jc w:val="center"/>
        </w:trPr>
        <w:tc>
          <w:tcPr>
            <w:tcW w:w="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4.</w:t>
            </w:r>
          </w:p>
        </w:tc>
        <w:tc>
          <w:tcPr>
            <w:tcW w:w="35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4039D" w:rsidRPr="00FA2A33" w:rsidRDefault="0084039D" w:rsidP="00391A3F">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-Извештај директора и педагога о праћењу остваривања Годишњег плана рада и инструктивно- педагошког рада са наставницима,</w:t>
            </w:r>
            <w:r w:rsidR="00391A3F" w:rsidRPr="00FA2A33">
              <w:rPr>
                <w:rFonts w:ascii="Times New Roman" w:eastAsia="Times New Roman" w:hAnsi="Times New Roman" w:cs="Times New Roman"/>
                <w:lang w:val="sr-Cyrl-CS"/>
              </w:rPr>
              <w:t xml:space="preserve"> (разматрање извештаја за прво полугодиште)</w:t>
            </w:r>
          </w:p>
        </w:tc>
        <w:tc>
          <w:tcPr>
            <w:tcW w:w="1654" w:type="dxa"/>
            <w:vMerge/>
            <w:tcBorders>
              <w:left w:val="single" w:sz="4" w:space="0" w:color="000000"/>
              <w:bottom w:val="single" w:sz="4" w:space="0" w:color="000000"/>
              <w:right w:val="single" w:sz="4" w:space="0" w:color="000000"/>
            </w:tcBorders>
            <w:shd w:val="clear" w:color="auto" w:fill="FFFFFF"/>
            <w:vAlign w:val="center"/>
          </w:tcPr>
          <w:p w:rsidR="0084039D" w:rsidRPr="00FA2A33" w:rsidRDefault="0084039D" w:rsidP="001B5C67">
            <w:pPr>
              <w:spacing w:after="0" w:line="240" w:lineRule="auto"/>
              <w:jc w:val="center"/>
              <w:rPr>
                <w:rFonts w:ascii="Times New Roman" w:eastAsia="Times New Roman" w:hAnsi="Times New Roman" w:cs="Times New Roman"/>
                <w:lang w:val="sr-Cyrl-CS"/>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ЧИТАЊЕ ИЗВЕШТАЈА И ДИСКУСИЈА</w:t>
            </w:r>
          </w:p>
        </w:tc>
        <w:tc>
          <w:tcPr>
            <w:tcW w:w="1881" w:type="dxa"/>
            <w:tcBorders>
              <w:top w:val="single" w:sz="4" w:space="0" w:color="000000"/>
              <w:left w:val="single" w:sz="4" w:space="0" w:color="000000"/>
              <w:bottom w:val="single" w:sz="4" w:space="0" w:color="000000"/>
              <w:right w:val="single" w:sz="4" w:space="0" w:color="000000"/>
            </w:tcBorders>
            <w:vAlign w:val="center"/>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НАСТАВНИЧКО ВЕЋЕ</w:t>
            </w:r>
          </w:p>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ПЕДАГОГ И ДИРЕКТОР</w:t>
            </w:r>
          </w:p>
        </w:tc>
      </w:tr>
      <w:tr w:rsidR="0084039D" w:rsidRPr="00FA2A33" w:rsidTr="001B4A1A">
        <w:trPr>
          <w:jc w:val="center"/>
        </w:trPr>
        <w:tc>
          <w:tcPr>
            <w:tcW w:w="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1.</w:t>
            </w:r>
          </w:p>
        </w:tc>
        <w:tc>
          <w:tcPr>
            <w:tcW w:w="35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4039D" w:rsidRPr="00FA2A33" w:rsidRDefault="0084039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-Успех ученика </w:t>
            </w:r>
            <w:r w:rsidRPr="00FA2A33">
              <w:rPr>
                <w:rFonts w:ascii="Times New Roman" w:eastAsia="Times New Roman" w:hAnsi="Times New Roman" w:cs="Times New Roman"/>
                <w:lang w:val="en-US"/>
              </w:rPr>
              <w:t>V</w:t>
            </w:r>
            <w:r w:rsidRPr="00FA2A33">
              <w:rPr>
                <w:rFonts w:ascii="Times New Roman" w:eastAsia="Times New Roman" w:hAnsi="Times New Roman" w:cs="Times New Roman"/>
                <w:lang w:val="sr-Cyrl-CS"/>
              </w:rPr>
              <w:t xml:space="preserve"> разреда у односу на успех остварен у претходном разреду </w:t>
            </w:r>
          </w:p>
          <w:p w:rsidR="0084039D" w:rsidRPr="00FA2A33" w:rsidRDefault="0084039D" w:rsidP="00315C3C">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-Избор уџбеника и издавачких кућа за наредну школску годин</w:t>
            </w:r>
            <w:r w:rsidR="00315C3C" w:rsidRPr="00FA2A33">
              <w:rPr>
                <w:rFonts w:ascii="Times New Roman" w:eastAsia="Times New Roman" w:hAnsi="Times New Roman" w:cs="Times New Roman"/>
                <w:lang w:val="sr-Cyrl-CS"/>
              </w:rPr>
              <w:t>у</w:t>
            </w:r>
          </w:p>
        </w:tc>
        <w:tc>
          <w:tcPr>
            <w:tcW w:w="1654" w:type="dxa"/>
            <w:vMerge w:val="restart"/>
            <w:tcBorders>
              <w:top w:val="single" w:sz="4" w:space="0" w:color="000000"/>
              <w:left w:val="single" w:sz="4" w:space="0" w:color="000000"/>
              <w:right w:val="single" w:sz="4" w:space="0" w:color="000000"/>
            </w:tcBorders>
            <w:shd w:val="clear" w:color="auto" w:fill="FFFFFF"/>
            <w:vAlign w:val="center"/>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АПРИЛ</w:t>
            </w:r>
          </w:p>
          <w:p w:rsidR="0084039D" w:rsidRPr="00FA2A33" w:rsidRDefault="0084039D" w:rsidP="001B4A1A">
            <w:pPr>
              <w:spacing w:after="0" w:line="240" w:lineRule="auto"/>
              <w:jc w:val="center"/>
              <w:rPr>
                <w:rFonts w:ascii="Times New Roman" w:eastAsia="Times New Roman" w:hAnsi="Times New Roman" w:cs="Times New Roman"/>
                <w:lang w:val="sr-Cyrl-CS"/>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СТАТИСТИЧКА И КВАЛИТАТИВНА ОБРАДА ДИСКУСИЈА</w:t>
            </w:r>
          </w:p>
        </w:tc>
        <w:tc>
          <w:tcPr>
            <w:tcW w:w="1881" w:type="dxa"/>
            <w:tcBorders>
              <w:top w:val="single" w:sz="4" w:space="0" w:color="000000"/>
              <w:left w:val="single" w:sz="4" w:space="0" w:color="000000"/>
              <w:bottom w:val="single" w:sz="4" w:space="0" w:color="000000"/>
              <w:right w:val="single" w:sz="4" w:space="0" w:color="000000"/>
            </w:tcBorders>
            <w:vAlign w:val="center"/>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ПЕДАГОГ</w:t>
            </w:r>
          </w:p>
          <w:p w:rsidR="0084039D" w:rsidRPr="00FA2A33" w:rsidRDefault="0084039D" w:rsidP="001B4A1A">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sr-Cyrl-CS"/>
              </w:rPr>
              <w:t>СТРУЧНА ВЕЋА</w:t>
            </w:r>
          </w:p>
        </w:tc>
      </w:tr>
      <w:tr w:rsidR="0084039D" w:rsidRPr="00FA2A33" w:rsidTr="001B4A1A">
        <w:trPr>
          <w:jc w:val="center"/>
        </w:trPr>
        <w:tc>
          <w:tcPr>
            <w:tcW w:w="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2.</w:t>
            </w:r>
          </w:p>
        </w:tc>
        <w:tc>
          <w:tcPr>
            <w:tcW w:w="35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Анализа успеха и дисциплине ученика на крају </w:t>
            </w:r>
            <w:r w:rsidRPr="00FA2A33">
              <w:rPr>
                <w:rFonts w:ascii="Times New Roman" w:eastAsia="Times New Roman" w:hAnsi="Times New Roman" w:cs="Times New Roman"/>
                <w:lang w:val="en-US"/>
              </w:rPr>
              <w:t>III</w:t>
            </w:r>
            <w:r w:rsidRPr="00FA2A33">
              <w:rPr>
                <w:rFonts w:ascii="Times New Roman" w:eastAsia="Times New Roman" w:hAnsi="Times New Roman" w:cs="Times New Roman"/>
                <w:lang w:val="sr-Cyrl-CS"/>
              </w:rPr>
              <w:t xml:space="preserve"> класификационог периода</w:t>
            </w:r>
          </w:p>
        </w:tc>
        <w:tc>
          <w:tcPr>
            <w:tcW w:w="1654" w:type="dxa"/>
            <w:vMerge/>
            <w:tcBorders>
              <w:left w:val="single" w:sz="4" w:space="0" w:color="000000"/>
              <w:right w:val="single" w:sz="4" w:space="0" w:color="000000"/>
            </w:tcBorders>
            <w:shd w:val="clear" w:color="auto" w:fill="FFFFFF"/>
            <w:vAlign w:val="center"/>
          </w:tcPr>
          <w:p w:rsidR="0084039D" w:rsidRPr="00FA2A33" w:rsidRDefault="0084039D" w:rsidP="001B5C67">
            <w:pPr>
              <w:spacing w:after="0" w:line="240" w:lineRule="auto"/>
              <w:jc w:val="center"/>
              <w:rPr>
                <w:rFonts w:ascii="Times New Roman" w:eastAsia="Times New Roman" w:hAnsi="Times New Roman" w:cs="Times New Roman"/>
                <w:lang w:val="sr-Cyrl-CS"/>
              </w:rPr>
            </w:pP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СТАТИСТИЧКА ОБРАДА ПОДАТАКАИ ПРЕЗЕНТОВАЊЕ ИСТЕ</w:t>
            </w:r>
          </w:p>
        </w:tc>
        <w:tc>
          <w:tcPr>
            <w:tcW w:w="188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ПЕДАГОГ</w:t>
            </w:r>
          </w:p>
        </w:tc>
      </w:tr>
      <w:tr w:rsidR="0084039D" w:rsidRPr="00FA2A33" w:rsidTr="001B4A1A">
        <w:trPr>
          <w:trHeight w:val="899"/>
          <w:jc w:val="center"/>
        </w:trPr>
        <w:tc>
          <w:tcPr>
            <w:tcW w:w="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3.</w:t>
            </w:r>
          </w:p>
        </w:tc>
        <w:tc>
          <w:tcPr>
            <w:tcW w:w="35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Анализа реализације наставних и ваннаставних активности</w:t>
            </w:r>
          </w:p>
        </w:tc>
        <w:tc>
          <w:tcPr>
            <w:tcW w:w="1654" w:type="dxa"/>
            <w:vMerge/>
            <w:tcBorders>
              <w:left w:val="single" w:sz="4" w:space="0" w:color="000000"/>
              <w:right w:val="single" w:sz="4" w:space="0" w:color="000000"/>
            </w:tcBorders>
            <w:shd w:val="clear" w:color="auto" w:fill="FFFFFF"/>
            <w:vAlign w:val="center"/>
          </w:tcPr>
          <w:p w:rsidR="0084039D" w:rsidRPr="00FA2A33" w:rsidRDefault="0084039D" w:rsidP="001B5C67">
            <w:pPr>
              <w:spacing w:after="0" w:line="240" w:lineRule="auto"/>
              <w:jc w:val="center"/>
              <w:rPr>
                <w:rFonts w:ascii="Times New Roman" w:eastAsia="Times New Roman" w:hAnsi="Times New Roman" w:cs="Times New Roman"/>
                <w:lang w:val="sr-Cyrl-CS"/>
              </w:rPr>
            </w:pP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УВИД У ДОКУМЕНТАЦИЈУ, ИЗВЕШТАЈИ</w:t>
            </w:r>
          </w:p>
        </w:tc>
        <w:tc>
          <w:tcPr>
            <w:tcW w:w="188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РУКОВОДИОЦИ ОДЕЉЕЊСКОГ ВЕЋА</w:t>
            </w:r>
          </w:p>
        </w:tc>
      </w:tr>
      <w:tr w:rsidR="0084039D" w:rsidRPr="00FA2A33" w:rsidTr="001B4A1A">
        <w:trPr>
          <w:trHeight w:val="1106"/>
          <w:jc w:val="center"/>
        </w:trPr>
        <w:tc>
          <w:tcPr>
            <w:tcW w:w="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4.</w:t>
            </w:r>
          </w:p>
        </w:tc>
        <w:tc>
          <w:tcPr>
            <w:tcW w:w="35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Анализа рада Стручних већа, Одељењских већа и Савета родитеља</w:t>
            </w:r>
          </w:p>
        </w:tc>
        <w:tc>
          <w:tcPr>
            <w:tcW w:w="1654" w:type="dxa"/>
            <w:vMerge/>
            <w:tcBorders>
              <w:left w:val="single" w:sz="4" w:space="0" w:color="000000"/>
              <w:bottom w:val="single" w:sz="4" w:space="0" w:color="000000"/>
              <w:right w:val="single" w:sz="4" w:space="0" w:color="000000"/>
            </w:tcBorders>
            <w:shd w:val="clear" w:color="auto" w:fill="FFFFFF"/>
            <w:vAlign w:val="center"/>
          </w:tcPr>
          <w:p w:rsidR="0084039D" w:rsidRPr="00FA2A33" w:rsidRDefault="0084039D" w:rsidP="001B5C67">
            <w:pPr>
              <w:spacing w:after="0" w:line="240" w:lineRule="auto"/>
              <w:jc w:val="center"/>
              <w:rPr>
                <w:rFonts w:ascii="Times New Roman" w:eastAsia="Times New Roman" w:hAnsi="Times New Roman" w:cs="Times New Roman"/>
                <w:lang w:val="sr-Cyrl-CS"/>
              </w:rPr>
            </w:pP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УВИД У ДОКУМЕНТАЦИЈУ</w:t>
            </w:r>
          </w:p>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ИЗВЕШТАЈИ И ДИСКУСИЈА</w:t>
            </w:r>
          </w:p>
        </w:tc>
        <w:tc>
          <w:tcPr>
            <w:tcW w:w="188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РУКОВОДИОЦИ СВ, ОВ И КОМИСИЈА САВЕТА РОД.</w:t>
            </w:r>
          </w:p>
        </w:tc>
      </w:tr>
      <w:tr w:rsidR="0084039D" w:rsidRPr="00FA2A33" w:rsidTr="001B4A1A">
        <w:trPr>
          <w:jc w:val="center"/>
        </w:trPr>
        <w:tc>
          <w:tcPr>
            <w:tcW w:w="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1.</w:t>
            </w:r>
          </w:p>
        </w:tc>
        <w:tc>
          <w:tcPr>
            <w:tcW w:w="35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4039D" w:rsidRPr="00FA2A33" w:rsidRDefault="0084039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Анализа успеха и дисциплине ученика 8. разреда и доношење одлука о </w:t>
            </w:r>
          </w:p>
          <w:p w:rsidR="0084039D" w:rsidRPr="00FA2A33" w:rsidRDefault="0084039D" w:rsidP="00315C3C">
            <w:pPr>
              <w:pStyle w:val="Default"/>
              <w:jc w:val="both"/>
              <w:rPr>
                <w:rFonts w:eastAsia="Times New Roman"/>
                <w:lang w:val="sr-Cyrl-CS"/>
              </w:rPr>
            </w:pPr>
            <w:r w:rsidRPr="00FA2A33">
              <w:rPr>
                <w:sz w:val="22"/>
                <w:szCs w:val="22"/>
              </w:rPr>
              <w:t xml:space="preserve">додели награда, похвала, посебних и Вукових диплома </w:t>
            </w:r>
            <w:r w:rsidRPr="00FA2A33">
              <w:rPr>
                <w:sz w:val="22"/>
                <w:szCs w:val="22"/>
                <w:lang w:val="sr-Cyrl-CS"/>
              </w:rPr>
              <w:t>и других признања и избор Ђака генерације</w:t>
            </w:r>
          </w:p>
        </w:tc>
        <w:tc>
          <w:tcPr>
            <w:tcW w:w="1654" w:type="dxa"/>
            <w:vMerge w:val="restart"/>
            <w:tcBorders>
              <w:top w:val="single" w:sz="4" w:space="0" w:color="000000"/>
              <w:left w:val="single" w:sz="4" w:space="0" w:color="000000"/>
              <w:right w:val="single" w:sz="4" w:space="0" w:color="000000"/>
            </w:tcBorders>
            <w:shd w:val="clear" w:color="auto" w:fill="FFFFFF"/>
            <w:vAlign w:val="center"/>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МАЈ</w:t>
            </w:r>
          </w:p>
        </w:tc>
        <w:tc>
          <w:tcPr>
            <w:tcW w:w="2271" w:type="dxa"/>
            <w:tcBorders>
              <w:top w:val="single" w:sz="4" w:space="0" w:color="000000"/>
              <w:left w:val="single" w:sz="4" w:space="0" w:color="000000"/>
              <w:bottom w:val="single" w:sz="4" w:space="0" w:color="000000"/>
              <w:right w:val="single" w:sz="4" w:space="0" w:color="000000"/>
            </w:tcBorders>
            <w:vAlign w:val="center"/>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ДИСКУСИЈА</w:t>
            </w:r>
          </w:p>
        </w:tc>
        <w:tc>
          <w:tcPr>
            <w:tcW w:w="1881" w:type="dxa"/>
            <w:tcBorders>
              <w:top w:val="single" w:sz="4" w:space="0" w:color="000000"/>
              <w:left w:val="single" w:sz="4" w:space="0" w:color="000000"/>
              <w:bottom w:val="single" w:sz="4" w:space="0" w:color="000000"/>
              <w:right w:val="single" w:sz="4" w:space="0" w:color="000000"/>
            </w:tcBorders>
            <w:vAlign w:val="center"/>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НАСТАВНИЧКО ВЕЋЕ, ПЕДАГОГ, ДИРЕКТОР</w:t>
            </w:r>
          </w:p>
        </w:tc>
      </w:tr>
      <w:tr w:rsidR="0084039D" w:rsidRPr="00FA2A33" w:rsidTr="001B4A1A">
        <w:trPr>
          <w:trHeight w:val="1952"/>
          <w:jc w:val="center"/>
        </w:trPr>
        <w:tc>
          <w:tcPr>
            <w:tcW w:w="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2.</w:t>
            </w:r>
          </w:p>
        </w:tc>
        <w:tc>
          <w:tcPr>
            <w:tcW w:w="35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Извештај о реализацији екскурзија и матурске вечери</w:t>
            </w:r>
          </w:p>
        </w:tc>
        <w:tc>
          <w:tcPr>
            <w:tcW w:w="1654" w:type="dxa"/>
            <w:vMerge/>
            <w:tcBorders>
              <w:left w:val="single" w:sz="4" w:space="0" w:color="000000"/>
              <w:right w:val="single" w:sz="4" w:space="0" w:color="000000"/>
            </w:tcBorders>
            <w:shd w:val="clear" w:color="auto" w:fill="FFFFFF"/>
            <w:vAlign w:val="center"/>
          </w:tcPr>
          <w:p w:rsidR="0084039D" w:rsidRPr="00FA2A33" w:rsidRDefault="0084039D" w:rsidP="001B5C67">
            <w:pPr>
              <w:spacing w:after="0" w:line="240" w:lineRule="auto"/>
              <w:jc w:val="center"/>
              <w:rPr>
                <w:rFonts w:ascii="Times New Roman" w:eastAsia="Times New Roman" w:hAnsi="Times New Roman" w:cs="Times New Roman"/>
                <w:lang w:val="sr-Cyrl-CS"/>
              </w:rPr>
            </w:pP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ЧИТАЊЕ ИЗВЕШТАЈА И ДИСКУСИЈА</w:t>
            </w:r>
          </w:p>
        </w:tc>
        <w:tc>
          <w:tcPr>
            <w:tcW w:w="188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РУКОВОДИОЦИ ОДЕЉЕНСКОГ ВЕЋА И КОМИСИЈЕ ЗА ИЗЛЕТЕ, ЕКСКУРЗИЈЕ И НАСТАВУ У ПРИРОДИ</w:t>
            </w:r>
          </w:p>
        </w:tc>
      </w:tr>
      <w:tr w:rsidR="0084039D" w:rsidRPr="00FA2A33" w:rsidTr="001B4A1A">
        <w:trPr>
          <w:trHeight w:val="1025"/>
          <w:jc w:val="center"/>
        </w:trPr>
        <w:tc>
          <w:tcPr>
            <w:tcW w:w="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3.</w:t>
            </w:r>
          </w:p>
        </w:tc>
        <w:tc>
          <w:tcPr>
            <w:tcW w:w="35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Договор о реализацији припремне наставе за ученике </w:t>
            </w:r>
            <w:r w:rsidRPr="00FA2A33">
              <w:rPr>
                <w:rFonts w:ascii="Times New Roman" w:eastAsia="Times New Roman" w:hAnsi="Times New Roman" w:cs="Times New Roman"/>
                <w:lang w:val="en-US"/>
              </w:rPr>
              <w:t>VIII</w:t>
            </w:r>
            <w:r w:rsidRPr="00FA2A33">
              <w:rPr>
                <w:rFonts w:ascii="Times New Roman" w:eastAsia="Times New Roman" w:hAnsi="Times New Roman" w:cs="Times New Roman"/>
                <w:lang w:val="sr-Cyrl-CS"/>
              </w:rPr>
              <w:t xml:space="preserve"> разреда</w:t>
            </w:r>
          </w:p>
        </w:tc>
        <w:tc>
          <w:tcPr>
            <w:tcW w:w="1654" w:type="dxa"/>
            <w:vMerge/>
            <w:tcBorders>
              <w:left w:val="single" w:sz="4" w:space="0" w:color="000000"/>
              <w:right w:val="single" w:sz="4" w:space="0" w:color="000000"/>
            </w:tcBorders>
            <w:shd w:val="clear" w:color="auto" w:fill="FFFFFF"/>
            <w:vAlign w:val="center"/>
          </w:tcPr>
          <w:p w:rsidR="0084039D" w:rsidRPr="00FA2A33" w:rsidRDefault="0084039D" w:rsidP="001B5C67">
            <w:pPr>
              <w:spacing w:after="0" w:line="240" w:lineRule="auto"/>
              <w:jc w:val="center"/>
              <w:rPr>
                <w:rFonts w:ascii="Times New Roman" w:eastAsia="Times New Roman" w:hAnsi="Times New Roman" w:cs="Times New Roman"/>
                <w:lang w:val="sr-Cyrl-CS"/>
              </w:rPr>
            </w:pP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УПОЗНАВАЊЕ СА РАСПОРЕДОМ</w:t>
            </w:r>
          </w:p>
        </w:tc>
        <w:tc>
          <w:tcPr>
            <w:tcW w:w="188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НАСТАВНИЧКО ВЕЋЕ И ТИМ ЗА ЗАВРШНИ ИСПИТ</w:t>
            </w:r>
          </w:p>
        </w:tc>
      </w:tr>
      <w:tr w:rsidR="0084039D" w:rsidRPr="00FA2A33" w:rsidTr="001B4A1A">
        <w:trPr>
          <w:trHeight w:val="1592"/>
          <w:jc w:val="center"/>
        </w:trPr>
        <w:tc>
          <w:tcPr>
            <w:tcW w:w="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lastRenderedPageBreak/>
              <w:t>4.</w:t>
            </w:r>
          </w:p>
        </w:tc>
        <w:tc>
          <w:tcPr>
            <w:tcW w:w="35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Анализа учешћа и постигнутих резултата наших ученика на такмичењима на свим нивоима</w:t>
            </w:r>
          </w:p>
        </w:tc>
        <w:tc>
          <w:tcPr>
            <w:tcW w:w="1654" w:type="dxa"/>
            <w:vMerge/>
            <w:tcBorders>
              <w:left w:val="single" w:sz="4" w:space="0" w:color="000000"/>
              <w:bottom w:val="single" w:sz="4" w:space="0" w:color="000000"/>
              <w:right w:val="single" w:sz="4" w:space="0" w:color="000000"/>
            </w:tcBorders>
            <w:shd w:val="clear" w:color="auto" w:fill="FFFFFF"/>
            <w:vAlign w:val="center"/>
          </w:tcPr>
          <w:p w:rsidR="0084039D" w:rsidRPr="00FA2A33" w:rsidRDefault="0084039D" w:rsidP="001B5C67">
            <w:pPr>
              <w:spacing w:after="0" w:line="240" w:lineRule="auto"/>
              <w:jc w:val="center"/>
              <w:rPr>
                <w:rFonts w:ascii="Times New Roman" w:eastAsia="Times New Roman" w:hAnsi="Times New Roman" w:cs="Times New Roman"/>
                <w:lang w:val="sr-Cyrl-CS"/>
              </w:rPr>
            </w:pP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ЧИТАЊЕ ИЗВЕШТАЈА И ДИКУСИЈА</w:t>
            </w:r>
          </w:p>
        </w:tc>
        <w:tc>
          <w:tcPr>
            <w:tcW w:w="188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ДИРЕКТОР,</w:t>
            </w:r>
          </w:p>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ПЕДАГОГ</w:t>
            </w:r>
          </w:p>
        </w:tc>
      </w:tr>
      <w:tr w:rsidR="0084039D" w:rsidRPr="00FA2A33" w:rsidTr="001B4A1A">
        <w:trPr>
          <w:trHeight w:val="1358"/>
          <w:jc w:val="center"/>
        </w:trPr>
        <w:tc>
          <w:tcPr>
            <w:tcW w:w="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1.</w:t>
            </w:r>
          </w:p>
        </w:tc>
        <w:tc>
          <w:tcPr>
            <w:tcW w:w="35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Анализа успеха и дисциплине на крају </w:t>
            </w:r>
            <w:r w:rsidRPr="00FA2A33">
              <w:rPr>
                <w:rFonts w:ascii="Times New Roman" w:eastAsia="Times New Roman" w:hAnsi="Times New Roman" w:cs="Times New Roman"/>
                <w:lang w:val="en-US"/>
              </w:rPr>
              <w:t>II</w:t>
            </w:r>
            <w:r w:rsidRPr="00FA2A33">
              <w:rPr>
                <w:rFonts w:ascii="Times New Roman" w:eastAsia="Times New Roman" w:hAnsi="Times New Roman" w:cs="Times New Roman"/>
                <w:lang w:val="sr-Cyrl-CS"/>
              </w:rPr>
              <w:t xml:space="preserve"> полугодишта</w:t>
            </w:r>
          </w:p>
        </w:tc>
        <w:tc>
          <w:tcPr>
            <w:tcW w:w="1654" w:type="dxa"/>
            <w:vMerge w:val="restart"/>
            <w:tcBorders>
              <w:top w:val="single" w:sz="4" w:space="0" w:color="000000"/>
              <w:left w:val="single" w:sz="4" w:space="0" w:color="000000"/>
              <w:right w:val="single" w:sz="4" w:space="0" w:color="000000"/>
            </w:tcBorders>
            <w:shd w:val="clear" w:color="auto" w:fill="FFFFFF"/>
            <w:vAlign w:val="center"/>
          </w:tcPr>
          <w:p w:rsidR="0084039D" w:rsidRPr="00FA2A33" w:rsidRDefault="00E77ED6" w:rsidP="00315C3C">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ЈУН</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СТАТИСТИЧКА И КВАЛИТАТИВНА ОБРАДА ПОДАТАКАИ ПРЕЗЕНТОВАЊЕ</w:t>
            </w:r>
          </w:p>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ИСТЕ</w:t>
            </w:r>
          </w:p>
        </w:tc>
        <w:tc>
          <w:tcPr>
            <w:tcW w:w="188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ПЕДАГОГ</w:t>
            </w:r>
          </w:p>
        </w:tc>
      </w:tr>
      <w:tr w:rsidR="0084039D" w:rsidRPr="00FA2A33" w:rsidTr="001B4A1A">
        <w:trPr>
          <w:trHeight w:val="70"/>
          <w:jc w:val="center"/>
        </w:trPr>
        <w:tc>
          <w:tcPr>
            <w:tcW w:w="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2.</w:t>
            </w:r>
          </w:p>
        </w:tc>
        <w:tc>
          <w:tcPr>
            <w:tcW w:w="35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Утврђивање награда и похвала ученицима</w:t>
            </w:r>
          </w:p>
        </w:tc>
        <w:tc>
          <w:tcPr>
            <w:tcW w:w="1654" w:type="dxa"/>
            <w:vMerge/>
            <w:tcBorders>
              <w:left w:val="single" w:sz="4" w:space="0" w:color="000000"/>
              <w:right w:val="single" w:sz="4" w:space="0" w:color="000000"/>
            </w:tcBorders>
            <w:shd w:val="clear" w:color="auto" w:fill="FFFFFF"/>
            <w:vAlign w:val="center"/>
            <w:hideMark/>
          </w:tcPr>
          <w:p w:rsidR="0084039D" w:rsidRPr="00FA2A33" w:rsidRDefault="0084039D" w:rsidP="001B5C67">
            <w:pPr>
              <w:spacing w:after="0" w:line="240" w:lineRule="auto"/>
              <w:jc w:val="center"/>
              <w:rPr>
                <w:rFonts w:ascii="Times New Roman" w:eastAsia="Times New Roman" w:hAnsi="Times New Roman" w:cs="Times New Roman"/>
                <w:lang w:val="sr-Cyrl-CS"/>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84039D" w:rsidRPr="00FA2A33" w:rsidRDefault="0084039D" w:rsidP="001B4A1A">
            <w:pPr>
              <w:spacing w:after="0" w:line="240" w:lineRule="auto"/>
              <w:jc w:val="center"/>
              <w:rPr>
                <w:rFonts w:ascii="Times New Roman" w:eastAsia="Times New Roman" w:hAnsi="Times New Roman" w:cs="Times New Roman"/>
                <w:lang w:val="sr-Cyrl-CS"/>
              </w:rPr>
            </w:pPr>
          </w:p>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ДИСКУСИЈА</w:t>
            </w:r>
          </w:p>
          <w:p w:rsidR="0084039D" w:rsidRPr="00FA2A33" w:rsidRDefault="0084039D" w:rsidP="001B4A1A">
            <w:pPr>
              <w:spacing w:after="0" w:line="240" w:lineRule="auto"/>
              <w:jc w:val="center"/>
              <w:rPr>
                <w:rFonts w:ascii="Times New Roman" w:eastAsia="Times New Roman" w:hAnsi="Times New Roman" w:cs="Times New Roman"/>
                <w:lang w:val="sr-Cyrl-CS"/>
              </w:rPr>
            </w:pPr>
          </w:p>
        </w:tc>
        <w:tc>
          <w:tcPr>
            <w:tcW w:w="188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НАСТАВНИЧКО ВЕЋЕ</w:t>
            </w:r>
          </w:p>
        </w:tc>
      </w:tr>
      <w:tr w:rsidR="0084039D" w:rsidRPr="00FA2A33" w:rsidTr="001B4A1A">
        <w:trPr>
          <w:jc w:val="center"/>
        </w:trPr>
        <w:tc>
          <w:tcPr>
            <w:tcW w:w="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3.</w:t>
            </w:r>
          </w:p>
        </w:tc>
        <w:tc>
          <w:tcPr>
            <w:tcW w:w="35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4039D" w:rsidRPr="00FA2A33" w:rsidRDefault="0084039D" w:rsidP="00315C3C">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Анализа реализације наставних и ваннаставних активности</w:t>
            </w:r>
          </w:p>
        </w:tc>
        <w:tc>
          <w:tcPr>
            <w:tcW w:w="1654" w:type="dxa"/>
            <w:vMerge/>
            <w:tcBorders>
              <w:left w:val="single" w:sz="4" w:space="0" w:color="000000"/>
              <w:right w:val="single" w:sz="4" w:space="0" w:color="000000"/>
            </w:tcBorders>
            <w:shd w:val="clear" w:color="auto" w:fill="FFFFFF"/>
            <w:vAlign w:val="center"/>
          </w:tcPr>
          <w:p w:rsidR="0084039D" w:rsidRPr="00FA2A33" w:rsidRDefault="0084039D" w:rsidP="001B5C67">
            <w:pPr>
              <w:spacing w:after="0" w:line="240" w:lineRule="auto"/>
              <w:jc w:val="center"/>
              <w:rPr>
                <w:rFonts w:ascii="Times New Roman" w:eastAsia="Times New Roman" w:hAnsi="Times New Roman" w:cs="Times New Roman"/>
                <w:lang w:val="sr-Cyrl-CS"/>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84039D" w:rsidRPr="00FA2A33" w:rsidRDefault="0084039D" w:rsidP="001B4A1A">
            <w:pPr>
              <w:spacing w:after="0" w:line="240" w:lineRule="auto"/>
              <w:jc w:val="center"/>
              <w:rPr>
                <w:rFonts w:ascii="Times New Roman" w:eastAsia="Times New Roman" w:hAnsi="Times New Roman" w:cs="Times New Roman"/>
                <w:lang w:val="sr-Cyrl-CS"/>
              </w:rPr>
            </w:pPr>
          </w:p>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ПОДНОШЕЊЕ ИЗВЕШТАЈА</w:t>
            </w:r>
          </w:p>
          <w:p w:rsidR="0084039D" w:rsidRPr="00FA2A33" w:rsidRDefault="0084039D" w:rsidP="001B4A1A">
            <w:pPr>
              <w:spacing w:after="0" w:line="240" w:lineRule="auto"/>
              <w:jc w:val="center"/>
              <w:rPr>
                <w:rFonts w:ascii="Times New Roman" w:eastAsia="Times New Roman" w:hAnsi="Times New Roman" w:cs="Times New Roman"/>
                <w:lang w:val="sr-Cyrl-CS"/>
              </w:rPr>
            </w:pPr>
          </w:p>
          <w:p w:rsidR="0084039D" w:rsidRPr="00FA2A33" w:rsidRDefault="0084039D" w:rsidP="001B4A1A">
            <w:pPr>
              <w:spacing w:after="0" w:line="240" w:lineRule="auto"/>
              <w:jc w:val="center"/>
              <w:rPr>
                <w:rFonts w:ascii="Times New Roman" w:eastAsia="Times New Roman" w:hAnsi="Times New Roman" w:cs="Times New Roman"/>
                <w:lang w:val="sr-Cyrl-CS"/>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РУКОВОДИОЦИ ОДЕЉЕЊСКОГ ВЕЋА</w:t>
            </w:r>
          </w:p>
          <w:p w:rsidR="0084039D" w:rsidRPr="00FA2A33" w:rsidRDefault="0084039D" w:rsidP="001B4A1A">
            <w:pPr>
              <w:spacing w:after="0" w:line="240" w:lineRule="auto"/>
              <w:jc w:val="center"/>
              <w:rPr>
                <w:rFonts w:ascii="Times New Roman" w:eastAsia="Times New Roman" w:hAnsi="Times New Roman" w:cs="Times New Roman"/>
                <w:lang w:val="sr-Cyrl-CS"/>
              </w:rPr>
            </w:pPr>
          </w:p>
        </w:tc>
      </w:tr>
      <w:tr w:rsidR="0084039D" w:rsidRPr="00FA2A33" w:rsidTr="001B4A1A">
        <w:trPr>
          <w:trHeight w:val="1259"/>
          <w:jc w:val="center"/>
        </w:trPr>
        <w:tc>
          <w:tcPr>
            <w:tcW w:w="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4.</w:t>
            </w:r>
          </w:p>
        </w:tc>
        <w:tc>
          <w:tcPr>
            <w:tcW w:w="35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rPr>
            </w:pPr>
            <w:r w:rsidRPr="00FA2A33">
              <w:rPr>
                <w:rFonts w:ascii="Times New Roman" w:eastAsia="Times New Roman" w:hAnsi="Times New Roman" w:cs="Times New Roman"/>
                <w:lang w:val="sr-Cyrl-CS"/>
              </w:rPr>
              <w:t>Договор о организовању припремне наставе за ученике који полажу поправне испите</w:t>
            </w:r>
          </w:p>
        </w:tc>
        <w:tc>
          <w:tcPr>
            <w:tcW w:w="1654" w:type="dxa"/>
            <w:vMerge/>
            <w:tcBorders>
              <w:left w:val="single" w:sz="4" w:space="0" w:color="000000"/>
              <w:right w:val="single" w:sz="4" w:space="0" w:color="000000"/>
            </w:tcBorders>
            <w:shd w:val="clear" w:color="auto" w:fill="FFFFFF"/>
            <w:vAlign w:val="center"/>
          </w:tcPr>
          <w:p w:rsidR="0084039D" w:rsidRPr="00FA2A33" w:rsidRDefault="0084039D" w:rsidP="001B5C67">
            <w:pPr>
              <w:spacing w:after="0" w:line="240" w:lineRule="auto"/>
              <w:jc w:val="center"/>
              <w:rPr>
                <w:rFonts w:ascii="Times New Roman" w:eastAsia="Times New Roman" w:hAnsi="Times New Roman" w:cs="Times New Roman"/>
                <w:lang w:val="sr-Cyrl-CS"/>
              </w:rPr>
            </w:pP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rPr>
            </w:pPr>
          </w:p>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ПРАВЉЕЊЕ ЛИСТЕ УЧЕНИКА КОЈИ ПОЛАЖУ</w:t>
            </w:r>
          </w:p>
        </w:tc>
        <w:tc>
          <w:tcPr>
            <w:tcW w:w="188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НАСТАВНИЧКО ВЕЋЕ</w:t>
            </w:r>
          </w:p>
        </w:tc>
      </w:tr>
      <w:tr w:rsidR="0084039D" w:rsidRPr="00FA2A33" w:rsidTr="001B4A1A">
        <w:trPr>
          <w:trHeight w:val="900"/>
          <w:jc w:val="center"/>
        </w:trPr>
        <w:tc>
          <w:tcPr>
            <w:tcW w:w="685"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6.</w:t>
            </w:r>
          </w:p>
        </w:tc>
        <w:tc>
          <w:tcPr>
            <w:tcW w:w="3545"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84039D" w:rsidRPr="00FA2A33" w:rsidRDefault="0084039D" w:rsidP="00A26FE1">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Усвајање предлога дестинација за извођење екскурзија за школску 201</w:t>
            </w:r>
            <w:r w:rsidR="00A26FE1" w:rsidRPr="00FA2A33">
              <w:rPr>
                <w:rFonts w:ascii="Times New Roman" w:eastAsia="Times New Roman" w:hAnsi="Times New Roman" w:cs="Times New Roman"/>
                <w:lang w:val="sr-Cyrl-CS"/>
              </w:rPr>
              <w:t>9</w:t>
            </w:r>
            <w:r w:rsidRPr="00FA2A33">
              <w:rPr>
                <w:rFonts w:ascii="Times New Roman" w:eastAsia="Times New Roman" w:hAnsi="Times New Roman" w:cs="Times New Roman"/>
                <w:lang w:val="sr-Cyrl-CS"/>
              </w:rPr>
              <w:t>/20</w:t>
            </w:r>
            <w:r w:rsidR="00A26FE1" w:rsidRPr="00FA2A33">
              <w:rPr>
                <w:rFonts w:ascii="Times New Roman" w:eastAsia="Times New Roman" w:hAnsi="Times New Roman" w:cs="Times New Roman"/>
                <w:lang w:val="sr-Cyrl-CS"/>
              </w:rPr>
              <w:t>20</w:t>
            </w:r>
            <w:r w:rsidRPr="00FA2A33">
              <w:rPr>
                <w:rFonts w:ascii="Times New Roman" w:eastAsia="Times New Roman" w:hAnsi="Times New Roman" w:cs="Times New Roman"/>
                <w:lang w:val="sr-Cyrl-CS"/>
              </w:rPr>
              <w:t>. годину</w:t>
            </w:r>
          </w:p>
        </w:tc>
        <w:tc>
          <w:tcPr>
            <w:tcW w:w="1654" w:type="dxa"/>
            <w:vMerge/>
            <w:tcBorders>
              <w:left w:val="single" w:sz="4" w:space="0" w:color="000000"/>
              <w:bottom w:val="single" w:sz="4" w:space="0" w:color="000000"/>
              <w:right w:val="single" w:sz="4" w:space="0" w:color="000000"/>
            </w:tcBorders>
            <w:shd w:val="clear" w:color="auto" w:fill="FFFFFF"/>
            <w:vAlign w:val="center"/>
          </w:tcPr>
          <w:p w:rsidR="0084039D" w:rsidRPr="00FA2A33" w:rsidRDefault="0084039D" w:rsidP="001B5C67">
            <w:pPr>
              <w:spacing w:after="0" w:line="240" w:lineRule="auto"/>
              <w:jc w:val="center"/>
              <w:rPr>
                <w:rFonts w:ascii="Times New Roman" w:eastAsia="Times New Roman" w:hAnsi="Times New Roman" w:cs="Times New Roman"/>
                <w:lang w:val="sr-Cyrl-CS"/>
              </w:rPr>
            </w:pPr>
          </w:p>
        </w:tc>
        <w:tc>
          <w:tcPr>
            <w:tcW w:w="2271" w:type="dxa"/>
            <w:tcBorders>
              <w:top w:val="single" w:sz="4" w:space="0" w:color="auto"/>
              <w:left w:val="single" w:sz="4" w:space="0" w:color="000000"/>
              <w:bottom w:val="single" w:sz="4" w:space="0" w:color="000000"/>
              <w:right w:val="single" w:sz="4" w:space="0" w:color="000000"/>
            </w:tcBorders>
            <w:vAlign w:val="center"/>
          </w:tcPr>
          <w:p w:rsidR="0084039D" w:rsidRPr="00FA2A33" w:rsidRDefault="0084039D" w:rsidP="001B4A1A">
            <w:pPr>
              <w:spacing w:after="0" w:line="240" w:lineRule="auto"/>
              <w:jc w:val="center"/>
              <w:rPr>
                <w:rFonts w:ascii="Times New Roman" w:eastAsia="Times New Roman" w:hAnsi="Times New Roman" w:cs="Times New Roman"/>
                <w:lang w:val="sr-Cyrl-CS"/>
              </w:rPr>
            </w:pPr>
          </w:p>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ДАВАЊЕ</w:t>
            </w:r>
          </w:p>
          <w:p w:rsidR="0084039D" w:rsidRPr="00FA2A33" w:rsidRDefault="0084039D" w:rsidP="001B4A1A">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sr-Cyrl-CS"/>
              </w:rPr>
              <w:t>ПРЕДЛОГА И</w:t>
            </w:r>
          </w:p>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ГЛАСАЊЕ</w:t>
            </w:r>
          </w:p>
        </w:tc>
        <w:tc>
          <w:tcPr>
            <w:tcW w:w="1881" w:type="dxa"/>
            <w:tcBorders>
              <w:top w:val="single" w:sz="4" w:space="0" w:color="auto"/>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ДИРЕКТОР, КОМИСИЈА ЗА ИЗЛЕТЕ, ЕКСКУРЗИЈЕ И НАСТАВУ У ПРИРОДИ</w:t>
            </w:r>
          </w:p>
        </w:tc>
      </w:tr>
      <w:tr w:rsidR="0084039D" w:rsidRPr="00FA2A33" w:rsidTr="001B4A1A">
        <w:trPr>
          <w:jc w:val="center"/>
        </w:trPr>
        <w:tc>
          <w:tcPr>
            <w:tcW w:w="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1.</w:t>
            </w:r>
          </w:p>
        </w:tc>
        <w:tc>
          <w:tcPr>
            <w:tcW w:w="35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Организовање припремне наставе за ученике који полажу поправне и разредне испите</w:t>
            </w:r>
          </w:p>
        </w:tc>
        <w:tc>
          <w:tcPr>
            <w:tcW w:w="1654" w:type="dxa"/>
            <w:vMerge w:val="restart"/>
            <w:tcBorders>
              <w:top w:val="single" w:sz="4" w:space="0" w:color="000000"/>
              <w:left w:val="single" w:sz="4" w:space="0" w:color="000000"/>
              <w:right w:val="single" w:sz="4" w:space="0" w:color="000000"/>
            </w:tcBorders>
            <w:shd w:val="clear" w:color="auto" w:fill="FFFFFF"/>
            <w:vAlign w:val="center"/>
            <w:hideMark/>
          </w:tcPr>
          <w:p w:rsidR="0084039D" w:rsidRPr="00FA2A33" w:rsidRDefault="0084039D" w:rsidP="001B5C67">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АВГУСТ</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ИЗРАДА РАСПОРЕДА</w:t>
            </w:r>
          </w:p>
        </w:tc>
        <w:tc>
          <w:tcPr>
            <w:tcW w:w="188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НАСТАВНИЧКО ВЕЋЕ</w:t>
            </w:r>
          </w:p>
        </w:tc>
      </w:tr>
      <w:tr w:rsidR="0084039D" w:rsidRPr="00FA2A33" w:rsidTr="001B4A1A">
        <w:trPr>
          <w:trHeight w:val="890"/>
          <w:jc w:val="center"/>
        </w:trPr>
        <w:tc>
          <w:tcPr>
            <w:tcW w:w="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2.</w:t>
            </w:r>
          </w:p>
        </w:tc>
        <w:tc>
          <w:tcPr>
            <w:tcW w:w="35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Организовање поправних и разредних испита</w:t>
            </w:r>
          </w:p>
        </w:tc>
        <w:tc>
          <w:tcPr>
            <w:tcW w:w="1654" w:type="dxa"/>
            <w:vMerge/>
            <w:tcBorders>
              <w:left w:val="single" w:sz="4" w:space="0" w:color="000000"/>
              <w:right w:val="single" w:sz="4" w:space="0" w:color="000000"/>
            </w:tcBorders>
            <w:shd w:val="clear" w:color="auto" w:fill="FFFFFF"/>
            <w:vAlign w:val="center"/>
            <w:hideMark/>
          </w:tcPr>
          <w:p w:rsidR="0084039D" w:rsidRPr="00FA2A33" w:rsidRDefault="0084039D" w:rsidP="001B5C67">
            <w:pPr>
              <w:spacing w:after="0" w:line="240" w:lineRule="auto"/>
              <w:jc w:val="center"/>
              <w:rPr>
                <w:rFonts w:ascii="Times New Roman" w:eastAsia="Times New Roman" w:hAnsi="Times New Roman" w:cs="Times New Roman"/>
                <w:lang w:val="sr-Cyrl-CS"/>
              </w:rPr>
            </w:pP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ПРИПРЕМЕ МАТЕРИЈАЛА</w:t>
            </w:r>
          </w:p>
        </w:tc>
        <w:tc>
          <w:tcPr>
            <w:tcW w:w="188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НАСТАВНИЧКО ВЕЋЕ</w:t>
            </w:r>
          </w:p>
        </w:tc>
      </w:tr>
      <w:tr w:rsidR="0084039D" w:rsidRPr="00FA2A33" w:rsidTr="001B4A1A">
        <w:trPr>
          <w:trHeight w:val="1088"/>
          <w:jc w:val="center"/>
        </w:trPr>
        <w:tc>
          <w:tcPr>
            <w:tcW w:w="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3.</w:t>
            </w:r>
          </w:p>
        </w:tc>
        <w:tc>
          <w:tcPr>
            <w:tcW w:w="35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Утврђивање успеха ученика на крају школске године</w:t>
            </w:r>
          </w:p>
        </w:tc>
        <w:tc>
          <w:tcPr>
            <w:tcW w:w="1654" w:type="dxa"/>
            <w:vMerge/>
            <w:tcBorders>
              <w:left w:val="single" w:sz="4" w:space="0" w:color="000000"/>
              <w:right w:val="single" w:sz="4" w:space="0" w:color="000000"/>
            </w:tcBorders>
            <w:shd w:val="clear" w:color="auto" w:fill="FFFFFF"/>
            <w:vAlign w:val="center"/>
            <w:hideMark/>
          </w:tcPr>
          <w:p w:rsidR="0084039D" w:rsidRPr="00FA2A33" w:rsidRDefault="0084039D" w:rsidP="001B5C67">
            <w:pPr>
              <w:spacing w:after="0" w:line="240" w:lineRule="auto"/>
              <w:jc w:val="center"/>
              <w:rPr>
                <w:rFonts w:ascii="Times New Roman" w:eastAsia="Times New Roman" w:hAnsi="Times New Roman" w:cs="Times New Roman"/>
                <w:lang w:val="sr-Cyrl-CS"/>
              </w:rPr>
            </w:pP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ВЕРИФИКОВАЊЕ ПОДАТАКА И СТАТИСТИЧКА ОБРАДА</w:t>
            </w:r>
          </w:p>
        </w:tc>
        <w:tc>
          <w:tcPr>
            <w:tcW w:w="188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НАСТАВНИЧКО ВЕЋЕ</w:t>
            </w:r>
          </w:p>
        </w:tc>
      </w:tr>
      <w:tr w:rsidR="0084039D" w:rsidRPr="00FA2A33" w:rsidTr="001B4A1A">
        <w:trPr>
          <w:trHeight w:val="701"/>
          <w:jc w:val="center"/>
        </w:trPr>
        <w:tc>
          <w:tcPr>
            <w:tcW w:w="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4.</w:t>
            </w:r>
          </w:p>
        </w:tc>
        <w:tc>
          <w:tcPr>
            <w:tcW w:w="35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315C3C">
            <w:pPr>
              <w:spacing w:after="0" w:line="240" w:lineRule="auto"/>
              <w:jc w:val="both"/>
              <w:rPr>
                <w:rFonts w:ascii="Times New Roman" w:eastAsia="Times New Roman" w:hAnsi="Times New Roman" w:cs="Times New Roman"/>
              </w:rPr>
            </w:pPr>
            <w:r w:rsidRPr="00FA2A33">
              <w:rPr>
                <w:rFonts w:ascii="Times New Roman" w:eastAsia="Times New Roman" w:hAnsi="Times New Roman" w:cs="Times New Roman"/>
                <w:lang w:val="sr-Cyrl-CS"/>
              </w:rPr>
              <w:t>Припреме за новушколску годину</w:t>
            </w:r>
          </w:p>
        </w:tc>
        <w:tc>
          <w:tcPr>
            <w:tcW w:w="1654" w:type="dxa"/>
            <w:vMerge/>
            <w:tcBorders>
              <w:left w:val="single" w:sz="4" w:space="0" w:color="000000"/>
              <w:right w:val="single" w:sz="4" w:space="0" w:color="000000"/>
            </w:tcBorders>
            <w:shd w:val="clear" w:color="auto" w:fill="FFFFFF"/>
            <w:vAlign w:val="center"/>
            <w:hideMark/>
          </w:tcPr>
          <w:p w:rsidR="0084039D" w:rsidRPr="00FA2A33" w:rsidRDefault="0084039D" w:rsidP="001B5C67">
            <w:pPr>
              <w:spacing w:after="0" w:line="240" w:lineRule="auto"/>
              <w:jc w:val="center"/>
              <w:rPr>
                <w:rFonts w:ascii="Times New Roman" w:eastAsia="Times New Roman" w:hAnsi="Times New Roman" w:cs="Times New Roman"/>
                <w:lang w:val="sr-Cyrl-CS"/>
              </w:rPr>
            </w:pP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РАЗГОВОР</w:t>
            </w:r>
          </w:p>
        </w:tc>
        <w:tc>
          <w:tcPr>
            <w:tcW w:w="188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НАСТАВНИЧКО ВЕЋЕ</w:t>
            </w:r>
          </w:p>
        </w:tc>
      </w:tr>
      <w:tr w:rsidR="0084039D" w:rsidRPr="00FA2A33" w:rsidTr="001B4A1A">
        <w:trPr>
          <w:trHeight w:val="809"/>
          <w:jc w:val="center"/>
        </w:trPr>
        <w:tc>
          <w:tcPr>
            <w:tcW w:w="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5.</w:t>
            </w:r>
          </w:p>
        </w:tc>
        <w:tc>
          <w:tcPr>
            <w:tcW w:w="35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4039D" w:rsidRPr="00FA2A33" w:rsidRDefault="0084039D" w:rsidP="00315C3C">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Задужења наставницимау оквиру 40-е радне недеље</w:t>
            </w:r>
          </w:p>
        </w:tc>
        <w:tc>
          <w:tcPr>
            <w:tcW w:w="1654" w:type="dxa"/>
            <w:vMerge/>
            <w:tcBorders>
              <w:left w:val="single" w:sz="4" w:space="0" w:color="000000"/>
              <w:right w:val="single" w:sz="4" w:space="0" w:color="000000"/>
            </w:tcBorders>
            <w:shd w:val="clear" w:color="auto" w:fill="FFFFFF"/>
            <w:vAlign w:val="center"/>
            <w:hideMark/>
          </w:tcPr>
          <w:p w:rsidR="0084039D" w:rsidRPr="00FA2A33" w:rsidRDefault="0084039D" w:rsidP="001B5C67">
            <w:pPr>
              <w:spacing w:after="0" w:line="240" w:lineRule="auto"/>
              <w:jc w:val="center"/>
              <w:rPr>
                <w:rFonts w:ascii="Times New Roman" w:eastAsia="Times New Roman" w:hAnsi="Times New Roman" w:cs="Times New Roman"/>
                <w:lang w:val="sr-Cyrl-CS"/>
              </w:rPr>
            </w:pP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ПОДЕЛА ЗАДУЖЕЊА</w:t>
            </w:r>
          </w:p>
        </w:tc>
        <w:tc>
          <w:tcPr>
            <w:tcW w:w="1881" w:type="dxa"/>
            <w:tcBorders>
              <w:top w:val="single" w:sz="4" w:space="0" w:color="000000"/>
              <w:left w:val="single" w:sz="4" w:space="0" w:color="000000"/>
              <w:bottom w:val="single" w:sz="4" w:space="0" w:color="000000"/>
              <w:right w:val="single" w:sz="4" w:space="0" w:color="000000"/>
            </w:tcBorders>
            <w:vAlign w:val="center"/>
            <w:hideMark/>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ДИРЕКТОР, ПЕДАГОГ</w:t>
            </w:r>
          </w:p>
        </w:tc>
      </w:tr>
      <w:tr w:rsidR="0084039D" w:rsidRPr="00FA2A33" w:rsidTr="001B4A1A">
        <w:trPr>
          <w:trHeight w:val="2330"/>
          <w:jc w:val="center"/>
        </w:trPr>
        <w:tc>
          <w:tcPr>
            <w:tcW w:w="6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4039D" w:rsidRPr="00FA2A33" w:rsidRDefault="0084039D"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lastRenderedPageBreak/>
              <w:t>6.</w:t>
            </w:r>
          </w:p>
        </w:tc>
        <w:tc>
          <w:tcPr>
            <w:tcW w:w="354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4039D" w:rsidRPr="00FA2A33" w:rsidRDefault="0084039D" w:rsidP="00B6575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Анализа извештаја: тима за заштиту ученика од злостављања и занемаривања, Тимова за самовредновање Усвајање извештаја о реализацији акционог плана и плана унапређења квалитета рада</w:t>
            </w:r>
          </w:p>
        </w:tc>
        <w:tc>
          <w:tcPr>
            <w:tcW w:w="1654" w:type="dxa"/>
            <w:vMerge/>
            <w:tcBorders>
              <w:left w:val="single" w:sz="4" w:space="0" w:color="000000"/>
              <w:bottom w:val="single" w:sz="4" w:space="0" w:color="000000"/>
              <w:right w:val="single" w:sz="4" w:space="0" w:color="000000"/>
            </w:tcBorders>
            <w:shd w:val="clear" w:color="auto" w:fill="FFFFFF"/>
            <w:vAlign w:val="center"/>
          </w:tcPr>
          <w:p w:rsidR="0084039D" w:rsidRPr="00FA2A33" w:rsidRDefault="0084039D" w:rsidP="001B5C67">
            <w:pPr>
              <w:spacing w:after="0" w:line="240" w:lineRule="auto"/>
              <w:jc w:val="center"/>
              <w:rPr>
                <w:rFonts w:ascii="Times New Roman" w:eastAsia="Times New Roman" w:hAnsi="Times New Roman" w:cs="Times New Roman"/>
                <w:lang w:val="sr-Cyrl-CS"/>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ДИСКУСИЈА</w:t>
            </w:r>
          </w:p>
        </w:tc>
        <w:tc>
          <w:tcPr>
            <w:tcW w:w="1881" w:type="dxa"/>
            <w:tcBorders>
              <w:top w:val="single" w:sz="4" w:space="0" w:color="000000"/>
              <w:left w:val="single" w:sz="4" w:space="0" w:color="000000"/>
              <w:bottom w:val="single" w:sz="4" w:space="0" w:color="000000"/>
              <w:right w:val="single" w:sz="4" w:space="0" w:color="000000"/>
            </w:tcBorders>
            <w:vAlign w:val="center"/>
          </w:tcPr>
          <w:p w:rsidR="0084039D" w:rsidRPr="00FA2A33" w:rsidRDefault="0084039D" w:rsidP="001B4A1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НАСТАВНИЧКО ВЕЋЕ, РУКОВОДИОЦИ ТИМОВА, ПЕДАГОГ И ДИРЕКТОР</w:t>
            </w:r>
          </w:p>
        </w:tc>
      </w:tr>
    </w:tbl>
    <w:p w:rsidR="00B17B58" w:rsidRPr="00FA2A33" w:rsidRDefault="00B17B58" w:rsidP="00896703">
      <w:pPr>
        <w:spacing w:after="0" w:line="240" w:lineRule="auto"/>
        <w:jc w:val="both"/>
        <w:rPr>
          <w:rFonts w:ascii="Times New Roman" w:eastAsia="Times New Roman" w:hAnsi="Times New Roman" w:cs="Times New Roman"/>
          <w:sz w:val="24"/>
          <w:szCs w:val="24"/>
          <w:lang w:val="sr-Cyrl-CS"/>
        </w:rPr>
        <w:sectPr w:rsidR="00B17B58" w:rsidRPr="00FA2A33" w:rsidSect="00E72B94">
          <w:type w:val="continuous"/>
          <w:pgSz w:w="11907" w:h="16840"/>
          <w:pgMar w:top="720" w:right="720" w:bottom="720" w:left="720" w:header="907" w:footer="720" w:gutter="0"/>
          <w:cols w:space="720"/>
          <w:vAlign w:val="center"/>
        </w:sectPr>
      </w:pPr>
    </w:p>
    <w:p w:rsidR="00E125E3" w:rsidRPr="00FA2A33" w:rsidRDefault="00EC500B" w:rsidP="00344CD1">
      <w:pPr>
        <w:spacing w:after="0" w:line="240" w:lineRule="auto"/>
        <w:jc w:val="center"/>
        <w:rPr>
          <w:rFonts w:ascii="Times New Roman" w:eastAsia="Times New Roman" w:hAnsi="Times New Roman" w:cs="Times New Roman"/>
          <w:b/>
          <w:bCs/>
          <w:caps/>
          <w:lang w:val="sr-Cyrl-CS"/>
        </w:rPr>
      </w:pPr>
      <w:bookmarkStart w:id="16" w:name="_Toc54587121"/>
      <w:r w:rsidRPr="00FA2A33">
        <w:rPr>
          <w:rFonts w:ascii="Times New Roman" w:eastAsia="Times New Roman" w:hAnsi="Times New Roman" w:cs="Times New Roman"/>
          <w:b/>
          <w:bCs/>
          <w:caps/>
          <w:lang w:val="ru-RU"/>
        </w:rPr>
        <w:lastRenderedPageBreak/>
        <w:t>8.</w:t>
      </w:r>
      <w:r w:rsidR="00954CDD" w:rsidRPr="00FA2A33">
        <w:rPr>
          <w:rFonts w:ascii="Times New Roman" w:eastAsia="Times New Roman" w:hAnsi="Times New Roman" w:cs="Times New Roman"/>
          <w:b/>
          <w:bCs/>
          <w:caps/>
          <w:lang w:val="ru-RU"/>
        </w:rPr>
        <w:t xml:space="preserve">2. </w:t>
      </w:r>
      <w:r w:rsidR="00954CDD" w:rsidRPr="00FA2A33">
        <w:rPr>
          <w:rFonts w:ascii="Times New Roman" w:eastAsia="Times New Roman" w:hAnsi="Times New Roman" w:cs="Times New Roman"/>
          <w:b/>
          <w:bCs/>
          <w:caps/>
          <w:lang w:val="sr-Cyrl-CS"/>
        </w:rPr>
        <w:t>С</w:t>
      </w:r>
      <w:bookmarkEnd w:id="16"/>
      <w:r w:rsidR="002E5227" w:rsidRPr="00FA2A33">
        <w:rPr>
          <w:rFonts w:ascii="Times New Roman" w:eastAsia="Times New Roman" w:hAnsi="Times New Roman" w:cs="Times New Roman"/>
          <w:b/>
          <w:bCs/>
          <w:caps/>
          <w:lang w:val="sr-Cyrl-CS"/>
        </w:rPr>
        <w:t>тручна већа</w:t>
      </w:r>
    </w:p>
    <w:p w:rsidR="00E415F4" w:rsidRPr="00FA2A33" w:rsidRDefault="00E415F4" w:rsidP="00344CD1">
      <w:pPr>
        <w:spacing w:after="0" w:line="240" w:lineRule="auto"/>
        <w:jc w:val="center"/>
        <w:rPr>
          <w:rFonts w:ascii="Times New Roman" w:eastAsia="Times New Roman" w:hAnsi="Times New Roman" w:cs="Times New Roman"/>
          <w:b/>
          <w:bCs/>
          <w:caps/>
          <w:lang w:val="sr-Cyrl-CS"/>
        </w:rPr>
      </w:pPr>
    </w:p>
    <w:p w:rsidR="00E415F4" w:rsidRPr="00FA2A33" w:rsidRDefault="00E415F4" w:rsidP="00E415F4">
      <w:pPr>
        <w:spacing w:after="0" w:line="240" w:lineRule="auto"/>
        <w:jc w:val="both"/>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 xml:space="preserve">У оквиру сваког Стручног већа , наставници ће у току школске године , ау складу са Развојним планом школе, у оквиру хоспитације посетити 2 часа редовне наставе и бити посећени од стране бар једног наставника. </w:t>
      </w:r>
    </w:p>
    <w:p w:rsidR="00E415F4" w:rsidRPr="00FA2A33" w:rsidRDefault="00E415F4" w:rsidP="00E415F4">
      <w:pPr>
        <w:spacing w:after="0" w:line="240" w:lineRule="auto"/>
        <w:jc w:val="both"/>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Такође на нивоу Стручних већа , у складу са Развојним планом школе, сваки наставник је у обавези да у одељењу организује „Ученички дан“</w:t>
      </w:r>
      <w:r w:rsidR="009C3997" w:rsidRPr="00FA2A33">
        <w:rPr>
          <w:rFonts w:ascii="Times New Roman" w:eastAsia="Times New Roman" w:hAnsi="Times New Roman" w:cs="Times New Roman"/>
          <w:bCs/>
          <w:lang w:val="sr-Cyrl-CS"/>
        </w:rPr>
        <w:t>, где ће ученици заменити улоге са наставницима.</w:t>
      </w:r>
    </w:p>
    <w:tbl>
      <w:tblPr>
        <w:tblW w:w="10133" w:type="dxa"/>
        <w:jc w:val="center"/>
        <w:tblInd w:w="-2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7"/>
        <w:gridCol w:w="2320"/>
        <w:gridCol w:w="1623"/>
        <w:gridCol w:w="2067"/>
        <w:gridCol w:w="1530"/>
        <w:gridCol w:w="2006"/>
      </w:tblGrid>
      <w:tr w:rsidR="00E80D11" w:rsidRPr="0086007A" w:rsidTr="00EC3129">
        <w:trPr>
          <w:trHeight w:val="458"/>
          <w:jc w:val="center"/>
        </w:trPr>
        <w:tc>
          <w:tcPr>
            <w:tcW w:w="10133" w:type="dxa"/>
            <w:gridSpan w:val="6"/>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b/>
                <w:bCs/>
                <w:lang w:val="sr-Cyrl-CS"/>
              </w:rPr>
            </w:pPr>
            <w:r w:rsidRPr="0086007A">
              <w:rPr>
                <w:rFonts w:ascii="Times New Roman" w:eastAsia="Times New Roman" w:hAnsi="Times New Roman" w:cs="Times New Roman"/>
                <w:b/>
                <w:bCs/>
                <w:lang w:val="sr-Cyrl-CS"/>
              </w:rPr>
              <w:t>а)Програм рада Стручног већа млађих разреда</w:t>
            </w:r>
          </w:p>
        </w:tc>
      </w:tr>
      <w:tr w:rsidR="00E80D11" w:rsidRPr="0086007A" w:rsidTr="00EC3129">
        <w:trPr>
          <w:trHeight w:val="710"/>
          <w:jc w:val="center"/>
        </w:trPr>
        <w:tc>
          <w:tcPr>
            <w:tcW w:w="58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b/>
                <w:lang w:val="sr-Cyrl-CS"/>
              </w:rPr>
            </w:pPr>
            <w:r w:rsidRPr="0086007A">
              <w:rPr>
                <w:rFonts w:ascii="Times New Roman" w:eastAsia="Times New Roman" w:hAnsi="Times New Roman" w:cs="Times New Roman"/>
                <w:b/>
                <w:lang w:val="sr-Cyrl-CS"/>
              </w:rPr>
              <w:t>Р. БР.</w:t>
            </w:r>
          </w:p>
        </w:tc>
        <w:tc>
          <w:tcPr>
            <w:tcW w:w="23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b/>
                <w:lang w:val="sr-Cyrl-CS"/>
              </w:rPr>
            </w:pPr>
            <w:r w:rsidRPr="0086007A">
              <w:rPr>
                <w:rFonts w:ascii="Times New Roman" w:eastAsia="Times New Roman" w:hAnsi="Times New Roman" w:cs="Times New Roman"/>
                <w:b/>
                <w:lang w:val="sr-Cyrl-CS"/>
              </w:rPr>
              <w:t>АКТИВНОСТ</w:t>
            </w:r>
          </w:p>
        </w:tc>
        <w:tc>
          <w:tcPr>
            <w:tcW w:w="162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b/>
                <w:lang w:val="sr-Cyrl-CS"/>
              </w:rPr>
            </w:pPr>
            <w:r w:rsidRPr="0086007A">
              <w:rPr>
                <w:rFonts w:ascii="Times New Roman" w:eastAsia="Times New Roman" w:hAnsi="Times New Roman" w:cs="Times New Roman"/>
                <w:b/>
                <w:lang w:val="sr-Cyrl-CS"/>
              </w:rPr>
              <w:t>НОСИЛАЦ АКТИВНОСТИ</w:t>
            </w:r>
          </w:p>
        </w:tc>
        <w:tc>
          <w:tcPr>
            <w:tcW w:w="20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b/>
                <w:lang w:val="sr-Cyrl-CS"/>
              </w:rPr>
            </w:pPr>
            <w:r w:rsidRPr="0086007A">
              <w:rPr>
                <w:rFonts w:ascii="Times New Roman" w:eastAsia="Times New Roman" w:hAnsi="Times New Roman" w:cs="Times New Roman"/>
                <w:b/>
                <w:lang w:val="sr-Cyrl-CS"/>
              </w:rPr>
              <w:t>ЦИЉ</w:t>
            </w:r>
          </w:p>
        </w:tc>
        <w:tc>
          <w:tcPr>
            <w:tcW w:w="153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b/>
                <w:lang w:val="sr-Cyrl-CS"/>
              </w:rPr>
            </w:pPr>
            <w:r w:rsidRPr="0086007A">
              <w:rPr>
                <w:rFonts w:ascii="Times New Roman" w:eastAsia="Times New Roman" w:hAnsi="Times New Roman" w:cs="Times New Roman"/>
                <w:b/>
                <w:lang w:val="sr-Cyrl-CS"/>
              </w:rPr>
              <w:t>ВРЕМЕ</w:t>
            </w:r>
          </w:p>
        </w:tc>
        <w:tc>
          <w:tcPr>
            <w:tcW w:w="200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b/>
                <w:lang w:val="sr-Cyrl-CS"/>
              </w:rPr>
            </w:pPr>
            <w:r w:rsidRPr="0086007A">
              <w:rPr>
                <w:rFonts w:ascii="Times New Roman" w:eastAsia="Times New Roman" w:hAnsi="Times New Roman" w:cs="Times New Roman"/>
                <w:b/>
                <w:lang w:val="sr-Cyrl-CS"/>
              </w:rPr>
              <w:t>НАЧИН РЕАЛИЗАЦИЈЕ</w:t>
            </w:r>
          </w:p>
        </w:tc>
      </w:tr>
      <w:tr w:rsidR="00E80D11" w:rsidRPr="0086007A" w:rsidTr="00EC3129">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1.</w:t>
            </w:r>
          </w:p>
        </w:tc>
        <w:tc>
          <w:tcPr>
            <w:tcW w:w="23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Усвајање плана Стручног већа за школску 2018/2019. годину</w:t>
            </w:r>
          </w:p>
        </w:tc>
        <w:tc>
          <w:tcPr>
            <w:tcW w:w="1623" w:type="dxa"/>
            <w:tcBorders>
              <w:top w:val="single" w:sz="4" w:space="0" w:color="000000"/>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Руководилац Стручног већа</w:t>
            </w:r>
          </w:p>
        </w:tc>
        <w:tc>
          <w:tcPr>
            <w:tcW w:w="2067" w:type="dxa"/>
            <w:vMerge w:val="restart"/>
            <w:tcBorders>
              <w:top w:val="single" w:sz="4" w:space="0" w:color="000000"/>
              <w:left w:val="single" w:sz="4" w:space="0" w:color="000000"/>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p>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Упознавање са планомстручног већа и начином писања планова рада за слободне активности</w:t>
            </w:r>
            <w:r>
              <w:rPr>
                <w:rFonts w:ascii="Times New Roman" w:eastAsia="Times New Roman" w:hAnsi="Times New Roman" w:cs="Times New Roman"/>
                <w:lang w:val="sr-Cyrl-CS"/>
              </w:rPr>
              <w:t>,</w:t>
            </w:r>
            <w:r w:rsidRPr="0086007A">
              <w:rPr>
                <w:rFonts w:ascii="Times New Roman" w:eastAsia="Times New Roman" w:hAnsi="Times New Roman" w:cs="Times New Roman"/>
                <w:lang w:val="sr-Cyrl-CS"/>
              </w:rPr>
              <w:t xml:space="preserve"> секције, додатне и допунске наставе</w:t>
            </w:r>
          </w:p>
        </w:tc>
        <w:tc>
          <w:tcPr>
            <w:tcW w:w="1530" w:type="dxa"/>
            <w:tcBorders>
              <w:top w:val="single" w:sz="4" w:space="0" w:color="000000"/>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септембар</w:t>
            </w:r>
          </w:p>
        </w:tc>
        <w:tc>
          <w:tcPr>
            <w:tcW w:w="2006" w:type="dxa"/>
            <w:tcBorders>
              <w:top w:val="single" w:sz="4" w:space="0" w:color="000000"/>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презентација</w:t>
            </w:r>
            <w:r>
              <w:rPr>
                <w:rFonts w:ascii="Times New Roman" w:eastAsia="Times New Roman" w:hAnsi="Times New Roman" w:cs="Times New Roman"/>
                <w:lang w:val="sr-Cyrl-CS"/>
              </w:rPr>
              <w:t>,</w:t>
            </w:r>
          </w:p>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разговор</w:t>
            </w:r>
          </w:p>
        </w:tc>
      </w:tr>
      <w:tr w:rsidR="00E80D11" w:rsidRPr="0086007A" w:rsidTr="00EC3129">
        <w:trPr>
          <w:trHeight w:val="674"/>
          <w:jc w:val="center"/>
        </w:trPr>
        <w:tc>
          <w:tcPr>
            <w:tcW w:w="58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2.</w:t>
            </w:r>
          </w:p>
        </w:tc>
        <w:tc>
          <w:tcPr>
            <w:tcW w:w="23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Опремање ученика уџбеницима</w:t>
            </w:r>
          </w:p>
        </w:tc>
        <w:tc>
          <w:tcPr>
            <w:tcW w:w="1623"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 xml:space="preserve">Чланови </w:t>
            </w:r>
            <w:r>
              <w:rPr>
                <w:rFonts w:ascii="Times New Roman" w:eastAsia="Times New Roman" w:hAnsi="Times New Roman" w:cs="Times New Roman"/>
                <w:lang w:val="sr-Cyrl-CS"/>
              </w:rPr>
              <w:t>С</w:t>
            </w:r>
            <w:r w:rsidRPr="0086007A">
              <w:rPr>
                <w:rFonts w:ascii="Times New Roman" w:eastAsia="Times New Roman" w:hAnsi="Times New Roman" w:cs="Times New Roman"/>
                <w:lang w:val="sr-Cyrl-CS"/>
              </w:rPr>
              <w:t>тручног већа</w:t>
            </w:r>
          </w:p>
        </w:tc>
        <w:tc>
          <w:tcPr>
            <w:tcW w:w="2067" w:type="dxa"/>
            <w:vMerge/>
            <w:tcBorders>
              <w:left w:val="single" w:sz="4" w:space="0" w:color="000000"/>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p>
        </w:tc>
        <w:tc>
          <w:tcPr>
            <w:tcW w:w="1530"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септембар</w:t>
            </w:r>
          </w:p>
        </w:tc>
        <w:tc>
          <w:tcPr>
            <w:tcW w:w="2006"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презентација</w:t>
            </w:r>
            <w:r>
              <w:rPr>
                <w:rFonts w:ascii="Times New Roman" w:eastAsia="Times New Roman" w:hAnsi="Times New Roman" w:cs="Times New Roman"/>
                <w:lang w:val="sr-Cyrl-CS"/>
              </w:rPr>
              <w:t>,</w:t>
            </w:r>
          </w:p>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разговор</w:t>
            </w:r>
          </w:p>
        </w:tc>
      </w:tr>
      <w:tr w:rsidR="00E80D11" w:rsidRPr="0086007A" w:rsidTr="00EC3129">
        <w:trPr>
          <w:trHeight w:val="1470"/>
          <w:jc w:val="center"/>
        </w:trPr>
        <w:tc>
          <w:tcPr>
            <w:tcW w:w="587" w:type="dxa"/>
            <w:tcBorders>
              <w:top w:val="single" w:sz="4" w:space="0" w:color="000000"/>
              <w:left w:val="single" w:sz="4" w:space="0" w:color="000000"/>
              <w:bottom w:val="single" w:sz="4" w:space="0" w:color="auto"/>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3.</w:t>
            </w:r>
          </w:p>
        </w:tc>
        <w:tc>
          <w:tcPr>
            <w:tcW w:w="2320" w:type="dxa"/>
            <w:tcBorders>
              <w:top w:val="single" w:sz="4" w:space="0" w:color="000000"/>
              <w:left w:val="single" w:sz="4" w:space="0" w:color="000000"/>
              <w:bottom w:val="single" w:sz="4" w:space="0" w:color="auto"/>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Планови рада (I-IIIр. за слободне активности и IVр. за секције)</w:t>
            </w:r>
          </w:p>
        </w:tc>
        <w:tc>
          <w:tcPr>
            <w:tcW w:w="1623"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 xml:space="preserve">Чланови </w:t>
            </w:r>
            <w:r>
              <w:rPr>
                <w:rFonts w:ascii="Times New Roman" w:eastAsia="Times New Roman" w:hAnsi="Times New Roman" w:cs="Times New Roman"/>
                <w:lang w:val="sr-Cyrl-CS"/>
              </w:rPr>
              <w:t>С</w:t>
            </w:r>
            <w:r w:rsidRPr="0086007A">
              <w:rPr>
                <w:rFonts w:ascii="Times New Roman" w:eastAsia="Times New Roman" w:hAnsi="Times New Roman" w:cs="Times New Roman"/>
                <w:lang w:val="sr-Cyrl-CS"/>
              </w:rPr>
              <w:t>тручног већа</w:t>
            </w:r>
          </w:p>
        </w:tc>
        <w:tc>
          <w:tcPr>
            <w:tcW w:w="2067" w:type="dxa"/>
            <w:vMerge/>
            <w:tcBorders>
              <w:left w:val="single" w:sz="4" w:space="0" w:color="000000"/>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p>
        </w:tc>
        <w:tc>
          <w:tcPr>
            <w:tcW w:w="1530"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септембар</w:t>
            </w:r>
          </w:p>
        </w:tc>
        <w:tc>
          <w:tcPr>
            <w:tcW w:w="2006"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презентација</w:t>
            </w:r>
            <w:r>
              <w:rPr>
                <w:rFonts w:ascii="Times New Roman" w:eastAsia="Times New Roman" w:hAnsi="Times New Roman" w:cs="Times New Roman"/>
                <w:lang w:val="sr-Cyrl-CS"/>
              </w:rPr>
              <w:t>,</w:t>
            </w:r>
          </w:p>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разговор</w:t>
            </w:r>
          </w:p>
        </w:tc>
      </w:tr>
      <w:tr w:rsidR="00E80D11" w:rsidRPr="0086007A" w:rsidTr="00EC3129">
        <w:trPr>
          <w:trHeight w:val="1394"/>
          <w:jc w:val="center"/>
        </w:trPr>
        <w:tc>
          <w:tcPr>
            <w:tcW w:w="587"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4.</w:t>
            </w:r>
          </w:p>
        </w:tc>
        <w:tc>
          <w:tcPr>
            <w:tcW w:w="2320"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Договор око реализације додатне и допунске наставе и израда планова</w:t>
            </w:r>
          </w:p>
        </w:tc>
        <w:tc>
          <w:tcPr>
            <w:tcW w:w="1623"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Руководилац Стручног већа</w:t>
            </w:r>
          </w:p>
        </w:tc>
        <w:tc>
          <w:tcPr>
            <w:tcW w:w="2067" w:type="dxa"/>
            <w:vMerge/>
            <w:tcBorders>
              <w:left w:val="single" w:sz="4" w:space="0" w:color="000000"/>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p>
        </w:tc>
        <w:tc>
          <w:tcPr>
            <w:tcW w:w="1530"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септембар</w:t>
            </w:r>
          </w:p>
        </w:tc>
        <w:tc>
          <w:tcPr>
            <w:tcW w:w="2006"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презентација</w:t>
            </w:r>
            <w:r>
              <w:rPr>
                <w:rFonts w:ascii="Times New Roman" w:eastAsia="Times New Roman" w:hAnsi="Times New Roman" w:cs="Times New Roman"/>
                <w:lang w:val="sr-Cyrl-CS"/>
              </w:rPr>
              <w:t>,</w:t>
            </w:r>
          </w:p>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разговор</w:t>
            </w:r>
          </w:p>
        </w:tc>
      </w:tr>
      <w:tr w:rsidR="00E80D11" w:rsidRPr="0086007A" w:rsidTr="00EC3129">
        <w:trPr>
          <w:trHeight w:val="980"/>
          <w:jc w:val="center"/>
        </w:trPr>
        <w:tc>
          <w:tcPr>
            <w:tcW w:w="587" w:type="dxa"/>
            <w:tcBorders>
              <w:top w:val="single" w:sz="4" w:space="0" w:color="000000"/>
              <w:left w:val="single" w:sz="4" w:space="0" w:color="000000"/>
              <w:bottom w:val="single" w:sz="4" w:space="0" w:color="auto"/>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5.</w:t>
            </w:r>
          </w:p>
        </w:tc>
        <w:tc>
          <w:tcPr>
            <w:tcW w:w="2320" w:type="dxa"/>
            <w:tcBorders>
              <w:top w:val="single" w:sz="4" w:space="0" w:color="000000"/>
              <w:left w:val="single" w:sz="4" w:space="0" w:color="000000"/>
              <w:bottom w:val="single" w:sz="4" w:space="0" w:color="auto"/>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Одржавање родитељских састанака</w:t>
            </w:r>
          </w:p>
        </w:tc>
        <w:tc>
          <w:tcPr>
            <w:tcW w:w="1623"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 xml:space="preserve">Чланови </w:t>
            </w:r>
            <w:r>
              <w:rPr>
                <w:rFonts w:ascii="Times New Roman" w:eastAsia="Times New Roman" w:hAnsi="Times New Roman" w:cs="Times New Roman"/>
                <w:lang w:val="sr-Cyrl-CS"/>
              </w:rPr>
              <w:t>С</w:t>
            </w:r>
            <w:r w:rsidRPr="0086007A">
              <w:rPr>
                <w:rFonts w:ascii="Times New Roman" w:eastAsia="Times New Roman" w:hAnsi="Times New Roman" w:cs="Times New Roman"/>
                <w:lang w:val="sr-Cyrl-CS"/>
              </w:rPr>
              <w:t>тручног већа</w:t>
            </w:r>
          </w:p>
        </w:tc>
        <w:tc>
          <w:tcPr>
            <w:tcW w:w="2067" w:type="dxa"/>
            <w:vMerge/>
            <w:tcBorders>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p>
        </w:tc>
        <w:tc>
          <w:tcPr>
            <w:tcW w:w="1530"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Септембар</w:t>
            </w:r>
          </w:p>
        </w:tc>
        <w:tc>
          <w:tcPr>
            <w:tcW w:w="2006"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презентација</w:t>
            </w:r>
            <w:r>
              <w:rPr>
                <w:rFonts w:ascii="Times New Roman" w:eastAsia="Times New Roman" w:hAnsi="Times New Roman" w:cs="Times New Roman"/>
                <w:lang w:val="sr-Cyrl-CS"/>
              </w:rPr>
              <w:t>,</w:t>
            </w:r>
          </w:p>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разговор</w:t>
            </w:r>
          </w:p>
        </w:tc>
      </w:tr>
      <w:tr w:rsidR="00E80D11" w:rsidRPr="0086007A" w:rsidTr="00EC3129">
        <w:trPr>
          <w:trHeight w:val="3347"/>
          <w:jc w:val="center"/>
        </w:trPr>
        <w:tc>
          <w:tcPr>
            <w:tcW w:w="587"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6.</w:t>
            </w:r>
          </w:p>
        </w:tc>
        <w:tc>
          <w:tcPr>
            <w:tcW w:w="2320"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E80D11" w:rsidRDefault="00E80D11" w:rsidP="00EC3129">
            <w:pPr>
              <w:jc w:val="center"/>
              <w:rPr>
                <w:rFonts w:ascii="Times New Roman" w:hAnsi="Times New Roman" w:cs="Times New Roman"/>
                <w:lang w:val="sr-Cyrl-CS"/>
              </w:rPr>
            </w:pPr>
            <w:r>
              <w:rPr>
                <w:rFonts w:ascii="Times New Roman" w:hAnsi="Times New Roman" w:cs="Times New Roman"/>
                <w:lang w:val="sr-Cyrl-CS"/>
              </w:rPr>
              <w:t>Коришћење резултата</w:t>
            </w:r>
            <w:r w:rsidRPr="0086007A">
              <w:rPr>
                <w:rFonts w:ascii="Times New Roman" w:hAnsi="Times New Roman" w:cs="Times New Roman"/>
                <w:lang w:val="sr-Cyrl-CS"/>
              </w:rPr>
              <w:t xml:space="preserve"> иницијалних тестова и других анализа за планирање, индивидуализацију</w:t>
            </w:r>
            <w:r>
              <w:rPr>
                <w:rFonts w:ascii="Times New Roman" w:hAnsi="Times New Roman" w:cs="Times New Roman"/>
              </w:rPr>
              <w:t>,</w:t>
            </w:r>
            <w:r w:rsidRPr="0086007A">
              <w:rPr>
                <w:rFonts w:ascii="Times New Roman" w:hAnsi="Times New Roman" w:cs="Times New Roman"/>
                <w:lang w:val="sr-Cyrl-CS"/>
              </w:rPr>
              <w:t xml:space="preserve"> формативно оцењивање, анализу потреба за подршком</w:t>
            </w:r>
            <w:r>
              <w:rPr>
                <w:rFonts w:ascii="Times New Roman" w:hAnsi="Times New Roman" w:cs="Times New Roman"/>
                <w:lang w:val="sr-Cyrl-CS"/>
              </w:rPr>
              <w:t>;</w:t>
            </w:r>
          </w:p>
          <w:p w:rsidR="00E80D11" w:rsidRPr="0086007A" w:rsidRDefault="00E80D11" w:rsidP="00EC3129">
            <w:pPr>
              <w:jc w:val="center"/>
              <w:rPr>
                <w:rFonts w:ascii="Times New Roman" w:hAnsi="Times New Roman" w:cs="Times New Roman"/>
                <w:lang w:val="sr-Cyrl-CS"/>
              </w:rPr>
            </w:pPr>
            <w:r w:rsidRPr="0086007A">
              <w:rPr>
                <w:rFonts w:ascii="Times New Roman" w:hAnsi="Times New Roman" w:cs="Times New Roman"/>
                <w:lang w:val="sr-Cyrl-CS"/>
              </w:rPr>
              <w:t>предлагање мера за даљи напредак ученика</w:t>
            </w:r>
          </w:p>
        </w:tc>
        <w:tc>
          <w:tcPr>
            <w:tcW w:w="1623"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 xml:space="preserve">Чланови </w:t>
            </w:r>
            <w:r>
              <w:rPr>
                <w:rFonts w:ascii="Times New Roman" w:eastAsia="Times New Roman" w:hAnsi="Times New Roman" w:cs="Times New Roman"/>
                <w:lang w:val="sr-Cyrl-CS"/>
              </w:rPr>
              <w:t>С</w:t>
            </w:r>
            <w:r w:rsidRPr="0086007A">
              <w:rPr>
                <w:rFonts w:ascii="Times New Roman" w:eastAsia="Times New Roman" w:hAnsi="Times New Roman" w:cs="Times New Roman"/>
                <w:lang w:val="sr-Cyrl-CS"/>
              </w:rPr>
              <w:t>тручног већа</w:t>
            </w:r>
          </w:p>
        </w:tc>
        <w:tc>
          <w:tcPr>
            <w:tcW w:w="2067"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hAnsi="Times New Roman" w:cs="Times New Roman"/>
                <w:lang w:val="sr-Cyrl-CS"/>
              </w:rPr>
            </w:pPr>
            <w:r w:rsidRPr="0086007A">
              <w:rPr>
                <w:rFonts w:ascii="Times New Roman" w:hAnsi="Times New Roman" w:cs="Times New Roman"/>
                <w:lang w:val="sr-Cyrl-CS"/>
              </w:rPr>
              <w:t>Унапређивање садржаја и функционалности ученичких знања</w:t>
            </w:r>
          </w:p>
        </w:tc>
        <w:tc>
          <w:tcPr>
            <w:tcW w:w="1530"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Током</w:t>
            </w:r>
            <w:r>
              <w:rPr>
                <w:rFonts w:ascii="Times New Roman" w:eastAsia="Times New Roman" w:hAnsi="Times New Roman" w:cs="Times New Roman"/>
                <w:lang w:val="sr-Cyrl-CS"/>
              </w:rPr>
              <w:t xml:space="preserve"> школске</w:t>
            </w:r>
            <w:r w:rsidRPr="0086007A">
              <w:rPr>
                <w:rFonts w:ascii="Times New Roman" w:eastAsia="Times New Roman" w:hAnsi="Times New Roman" w:cs="Times New Roman"/>
                <w:lang w:val="sr-Cyrl-CS"/>
              </w:rPr>
              <w:t xml:space="preserve"> године</w:t>
            </w:r>
          </w:p>
        </w:tc>
        <w:tc>
          <w:tcPr>
            <w:tcW w:w="2006"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jc w:val="center"/>
              <w:rPr>
                <w:rFonts w:ascii="Times New Roman" w:hAnsi="Times New Roman" w:cs="Times New Roman"/>
                <w:lang w:val="sr-Cyrl-CS"/>
              </w:rPr>
            </w:pPr>
            <w:r w:rsidRPr="0086007A">
              <w:rPr>
                <w:rFonts w:ascii="Times New Roman" w:hAnsi="Times New Roman" w:cs="Times New Roman"/>
                <w:lang w:val="sr-Cyrl-CS"/>
              </w:rPr>
              <w:t>Организовање иницијалних тестирања и заједничке анализе, предаја извештаја руководиоцу већа</w:t>
            </w:r>
          </w:p>
        </w:tc>
      </w:tr>
      <w:tr w:rsidR="00E80D11" w:rsidRPr="0086007A" w:rsidTr="00EC3129">
        <w:trPr>
          <w:jc w:val="center"/>
        </w:trPr>
        <w:tc>
          <w:tcPr>
            <w:tcW w:w="587"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7.</w:t>
            </w:r>
          </w:p>
        </w:tc>
        <w:tc>
          <w:tcPr>
            <w:tcW w:w="2320"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 xml:space="preserve">Стручно веће планира начине остваривања неостварених стандарда у 2018/19. и на сваком класификационом </w:t>
            </w:r>
            <w:r w:rsidRPr="0086007A">
              <w:rPr>
                <w:rFonts w:ascii="Times New Roman" w:eastAsia="Times New Roman" w:hAnsi="Times New Roman" w:cs="Times New Roman"/>
                <w:lang w:val="sr-Cyrl-CS"/>
              </w:rPr>
              <w:lastRenderedPageBreak/>
              <w:t>перио</w:t>
            </w:r>
            <w:r>
              <w:rPr>
                <w:rFonts w:ascii="Times New Roman" w:eastAsia="Times New Roman" w:hAnsi="Times New Roman" w:cs="Times New Roman"/>
                <w:lang w:val="sr-Cyrl-CS"/>
              </w:rPr>
              <w:t>ду врши анализе тренутног стања</w:t>
            </w:r>
          </w:p>
        </w:tc>
        <w:tc>
          <w:tcPr>
            <w:tcW w:w="1623"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lastRenderedPageBreak/>
              <w:t>Чланови стручног већа</w:t>
            </w:r>
          </w:p>
        </w:tc>
        <w:tc>
          <w:tcPr>
            <w:tcW w:w="2067"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hAnsi="Times New Roman" w:cs="Times New Roman"/>
                <w:lang w:val="sr-Cyrl-CS"/>
              </w:rPr>
              <w:t>Ефикасно управљање процесом учења</w:t>
            </w:r>
          </w:p>
        </w:tc>
        <w:tc>
          <w:tcPr>
            <w:tcW w:w="1530"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октобар</w:t>
            </w:r>
          </w:p>
        </w:tc>
        <w:tc>
          <w:tcPr>
            <w:tcW w:w="2006"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Анализирање, разговори, праћење</w:t>
            </w:r>
          </w:p>
        </w:tc>
      </w:tr>
      <w:tr w:rsidR="00E80D11" w:rsidRPr="0086007A" w:rsidTr="00EC3129">
        <w:trPr>
          <w:jc w:val="center"/>
        </w:trPr>
        <w:tc>
          <w:tcPr>
            <w:tcW w:w="587"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lastRenderedPageBreak/>
              <w:t>8.</w:t>
            </w:r>
          </w:p>
        </w:tc>
        <w:tc>
          <w:tcPr>
            <w:tcW w:w="2320"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hideMark/>
          </w:tcPr>
          <w:p w:rsidR="00E80D11"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Договор око одржавања угледних предавања-у складу са АП</w:t>
            </w:r>
          </w:p>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ШРП</w:t>
            </w:r>
          </w:p>
        </w:tc>
        <w:tc>
          <w:tcPr>
            <w:tcW w:w="1623"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Чланови Стручних већа</w:t>
            </w:r>
          </w:p>
        </w:tc>
        <w:tc>
          <w:tcPr>
            <w:tcW w:w="2067"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Подизање нивоа занимљивости наставе и стручно усавршавање наставника у примени нових техника у настави и јачање тимског рада при планирању</w:t>
            </w:r>
          </w:p>
        </w:tc>
        <w:tc>
          <w:tcPr>
            <w:tcW w:w="1530"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Током</w:t>
            </w:r>
            <w:r>
              <w:rPr>
                <w:rFonts w:ascii="Times New Roman" w:eastAsia="Times New Roman" w:hAnsi="Times New Roman" w:cs="Times New Roman"/>
                <w:lang w:val="sr-Cyrl-CS"/>
              </w:rPr>
              <w:t xml:space="preserve"> школске</w:t>
            </w:r>
            <w:r w:rsidRPr="0086007A">
              <w:rPr>
                <w:rFonts w:ascii="Times New Roman" w:eastAsia="Times New Roman" w:hAnsi="Times New Roman" w:cs="Times New Roman"/>
                <w:lang w:val="sr-Cyrl-CS"/>
              </w:rPr>
              <w:t xml:space="preserve"> године</w:t>
            </w:r>
          </w:p>
        </w:tc>
        <w:tc>
          <w:tcPr>
            <w:tcW w:w="2006"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договор,држање часова, и анализа</w:t>
            </w:r>
          </w:p>
        </w:tc>
      </w:tr>
      <w:tr w:rsidR="00E80D11" w:rsidRPr="0086007A" w:rsidTr="00EC3129">
        <w:trPr>
          <w:trHeight w:val="1637"/>
          <w:jc w:val="center"/>
        </w:trPr>
        <w:tc>
          <w:tcPr>
            <w:tcW w:w="587"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9.</w:t>
            </w:r>
          </w:p>
        </w:tc>
        <w:tc>
          <w:tcPr>
            <w:tcW w:w="2320"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Евидентирање ученика којима је потребан ИОП</w:t>
            </w:r>
          </w:p>
        </w:tc>
        <w:tc>
          <w:tcPr>
            <w:tcW w:w="1623" w:type="dxa"/>
            <w:tcBorders>
              <w:top w:val="single" w:sz="4" w:space="0" w:color="auto"/>
              <w:left w:val="single" w:sz="4" w:space="0" w:color="000000"/>
              <w:bottom w:val="single" w:sz="4" w:space="0" w:color="000000"/>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Одељенски старешина, педагог,</w:t>
            </w:r>
          </w:p>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Тим за инклузију</w:t>
            </w:r>
          </w:p>
        </w:tc>
        <w:tc>
          <w:tcPr>
            <w:tcW w:w="2067" w:type="dxa"/>
            <w:tcBorders>
              <w:top w:val="single" w:sz="4" w:space="0" w:color="auto"/>
              <w:left w:val="single" w:sz="4" w:space="0" w:color="000000"/>
              <w:bottom w:val="single" w:sz="4" w:space="0" w:color="000000"/>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Упознавање чла</w:t>
            </w:r>
            <w:r>
              <w:rPr>
                <w:rFonts w:ascii="Times New Roman" w:eastAsia="Times New Roman" w:hAnsi="Times New Roman" w:cs="Times New Roman"/>
                <w:lang w:val="sr-Cyrl-CS"/>
              </w:rPr>
              <w:t xml:space="preserve">нова Стручног већа са </w:t>
            </w:r>
            <w:r w:rsidRPr="0086007A">
              <w:rPr>
                <w:rFonts w:ascii="Times New Roman" w:eastAsia="Times New Roman" w:hAnsi="Times New Roman" w:cs="Times New Roman"/>
                <w:lang w:val="sr-Cyrl-CS"/>
              </w:rPr>
              <w:t>ученицима</w:t>
            </w:r>
            <w:r>
              <w:rPr>
                <w:rFonts w:ascii="Times New Roman" w:eastAsia="Times New Roman" w:hAnsi="Times New Roman" w:cs="Times New Roman"/>
                <w:lang w:val="sr-Cyrl-CS"/>
              </w:rPr>
              <w:t xml:space="preserve"> којима је потребна додатна подршка</w:t>
            </w:r>
          </w:p>
        </w:tc>
        <w:tc>
          <w:tcPr>
            <w:tcW w:w="1530" w:type="dxa"/>
            <w:tcBorders>
              <w:top w:val="single" w:sz="4" w:space="0" w:color="auto"/>
              <w:left w:val="single" w:sz="4" w:space="0" w:color="000000"/>
              <w:bottom w:val="single" w:sz="4" w:space="0" w:color="000000"/>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септембар</w:t>
            </w:r>
          </w:p>
        </w:tc>
        <w:tc>
          <w:tcPr>
            <w:tcW w:w="2006" w:type="dxa"/>
            <w:tcBorders>
              <w:top w:val="single" w:sz="4" w:space="0" w:color="auto"/>
              <w:left w:val="single" w:sz="4" w:space="0" w:color="auto"/>
              <w:bottom w:val="single" w:sz="4" w:space="0" w:color="000000"/>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разговор</w:t>
            </w:r>
          </w:p>
        </w:tc>
      </w:tr>
      <w:tr w:rsidR="00E80D11" w:rsidRPr="0086007A" w:rsidTr="00EC3129">
        <w:trPr>
          <w:trHeight w:val="1637"/>
          <w:jc w:val="center"/>
        </w:trPr>
        <w:tc>
          <w:tcPr>
            <w:tcW w:w="587"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2320"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Процена заступљености међупредметних корелација у плановима из претходне школске године</w:t>
            </w:r>
          </w:p>
        </w:tc>
        <w:tc>
          <w:tcPr>
            <w:tcW w:w="1623" w:type="dxa"/>
            <w:tcBorders>
              <w:top w:val="single" w:sz="4" w:space="0" w:color="auto"/>
              <w:left w:val="single" w:sz="4" w:space="0" w:color="000000"/>
              <w:bottom w:val="single" w:sz="4" w:space="0" w:color="000000"/>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Учитељи, педагог, руководилац Стручног већа</w:t>
            </w:r>
          </w:p>
        </w:tc>
        <w:tc>
          <w:tcPr>
            <w:tcW w:w="2067" w:type="dxa"/>
            <w:tcBorders>
              <w:top w:val="single" w:sz="4" w:space="0" w:color="auto"/>
              <w:left w:val="single" w:sz="4" w:space="0" w:color="000000"/>
              <w:bottom w:val="single" w:sz="4" w:space="0" w:color="000000"/>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Тематско планирање на нивоу Стручног већа</w:t>
            </w:r>
          </w:p>
        </w:tc>
        <w:tc>
          <w:tcPr>
            <w:tcW w:w="1530" w:type="dxa"/>
            <w:tcBorders>
              <w:top w:val="single" w:sz="4" w:space="0" w:color="auto"/>
              <w:left w:val="single" w:sz="4" w:space="0" w:color="000000"/>
              <w:bottom w:val="single" w:sz="4" w:space="0" w:color="000000"/>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Јануар, јун (полугодишње)</w:t>
            </w:r>
          </w:p>
        </w:tc>
        <w:tc>
          <w:tcPr>
            <w:tcW w:w="2006" w:type="dxa"/>
            <w:tcBorders>
              <w:top w:val="single" w:sz="4" w:space="0" w:color="auto"/>
              <w:left w:val="single" w:sz="4" w:space="0" w:color="auto"/>
              <w:bottom w:val="single" w:sz="4" w:space="0" w:color="000000"/>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Разговор, презентација</w:t>
            </w:r>
          </w:p>
        </w:tc>
      </w:tr>
      <w:tr w:rsidR="00E80D11" w:rsidRPr="0086007A" w:rsidTr="00EC3129">
        <w:trPr>
          <w:trHeight w:val="1637"/>
          <w:jc w:val="center"/>
        </w:trPr>
        <w:tc>
          <w:tcPr>
            <w:tcW w:w="587"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Pr="009275D9"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11.</w:t>
            </w:r>
          </w:p>
        </w:tc>
        <w:tc>
          <w:tcPr>
            <w:tcW w:w="2320"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Дани посвећени интегративној настави (избор тема)</w:t>
            </w:r>
          </w:p>
        </w:tc>
        <w:tc>
          <w:tcPr>
            <w:tcW w:w="1623" w:type="dxa"/>
            <w:tcBorders>
              <w:top w:val="single" w:sz="4" w:space="0" w:color="auto"/>
              <w:left w:val="single" w:sz="4" w:space="0" w:color="000000"/>
              <w:bottom w:val="single" w:sz="4" w:space="0" w:color="000000"/>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Учитељи, педагог, руководилац Стручног већа</w:t>
            </w:r>
          </w:p>
        </w:tc>
        <w:tc>
          <w:tcPr>
            <w:tcW w:w="2067" w:type="dxa"/>
            <w:tcBorders>
              <w:top w:val="single" w:sz="4" w:space="0" w:color="auto"/>
              <w:left w:val="single" w:sz="4" w:space="0" w:color="000000"/>
              <w:bottom w:val="single" w:sz="4" w:space="0" w:color="000000"/>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Тематско планирање на нивоу Стручног већа</w:t>
            </w:r>
          </w:p>
        </w:tc>
        <w:tc>
          <w:tcPr>
            <w:tcW w:w="1530" w:type="dxa"/>
            <w:tcBorders>
              <w:top w:val="single" w:sz="4" w:space="0" w:color="auto"/>
              <w:left w:val="single" w:sz="4" w:space="0" w:color="000000"/>
              <w:bottom w:val="single" w:sz="4" w:space="0" w:color="000000"/>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Јануар, јун (полугодишње)</w:t>
            </w:r>
          </w:p>
        </w:tc>
        <w:tc>
          <w:tcPr>
            <w:tcW w:w="2006" w:type="dxa"/>
            <w:tcBorders>
              <w:top w:val="single" w:sz="4" w:space="0" w:color="auto"/>
              <w:left w:val="single" w:sz="4" w:space="0" w:color="auto"/>
              <w:bottom w:val="single" w:sz="4" w:space="0" w:color="000000"/>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Разговор, презентација</w:t>
            </w:r>
          </w:p>
        </w:tc>
      </w:tr>
      <w:tr w:rsidR="00E80D11" w:rsidRPr="0086007A" w:rsidTr="00EC3129">
        <w:trPr>
          <w:trHeight w:val="1637"/>
          <w:jc w:val="center"/>
        </w:trPr>
        <w:tc>
          <w:tcPr>
            <w:tcW w:w="587"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Pr="009275D9"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12.</w:t>
            </w:r>
          </w:p>
        </w:tc>
        <w:tc>
          <w:tcPr>
            <w:tcW w:w="2320"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Припрема презентација иновативних стручних знања са циљем унапређења рада (стручна размена – хоризонтално усавршавање)</w:t>
            </w:r>
          </w:p>
        </w:tc>
        <w:tc>
          <w:tcPr>
            <w:tcW w:w="1623"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Учитељи,</w:t>
            </w:r>
          </w:p>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руководилац Стручног већа</w:t>
            </w:r>
          </w:p>
        </w:tc>
        <w:tc>
          <w:tcPr>
            <w:tcW w:w="2067"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Имплементација знања стечена на СУ</w:t>
            </w:r>
          </w:p>
        </w:tc>
        <w:tc>
          <w:tcPr>
            <w:tcW w:w="1530"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Јануар, јун (полугодишње)</w:t>
            </w:r>
          </w:p>
        </w:tc>
        <w:tc>
          <w:tcPr>
            <w:tcW w:w="2006" w:type="dxa"/>
            <w:tcBorders>
              <w:top w:val="single" w:sz="4" w:space="0" w:color="auto"/>
              <w:left w:val="single" w:sz="4" w:space="0" w:color="auto"/>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Презентација</w:t>
            </w:r>
          </w:p>
        </w:tc>
      </w:tr>
      <w:tr w:rsidR="00E80D11" w:rsidRPr="0086007A" w:rsidTr="00EC3129">
        <w:trPr>
          <w:trHeight w:val="1637"/>
          <w:jc w:val="center"/>
        </w:trPr>
        <w:tc>
          <w:tcPr>
            <w:tcW w:w="587"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Pr="009275D9"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13.</w:t>
            </w:r>
          </w:p>
        </w:tc>
        <w:tc>
          <w:tcPr>
            <w:tcW w:w="2320"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Примена стечених знања са семинара у наставноим процесу (размена искустава и закључци)</w:t>
            </w:r>
          </w:p>
        </w:tc>
        <w:tc>
          <w:tcPr>
            <w:tcW w:w="1623"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Учитељи, руководилац Стручног већа</w:t>
            </w:r>
          </w:p>
        </w:tc>
        <w:tc>
          <w:tcPr>
            <w:tcW w:w="2067"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Имплементација знања стечена на СУ</w:t>
            </w:r>
          </w:p>
        </w:tc>
        <w:tc>
          <w:tcPr>
            <w:tcW w:w="1530"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Јануар, јун (полугодишње)</w:t>
            </w:r>
          </w:p>
        </w:tc>
        <w:tc>
          <w:tcPr>
            <w:tcW w:w="2006" w:type="dxa"/>
            <w:tcBorders>
              <w:top w:val="single" w:sz="4" w:space="0" w:color="auto"/>
              <w:left w:val="single" w:sz="4" w:space="0" w:color="auto"/>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Разговор, припреме</w:t>
            </w:r>
          </w:p>
        </w:tc>
      </w:tr>
      <w:tr w:rsidR="00E80D11" w:rsidRPr="0086007A" w:rsidTr="00EC3129">
        <w:trPr>
          <w:trHeight w:val="1637"/>
          <w:jc w:val="center"/>
        </w:trPr>
        <w:tc>
          <w:tcPr>
            <w:tcW w:w="587"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Pr="009275D9"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lastRenderedPageBreak/>
              <w:t>14.</w:t>
            </w:r>
          </w:p>
        </w:tc>
        <w:tc>
          <w:tcPr>
            <w:tcW w:w="2320"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Остваривање планираних садржаја који су повезани са разлилчитим занимањима са циљем професионалне оријентације</w:t>
            </w:r>
          </w:p>
        </w:tc>
        <w:tc>
          <w:tcPr>
            <w:tcW w:w="1623"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Учитељи, педагог, руководилац Стручног већа</w:t>
            </w:r>
          </w:p>
        </w:tc>
        <w:tc>
          <w:tcPr>
            <w:tcW w:w="2067"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Повезивање наставе са програмом Професионалне опријентације</w:t>
            </w:r>
          </w:p>
        </w:tc>
        <w:tc>
          <w:tcPr>
            <w:tcW w:w="1530"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током школске године</w:t>
            </w:r>
          </w:p>
        </w:tc>
        <w:tc>
          <w:tcPr>
            <w:tcW w:w="2006" w:type="dxa"/>
            <w:tcBorders>
              <w:top w:val="single" w:sz="4" w:space="0" w:color="auto"/>
              <w:left w:val="single" w:sz="4" w:space="0" w:color="auto"/>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Анализа оперативних планова</w:t>
            </w:r>
          </w:p>
        </w:tc>
      </w:tr>
      <w:tr w:rsidR="00E80D11" w:rsidRPr="0086007A" w:rsidTr="00EC3129">
        <w:trPr>
          <w:trHeight w:val="260"/>
          <w:jc w:val="center"/>
        </w:trPr>
        <w:tc>
          <w:tcPr>
            <w:tcW w:w="587"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Pr="009275D9"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15.</w:t>
            </w:r>
          </w:p>
        </w:tc>
        <w:tc>
          <w:tcPr>
            <w:tcW w:w="2320"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Организовање обуке наставника (стручна размена, консултације) на тему „Како помоћи ученицима да планирају успех и постављају циљеве у учењу“</w:t>
            </w:r>
          </w:p>
        </w:tc>
        <w:tc>
          <w:tcPr>
            <w:tcW w:w="1623"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Учитељи, педагог, руководилац Стручног већа</w:t>
            </w:r>
          </w:p>
        </w:tc>
        <w:tc>
          <w:tcPr>
            <w:tcW w:w="2067"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Обука наставника за пружање помоћи ученицима у процесу учења</w:t>
            </w:r>
          </w:p>
        </w:tc>
        <w:tc>
          <w:tcPr>
            <w:tcW w:w="1530"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током школске године</w:t>
            </w:r>
          </w:p>
        </w:tc>
        <w:tc>
          <w:tcPr>
            <w:tcW w:w="2006" w:type="dxa"/>
            <w:tcBorders>
              <w:top w:val="single" w:sz="4" w:space="0" w:color="auto"/>
              <w:left w:val="single" w:sz="4" w:space="0" w:color="auto"/>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Разговор о посетама часовима</w:t>
            </w:r>
          </w:p>
        </w:tc>
      </w:tr>
      <w:tr w:rsidR="00E80D11" w:rsidRPr="0086007A" w:rsidTr="00EC3129">
        <w:trPr>
          <w:trHeight w:val="1637"/>
          <w:jc w:val="center"/>
        </w:trPr>
        <w:tc>
          <w:tcPr>
            <w:tcW w:w="587"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Pr="009275D9"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16.</w:t>
            </w:r>
          </w:p>
        </w:tc>
        <w:tc>
          <w:tcPr>
            <w:tcW w:w="2320"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Упућивање ученика на специфичности појединих предмета, различите технике учења новог градива и решавање проблема</w:t>
            </w:r>
          </w:p>
        </w:tc>
        <w:tc>
          <w:tcPr>
            <w:tcW w:w="1623"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Учитељи, педагог, руководилац Стручног већа</w:t>
            </w:r>
          </w:p>
        </w:tc>
        <w:tc>
          <w:tcPr>
            <w:tcW w:w="2067"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Обука наставника за пружање помоћи ученицима у процесу учења</w:t>
            </w:r>
          </w:p>
        </w:tc>
        <w:tc>
          <w:tcPr>
            <w:tcW w:w="1530"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током школске године</w:t>
            </w:r>
          </w:p>
        </w:tc>
        <w:tc>
          <w:tcPr>
            <w:tcW w:w="2006" w:type="dxa"/>
            <w:tcBorders>
              <w:top w:val="single" w:sz="4" w:space="0" w:color="auto"/>
              <w:left w:val="single" w:sz="4" w:space="0" w:color="auto"/>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Разговор о посетама часовима</w:t>
            </w:r>
          </w:p>
        </w:tc>
      </w:tr>
      <w:tr w:rsidR="00E80D11" w:rsidRPr="0086007A" w:rsidTr="00EC3129">
        <w:trPr>
          <w:trHeight w:val="1637"/>
          <w:jc w:val="center"/>
        </w:trPr>
        <w:tc>
          <w:tcPr>
            <w:tcW w:w="587"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Pr="009275D9"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17.</w:t>
            </w:r>
          </w:p>
        </w:tc>
        <w:tc>
          <w:tcPr>
            <w:tcW w:w="2320"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Сарадња учитеља и предметних наставника приликом планирања, припремања и интегрисања наставних садржаја</w:t>
            </w:r>
          </w:p>
        </w:tc>
        <w:tc>
          <w:tcPr>
            <w:tcW w:w="1623"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Педагог, наставници, учитељи и руководиоци Стручних већа</w:t>
            </w:r>
          </w:p>
        </w:tc>
        <w:tc>
          <w:tcPr>
            <w:tcW w:w="2067"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Хоризонтално и вертикално повезивање наставних садржаја</w:t>
            </w:r>
          </w:p>
        </w:tc>
        <w:tc>
          <w:tcPr>
            <w:tcW w:w="1530"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током школске године</w:t>
            </w:r>
          </w:p>
        </w:tc>
        <w:tc>
          <w:tcPr>
            <w:tcW w:w="2006" w:type="dxa"/>
            <w:tcBorders>
              <w:top w:val="single" w:sz="4" w:space="0" w:color="auto"/>
              <w:left w:val="single" w:sz="4" w:space="0" w:color="auto"/>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Разговор, размена искустава</w:t>
            </w:r>
          </w:p>
        </w:tc>
      </w:tr>
      <w:tr w:rsidR="00E80D11" w:rsidRPr="0086007A" w:rsidTr="00EC3129">
        <w:trPr>
          <w:trHeight w:val="1637"/>
          <w:jc w:val="center"/>
        </w:trPr>
        <w:tc>
          <w:tcPr>
            <w:tcW w:w="587"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Pr="009275D9"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18.</w:t>
            </w:r>
          </w:p>
        </w:tc>
        <w:tc>
          <w:tcPr>
            <w:tcW w:w="2320"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Увођење иновативних метода наставе, учења и оцењивања</w:t>
            </w:r>
          </w:p>
        </w:tc>
        <w:tc>
          <w:tcPr>
            <w:tcW w:w="1623"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Учитељи и руководиоци Стручних већа</w:t>
            </w:r>
          </w:p>
        </w:tc>
        <w:tc>
          <w:tcPr>
            <w:tcW w:w="2067"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Развој компетенција учитеља за примену наставних метода и доступне технологије у образовању</w:t>
            </w:r>
          </w:p>
        </w:tc>
        <w:tc>
          <w:tcPr>
            <w:tcW w:w="1530"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током школске године</w:t>
            </w:r>
          </w:p>
        </w:tc>
        <w:tc>
          <w:tcPr>
            <w:tcW w:w="2006" w:type="dxa"/>
            <w:tcBorders>
              <w:top w:val="single" w:sz="4" w:space="0" w:color="auto"/>
              <w:left w:val="single" w:sz="4" w:space="0" w:color="auto"/>
              <w:bottom w:val="single" w:sz="4" w:space="0" w:color="000000"/>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Разговор, презентација</w:t>
            </w:r>
          </w:p>
        </w:tc>
      </w:tr>
      <w:tr w:rsidR="00E80D11" w:rsidRPr="0086007A" w:rsidTr="00EC3129">
        <w:trPr>
          <w:trHeight w:val="1637"/>
          <w:jc w:val="center"/>
        </w:trPr>
        <w:tc>
          <w:tcPr>
            <w:tcW w:w="587"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Pr="00EE0AB0"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19.</w:t>
            </w:r>
          </w:p>
        </w:tc>
        <w:tc>
          <w:tcPr>
            <w:tcW w:w="2320"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Примери добре праксе</w:t>
            </w:r>
          </w:p>
        </w:tc>
        <w:tc>
          <w:tcPr>
            <w:tcW w:w="1623"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Учитељи и педагог</w:t>
            </w:r>
          </w:p>
        </w:tc>
        <w:tc>
          <w:tcPr>
            <w:tcW w:w="2067"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Формирање базе података са примерима</w:t>
            </w:r>
          </w:p>
        </w:tc>
        <w:tc>
          <w:tcPr>
            <w:tcW w:w="1530"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јун</w:t>
            </w:r>
          </w:p>
        </w:tc>
        <w:tc>
          <w:tcPr>
            <w:tcW w:w="2006" w:type="dxa"/>
            <w:tcBorders>
              <w:top w:val="single" w:sz="4" w:space="0" w:color="auto"/>
              <w:left w:val="single" w:sz="4" w:space="0" w:color="auto"/>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Разговор и размена искустава</w:t>
            </w:r>
          </w:p>
        </w:tc>
      </w:tr>
      <w:tr w:rsidR="00E80D11" w:rsidRPr="0086007A" w:rsidTr="00EC3129">
        <w:trPr>
          <w:trHeight w:val="1637"/>
          <w:jc w:val="center"/>
        </w:trPr>
        <w:tc>
          <w:tcPr>
            <w:tcW w:w="587"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Pr="00EE0AB0"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20.</w:t>
            </w:r>
          </w:p>
        </w:tc>
        <w:tc>
          <w:tcPr>
            <w:tcW w:w="2320"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Реализовање часова предметних наставника у IV разреду</w:t>
            </w:r>
          </w:p>
        </w:tc>
        <w:tc>
          <w:tcPr>
            <w:tcW w:w="1623"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Наставници, учитељи, руководиоци Стручних већа</w:t>
            </w:r>
          </w:p>
        </w:tc>
        <w:tc>
          <w:tcPr>
            <w:tcW w:w="2067"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Оснаживање тимског рада при планирању и реализацији наставе</w:t>
            </w:r>
          </w:p>
        </w:tc>
        <w:tc>
          <w:tcPr>
            <w:tcW w:w="1530"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Током школске године</w:t>
            </w:r>
          </w:p>
        </w:tc>
        <w:tc>
          <w:tcPr>
            <w:tcW w:w="2006" w:type="dxa"/>
            <w:tcBorders>
              <w:top w:val="single" w:sz="4" w:space="0" w:color="auto"/>
              <w:left w:val="single" w:sz="4" w:space="0" w:color="auto"/>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Припреме, разговор, презентације</w:t>
            </w:r>
          </w:p>
        </w:tc>
      </w:tr>
      <w:tr w:rsidR="00E80D11" w:rsidRPr="0086007A" w:rsidTr="00EC3129">
        <w:trPr>
          <w:trHeight w:val="1637"/>
          <w:jc w:val="center"/>
        </w:trPr>
        <w:tc>
          <w:tcPr>
            <w:tcW w:w="587"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lastRenderedPageBreak/>
              <w:t>21.</w:t>
            </w:r>
          </w:p>
        </w:tc>
        <w:tc>
          <w:tcPr>
            <w:tcW w:w="2320"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Израда наставних листића различитог типа</w:t>
            </w:r>
          </w:p>
        </w:tc>
        <w:tc>
          <w:tcPr>
            <w:tcW w:w="1623"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Учитељи, руководилац Стручног већа</w:t>
            </w:r>
          </w:p>
        </w:tc>
        <w:tc>
          <w:tcPr>
            <w:tcW w:w="2067"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Израда дидактичког материјала</w:t>
            </w:r>
          </w:p>
        </w:tc>
        <w:tc>
          <w:tcPr>
            <w:tcW w:w="1530"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Током школске године</w:t>
            </w:r>
          </w:p>
        </w:tc>
        <w:tc>
          <w:tcPr>
            <w:tcW w:w="2006" w:type="dxa"/>
            <w:tcBorders>
              <w:top w:val="single" w:sz="4" w:space="0" w:color="auto"/>
              <w:left w:val="single" w:sz="4" w:space="0" w:color="auto"/>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Разговор, примери наставних листића, савети</w:t>
            </w:r>
          </w:p>
        </w:tc>
      </w:tr>
      <w:tr w:rsidR="00E80D11" w:rsidRPr="0086007A" w:rsidTr="00EC3129">
        <w:trPr>
          <w:trHeight w:val="1637"/>
          <w:jc w:val="center"/>
        </w:trPr>
        <w:tc>
          <w:tcPr>
            <w:tcW w:w="587"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22.</w:t>
            </w:r>
          </w:p>
        </w:tc>
        <w:tc>
          <w:tcPr>
            <w:tcW w:w="2320"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Едукативни садржаји за родитеље из области васпитања и образовања деце</w:t>
            </w:r>
          </w:p>
        </w:tc>
        <w:tc>
          <w:tcPr>
            <w:tcW w:w="1623"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Учитељи, руководилац Стручног већа</w:t>
            </w:r>
          </w:p>
        </w:tc>
        <w:tc>
          <w:tcPr>
            <w:tcW w:w="2067"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Информисање родитеља, ученика и свих заинтересованих</w:t>
            </w:r>
          </w:p>
        </w:tc>
        <w:tc>
          <w:tcPr>
            <w:tcW w:w="1530"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током школске године</w:t>
            </w:r>
          </w:p>
        </w:tc>
        <w:tc>
          <w:tcPr>
            <w:tcW w:w="2006" w:type="dxa"/>
            <w:tcBorders>
              <w:top w:val="single" w:sz="4" w:space="0" w:color="auto"/>
              <w:left w:val="single" w:sz="4" w:space="0" w:color="auto"/>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Договор, разговор, презентације, радови ученика, сајт школе</w:t>
            </w:r>
          </w:p>
        </w:tc>
      </w:tr>
      <w:tr w:rsidR="00E80D11" w:rsidRPr="0086007A" w:rsidTr="00EC3129">
        <w:trPr>
          <w:trHeight w:val="1637"/>
          <w:jc w:val="center"/>
        </w:trPr>
        <w:tc>
          <w:tcPr>
            <w:tcW w:w="587"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23.</w:t>
            </w:r>
          </w:p>
        </w:tc>
        <w:tc>
          <w:tcPr>
            <w:tcW w:w="2320"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Промовисање радова и ангажовања ученика (панои, приредбе, сајт школе)</w:t>
            </w:r>
          </w:p>
        </w:tc>
        <w:tc>
          <w:tcPr>
            <w:tcW w:w="1623"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Учитељи, руководилац Стручног већа</w:t>
            </w:r>
          </w:p>
        </w:tc>
        <w:tc>
          <w:tcPr>
            <w:tcW w:w="2067"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Информисање родитеља, ученика и свих заинтересованих</w:t>
            </w:r>
          </w:p>
        </w:tc>
        <w:tc>
          <w:tcPr>
            <w:tcW w:w="1530"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током школске године</w:t>
            </w:r>
          </w:p>
        </w:tc>
        <w:tc>
          <w:tcPr>
            <w:tcW w:w="2006" w:type="dxa"/>
            <w:tcBorders>
              <w:top w:val="single" w:sz="4" w:space="0" w:color="auto"/>
              <w:left w:val="single" w:sz="4" w:space="0" w:color="auto"/>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Договор, разговор, презентације, радови ученика, сајт школе</w:t>
            </w:r>
          </w:p>
        </w:tc>
      </w:tr>
      <w:tr w:rsidR="00E80D11" w:rsidRPr="0086007A" w:rsidTr="00EC3129">
        <w:trPr>
          <w:trHeight w:val="1637"/>
          <w:jc w:val="center"/>
        </w:trPr>
        <w:tc>
          <w:tcPr>
            <w:tcW w:w="587"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24.</w:t>
            </w:r>
          </w:p>
        </w:tc>
        <w:tc>
          <w:tcPr>
            <w:tcW w:w="2320"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Предавања на теме о насиљу и превенцији насиља (ученицима, родитељима)</w:t>
            </w:r>
          </w:p>
        </w:tc>
        <w:tc>
          <w:tcPr>
            <w:tcW w:w="1623"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Учитељи, руководилац Стручног већа</w:t>
            </w:r>
          </w:p>
        </w:tc>
        <w:tc>
          <w:tcPr>
            <w:tcW w:w="2067"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Превенција насиља и повећање сарадње међу ученицима, наставницима и родитељима</w:t>
            </w:r>
          </w:p>
        </w:tc>
        <w:tc>
          <w:tcPr>
            <w:tcW w:w="1530"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током школске године</w:t>
            </w:r>
          </w:p>
        </w:tc>
        <w:tc>
          <w:tcPr>
            <w:tcW w:w="2006" w:type="dxa"/>
            <w:tcBorders>
              <w:top w:val="single" w:sz="4" w:space="0" w:color="auto"/>
              <w:left w:val="single" w:sz="4" w:space="0" w:color="auto"/>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Родитељски састанак, презентације, предавања, различите спортске и друге манифестације</w:t>
            </w:r>
          </w:p>
        </w:tc>
      </w:tr>
      <w:tr w:rsidR="00E80D11" w:rsidRPr="0086007A" w:rsidTr="00EC3129">
        <w:trPr>
          <w:trHeight w:val="1637"/>
          <w:jc w:val="center"/>
        </w:trPr>
        <w:tc>
          <w:tcPr>
            <w:tcW w:w="587"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25.</w:t>
            </w:r>
          </w:p>
        </w:tc>
        <w:tc>
          <w:tcPr>
            <w:tcW w:w="2320"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Сарадња са породицом</w:t>
            </w:r>
          </w:p>
        </w:tc>
        <w:tc>
          <w:tcPr>
            <w:tcW w:w="1623"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Учитељи, руководилац Стручног већа, педагог, директор</w:t>
            </w:r>
          </w:p>
        </w:tc>
        <w:tc>
          <w:tcPr>
            <w:tcW w:w="2067"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Укључивање родитеља, односно старатеља у рад школе</w:t>
            </w:r>
          </w:p>
        </w:tc>
        <w:tc>
          <w:tcPr>
            <w:tcW w:w="1530"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током школске године</w:t>
            </w:r>
          </w:p>
        </w:tc>
        <w:tc>
          <w:tcPr>
            <w:tcW w:w="2006" w:type="dxa"/>
            <w:tcBorders>
              <w:top w:val="single" w:sz="4" w:space="0" w:color="auto"/>
              <w:left w:val="single" w:sz="4" w:space="0" w:color="auto"/>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Индивидуални разговори, родитељски састанци, Савет родитеља, Школски одбор</w:t>
            </w:r>
          </w:p>
        </w:tc>
      </w:tr>
      <w:tr w:rsidR="00E80D11" w:rsidRPr="0086007A" w:rsidTr="00EC3129">
        <w:trPr>
          <w:trHeight w:val="1637"/>
          <w:jc w:val="center"/>
        </w:trPr>
        <w:tc>
          <w:tcPr>
            <w:tcW w:w="587"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26.</w:t>
            </w:r>
          </w:p>
        </w:tc>
        <w:tc>
          <w:tcPr>
            <w:tcW w:w="2320"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Сарадња са другим школама и различитим организацијама (школским диспанзером, Црвеним крстом, Центром за социјални рад...)</w:t>
            </w:r>
          </w:p>
        </w:tc>
        <w:tc>
          <w:tcPr>
            <w:tcW w:w="1623"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Учитељи, руководилац Стручног већа, педагог, директор</w:t>
            </w:r>
          </w:p>
        </w:tc>
        <w:tc>
          <w:tcPr>
            <w:tcW w:w="2067"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Сарадња и умрежавање са другим школама и организацијама</w:t>
            </w:r>
          </w:p>
        </w:tc>
        <w:tc>
          <w:tcPr>
            <w:tcW w:w="1530"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током школске године</w:t>
            </w:r>
          </w:p>
        </w:tc>
        <w:tc>
          <w:tcPr>
            <w:tcW w:w="2006" w:type="dxa"/>
            <w:tcBorders>
              <w:top w:val="single" w:sz="4" w:space="0" w:color="auto"/>
              <w:left w:val="single" w:sz="4" w:space="0" w:color="auto"/>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Саветовање, предавања, такмичења, прегледи, брига о деци (систематски прегледи педијатара и стоматолога, патронажних служби), презентације</w:t>
            </w:r>
          </w:p>
        </w:tc>
      </w:tr>
      <w:tr w:rsidR="00E80D11" w:rsidRPr="0086007A" w:rsidTr="00EC3129">
        <w:trPr>
          <w:trHeight w:val="1637"/>
          <w:jc w:val="center"/>
        </w:trPr>
        <w:tc>
          <w:tcPr>
            <w:tcW w:w="587"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27.</w:t>
            </w:r>
          </w:p>
        </w:tc>
        <w:tc>
          <w:tcPr>
            <w:tcW w:w="2320"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Израда програма здравсвене заштите и предавања у организацији школе посвећене промоцији здравих стилова живота</w:t>
            </w:r>
          </w:p>
        </w:tc>
        <w:tc>
          <w:tcPr>
            <w:tcW w:w="1623"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Учитељи, руководилац Стручног већа</w:t>
            </w:r>
          </w:p>
        </w:tc>
        <w:tc>
          <w:tcPr>
            <w:tcW w:w="2067"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Промоција здравих стилова живота</w:t>
            </w:r>
          </w:p>
        </w:tc>
        <w:tc>
          <w:tcPr>
            <w:tcW w:w="1530"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током школске године</w:t>
            </w:r>
          </w:p>
        </w:tc>
        <w:tc>
          <w:tcPr>
            <w:tcW w:w="2006" w:type="dxa"/>
            <w:tcBorders>
              <w:top w:val="single" w:sz="4" w:space="0" w:color="auto"/>
              <w:left w:val="single" w:sz="4" w:space="0" w:color="auto"/>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Планирање предавања, презентације, радови ученика</w:t>
            </w:r>
          </w:p>
        </w:tc>
      </w:tr>
      <w:tr w:rsidR="00E80D11" w:rsidRPr="0086007A" w:rsidTr="00EC3129">
        <w:trPr>
          <w:trHeight w:val="1637"/>
          <w:jc w:val="center"/>
        </w:trPr>
        <w:tc>
          <w:tcPr>
            <w:tcW w:w="587"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lastRenderedPageBreak/>
              <w:t>28.</w:t>
            </w:r>
          </w:p>
        </w:tc>
        <w:tc>
          <w:tcPr>
            <w:tcW w:w="2320"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Посете ученика предшколцима са организованим садржајима</w:t>
            </w:r>
          </w:p>
        </w:tc>
        <w:tc>
          <w:tcPr>
            <w:tcW w:w="1623"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Учитељи, руководилац Стручног већа</w:t>
            </w:r>
          </w:p>
        </w:tc>
        <w:tc>
          <w:tcPr>
            <w:tcW w:w="2067"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Презентација рада школе родитељима предшколаца</w:t>
            </w:r>
          </w:p>
        </w:tc>
        <w:tc>
          <w:tcPr>
            <w:tcW w:w="1530"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током школске године</w:t>
            </w:r>
          </w:p>
        </w:tc>
        <w:tc>
          <w:tcPr>
            <w:tcW w:w="2006" w:type="dxa"/>
            <w:tcBorders>
              <w:top w:val="single" w:sz="4" w:space="0" w:color="auto"/>
              <w:left w:val="single" w:sz="4" w:space="0" w:color="auto"/>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Акција „Деца-деци“, спортска такмичења, представе и приредбе</w:t>
            </w:r>
          </w:p>
        </w:tc>
      </w:tr>
      <w:tr w:rsidR="00E80D11" w:rsidRPr="0086007A" w:rsidTr="00EC3129">
        <w:trPr>
          <w:trHeight w:val="1637"/>
          <w:jc w:val="center"/>
        </w:trPr>
        <w:tc>
          <w:tcPr>
            <w:tcW w:w="587"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29.</w:t>
            </w:r>
          </w:p>
        </w:tc>
        <w:tc>
          <w:tcPr>
            <w:tcW w:w="2320"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Представљање учитеља будућих првих разреда родитељима предшколаца</w:t>
            </w:r>
          </w:p>
        </w:tc>
        <w:tc>
          <w:tcPr>
            <w:tcW w:w="1623"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Учитељи, руководилац Стручног већа</w:t>
            </w:r>
          </w:p>
        </w:tc>
        <w:tc>
          <w:tcPr>
            <w:tcW w:w="2067"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Презентација рада школе родитељима предшколаца</w:t>
            </w:r>
          </w:p>
        </w:tc>
        <w:tc>
          <w:tcPr>
            <w:tcW w:w="1530"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током школске године</w:t>
            </w:r>
          </w:p>
        </w:tc>
        <w:tc>
          <w:tcPr>
            <w:tcW w:w="2006" w:type="dxa"/>
            <w:tcBorders>
              <w:top w:val="single" w:sz="4" w:space="0" w:color="auto"/>
              <w:left w:val="single" w:sz="4" w:space="0" w:color="auto"/>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Родитељски састанак, лично представљање учитеља будућих првака</w:t>
            </w:r>
          </w:p>
        </w:tc>
      </w:tr>
      <w:tr w:rsidR="00E80D11" w:rsidRPr="0086007A" w:rsidTr="00EC3129">
        <w:trPr>
          <w:trHeight w:val="1637"/>
          <w:jc w:val="center"/>
        </w:trPr>
        <w:tc>
          <w:tcPr>
            <w:tcW w:w="587"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30.</w:t>
            </w:r>
          </w:p>
        </w:tc>
        <w:tc>
          <w:tcPr>
            <w:tcW w:w="2320"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Подстицање ученика да у што већем броју присуствују часовима додатне и допунске наставе</w:t>
            </w:r>
          </w:p>
        </w:tc>
        <w:tc>
          <w:tcPr>
            <w:tcW w:w="1623"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Чланови Стручног већа</w:t>
            </w:r>
          </w:p>
        </w:tc>
        <w:tc>
          <w:tcPr>
            <w:tcW w:w="2067"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Примена различитих дидактичко-методичких поступака</w:t>
            </w:r>
          </w:p>
        </w:tc>
        <w:tc>
          <w:tcPr>
            <w:tcW w:w="1530"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током школске године</w:t>
            </w:r>
          </w:p>
        </w:tc>
        <w:tc>
          <w:tcPr>
            <w:tcW w:w="2006" w:type="dxa"/>
            <w:tcBorders>
              <w:top w:val="single" w:sz="4" w:space="0" w:color="auto"/>
              <w:left w:val="single" w:sz="4" w:space="0" w:color="auto"/>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Мотивисање, разговор</w:t>
            </w:r>
          </w:p>
        </w:tc>
      </w:tr>
      <w:tr w:rsidR="00E80D11" w:rsidRPr="0086007A" w:rsidTr="00EC3129">
        <w:trPr>
          <w:trHeight w:val="1296"/>
          <w:jc w:val="center"/>
        </w:trPr>
        <w:tc>
          <w:tcPr>
            <w:tcW w:w="58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lang w:val="sr-Cyrl-CS"/>
              </w:rPr>
            </w:pPr>
            <w:r>
              <w:rPr>
                <w:rFonts w:ascii="Times New Roman" w:eastAsia="Times New Roman" w:hAnsi="Times New Roman"/>
                <w:lang w:val="sr-Cyrl-CS"/>
              </w:rPr>
              <w:t>31.</w:t>
            </w:r>
          </w:p>
        </w:tc>
        <w:tc>
          <w:tcPr>
            <w:tcW w:w="23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 xml:space="preserve">Организовање дана замена улога </w:t>
            </w:r>
            <w:r>
              <w:rPr>
                <w:rFonts w:ascii="Times New Roman" w:eastAsia="Times New Roman" w:hAnsi="Times New Roman" w:cs="Times New Roman"/>
                <w:lang w:val="sr-Cyrl-CS"/>
              </w:rPr>
              <w:t>„</w:t>
            </w:r>
            <w:r w:rsidRPr="0086007A">
              <w:rPr>
                <w:rFonts w:ascii="Times New Roman" w:eastAsia="Times New Roman" w:hAnsi="Times New Roman" w:cs="Times New Roman"/>
                <w:lang w:val="sr-Cyrl-CS"/>
              </w:rPr>
              <w:t>Ученички дан</w:t>
            </w:r>
            <w:r>
              <w:rPr>
                <w:rFonts w:ascii="Times New Roman" w:eastAsia="Times New Roman" w:hAnsi="Times New Roman" w:cs="Times New Roman"/>
                <w:lang w:val="sr-Cyrl-CS"/>
              </w:rPr>
              <w:t>“</w:t>
            </w:r>
          </w:p>
        </w:tc>
        <w:tc>
          <w:tcPr>
            <w:tcW w:w="1623" w:type="dxa"/>
            <w:tcBorders>
              <w:top w:val="single" w:sz="4" w:space="0" w:color="000000"/>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Чланови стручног већа</w:t>
            </w:r>
          </w:p>
        </w:tc>
        <w:tc>
          <w:tcPr>
            <w:tcW w:w="2067" w:type="dxa"/>
            <w:tcBorders>
              <w:top w:val="single" w:sz="4" w:space="0" w:color="000000"/>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Подизање мотивације ученика за рад</w:t>
            </w:r>
          </w:p>
        </w:tc>
        <w:tc>
          <w:tcPr>
            <w:tcW w:w="1530" w:type="dxa"/>
            <w:tcBorders>
              <w:top w:val="single" w:sz="4" w:space="0" w:color="000000"/>
              <w:left w:val="single" w:sz="4" w:space="0" w:color="000000"/>
              <w:bottom w:val="single" w:sz="4" w:space="0" w:color="auto"/>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током школске године</w:t>
            </w:r>
          </w:p>
        </w:tc>
        <w:tc>
          <w:tcPr>
            <w:tcW w:w="2006" w:type="dxa"/>
            <w:tcBorders>
              <w:top w:val="single" w:sz="4" w:space="0" w:color="000000"/>
              <w:left w:val="single" w:sz="4" w:space="0" w:color="auto"/>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Припремање, координација, анализа</w:t>
            </w:r>
          </w:p>
        </w:tc>
      </w:tr>
      <w:tr w:rsidR="00E80D11" w:rsidRPr="0086007A" w:rsidTr="00EC3129">
        <w:trPr>
          <w:trHeight w:val="1160"/>
          <w:jc w:val="center"/>
        </w:trPr>
        <w:tc>
          <w:tcPr>
            <w:tcW w:w="587"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32</w:t>
            </w:r>
            <w:r w:rsidRPr="0086007A">
              <w:rPr>
                <w:rFonts w:ascii="Times New Roman" w:eastAsia="Times New Roman" w:hAnsi="Times New Roman" w:cs="Times New Roman"/>
                <w:lang w:val="sr-Cyrl-CS"/>
              </w:rPr>
              <w:t>.</w:t>
            </w:r>
          </w:p>
        </w:tc>
        <w:tc>
          <w:tcPr>
            <w:tcW w:w="2320"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Организација активности поводом „Дечје недеље”</w:t>
            </w:r>
          </w:p>
        </w:tc>
        <w:tc>
          <w:tcPr>
            <w:tcW w:w="1623"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Руководилац Стручног већа,</w:t>
            </w:r>
          </w:p>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о</w:t>
            </w:r>
            <w:r w:rsidRPr="0086007A">
              <w:rPr>
                <w:rFonts w:ascii="Times New Roman" w:eastAsia="Times New Roman" w:hAnsi="Times New Roman" w:cs="Times New Roman"/>
                <w:lang w:val="sr-Cyrl-CS"/>
              </w:rPr>
              <w:t>дељењск</w:t>
            </w:r>
            <w:r>
              <w:rPr>
                <w:rFonts w:ascii="Times New Roman" w:eastAsia="Times New Roman" w:hAnsi="Times New Roman" w:cs="Times New Roman"/>
                <w:lang w:val="sr-Cyrl-CS"/>
              </w:rPr>
              <w:t>е</w:t>
            </w:r>
            <w:r w:rsidRPr="0086007A">
              <w:rPr>
                <w:rFonts w:ascii="Times New Roman" w:eastAsia="Times New Roman" w:hAnsi="Times New Roman" w:cs="Times New Roman"/>
                <w:lang w:val="sr-Cyrl-CS"/>
              </w:rPr>
              <w:t xml:space="preserve"> старешин</w:t>
            </w:r>
            <w:r>
              <w:rPr>
                <w:rFonts w:ascii="Times New Roman" w:eastAsia="Times New Roman" w:hAnsi="Times New Roman" w:cs="Times New Roman"/>
                <w:lang w:val="sr-Cyrl-CS"/>
              </w:rPr>
              <w:t>е</w:t>
            </w:r>
          </w:p>
        </w:tc>
        <w:tc>
          <w:tcPr>
            <w:tcW w:w="2067"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Подел</w:t>
            </w:r>
            <w:r>
              <w:rPr>
                <w:rFonts w:ascii="Times New Roman" w:eastAsia="Times New Roman" w:hAnsi="Times New Roman" w:cs="Times New Roman"/>
                <w:lang w:val="sr-Cyrl-CS"/>
              </w:rPr>
              <w:t>а задужења у вези са организаци</w:t>
            </w:r>
            <w:r w:rsidRPr="0086007A">
              <w:rPr>
                <w:rFonts w:ascii="Times New Roman" w:eastAsia="Times New Roman" w:hAnsi="Times New Roman" w:cs="Times New Roman"/>
                <w:lang w:val="sr-Cyrl-CS"/>
              </w:rPr>
              <w:t>јом„Дечје недеље”</w:t>
            </w:r>
          </w:p>
        </w:tc>
        <w:tc>
          <w:tcPr>
            <w:tcW w:w="1530"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октобар</w:t>
            </w:r>
          </w:p>
        </w:tc>
        <w:tc>
          <w:tcPr>
            <w:tcW w:w="2006" w:type="dxa"/>
            <w:tcBorders>
              <w:top w:val="single" w:sz="4" w:space="0" w:color="auto"/>
              <w:left w:val="single" w:sz="4" w:space="0" w:color="auto"/>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Презентација</w:t>
            </w:r>
            <w:r>
              <w:rPr>
                <w:rFonts w:ascii="Times New Roman" w:eastAsia="Times New Roman" w:hAnsi="Times New Roman" w:cs="Times New Roman"/>
                <w:lang w:val="sr-Cyrl-CS"/>
              </w:rPr>
              <w:t xml:space="preserve">, </w:t>
            </w:r>
          </w:p>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разговор</w:t>
            </w:r>
          </w:p>
        </w:tc>
      </w:tr>
      <w:tr w:rsidR="00E80D11" w:rsidRPr="0086007A" w:rsidTr="00EC3129">
        <w:trPr>
          <w:trHeight w:val="890"/>
          <w:jc w:val="center"/>
        </w:trPr>
        <w:tc>
          <w:tcPr>
            <w:tcW w:w="58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33</w:t>
            </w:r>
            <w:r w:rsidRPr="0086007A">
              <w:rPr>
                <w:rFonts w:ascii="Times New Roman" w:eastAsia="Times New Roman" w:hAnsi="Times New Roman" w:cs="Times New Roman"/>
                <w:lang w:val="sr-Cyrl-CS"/>
              </w:rPr>
              <w:t>.</w:t>
            </w:r>
          </w:p>
        </w:tc>
        <w:tc>
          <w:tcPr>
            <w:tcW w:w="23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Организовање допунске/додатне наставе</w:t>
            </w:r>
          </w:p>
        </w:tc>
        <w:tc>
          <w:tcPr>
            <w:tcW w:w="1623"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чланови Стручног већа</w:t>
            </w:r>
          </w:p>
        </w:tc>
        <w:tc>
          <w:tcPr>
            <w:tcW w:w="2067"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Редовно одржавање часова допунске</w:t>
            </w:r>
            <w:r>
              <w:rPr>
                <w:rFonts w:ascii="Times New Roman" w:eastAsia="Times New Roman" w:hAnsi="Times New Roman" w:cs="Times New Roman"/>
                <w:lang w:val="sr-Cyrl-CS"/>
              </w:rPr>
              <w:t xml:space="preserve"> и </w:t>
            </w:r>
            <w:r w:rsidRPr="0086007A">
              <w:rPr>
                <w:rFonts w:ascii="Times New Roman" w:eastAsia="Times New Roman" w:hAnsi="Times New Roman" w:cs="Times New Roman"/>
                <w:lang w:val="sr-Cyrl-CS"/>
              </w:rPr>
              <w:t>додатне наставе</w:t>
            </w:r>
          </w:p>
        </w:tc>
        <w:tc>
          <w:tcPr>
            <w:tcW w:w="1530" w:type="dxa"/>
            <w:tcBorders>
              <w:top w:val="single" w:sz="4" w:space="0" w:color="auto"/>
              <w:left w:val="single" w:sz="4" w:space="0" w:color="000000"/>
              <w:bottom w:val="single" w:sz="4" w:space="0" w:color="auto"/>
              <w:right w:val="single" w:sz="4" w:space="0" w:color="000000"/>
            </w:tcBorders>
            <w:vAlign w:val="center"/>
            <w:hideMark/>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током школске године</w:t>
            </w:r>
          </w:p>
        </w:tc>
        <w:tc>
          <w:tcPr>
            <w:tcW w:w="2006" w:type="dxa"/>
            <w:tcBorders>
              <w:top w:val="single" w:sz="4" w:space="0" w:color="auto"/>
              <w:left w:val="single" w:sz="4" w:space="0" w:color="auto"/>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Планови, анализа</w:t>
            </w:r>
          </w:p>
        </w:tc>
      </w:tr>
      <w:tr w:rsidR="00E80D11" w:rsidRPr="0086007A" w:rsidTr="00EC3129">
        <w:trPr>
          <w:trHeight w:val="1610"/>
          <w:jc w:val="center"/>
        </w:trPr>
        <w:tc>
          <w:tcPr>
            <w:tcW w:w="58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3</w:t>
            </w:r>
            <w:r>
              <w:rPr>
                <w:rFonts w:ascii="Times New Roman" w:eastAsia="Times New Roman" w:hAnsi="Times New Roman" w:cs="Times New Roman"/>
                <w:lang w:val="sr-Cyrl-CS"/>
              </w:rPr>
              <w:t>4</w:t>
            </w:r>
            <w:r w:rsidRPr="0086007A">
              <w:rPr>
                <w:rFonts w:ascii="Times New Roman" w:eastAsia="Times New Roman" w:hAnsi="Times New Roman" w:cs="Times New Roman"/>
                <w:lang w:val="sr-Cyrl-CS"/>
              </w:rPr>
              <w:t>.</w:t>
            </w:r>
          </w:p>
        </w:tc>
        <w:tc>
          <w:tcPr>
            <w:tcW w:w="23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Идентификовање ученика који показују посебне потребе (тешкоће у развоју и даровити)</w:t>
            </w:r>
          </w:p>
        </w:tc>
        <w:tc>
          <w:tcPr>
            <w:tcW w:w="1623"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Тим за инклузивно образовање</w:t>
            </w:r>
          </w:p>
        </w:tc>
        <w:tc>
          <w:tcPr>
            <w:tcW w:w="2067"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Боља, обухватнија  и конкретнија индивидуализација наставе</w:t>
            </w:r>
          </w:p>
          <w:p w:rsidR="00E80D11" w:rsidRPr="0086007A" w:rsidRDefault="00E80D11" w:rsidP="00EC3129">
            <w:pPr>
              <w:spacing w:after="0" w:line="240" w:lineRule="auto"/>
              <w:jc w:val="center"/>
              <w:rPr>
                <w:rFonts w:ascii="Times New Roman" w:eastAsia="Times New Roman" w:hAnsi="Times New Roman" w:cs="Times New Roman"/>
                <w:lang w:val="sr-Cyrl-CS"/>
              </w:rPr>
            </w:pPr>
          </w:p>
        </w:tc>
        <w:tc>
          <w:tcPr>
            <w:tcW w:w="1530" w:type="dxa"/>
            <w:tcBorders>
              <w:top w:val="single" w:sz="4" w:space="0" w:color="auto"/>
              <w:left w:val="single" w:sz="4" w:space="0" w:color="000000"/>
              <w:bottom w:val="single" w:sz="4" w:space="0" w:color="auto"/>
              <w:right w:val="single" w:sz="4" w:space="0" w:color="000000"/>
            </w:tcBorders>
            <w:vAlign w:val="center"/>
            <w:hideMark/>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септембар и октобар</w:t>
            </w:r>
          </w:p>
        </w:tc>
        <w:tc>
          <w:tcPr>
            <w:tcW w:w="2006" w:type="dxa"/>
            <w:tcBorders>
              <w:top w:val="single" w:sz="4" w:space="0" w:color="auto"/>
              <w:left w:val="single" w:sz="4" w:space="0" w:color="auto"/>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Израда профила ученика и ИОП</w:t>
            </w:r>
            <w:r>
              <w:rPr>
                <w:rFonts w:ascii="Times New Roman" w:eastAsia="Times New Roman" w:hAnsi="Times New Roman" w:cs="Times New Roman"/>
                <w:lang w:val="sr-Cyrl-CS"/>
              </w:rPr>
              <w:t>-</w:t>
            </w:r>
            <w:r w:rsidRPr="0086007A">
              <w:rPr>
                <w:rFonts w:ascii="Times New Roman" w:eastAsia="Times New Roman" w:hAnsi="Times New Roman" w:cs="Times New Roman"/>
                <w:lang w:val="sr-Cyrl-CS"/>
              </w:rPr>
              <w:t>а</w:t>
            </w:r>
          </w:p>
          <w:p w:rsidR="00E80D11" w:rsidRPr="0086007A" w:rsidRDefault="00E80D11" w:rsidP="00EC3129">
            <w:pPr>
              <w:spacing w:after="0" w:line="240" w:lineRule="auto"/>
              <w:jc w:val="center"/>
              <w:rPr>
                <w:rFonts w:ascii="Times New Roman" w:eastAsia="Times New Roman" w:hAnsi="Times New Roman" w:cs="Times New Roman"/>
                <w:lang w:val="sr-Cyrl-CS"/>
              </w:rPr>
            </w:pPr>
          </w:p>
        </w:tc>
      </w:tr>
      <w:tr w:rsidR="00E80D11" w:rsidRPr="0086007A" w:rsidTr="00EC3129">
        <w:trPr>
          <w:trHeight w:val="638"/>
          <w:jc w:val="center"/>
        </w:trPr>
        <w:tc>
          <w:tcPr>
            <w:tcW w:w="58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35</w:t>
            </w:r>
            <w:r w:rsidRPr="0086007A">
              <w:rPr>
                <w:rFonts w:ascii="Times New Roman" w:eastAsia="Times New Roman" w:hAnsi="Times New Roman" w:cs="Times New Roman"/>
                <w:lang w:val="sr-Cyrl-CS"/>
              </w:rPr>
              <w:t>.</w:t>
            </w:r>
          </w:p>
        </w:tc>
        <w:tc>
          <w:tcPr>
            <w:tcW w:w="23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Критеријуми оцењивања</w:t>
            </w:r>
          </w:p>
        </w:tc>
        <w:tc>
          <w:tcPr>
            <w:tcW w:w="1623"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чланови Стручног већа</w:t>
            </w:r>
          </w:p>
        </w:tc>
        <w:tc>
          <w:tcPr>
            <w:tcW w:w="2067"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Унапређење наставног процеса</w:t>
            </w:r>
          </w:p>
        </w:tc>
        <w:tc>
          <w:tcPr>
            <w:tcW w:w="1530" w:type="dxa"/>
            <w:tcBorders>
              <w:top w:val="single" w:sz="4" w:space="0" w:color="auto"/>
              <w:left w:val="single" w:sz="4" w:space="0" w:color="000000"/>
              <w:bottom w:val="single" w:sz="4" w:space="0" w:color="auto"/>
              <w:right w:val="single" w:sz="4" w:space="0" w:color="000000"/>
            </w:tcBorders>
            <w:vAlign w:val="center"/>
            <w:hideMark/>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током школске године</w:t>
            </w:r>
          </w:p>
        </w:tc>
        <w:tc>
          <w:tcPr>
            <w:tcW w:w="2006" w:type="dxa"/>
            <w:tcBorders>
              <w:top w:val="single" w:sz="4" w:space="0" w:color="auto"/>
              <w:left w:val="single" w:sz="4" w:space="0" w:color="auto"/>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Уједначавање критеријума оцењивања, утврђивање модела за оцењивање вежби</w:t>
            </w:r>
          </w:p>
        </w:tc>
      </w:tr>
      <w:tr w:rsidR="00E80D11" w:rsidRPr="0086007A" w:rsidTr="00EC3129">
        <w:trPr>
          <w:trHeight w:val="1160"/>
          <w:jc w:val="center"/>
        </w:trPr>
        <w:tc>
          <w:tcPr>
            <w:tcW w:w="58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36.</w:t>
            </w:r>
          </w:p>
        </w:tc>
        <w:tc>
          <w:tcPr>
            <w:tcW w:w="23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Спровођење активности око реализације наставе у природи</w:t>
            </w:r>
          </w:p>
        </w:tc>
        <w:tc>
          <w:tcPr>
            <w:tcW w:w="1623"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Руководилац Стручног већа,</w:t>
            </w:r>
          </w:p>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учитељи</w:t>
            </w:r>
          </w:p>
        </w:tc>
        <w:tc>
          <w:tcPr>
            <w:tcW w:w="2067"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Планирање и спровођење потребних активности</w:t>
            </w:r>
          </w:p>
        </w:tc>
        <w:tc>
          <w:tcPr>
            <w:tcW w:w="1530"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до маја</w:t>
            </w:r>
          </w:p>
        </w:tc>
        <w:tc>
          <w:tcPr>
            <w:tcW w:w="2006" w:type="dxa"/>
            <w:tcBorders>
              <w:top w:val="single" w:sz="4" w:space="0" w:color="auto"/>
              <w:left w:val="single" w:sz="4" w:space="0" w:color="auto"/>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Упућивање ученика и родитеља</w:t>
            </w:r>
          </w:p>
        </w:tc>
      </w:tr>
      <w:tr w:rsidR="00E80D11" w:rsidRPr="0086007A" w:rsidTr="00EC3129">
        <w:trPr>
          <w:trHeight w:val="773"/>
          <w:jc w:val="center"/>
        </w:trPr>
        <w:tc>
          <w:tcPr>
            <w:tcW w:w="58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lastRenderedPageBreak/>
              <w:t>37</w:t>
            </w:r>
            <w:r w:rsidRPr="0086007A">
              <w:rPr>
                <w:rFonts w:ascii="Times New Roman" w:eastAsia="Times New Roman" w:hAnsi="Times New Roman" w:cs="Times New Roman"/>
                <w:lang w:val="sr-Cyrl-CS"/>
              </w:rPr>
              <w:t>.</w:t>
            </w:r>
          </w:p>
        </w:tc>
        <w:tc>
          <w:tcPr>
            <w:tcW w:w="23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Посета семинарима</w:t>
            </w:r>
          </w:p>
        </w:tc>
        <w:tc>
          <w:tcPr>
            <w:tcW w:w="1623" w:type="dxa"/>
            <w:tcBorders>
              <w:top w:val="single" w:sz="4" w:space="0" w:color="auto"/>
              <w:left w:val="single" w:sz="4" w:space="0" w:color="000000"/>
              <w:bottom w:val="single" w:sz="4" w:space="0" w:color="000000"/>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чланови Стручног већа</w:t>
            </w:r>
          </w:p>
        </w:tc>
        <w:tc>
          <w:tcPr>
            <w:tcW w:w="2067" w:type="dxa"/>
            <w:tcBorders>
              <w:top w:val="single" w:sz="4" w:space="0" w:color="auto"/>
              <w:left w:val="single" w:sz="4" w:space="0" w:color="000000"/>
              <w:bottom w:val="single" w:sz="4" w:space="0" w:color="000000"/>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 xml:space="preserve">Већа ангажованост учитеља у организовању занимљивих </w:t>
            </w:r>
            <w:r>
              <w:rPr>
                <w:rFonts w:ascii="Times New Roman" w:eastAsia="Times New Roman" w:hAnsi="Times New Roman" w:cs="Times New Roman"/>
                <w:lang w:val="sr-Cyrl-CS"/>
              </w:rPr>
              <w:t>часова, као и веће интересова</w:t>
            </w:r>
            <w:r w:rsidRPr="0086007A">
              <w:rPr>
                <w:rFonts w:ascii="Times New Roman" w:eastAsia="Times New Roman" w:hAnsi="Times New Roman" w:cs="Times New Roman"/>
                <w:lang w:val="sr-Cyrl-CS"/>
              </w:rPr>
              <w:t>ње за семинаре</w:t>
            </w:r>
          </w:p>
        </w:tc>
        <w:tc>
          <w:tcPr>
            <w:tcW w:w="1530" w:type="dxa"/>
            <w:tcBorders>
              <w:top w:val="single" w:sz="4" w:space="0" w:color="auto"/>
              <w:left w:val="single" w:sz="4" w:space="0" w:color="000000"/>
              <w:bottom w:val="single" w:sz="4" w:space="0" w:color="000000"/>
              <w:right w:val="single" w:sz="4" w:space="0" w:color="000000"/>
            </w:tcBorders>
            <w:vAlign w:val="center"/>
            <w:hideMark/>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током школске године</w:t>
            </w:r>
          </w:p>
        </w:tc>
        <w:tc>
          <w:tcPr>
            <w:tcW w:w="2006" w:type="dxa"/>
            <w:tcBorders>
              <w:top w:val="single" w:sz="4" w:space="0" w:color="auto"/>
              <w:left w:val="single" w:sz="4" w:space="0" w:color="auto"/>
              <w:bottom w:val="single" w:sz="4" w:space="0" w:color="000000"/>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Планирање, договор, хоризонтално усавршавање</w:t>
            </w:r>
          </w:p>
        </w:tc>
      </w:tr>
      <w:tr w:rsidR="00E80D11" w:rsidRPr="0086007A" w:rsidTr="00EC3129">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38</w:t>
            </w:r>
            <w:r w:rsidRPr="0086007A">
              <w:rPr>
                <w:rFonts w:ascii="Times New Roman" w:eastAsia="Times New Roman" w:hAnsi="Times New Roman" w:cs="Times New Roman"/>
                <w:lang w:val="sr-Cyrl-CS"/>
              </w:rPr>
              <w:t>.</w:t>
            </w:r>
          </w:p>
        </w:tc>
        <w:tc>
          <w:tcPr>
            <w:tcW w:w="23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Реализација планова наставних и ваннаставних активности за први класификациони период</w:t>
            </w:r>
          </w:p>
        </w:tc>
        <w:tc>
          <w:tcPr>
            <w:tcW w:w="1623" w:type="dxa"/>
            <w:tcBorders>
              <w:top w:val="single" w:sz="4" w:space="0" w:color="000000"/>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Руководилац Стручног већа</w:t>
            </w:r>
          </w:p>
        </w:tc>
        <w:tc>
          <w:tcPr>
            <w:tcW w:w="2067" w:type="dxa"/>
            <w:tcBorders>
              <w:top w:val="single" w:sz="4" w:space="0" w:color="000000"/>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Свеобухватне анализа реализације активности и обавеза на крају I тромесечја</w:t>
            </w:r>
          </w:p>
        </w:tc>
        <w:tc>
          <w:tcPr>
            <w:tcW w:w="1530" w:type="dxa"/>
            <w:tcBorders>
              <w:top w:val="single" w:sz="4" w:space="0" w:color="000000"/>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новембар</w:t>
            </w:r>
          </w:p>
        </w:tc>
        <w:tc>
          <w:tcPr>
            <w:tcW w:w="2006" w:type="dxa"/>
            <w:tcBorders>
              <w:top w:val="single" w:sz="4" w:space="0" w:color="000000"/>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p>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презентација</w:t>
            </w:r>
            <w:r>
              <w:rPr>
                <w:rFonts w:ascii="Times New Roman" w:eastAsia="Times New Roman" w:hAnsi="Times New Roman" w:cs="Times New Roman"/>
                <w:lang w:val="sr-Cyrl-CS"/>
              </w:rPr>
              <w:t xml:space="preserve">, </w:t>
            </w:r>
          </w:p>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разговор</w:t>
            </w:r>
          </w:p>
        </w:tc>
      </w:tr>
      <w:tr w:rsidR="00E80D11" w:rsidRPr="0086007A" w:rsidTr="00EC3129">
        <w:trPr>
          <w:trHeight w:val="657"/>
          <w:jc w:val="center"/>
        </w:trPr>
        <w:tc>
          <w:tcPr>
            <w:tcW w:w="58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39</w:t>
            </w:r>
            <w:r w:rsidRPr="0086007A">
              <w:rPr>
                <w:rFonts w:ascii="Times New Roman" w:eastAsia="Times New Roman" w:hAnsi="Times New Roman" w:cs="Times New Roman"/>
                <w:lang w:val="sr-Cyrl-CS"/>
              </w:rPr>
              <w:t>.</w:t>
            </w:r>
          </w:p>
        </w:tc>
        <w:tc>
          <w:tcPr>
            <w:tcW w:w="23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Анализа успеха и дисциплине</w:t>
            </w:r>
          </w:p>
        </w:tc>
        <w:tc>
          <w:tcPr>
            <w:tcW w:w="1623"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Руководилац Стручног већа</w:t>
            </w:r>
            <w:r>
              <w:rPr>
                <w:rFonts w:ascii="Times New Roman" w:eastAsia="Times New Roman" w:hAnsi="Times New Roman" w:cs="Times New Roman"/>
                <w:lang w:val="sr-Cyrl-CS"/>
              </w:rPr>
              <w:t>, учитељи</w:t>
            </w:r>
          </w:p>
        </w:tc>
        <w:tc>
          <w:tcPr>
            <w:tcW w:w="2067"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Свеобухватне анализ</w:t>
            </w:r>
            <w:r>
              <w:rPr>
                <w:rFonts w:ascii="Times New Roman" w:eastAsia="Times New Roman" w:hAnsi="Times New Roman" w:cs="Times New Roman"/>
                <w:lang w:val="sr-Cyrl-CS"/>
              </w:rPr>
              <w:t>е</w:t>
            </w:r>
            <w:r w:rsidRPr="0086007A">
              <w:rPr>
                <w:rFonts w:ascii="Times New Roman" w:eastAsia="Times New Roman" w:hAnsi="Times New Roman" w:cs="Times New Roman"/>
                <w:lang w:val="sr-Cyrl-CS"/>
              </w:rPr>
              <w:t xml:space="preserve"> реализације активности и обавеза на крају I тромесечја</w:t>
            </w:r>
          </w:p>
        </w:tc>
        <w:tc>
          <w:tcPr>
            <w:tcW w:w="1530"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новембар</w:t>
            </w:r>
          </w:p>
        </w:tc>
        <w:tc>
          <w:tcPr>
            <w:tcW w:w="2006"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састанак Стручног већа</w:t>
            </w:r>
          </w:p>
        </w:tc>
      </w:tr>
      <w:tr w:rsidR="00E80D11" w:rsidRPr="0086007A" w:rsidTr="00EC3129">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40</w:t>
            </w:r>
            <w:r w:rsidRPr="0086007A">
              <w:rPr>
                <w:rFonts w:ascii="Times New Roman" w:eastAsia="Times New Roman" w:hAnsi="Times New Roman" w:cs="Times New Roman"/>
                <w:lang w:val="sr-Cyrl-CS"/>
              </w:rPr>
              <w:t>.</w:t>
            </w:r>
          </w:p>
        </w:tc>
        <w:tc>
          <w:tcPr>
            <w:tcW w:w="23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Мере за побољшање успеха и дисциплине</w:t>
            </w:r>
          </w:p>
        </w:tc>
        <w:tc>
          <w:tcPr>
            <w:tcW w:w="1623"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Руководилац Стручног већа</w:t>
            </w:r>
          </w:p>
        </w:tc>
        <w:tc>
          <w:tcPr>
            <w:tcW w:w="2067"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Анализе</w:t>
            </w:r>
            <w:r w:rsidRPr="0086007A">
              <w:rPr>
                <w:rFonts w:ascii="Times New Roman" w:eastAsia="Times New Roman" w:hAnsi="Times New Roman" w:cs="Times New Roman"/>
                <w:lang w:val="sr-Cyrl-CS"/>
              </w:rPr>
              <w:t xml:space="preserve"> реализације активности и обавеза на крају I тромесечја</w:t>
            </w:r>
          </w:p>
        </w:tc>
        <w:tc>
          <w:tcPr>
            <w:tcW w:w="1530"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новембар</w:t>
            </w:r>
          </w:p>
        </w:tc>
        <w:tc>
          <w:tcPr>
            <w:tcW w:w="2006"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p>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презентација</w:t>
            </w:r>
            <w:r>
              <w:rPr>
                <w:rFonts w:ascii="Times New Roman" w:eastAsia="Times New Roman" w:hAnsi="Times New Roman" w:cs="Times New Roman"/>
                <w:lang w:val="sr-Cyrl-CS"/>
              </w:rPr>
              <w:t xml:space="preserve">, </w:t>
            </w:r>
          </w:p>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разговор</w:t>
            </w:r>
          </w:p>
        </w:tc>
      </w:tr>
      <w:tr w:rsidR="00E80D11" w:rsidRPr="0086007A" w:rsidTr="00EC3129">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4</w:t>
            </w:r>
            <w:r>
              <w:rPr>
                <w:rFonts w:ascii="Times New Roman" w:eastAsia="Times New Roman" w:hAnsi="Times New Roman" w:cs="Times New Roman"/>
                <w:lang w:val="sr-Cyrl-CS"/>
              </w:rPr>
              <w:t>1</w:t>
            </w:r>
            <w:r w:rsidRPr="0086007A">
              <w:rPr>
                <w:rFonts w:ascii="Times New Roman" w:eastAsia="Times New Roman" w:hAnsi="Times New Roman" w:cs="Times New Roman"/>
                <w:lang w:val="sr-Cyrl-CS"/>
              </w:rPr>
              <w:t>.</w:t>
            </w:r>
          </w:p>
        </w:tc>
        <w:tc>
          <w:tcPr>
            <w:tcW w:w="23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Подршка ученицима обухваћеним инклузијом</w:t>
            </w:r>
          </w:p>
        </w:tc>
        <w:tc>
          <w:tcPr>
            <w:tcW w:w="1623"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Руководилац Стручног већа</w:t>
            </w:r>
            <w:r>
              <w:rPr>
                <w:rFonts w:ascii="Times New Roman" w:eastAsia="Times New Roman" w:hAnsi="Times New Roman" w:cs="Times New Roman"/>
                <w:lang w:val="sr-Cyrl-CS"/>
              </w:rPr>
              <w:t>, Тим за ИОП</w:t>
            </w:r>
          </w:p>
        </w:tc>
        <w:tc>
          <w:tcPr>
            <w:tcW w:w="2067"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Анализа</w:t>
            </w:r>
            <w:r w:rsidRPr="0086007A">
              <w:rPr>
                <w:rFonts w:ascii="Times New Roman" w:eastAsia="Times New Roman" w:hAnsi="Times New Roman" w:cs="Times New Roman"/>
                <w:lang w:val="sr-Cyrl-CS"/>
              </w:rPr>
              <w:t xml:space="preserve"> реализације активности и обавеза на крају I тромесечја</w:t>
            </w:r>
          </w:p>
        </w:tc>
        <w:tc>
          <w:tcPr>
            <w:tcW w:w="1530"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новембар</w:t>
            </w:r>
          </w:p>
        </w:tc>
        <w:tc>
          <w:tcPr>
            <w:tcW w:w="2006"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p>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презентација</w:t>
            </w:r>
            <w:r>
              <w:rPr>
                <w:rFonts w:ascii="Times New Roman" w:eastAsia="Times New Roman" w:hAnsi="Times New Roman" w:cs="Times New Roman"/>
                <w:lang w:val="sr-Cyrl-CS"/>
              </w:rPr>
              <w:t xml:space="preserve">, </w:t>
            </w:r>
          </w:p>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разговор</w:t>
            </w:r>
          </w:p>
        </w:tc>
      </w:tr>
      <w:tr w:rsidR="00E80D11" w:rsidRPr="0086007A" w:rsidTr="00EC3129">
        <w:trPr>
          <w:trHeight w:val="648"/>
          <w:jc w:val="center"/>
        </w:trPr>
        <w:tc>
          <w:tcPr>
            <w:tcW w:w="587" w:type="dxa"/>
            <w:tcBorders>
              <w:top w:val="single" w:sz="4" w:space="0" w:color="000000"/>
              <w:left w:val="single" w:sz="4" w:space="0" w:color="000000"/>
              <w:bottom w:val="single" w:sz="4" w:space="0" w:color="auto"/>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42.</w:t>
            </w:r>
          </w:p>
        </w:tc>
        <w:tc>
          <w:tcPr>
            <w:tcW w:w="2320" w:type="dxa"/>
            <w:tcBorders>
              <w:top w:val="single" w:sz="4" w:space="0" w:color="000000"/>
              <w:left w:val="single" w:sz="4" w:space="0" w:color="000000"/>
              <w:bottom w:val="single" w:sz="4" w:space="0" w:color="auto"/>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Реализација планова и програма свих видова наставе на крају I полугодишта</w:t>
            </w:r>
            <w:r>
              <w:rPr>
                <w:rFonts w:ascii="Times New Roman" w:eastAsia="Times New Roman" w:hAnsi="Times New Roman" w:cs="Times New Roman"/>
                <w:lang w:val="sr-Cyrl-CS"/>
              </w:rPr>
              <w:t xml:space="preserve"> и доношење мера</w:t>
            </w:r>
            <w:r w:rsidRPr="0086007A">
              <w:rPr>
                <w:rFonts w:ascii="Times New Roman" w:eastAsia="Times New Roman" w:hAnsi="Times New Roman" w:cs="Times New Roman"/>
                <w:lang w:val="sr-Cyrl-CS"/>
              </w:rPr>
              <w:t xml:space="preserve"> за побољшање успеха и дисциплине</w:t>
            </w:r>
          </w:p>
        </w:tc>
        <w:tc>
          <w:tcPr>
            <w:tcW w:w="1623"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Руководилац Стручног већа</w:t>
            </w:r>
            <w:r>
              <w:rPr>
                <w:rFonts w:ascii="Times New Roman" w:eastAsia="Times New Roman" w:hAnsi="Times New Roman" w:cs="Times New Roman"/>
                <w:lang w:val="sr-Cyrl-CS"/>
              </w:rPr>
              <w:t>, учитељи</w:t>
            </w:r>
          </w:p>
        </w:tc>
        <w:tc>
          <w:tcPr>
            <w:tcW w:w="2067"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Анализа успеха и дисциплине на крају I полугодишта</w:t>
            </w:r>
            <w:r>
              <w:rPr>
                <w:rFonts w:ascii="Times New Roman" w:eastAsia="Times New Roman" w:hAnsi="Times New Roman" w:cs="Times New Roman"/>
                <w:lang w:val="sr-Cyrl-CS"/>
              </w:rPr>
              <w:t>,</w:t>
            </w:r>
            <w:r w:rsidRPr="0086007A">
              <w:rPr>
                <w:rFonts w:ascii="Times New Roman" w:eastAsia="Times New Roman" w:hAnsi="Times New Roman" w:cs="Times New Roman"/>
                <w:lang w:val="sr-Cyrl-CS"/>
              </w:rPr>
              <w:t xml:space="preserve"> као и реализација </w:t>
            </w:r>
            <w:r>
              <w:rPr>
                <w:rFonts w:ascii="Times New Roman" w:eastAsia="Times New Roman" w:hAnsi="Times New Roman" w:cs="Times New Roman"/>
                <w:lang w:val="sr-Cyrl-CS"/>
              </w:rPr>
              <w:t>наставних и ваннаста</w:t>
            </w:r>
            <w:r w:rsidRPr="0086007A">
              <w:rPr>
                <w:rFonts w:ascii="Times New Roman" w:eastAsia="Times New Roman" w:hAnsi="Times New Roman" w:cs="Times New Roman"/>
                <w:lang w:val="sr-Cyrl-CS"/>
              </w:rPr>
              <w:t>вних активности</w:t>
            </w:r>
          </w:p>
        </w:tc>
        <w:tc>
          <w:tcPr>
            <w:tcW w:w="1530"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јануар</w:t>
            </w:r>
          </w:p>
        </w:tc>
        <w:tc>
          <w:tcPr>
            <w:tcW w:w="2006"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састанак Стручног већа</w:t>
            </w:r>
          </w:p>
        </w:tc>
      </w:tr>
      <w:tr w:rsidR="00E80D11" w:rsidRPr="0086007A" w:rsidTr="00EC3129">
        <w:trPr>
          <w:trHeight w:val="945"/>
          <w:jc w:val="center"/>
        </w:trPr>
        <w:tc>
          <w:tcPr>
            <w:tcW w:w="587" w:type="dxa"/>
            <w:tcBorders>
              <w:top w:val="single" w:sz="4" w:space="0" w:color="000000"/>
              <w:left w:val="single" w:sz="4" w:space="0" w:color="000000"/>
              <w:bottom w:val="single" w:sz="4" w:space="0" w:color="auto"/>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43</w:t>
            </w:r>
            <w:r w:rsidRPr="0086007A">
              <w:rPr>
                <w:rFonts w:ascii="Times New Roman" w:eastAsia="Times New Roman" w:hAnsi="Times New Roman" w:cs="Times New Roman"/>
                <w:lang w:val="sr-Cyrl-CS"/>
              </w:rPr>
              <w:t>.</w:t>
            </w:r>
          </w:p>
        </w:tc>
        <w:tc>
          <w:tcPr>
            <w:tcW w:w="2320" w:type="dxa"/>
            <w:tcBorders>
              <w:top w:val="single" w:sz="4" w:space="0" w:color="000000"/>
              <w:left w:val="single" w:sz="4" w:space="0" w:color="000000"/>
              <w:bottom w:val="single" w:sz="4" w:space="0" w:color="auto"/>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Припрема за школска такмичења</w:t>
            </w:r>
          </w:p>
        </w:tc>
        <w:tc>
          <w:tcPr>
            <w:tcW w:w="1623"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Руководилац Стручног већа</w:t>
            </w:r>
            <w:r>
              <w:rPr>
                <w:rFonts w:ascii="Times New Roman" w:eastAsia="Times New Roman" w:hAnsi="Times New Roman" w:cs="Times New Roman"/>
                <w:lang w:val="sr-Cyrl-CS"/>
              </w:rPr>
              <w:t>, учитељи трећег и четвртог разреда</w:t>
            </w:r>
          </w:p>
        </w:tc>
        <w:tc>
          <w:tcPr>
            <w:tcW w:w="2067"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Организова</w:t>
            </w:r>
            <w:r w:rsidRPr="0086007A">
              <w:rPr>
                <w:rFonts w:ascii="Times New Roman" w:eastAsia="Times New Roman" w:hAnsi="Times New Roman" w:cs="Times New Roman"/>
                <w:lang w:val="sr-Cyrl-CS"/>
              </w:rPr>
              <w:t>ње додатне наставе и припрема ученика</w:t>
            </w:r>
          </w:p>
          <w:p w:rsidR="00E80D11" w:rsidRPr="0086007A" w:rsidRDefault="00E80D11" w:rsidP="00EC3129">
            <w:pPr>
              <w:spacing w:after="0" w:line="240" w:lineRule="auto"/>
              <w:jc w:val="center"/>
              <w:rPr>
                <w:rFonts w:ascii="Times New Roman" w:eastAsia="Times New Roman" w:hAnsi="Times New Roman" w:cs="Times New Roman"/>
                <w:lang w:val="sr-Cyrl-CS"/>
              </w:rPr>
            </w:pPr>
          </w:p>
        </w:tc>
        <w:tc>
          <w:tcPr>
            <w:tcW w:w="1530"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јануар</w:t>
            </w:r>
          </w:p>
        </w:tc>
        <w:tc>
          <w:tcPr>
            <w:tcW w:w="2006" w:type="dxa"/>
            <w:tcBorders>
              <w:top w:val="single" w:sz="4" w:space="0" w:color="auto"/>
              <w:left w:val="single" w:sz="4" w:space="0" w:color="000000"/>
              <w:bottom w:val="single" w:sz="4" w:space="0" w:color="auto"/>
              <w:right w:val="single" w:sz="4" w:space="0" w:color="000000"/>
            </w:tcBorders>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Припрема задатака, организовање додатне наставе, организовање пшколског такмичења</w:t>
            </w:r>
          </w:p>
        </w:tc>
      </w:tr>
      <w:tr w:rsidR="00E80D11" w:rsidRPr="0086007A" w:rsidTr="00EC3129">
        <w:trPr>
          <w:trHeight w:val="2010"/>
          <w:jc w:val="center"/>
        </w:trPr>
        <w:tc>
          <w:tcPr>
            <w:tcW w:w="587"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44</w:t>
            </w:r>
            <w:r w:rsidRPr="0086007A">
              <w:rPr>
                <w:rFonts w:ascii="Times New Roman" w:eastAsia="Times New Roman" w:hAnsi="Times New Roman" w:cs="Times New Roman"/>
                <w:lang w:val="sr-Cyrl-CS"/>
              </w:rPr>
              <w:t>.</w:t>
            </w:r>
          </w:p>
        </w:tc>
        <w:tc>
          <w:tcPr>
            <w:tcW w:w="2320"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Припрема за школску славу Св.Саву</w:t>
            </w:r>
          </w:p>
        </w:tc>
        <w:tc>
          <w:tcPr>
            <w:tcW w:w="1623"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Руководилац Стручног већа</w:t>
            </w:r>
            <w:r>
              <w:rPr>
                <w:rFonts w:ascii="Times New Roman" w:eastAsia="Times New Roman" w:hAnsi="Times New Roman" w:cs="Times New Roman"/>
                <w:lang w:val="sr-Cyrl-CS"/>
              </w:rPr>
              <w:t>, координатор Рецитаторске секције</w:t>
            </w:r>
          </w:p>
        </w:tc>
        <w:tc>
          <w:tcPr>
            <w:tcW w:w="2067"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Укључивање ученика у програм</w:t>
            </w:r>
            <w:r>
              <w:rPr>
                <w:rFonts w:ascii="Times New Roman" w:eastAsia="Times New Roman" w:hAnsi="Times New Roman" w:cs="Times New Roman"/>
                <w:lang w:val="sr-Cyrl-CS"/>
              </w:rPr>
              <w:t>, организовање школске приредбе</w:t>
            </w:r>
          </w:p>
        </w:tc>
        <w:tc>
          <w:tcPr>
            <w:tcW w:w="1530"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јануар</w:t>
            </w:r>
          </w:p>
        </w:tc>
        <w:tc>
          <w:tcPr>
            <w:tcW w:w="2006"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припремање и реализовање програма</w:t>
            </w:r>
          </w:p>
        </w:tc>
      </w:tr>
      <w:tr w:rsidR="00E80D11" w:rsidRPr="0086007A" w:rsidTr="00EC3129">
        <w:trPr>
          <w:trHeight w:val="1664"/>
          <w:jc w:val="center"/>
        </w:trPr>
        <w:tc>
          <w:tcPr>
            <w:tcW w:w="587"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lastRenderedPageBreak/>
              <w:t>45.</w:t>
            </w:r>
          </w:p>
        </w:tc>
        <w:tc>
          <w:tcPr>
            <w:tcW w:w="2320"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Текући проблеми у вези са успехом и дисациплином и могућности њиховог превазилажења</w:t>
            </w:r>
          </w:p>
        </w:tc>
        <w:tc>
          <w:tcPr>
            <w:tcW w:w="1623"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Руководилац Стручног већа</w:t>
            </w:r>
            <w:r>
              <w:rPr>
                <w:rFonts w:ascii="Times New Roman" w:eastAsia="Times New Roman" w:hAnsi="Times New Roman" w:cs="Times New Roman"/>
                <w:lang w:val="sr-Cyrl-CS"/>
              </w:rPr>
              <w:t>, учитељи</w:t>
            </w:r>
          </w:p>
        </w:tc>
        <w:tc>
          <w:tcPr>
            <w:tcW w:w="2067"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color w:val="FF0000"/>
                <w:lang w:val="sr-Cyrl-CS"/>
              </w:rPr>
            </w:pPr>
            <w:r w:rsidRPr="0086007A">
              <w:rPr>
                <w:rFonts w:ascii="Times New Roman" w:eastAsia="Times New Roman" w:hAnsi="Times New Roman" w:cs="Times New Roman"/>
                <w:lang w:val="sr-Cyrl-CS"/>
              </w:rPr>
              <w:t>Постизање што бољег успеха и подршка ученицима обухваћеним ИОП-ом</w:t>
            </w:r>
          </w:p>
        </w:tc>
        <w:tc>
          <w:tcPr>
            <w:tcW w:w="1530"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током школске године</w:t>
            </w:r>
          </w:p>
        </w:tc>
        <w:tc>
          <w:tcPr>
            <w:tcW w:w="2006"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разговор, размена искустава</w:t>
            </w:r>
          </w:p>
        </w:tc>
      </w:tr>
      <w:tr w:rsidR="00E80D11" w:rsidRPr="0086007A" w:rsidTr="00EC3129">
        <w:trPr>
          <w:jc w:val="center"/>
        </w:trPr>
        <w:tc>
          <w:tcPr>
            <w:tcW w:w="587"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46.</w:t>
            </w:r>
          </w:p>
        </w:tc>
        <w:tc>
          <w:tcPr>
            <w:tcW w:w="2320"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Избор уџбеника за наредну школску годину</w:t>
            </w:r>
          </w:p>
        </w:tc>
        <w:tc>
          <w:tcPr>
            <w:tcW w:w="1623"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Руководилац Стручног већа</w:t>
            </w:r>
            <w:r>
              <w:rPr>
                <w:rFonts w:ascii="Times New Roman" w:eastAsia="Times New Roman" w:hAnsi="Times New Roman" w:cs="Times New Roman"/>
                <w:lang w:val="sr-Cyrl-CS"/>
              </w:rPr>
              <w:t>, учитељи</w:t>
            </w:r>
          </w:p>
        </w:tc>
        <w:tc>
          <w:tcPr>
            <w:tcW w:w="2067"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Одабир уџбеника који ће се користити у наредној школској години</w:t>
            </w:r>
          </w:p>
        </w:tc>
        <w:tc>
          <w:tcPr>
            <w:tcW w:w="1530"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март</w:t>
            </w:r>
          </w:p>
        </w:tc>
        <w:tc>
          <w:tcPr>
            <w:tcW w:w="2006"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p>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презентација</w:t>
            </w:r>
            <w:r>
              <w:rPr>
                <w:rFonts w:ascii="Times New Roman" w:eastAsia="Times New Roman" w:hAnsi="Times New Roman" w:cs="Times New Roman"/>
                <w:lang w:val="sr-Cyrl-CS"/>
              </w:rPr>
              <w:t xml:space="preserve"> уџбеника, </w:t>
            </w:r>
          </w:p>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разговор</w:t>
            </w:r>
            <w:r>
              <w:rPr>
                <w:rFonts w:ascii="Times New Roman" w:eastAsia="Times New Roman" w:hAnsi="Times New Roman" w:cs="Times New Roman"/>
                <w:lang w:val="sr-Cyrl-CS"/>
              </w:rPr>
              <w:t>, договор</w:t>
            </w:r>
          </w:p>
        </w:tc>
      </w:tr>
      <w:tr w:rsidR="00E80D11" w:rsidRPr="0086007A" w:rsidTr="00EC3129">
        <w:trPr>
          <w:trHeight w:val="413"/>
          <w:jc w:val="center"/>
        </w:trPr>
        <w:tc>
          <w:tcPr>
            <w:tcW w:w="58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47.</w:t>
            </w:r>
          </w:p>
        </w:tc>
        <w:tc>
          <w:tcPr>
            <w:tcW w:w="23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Евалуација израђених планова за ИОП и припрема за израду новог плана</w:t>
            </w:r>
          </w:p>
        </w:tc>
        <w:tc>
          <w:tcPr>
            <w:tcW w:w="1623"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 xml:space="preserve">Одељенски старешина, педагог, Tим за </w:t>
            </w:r>
            <w:r>
              <w:rPr>
                <w:rFonts w:ascii="Times New Roman" w:eastAsia="Times New Roman" w:hAnsi="Times New Roman" w:cs="Times New Roman"/>
                <w:lang w:val="sr-Cyrl-CS"/>
              </w:rPr>
              <w:t>ИОП</w:t>
            </w:r>
          </w:p>
        </w:tc>
        <w:tc>
          <w:tcPr>
            <w:tcW w:w="2067"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Провера спровођења и успешности израђених планова, праћење напредовања</w:t>
            </w:r>
          </w:p>
        </w:tc>
        <w:tc>
          <w:tcPr>
            <w:tcW w:w="1530"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март</w:t>
            </w:r>
          </w:p>
        </w:tc>
        <w:tc>
          <w:tcPr>
            <w:tcW w:w="2006" w:type="dxa"/>
            <w:tcBorders>
              <w:top w:val="single" w:sz="4" w:space="0" w:color="auto"/>
              <w:left w:val="single" w:sz="4" w:space="0" w:color="000000"/>
              <w:bottom w:val="single" w:sz="4" w:space="0" w:color="auto"/>
              <w:right w:val="single" w:sz="4" w:space="0" w:color="000000"/>
            </w:tcBorders>
            <w:vAlign w:val="center"/>
            <w:hideMark/>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На основу извештаја и пе</w:t>
            </w:r>
            <w:r>
              <w:rPr>
                <w:rFonts w:ascii="Times New Roman" w:eastAsia="Times New Roman" w:hAnsi="Times New Roman" w:cs="Times New Roman"/>
                <w:lang w:val="sr-Cyrl-CS"/>
              </w:rPr>
              <w:t>дагошкед</w:t>
            </w:r>
            <w:r w:rsidRPr="0086007A">
              <w:rPr>
                <w:rFonts w:ascii="Times New Roman" w:eastAsia="Times New Roman" w:hAnsi="Times New Roman" w:cs="Times New Roman"/>
                <w:lang w:val="sr-Cyrl-CS"/>
              </w:rPr>
              <w:t>окументације</w:t>
            </w:r>
          </w:p>
        </w:tc>
      </w:tr>
      <w:tr w:rsidR="00E80D11" w:rsidRPr="0086007A" w:rsidTr="00EC3129">
        <w:trPr>
          <w:trHeight w:val="899"/>
          <w:jc w:val="center"/>
        </w:trPr>
        <w:tc>
          <w:tcPr>
            <w:tcW w:w="58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48.</w:t>
            </w:r>
          </w:p>
        </w:tc>
        <w:tc>
          <w:tcPr>
            <w:tcW w:w="23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Припрема и подела активности за Ускршњи вашар</w:t>
            </w:r>
          </w:p>
        </w:tc>
        <w:tc>
          <w:tcPr>
            <w:tcW w:w="1623" w:type="dxa"/>
            <w:tcBorders>
              <w:top w:val="single" w:sz="4" w:space="0" w:color="auto"/>
              <w:left w:val="single" w:sz="4" w:space="0" w:color="000000"/>
              <w:bottom w:val="single" w:sz="4" w:space="0" w:color="000000"/>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Руководилац Стручног већа</w:t>
            </w:r>
            <w:r>
              <w:rPr>
                <w:rFonts w:ascii="Times New Roman" w:eastAsia="Times New Roman" w:hAnsi="Times New Roman" w:cs="Times New Roman"/>
                <w:lang w:val="sr-Cyrl-CS"/>
              </w:rPr>
              <w:t xml:space="preserve">, чланови </w:t>
            </w:r>
          </w:p>
        </w:tc>
        <w:tc>
          <w:tcPr>
            <w:tcW w:w="2067" w:type="dxa"/>
            <w:tcBorders>
              <w:top w:val="single" w:sz="4" w:space="0" w:color="auto"/>
              <w:left w:val="single" w:sz="4" w:space="0" w:color="000000"/>
              <w:bottom w:val="single" w:sz="4" w:space="0" w:color="000000"/>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Организовање Ускршњег вашара</w:t>
            </w:r>
            <w:r>
              <w:rPr>
                <w:rFonts w:ascii="Times New Roman" w:eastAsia="Times New Roman" w:hAnsi="Times New Roman" w:cs="Times New Roman"/>
                <w:lang w:val="sr-Cyrl-CS"/>
              </w:rPr>
              <w:t xml:space="preserve"> (продајна изложба)</w:t>
            </w:r>
          </w:p>
          <w:p w:rsidR="00E80D11" w:rsidRPr="0086007A" w:rsidRDefault="00E80D11" w:rsidP="00EC3129">
            <w:pPr>
              <w:spacing w:after="0" w:line="240" w:lineRule="auto"/>
              <w:jc w:val="center"/>
              <w:rPr>
                <w:rFonts w:ascii="Times New Roman" w:eastAsia="Times New Roman" w:hAnsi="Times New Roman" w:cs="Times New Roman"/>
                <w:lang w:val="sr-Cyrl-CS"/>
              </w:rPr>
            </w:pPr>
          </w:p>
        </w:tc>
        <w:tc>
          <w:tcPr>
            <w:tcW w:w="1530"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април</w:t>
            </w:r>
          </w:p>
        </w:tc>
        <w:tc>
          <w:tcPr>
            <w:tcW w:w="2006" w:type="dxa"/>
            <w:tcBorders>
              <w:top w:val="single" w:sz="4" w:space="0" w:color="auto"/>
              <w:left w:val="single" w:sz="4" w:space="0" w:color="000000"/>
              <w:bottom w:val="single" w:sz="4" w:space="0" w:color="000000"/>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Ученички радови, координисање свим активностима, организација продајне изложбе</w:t>
            </w:r>
          </w:p>
        </w:tc>
      </w:tr>
      <w:tr w:rsidR="00E80D11" w:rsidRPr="0086007A" w:rsidTr="00EC3129">
        <w:trPr>
          <w:trHeight w:val="899"/>
          <w:jc w:val="center"/>
        </w:trPr>
        <w:tc>
          <w:tcPr>
            <w:tcW w:w="58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49.</w:t>
            </w:r>
          </w:p>
        </w:tc>
        <w:tc>
          <w:tcPr>
            <w:tcW w:w="23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 xml:space="preserve">Реализација планова наставних и ваннаставних активности </w:t>
            </w:r>
            <w:r>
              <w:rPr>
                <w:rFonts w:ascii="Times New Roman" w:eastAsia="Times New Roman" w:hAnsi="Times New Roman" w:cs="Times New Roman"/>
                <w:lang w:val="sr-Cyrl-CS"/>
              </w:rPr>
              <w:t>и а</w:t>
            </w:r>
            <w:r w:rsidRPr="0086007A">
              <w:rPr>
                <w:rFonts w:ascii="Times New Roman" w:eastAsia="Times New Roman" w:hAnsi="Times New Roman" w:cs="Times New Roman"/>
                <w:lang w:val="sr-Cyrl-CS"/>
              </w:rPr>
              <w:t>нализа успеха и дисциплине за III класификациони период</w:t>
            </w:r>
          </w:p>
        </w:tc>
        <w:tc>
          <w:tcPr>
            <w:tcW w:w="1623" w:type="dxa"/>
            <w:tcBorders>
              <w:top w:val="single" w:sz="4" w:space="0" w:color="auto"/>
              <w:left w:val="single" w:sz="4" w:space="0" w:color="000000"/>
              <w:bottom w:val="single" w:sz="4" w:space="0" w:color="000000"/>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Руководилац Стручног већа</w:t>
            </w:r>
            <w:r>
              <w:rPr>
                <w:rFonts w:ascii="Times New Roman" w:eastAsia="Times New Roman" w:hAnsi="Times New Roman" w:cs="Times New Roman"/>
                <w:lang w:val="sr-Cyrl-CS"/>
              </w:rPr>
              <w:t xml:space="preserve">, чланови </w:t>
            </w:r>
          </w:p>
        </w:tc>
        <w:tc>
          <w:tcPr>
            <w:tcW w:w="2067" w:type="dxa"/>
            <w:tcBorders>
              <w:top w:val="single" w:sz="4" w:space="0" w:color="auto"/>
              <w:left w:val="single" w:sz="4" w:space="0" w:color="000000"/>
              <w:bottom w:val="single" w:sz="4" w:space="0" w:color="000000"/>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Свеобухватна анализа реализације активности и обавеза на крају III класификационог периода</w:t>
            </w:r>
          </w:p>
        </w:tc>
        <w:tc>
          <w:tcPr>
            <w:tcW w:w="1530" w:type="dxa"/>
            <w:tcBorders>
              <w:top w:val="single" w:sz="4" w:space="0" w:color="auto"/>
              <w:left w:val="single" w:sz="4" w:space="0" w:color="000000"/>
              <w:bottom w:val="single" w:sz="4" w:space="0" w:color="auto"/>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април</w:t>
            </w:r>
          </w:p>
        </w:tc>
        <w:tc>
          <w:tcPr>
            <w:tcW w:w="2006" w:type="dxa"/>
            <w:tcBorders>
              <w:top w:val="single" w:sz="4" w:space="0" w:color="auto"/>
              <w:left w:val="single" w:sz="4" w:space="0" w:color="000000"/>
              <w:bottom w:val="single" w:sz="4" w:space="0" w:color="000000"/>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Извештај, доношење м</w:t>
            </w:r>
            <w:r w:rsidRPr="0086007A">
              <w:rPr>
                <w:rFonts w:ascii="Times New Roman" w:eastAsia="Times New Roman" w:hAnsi="Times New Roman" w:cs="Times New Roman"/>
                <w:lang w:val="sr-Cyrl-CS"/>
              </w:rPr>
              <w:t>ер</w:t>
            </w:r>
            <w:r>
              <w:rPr>
                <w:rFonts w:ascii="Times New Roman" w:eastAsia="Times New Roman" w:hAnsi="Times New Roman" w:cs="Times New Roman"/>
                <w:lang w:val="sr-Cyrl-CS"/>
              </w:rPr>
              <w:t>а</w:t>
            </w:r>
            <w:r w:rsidRPr="0086007A">
              <w:rPr>
                <w:rFonts w:ascii="Times New Roman" w:eastAsia="Times New Roman" w:hAnsi="Times New Roman" w:cs="Times New Roman"/>
                <w:lang w:val="sr-Cyrl-CS"/>
              </w:rPr>
              <w:t xml:space="preserve"> за побољшање успеха и дисциплине</w:t>
            </w:r>
          </w:p>
        </w:tc>
      </w:tr>
      <w:tr w:rsidR="00E80D11" w:rsidRPr="0086007A" w:rsidTr="00EC3129">
        <w:trPr>
          <w:trHeight w:val="899"/>
          <w:jc w:val="center"/>
        </w:trPr>
        <w:tc>
          <w:tcPr>
            <w:tcW w:w="58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50.</w:t>
            </w:r>
          </w:p>
        </w:tc>
        <w:tc>
          <w:tcPr>
            <w:tcW w:w="23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Анализа постигнутих резултата на такмичењима</w:t>
            </w:r>
          </w:p>
        </w:tc>
        <w:tc>
          <w:tcPr>
            <w:tcW w:w="1623" w:type="dxa"/>
            <w:tcBorders>
              <w:top w:val="single" w:sz="4" w:space="0" w:color="auto"/>
              <w:left w:val="single" w:sz="4" w:space="0" w:color="000000"/>
              <w:bottom w:val="single" w:sz="4" w:space="0" w:color="000000"/>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Руководилац Стручног већа</w:t>
            </w:r>
            <w:r>
              <w:rPr>
                <w:rFonts w:ascii="Times New Roman" w:eastAsia="Times New Roman" w:hAnsi="Times New Roman" w:cs="Times New Roman"/>
                <w:lang w:val="sr-Cyrl-CS"/>
              </w:rPr>
              <w:t xml:space="preserve">, чланови </w:t>
            </w:r>
          </w:p>
        </w:tc>
        <w:tc>
          <w:tcPr>
            <w:tcW w:w="2067" w:type="dxa"/>
            <w:tcBorders>
              <w:top w:val="single" w:sz="4" w:space="0" w:color="auto"/>
              <w:left w:val="single" w:sz="4" w:space="0" w:color="000000"/>
              <w:bottom w:val="single" w:sz="4" w:space="0" w:color="000000"/>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 xml:space="preserve">Свеобухватна анализа </w:t>
            </w:r>
            <w:r>
              <w:rPr>
                <w:rFonts w:ascii="Times New Roman" w:eastAsia="Times New Roman" w:hAnsi="Times New Roman" w:cs="Times New Roman"/>
                <w:lang w:val="sr-Cyrl-CS"/>
              </w:rPr>
              <w:t>постигнутих резултата</w:t>
            </w:r>
          </w:p>
        </w:tc>
        <w:tc>
          <w:tcPr>
            <w:tcW w:w="1530" w:type="dxa"/>
            <w:tcBorders>
              <w:top w:val="single" w:sz="4" w:space="0" w:color="auto"/>
              <w:left w:val="single" w:sz="4" w:space="0" w:color="000000"/>
              <w:bottom w:val="single" w:sz="4" w:space="0" w:color="auto"/>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април</w:t>
            </w:r>
          </w:p>
        </w:tc>
        <w:tc>
          <w:tcPr>
            <w:tcW w:w="2006"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Извештај, награде</w:t>
            </w:r>
          </w:p>
        </w:tc>
      </w:tr>
      <w:tr w:rsidR="00E80D11" w:rsidRPr="0086007A" w:rsidTr="00EC3129">
        <w:trPr>
          <w:trHeight w:val="899"/>
          <w:jc w:val="center"/>
        </w:trPr>
        <w:tc>
          <w:tcPr>
            <w:tcW w:w="58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51.</w:t>
            </w:r>
          </w:p>
        </w:tc>
        <w:tc>
          <w:tcPr>
            <w:tcW w:w="23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Припрема за Еко-дан</w:t>
            </w:r>
          </w:p>
        </w:tc>
        <w:tc>
          <w:tcPr>
            <w:tcW w:w="1623" w:type="dxa"/>
            <w:tcBorders>
              <w:top w:val="single" w:sz="4" w:space="0" w:color="auto"/>
              <w:left w:val="single" w:sz="4" w:space="0" w:color="000000"/>
              <w:bottom w:val="single" w:sz="4" w:space="0" w:color="000000"/>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Руководилац Стручног већа</w:t>
            </w:r>
            <w:r>
              <w:rPr>
                <w:rFonts w:ascii="Times New Roman" w:eastAsia="Times New Roman" w:hAnsi="Times New Roman" w:cs="Times New Roman"/>
                <w:lang w:val="sr-Cyrl-CS"/>
              </w:rPr>
              <w:t xml:space="preserve">, чланови </w:t>
            </w:r>
          </w:p>
        </w:tc>
        <w:tc>
          <w:tcPr>
            <w:tcW w:w="2067" w:type="dxa"/>
            <w:tcBorders>
              <w:top w:val="single" w:sz="4" w:space="0" w:color="auto"/>
              <w:left w:val="single" w:sz="4" w:space="0" w:color="000000"/>
              <w:bottom w:val="single" w:sz="4" w:space="0" w:color="000000"/>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Повезивање градива из различитих предмета, развој еколошке свести, развијање међупредметних компетенција</w:t>
            </w:r>
          </w:p>
        </w:tc>
        <w:tc>
          <w:tcPr>
            <w:tcW w:w="1530" w:type="dxa"/>
            <w:tcBorders>
              <w:top w:val="single" w:sz="4" w:space="0" w:color="auto"/>
              <w:left w:val="single" w:sz="4" w:space="0" w:color="000000"/>
              <w:bottom w:val="single" w:sz="4" w:space="0" w:color="auto"/>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април</w:t>
            </w:r>
          </w:p>
        </w:tc>
        <w:tc>
          <w:tcPr>
            <w:tcW w:w="2006"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 xml:space="preserve">Организовање </w:t>
            </w:r>
            <w:r>
              <w:rPr>
                <w:rFonts w:ascii="Times New Roman" w:eastAsia="Times New Roman" w:hAnsi="Times New Roman" w:cs="Times New Roman"/>
                <w:lang w:val="sr-Cyrl-CS"/>
              </w:rPr>
              <w:t>Еко-дана (приредбе, ликовне изложбе...)</w:t>
            </w:r>
          </w:p>
        </w:tc>
      </w:tr>
      <w:tr w:rsidR="00E80D11" w:rsidRPr="0086007A" w:rsidTr="00EC3129">
        <w:trPr>
          <w:trHeight w:val="1430"/>
          <w:jc w:val="center"/>
        </w:trPr>
        <w:tc>
          <w:tcPr>
            <w:tcW w:w="58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52.</w:t>
            </w:r>
          </w:p>
        </w:tc>
        <w:tc>
          <w:tcPr>
            <w:tcW w:w="23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Припрема за организацију е</w:t>
            </w:r>
            <w:r>
              <w:rPr>
                <w:rFonts w:ascii="Times New Roman" w:eastAsia="Times New Roman" w:hAnsi="Times New Roman" w:cs="Times New Roman"/>
                <w:lang w:val="sr-Cyrl-CS"/>
              </w:rPr>
              <w:t>к</w:t>
            </w:r>
            <w:r w:rsidRPr="0086007A">
              <w:rPr>
                <w:rFonts w:ascii="Times New Roman" w:eastAsia="Times New Roman" w:hAnsi="Times New Roman" w:cs="Times New Roman"/>
                <w:lang w:val="sr-Cyrl-CS"/>
              </w:rPr>
              <w:t>скурзије</w:t>
            </w:r>
          </w:p>
        </w:tc>
        <w:tc>
          <w:tcPr>
            <w:tcW w:w="1623" w:type="dxa"/>
            <w:tcBorders>
              <w:top w:val="single" w:sz="4" w:space="0" w:color="000000"/>
              <w:left w:val="single" w:sz="4" w:space="0" w:color="000000"/>
              <w:bottom w:val="single" w:sz="4" w:space="0" w:color="000000"/>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Руководилац Стручног већа</w:t>
            </w:r>
            <w:r>
              <w:rPr>
                <w:rFonts w:ascii="Times New Roman" w:eastAsia="Times New Roman" w:hAnsi="Times New Roman" w:cs="Times New Roman"/>
                <w:lang w:val="sr-Cyrl-CS"/>
              </w:rPr>
              <w:t xml:space="preserve">, чланови </w:t>
            </w:r>
          </w:p>
        </w:tc>
        <w:tc>
          <w:tcPr>
            <w:tcW w:w="2067" w:type="dxa"/>
            <w:tcBorders>
              <w:top w:val="single" w:sz="4" w:space="0" w:color="000000"/>
              <w:left w:val="single" w:sz="4" w:space="0" w:color="000000"/>
              <w:bottom w:val="single" w:sz="4" w:space="0" w:color="000000"/>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 xml:space="preserve">Остваривање циљева предвиђених екскурзијом </w:t>
            </w:r>
          </w:p>
        </w:tc>
        <w:tc>
          <w:tcPr>
            <w:tcW w:w="1530" w:type="dxa"/>
            <w:tcBorders>
              <w:top w:val="single" w:sz="4" w:space="0" w:color="auto"/>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мај</w:t>
            </w:r>
          </w:p>
        </w:tc>
        <w:tc>
          <w:tcPr>
            <w:tcW w:w="2006" w:type="dxa"/>
            <w:tcBorders>
              <w:top w:val="single" w:sz="4" w:space="0" w:color="000000"/>
              <w:left w:val="single" w:sz="4" w:space="0" w:color="000000"/>
              <w:bottom w:val="single" w:sz="4" w:space="0" w:color="000000"/>
              <w:right w:val="single" w:sz="4" w:space="0" w:color="000000"/>
            </w:tcBorders>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Планирање, организовање, договор и извођење</w:t>
            </w:r>
          </w:p>
        </w:tc>
      </w:tr>
      <w:tr w:rsidR="00E80D11" w:rsidRPr="0086007A" w:rsidTr="00EC3129">
        <w:trPr>
          <w:trHeight w:val="1250"/>
          <w:jc w:val="center"/>
        </w:trPr>
        <w:tc>
          <w:tcPr>
            <w:tcW w:w="587" w:type="dxa"/>
            <w:tcBorders>
              <w:top w:val="single" w:sz="4" w:space="0" w:color="000000"/>
              <w:left w:val="single" w:sz="4" w:space="0" w:color="000000"/>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lastRenderedPageBreak/>
              <w:t>53.</w:t>
            </w:r>
          </w:p>
        </w:tc>
        <w:tc>
          <w:tcPr>
            <w:tcW w:w="2320" w:type="dxa"/>
            <w:tcBorders>
              <w:top w:val="single" w:sz="4" w:space="0" w:color="000000"/>
              <w:left w:val="single" w:sz="4" w:space="0" w:color="000000"/>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Извештај о реализованој екскурзији</w:t>
            </w:r>
          </w:p>
        </w:tc>
        <w:tc>
          <w:tcPr>
            <w:tcW w:w="1623" w:type="dxa"/>
            <w:tcBorders>
              <w:top w:val="single" w:sz="4" w:space="0" w:color="000000"/>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Руководилац Стручног већа</w:t>
            </w:r>
          </w:p>
        </w:tc>
        <w:tc>
          <w:tcPr>
            <w:tcW w:w="2067" w:type="dxa"/>
            <w:tcBorders>
              <w:top w:val="single" w:sz="4" w:space="0" w:color="000000"/>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Оствареност циљева, предвиђених екскурзијом</w:t>
            </w:r>
          </w:p>
        </w:tc>
        <w:tc>
          <w:tcPr>
            <w:tcW w:w="1530" w:type="dxa"/>
            <w:tcBorders>
              <w:top w:val="single" w:sz="4" w:space="0" w:color="000000"/>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мај</w:t>
            </w:r>
          </w:p>
        </w:tc>
        <w:tc>
          <w:tcPr>
            <w:tcW w:w="2006" w:type="dxa"/>
            <w:tcBorders>
              <w:top w:val="single" w:sz="4" w:space="0" w:color="000000"/>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Анализа, извештај</w:t>
            </w:r>
          </w:p>
        </w:tc>
      </w:tr>
      <w:tr w:rsidR="00E80D11" w:rsidRPr="0086007A" w:rsidTr="00EC3129">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 xml:space="preserve">54. </w:t>
            </w:r>
          </w:p>
        </w:tc>
        <w:tc>
          <w:tcPr>
            <w:tcW w:w="2320" w:type="dxa"/>
            <w:tcBorders>
              <w:top w:val="single" w:sz="4" w:space="0" w:color="000000"/>
              <w:left w:val="single" w:sz="4" w:space="0" w:color="000000"/>
              <w:bottom w:val="single" w:sz="4" w:space="0" w:color="auto"/>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 xml:space="preserve">Праћење успешности корелације по предметима- у складу са </w:t>
            </w:r>
            <w:r>
              <w:rPr>
                <w:rFonts w:ascii="Times New Roman" w:eastAsia="Times New Roman" w:hAnsi="Times New Roman" w:cs="Times New Roman"/>
                <w:lang w:val="sr-Cyrl-CS"/>
              </w:rPr>
              <w:t>АП ШРП</w:t>
            </w:r>
          </w:p>
        </w:tc>
        <w:tc>
          <w:tcPr>
            <w:tcW w:w="1623" w:type="dxa"/>
            <w:tcBorders>
              <w:top w:val="nil"/>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Чланови Стручних већа</w:t>
            </w:r>
          </w:p>
        </w:tc>
        <w:tc>
          <w:tcPr>
            <w:tcW w:w="2067" w:type="dxa"/>
            <w:tcBorders>
              <w:top w:val="nil"/>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Развојни приступ учењу и употреба савремене технологије која би довела до веће употребљивости знања</w:t>
            </w:r>
          </w:p>
        </w:tc>
        <w:tc>
          <w:tcPr>
            <w:tcW w:w="1530" w:type="dxa"/>
            <w:tcBorders>
              <w:top w:val="nil"/>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У току другог полугодишта</w:t>
            </w:r>
          </w:p>
        </w:tc>
        <w:tc>
          <w:tcPr>
            <w:tcW w:w="2006" w:type="dxa"/>
            <w:tcBorders>
              <w:top w:val="nil"/>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На основу извештаја са посећених часова, документација</w:t>
            </w:r>
          </w:p>
        </w:tc>
      </w:tr>
      <w:tr w:rsidR="00E80D11" w:rsidRPr="0086007A" w:rsidTr="00EC3129">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 xml:space="preserve">55. </w:t>
            </w:r>
          </w:p>
        </w:tc>
        <w:tc>
          <w:tcPr>
            <w:tcW w:w="2320" w:type="dxa"/>
            <w:tcBorders>
              <w:top w:val="single" w:sz="4" w:space="0" w:color="000000"/>
              <w:left w:val="single" w:sz="4" w:space="0" w:color="000000"/>
              <w:bottom w:val="single" w:sz="4" w:space="0" w:color="auto"/>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 xml:space="preserve">Анализа реализације планова и програма свих видова наставе </w:t>
            </w:r>
            <w:r>
              <w:rPr>
                <w:rFonts w:ascii="Times New Roman" w:eastAsia="Times New Roman" w:hAnsi="Times New Roman" w:cs="Times New Roman"/>
                <w:lang w:val="sr-Cyrl-CS"/>
              </w:rPr>
              <w:t xml:space="preserve"> и </w:t>
            </w:r>
            <w:r w:rsidRPr="0086007A">
              <w:rPr>
                <w:rFonts w:ascii="Times New Roman" w:eastAsia="Times New Roman" w:hAnsi="Times New Roman" w:cs="Times New Roman"/>
                <w:lang w:val="sr-Cyrl-CS"/>
              </w:rPr>
              <w:t>успеха и дисциплине на крају школске године</w:t>
            </w:r>
          </w:p>
          <w:p w:rsidR="00E80D11" w:rsidRPr="0086007A" w:rsidRDefault="00E80D11" w:rsidP="00EC3129">
            <w:pPr>
              <w:spacing w:after="0" w:line="240" w:lineRule="auto"/>
              <w:jc w:val="center"/>
              <w:rPr>
                <w:rFonts w:ascii="Times New Roman" w:eastAsia="Times New Roman" w:hAnsi="Times New Roman" w:cs="Times New Roman"/>
                <w:lang w:val="sr-Cyrl-CS"/>
              </w:rPr>
            </w:pPr>
          </w:p>
        </w:tc>
        <w:tc>
          <w:tcPr>
            <w:tcW w:w="1623" w:type="dxa"/>
            <w:tcBorders>
              <w:top w:val="nil"/>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Руководила</w:t>
            </w:r>
            <w:r>
              <w:rPr>
                <w:rFonts w:ascii="Times New Roman" w:eastAsia="Times New Roman" w:hAnsi="Times New Roman" w:cs="Times New Roman"/>
                <w:lang w:val="sr-Cyrl-CS"/>
              </w:rPr>
              <w:t>ц</w:t>
            </w:r>
          </w:p>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Стручног већа</w:t>
            </w:r>
            <w:r>
              <w:rPr>
                <w:rFonts w:ascii="Times New Roman" w:eastAsia="Times New Roman" w:hAnsi="Times New Roman" w:cs="Times New Roman"/>
                <w:lang w:val="sr-Cyrl-CS"/>
              </w:rPr>
              <w:t xml:space="preserve">, </w:t>
            </w:r>
          </w:p>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Одељенск</w:t>
            </w:r>
            <w:r>
              <w:rPr>
                <w:rFonts w:ascii="Times New Roman" w:eastAsia="Times New Roman" w:hAnsi="Times New Roman" w:cs="Times New Roman"/>
                <w:lang w:val="sr-Cyrl-CS"/>
              </w:rPr>
              <w:t>е старешине</w:t>
            </w:r>
            <w:r w:rsidRPr="0086007A">
              <w:rPr>
                <w:rFonts w:ascii="Times New Roman" w:eastAsia="Times New Roman" w:hAnsi="Times New Roman" w:cs="Times New Roman"/>
                <w:lang w:val="sr-Cyrl-CS"/>
              </w:rPr>
              <w:t xml:space="preserve">, педагог, Тим за </w:t>
            </w:r>
            <w:r>
              <w:rPr>
                <w:rFonts w:ascii="Times New Roman" w:eastAsia="Times New Roman" w:hAnsi="Times New Roman" w:cs="Times New Roman"/>
                <w:lang w:val="sr-Cyrl-CS"/>
              </w:rPr>
              <w:t>ИОП</w:t>
            </w:r>
          </w:p>
          <w:p w:rsidR="00E80D11" w:rsidRPr="0086007A" w:rsidRDefault="00E80D11" w:rsidP="00EC3129">
            <w:pPr>
              <w:spacing w:after="0" w:line="240" w:lineRule="auto"/>
              <w:jc w:val="center"/>
              <w:rPr>
                <w:rFonts w:ascii="Times New Roman" w:eastAsia="Times New Roman" w:hAnsi="Times New Roman" w:cs="Times New Roman"/>
                <w:lang w:val="sr-Cyrl-CS"/>
              </w:rPr>
            </w:pPr>
          </w:p>
        </w:tc>
        <w:tc>
          <w:tcPr>
            <w:tcW w:w="2067" w:type="dxa"/>
            <w:tcBorders>
              <w:top w:val="nil"/>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Свеобухватна анализа активности и њих</w:t>
            </w:r>
            <w:r>
              <w:rPr>
                <w:rFonts w:ascii="Times New Roman" w:eastAsia="Times New Roman" w:hAnsi="Times New Roman" w:cs="Times New Roman"/>
                <w:lang w:val="sr-Cyrl-CS"/>
              </w:rPr>
              <w:t>о</w:t>
            </w:r>
            <w:r w:rsidRPr="0086007A">
              <w:rPr>
                <w:rFonts w:ascii="Times New Roman" w:eastAsia="Times New Roman" w:hAnsi="Times New Roman" w:cs="Times New Roman"/>
                <w:lang w:val="sr-Cyrl-CS"/>
              </w:rPr>
              <w:t xml:space="preserve">ве </w:t>
            </w:r>
            <w:r>
              <w:rPr>
                <w:rFonts w:ascii="Times New Roman" w:eastAsia="Times New Roman" w:hAnsi="Times New Roman" w:cs="Times New Roman"/>
                <w:lang w:val="sr-Cyrl-CS"/>
              </w:rPr>
              <w:t>реализације на кр</w:t>
            </w:r>
            <w:r w:rsidRPr="0086007A">
              <w:rPr>
                <w:rFonts w:ascii="Times New Roman" w:eastAsia="Times New Roman" w:hAnsi="Times New Roman" w:cs="Times New Roman"/>
                <w:lang w:val="sr-Cyrl-CS"/>
              </w:rPr>
              <w:t>ају шк</w:t>
            </w:r>
            <w:r>
              <w:rPr>
                <w:rFonts w:ascii="Times New Roman" w:eastAsia="Times New Roman" w:hAnsi="Times New Roman" w:cs="Times New Roman"/>
                <w:lang w:val="sr-Cyrl-CS"/>
              </w:rPr>
              <w:t>ол</w:t>
            </w:r>
            <w:r w:rsidRPr="0086007A">
              <w:rPr>
                <w:rFonts w:ascii="Times New Roman" w:eastAsia="Times New Roman" w:hAnsi="Times New Roman" w:cs="Times New Roman"/>
                <w:lang w:val="sr-Cyrl-CS"/>
              </w:rPr>
              <w:t>ске године, анализа успеха и постигнућа</w:t>
            </w:r>
          </w:p>
        </w:tc>
        <w:tc>
          <w:tcPr>
            <w:tcW w:w="1530" w:type="dxa"/>
            <w:tcBorders>
              <w:top w:val="nil"/>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јун</w:t>
            </w:r>
          </w:p>
        </w:tc>
        <w:tc>
          <w:tcPr>
            <w:tcW w:w="2006" w:type="dxa"/>
            <w:tcBorders>
              <w:top w:val="nil"/>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Извештај, доношење м</w:t>
            </w:r>
            <w:r w:rsidRPr="0086007A">
              <w:rPr>
                <w:rFonts w:ascii="Times New Roman" w:eastAsia="Times New Roman" w:hAnsi="Times New Roman" w:cs="Times New Roman"/>
                <w:lang w:val="sr-Cyrl-CS"/>
              </w:rPr>
              <w:t>ер</w:t>
            </w:r>
            <w:r>
              <w:rPr>
                <w:rFonts w:ascii="Times New Roman" w:eastAsia="Times New Roman" w:hAnsi="Times New Roman" w:cs="Times New Roman"/>
                <w:lang w:val="sr-Cyrl-CS"/>
              </w:rPr>
              <w:t>а</w:t>
            </w:r>
            <w:r w:rsidRPr="0086007A">
              <w:rPr>
                <w:rFonts w:ascii="Times New Roman" w:eastAsia="Times New Roman" w:hAnsi="Times New Roman" w:cs="Times New Roman"/>
                <w:lang w:val="sr-Cyrl-CS"/>
              </w:rPr>
              <w:t xml:space="preserve"> за побољшање успеха и дисциплине</w:t>
            </w:r>
          </w:p>
        </w:tc>
      </w:tr>
      <w:tr w:rsidR="00E80D11" w:rsidRPr="0086007A" w:rsidTr="00EC3129">
        <w:trPr>
          <w:trHeight w:val="652"/>
          <w:jc w:val="center"/>
        </w:trPr>
        <w:tc>
          <w:tcPr>
            <w:tcW w:w="587" w:type="dxa"/>
            <w:tcBorders>
              <w:top w:val="single" w:sz="4" w:space="0" w:color="000000"/>
              <w:left w:val="single" w:sz="4" w:space="0" w:color="000000"/>
              <w:bottom w:val="single" w:sz="4" w:space="0" w:color="auto"/>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56.</w:t>
            </w:r>
          </w:p>
        </w:tc>
        <w:tc>
          <w:tcPr>
            <w:tcW w:w="2320" w:type="dxa"/>
            <w:tcBorders>
              <w:top w:val="single" w:sz="4" w:space="0" w:color="000000"/>
              <w:left w:val="single" w:sz="4" w:space="0" w:color="000000"/>
              <w:bottom w:val="single" w:sz="4" w:space="0" w:color="auto"/>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Похвале и награде (књиге) ученицима запостигнут одличан успех и примерно владање</w:t>
            </w:r>
            <w:r>
              <w:rPr>
                <w:rFonts w:ascii="Times New Roman" w:eastAsia="Times New Roman" w:hAnsi="Times New Roman" w:cs="Times New Roman"/>
                <w:lang w:val="sr-Cyrl-CS"/>
              </w:rPr>
              <w:t>,</w:t>
            </w:r>
            <w:r w:rsidRPr="0086007A">
              <w:rPr>
                <w:rFonts w:ascii="Times New Roman" w:eastAsia="Times New Roman" w:hAnsi="Times New Roman" w:cs="Times New Roman"/>
                <w:lang w:val="sr-Cyrl-CS"/>
              </w:rPr>
              <w:t xml:space="preserve"> као и за постигнуте резултате на такмичењима</w:t>
            </w:r>
          </w:p>
        </w:tc>
        <w:tc>
          <w:tcPr>
            <w:tcW w:w="1623"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Руководила</w:t>
            </w:r>
            <w:r>
              <w:rPr>
                <w:rFonts w:ascii="Times New Roman" w:eastAsia="Times New Roman" w:hAnsi="Times New Roman" w:cs="Times New Roman"/>
                <w:lang w:val="sr-Cyrl-CS"/>
              </w:rPr>
              <w:t>ц</w:t>
            </w:r>
          </w:p>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Стручног већа</w:t>
            </w:r>
            <w:r>
              <w:rPr>
                <w:rFonts w:ascii="Times New Roman" w:eastAsia="Times New Roman" w:hAnsi="Times New Roman" w:cs="Times New Roman"/>
                <w:lang w:val="sr-Cyrl-CS"/>
              </w:rPr>
              <w:t xml:space="preserve">, </w:t>
            </w:r>
          </w:p>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Одељенск</w:t>
            </w:r>
            <w:r>
              <w:rPr>
                <w:rFonts w:ascii="Times New Roman" w:eastAsia="Times New Roman" w:hAnsi="Times New Roman" w:cs="Times New Roman"/>
                <w:lang w:val="sr-Cyrl-CS"/>
              </w:rPr>
              <w:t>е старешине</w:t>
            </w:r>
          </w:p>
        </w:tc>
        <w:tc>
          <w:tcPr>
            <w:tcW w:w="2067"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А</w:t>
            </w:r>
            <w:r w:rsidRPr="0086007A">
              <w:rPr>
                <w:rFonts w:ascii="Times New Roman" w:eastAsia="Times New Roman" w:hAnsi="Times New Roman" w:cs="Times New Roman"/>
                <w:lang w:val="sr-Cyrl-CS"/>
              </w:rPr>
              <w:t>нализа успеха и постигнућа</w:t>
            </w:r>
          </w:p>
        </w:tc>
        <w:tc>
          <w:tcPr>
            <w:tcW w:w="1530"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јун</w:t>
            </w:r>
          </w:p>
        </w:tc>
        <w:tc>
          <w:tcPr>
            <w:tcW w:w="2006"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Извештај</w:t>
            </w:r>
          </w:p>
        </w:tc>
      </w:tr>
      <w:tr w:rsidR="00E80D11" w:rsidRPr="0086007A" w:rsidTr="00EC3129">
        <w:trPr>
          <w:trHeight w:val="1502"/>
          <w:jc w:val="center"/>
        </w:trPr>
        <w:tc>
          <w:tcPr>
            <w:tcW w:w="587"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57.</w:t>
            </w:r>
          </w:p>
        </w:tc>
        <w:tc>
          <w:tcPr>
            <w:tcW w:w="2320"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Предлози за извођење ексурзија млађих разреда за школску 2019/2020.год.</w:t>
            </w:r>
          </w:p>
        </w:tc>
        <w:tc>
          <w:tcPr>
            <w:tcW w:w="1623"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Руководила</w:t>
            </w:r>
            <w:r>
              <w:rPr>
                <w:rFonts w:ascii="Times New Roman" w:eastAsia="Times New Roman" w:hAnsi="Times New Roman" w:cs="Times New Roman"/>
                <w:lang w:val="sr-Cyrl-CS"/>
              </w:rPr>
              <w:t>ц</w:t>
            </w:r>
          </w:p>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Стручног већа</w:t>
            </w:r>
          </w:p>
        </w:tc>
        <w:tc>
          <w:tcPr>
            <w:tcW w:w="2067"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Одређивање релација екску</w:t>
            </w:r>
            <w:r>
              <w:rPr>
                <w:rFonts w:ascii="Times New Roman" w:eastAsia="Times New Roman" w:hAnsi="Times New Roman" w:cs="Times New Roman"/>
                <w:lang w:val="sr-Cyrl-CS"/>
              </w:rPr>
              <w:t>рзија за наредну школску годину</w:t>
            </w:r>
          </w:p>
        </w:tc>
        <w:tc>
          <w:tcPr>
            <w:tcW w:w="1530"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јун</w:t>
            </w:r>
          </w:p>
        </w:tc>
        <w:tc>
          <w:tcPr>
            <w:tcW w:w="2006"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Извештај</w:t>
            </w:r>
          </w:p>
        </w:tc>
      </w:tr>
      <w:tr w:rsidR="00E80D11" w:rsidRPr="0086007A" w:rsidTr="00EC3129">
        <w:trPr>
          <w:trHeight w:val="1529"/>
          <w:jc w:val="center"/>
        </w:trPr>
        <w:tc>
          <w:tcPr>
            <w:tcW w:w="587"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58.</w:t>
            </w:r>
          </w:p>
        </w:tc>
        <w:tc>
          <w:tcPr>
            <w:tcW w:w="2320"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Евалуација израђених планова за ИОП и припрема за израду новог плана</w:t>
            </w:r>
          </w:p>
        </w:tc>
        <w:tc>
          <w:tcPr>
            <w:tcW w:w="1623"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Руководила</w:t>
            </w:r>
            <w:r>
              <w:rPr>
                <w:rFonts w:ascii="Times New Roman" w:eastAsia="Times New Roman" w:hAnsi="Times New Roman" w:cs="Times New Roman"/>
                <w:lang w:val="sr-Cyrl-CS"/>
              </w:rPr>
              <w:t>ц</w:t>
            </w:r>
          </w:p>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Стручног већа</w:t>
            </w:r>
            <w:r>
              <w:rPr>
                <w:rFonts w:ascii="Times New Roman" w:eastAsia="Times New Roman" w:hAnsi="Times New Roman" w:cs="Times New Roman"/>
                <w:lang w:val="sr-Cyrl-CS"/>
              </w:rPr>
              <w:t xml:space="preserve">, </w:t>
            </w:r>
          </w:p>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Одељенск</w:t>
            </w:r>
            <w:r>
              <w:rPr>
                <w:rFonts w:ascii="Times New Roman" w:eastAsia="Times New Roman" w:hAnsi="Times New Roman" w:cs="Times New Roman"/>
                <w:lang w:val="sr-Cyrl-CS"/>
              </w:rPr>
              <w:t>е старешине</w:t>
            </w:r>
            <w:r w:rsidRPr="0086007A">
              <w:rPr>
                <w:rFonts w:ascii="Times New Roman" w:eastAsia="Times New Roman" w:hAnsi="Times New Roman" w:cs="Times New Roman"/>
                <w:lang w:val="sr-Cyrl-CS"/>
              </w:rPr>
              <w:t xml:space="preserve">, педагог, Тим за </w:t>
            </w:r>
            <w:r>
              <w:rPr>
                <w:rFonts w:ascii="Times New Roman" w:eastAsia="Times New Roman" w:hAnsi="Times New Roman" w:cs="Times New Roman"/>
                <w:lang w:val="sr-Cyrl-CS"/>
              </w:rPr>
              <w:t>ИОП</w:t>
            </w:r>
          </w:p>
          <w:p w:rsidR="00E80D11" w:rsidRPr="0086007A" w:rsidRDefault="00E80D11" w:rsidP="00EC3129">
            <w:pPr>
              <w:spacing w:after="0" w:line="240" w:lineRule="auto"/>
              <w:jc w:val="center"/>
              <w:rPr>
                <w:rFonts w:ascii="Times New Roman" w:eastAsia="Times New Roman" w:hAnsi="Times New Roman" w:cs="Times New Roman"/>
                <w:lang w:val="sr-Cyrl-CS"/>
              </w:rPr>
            </w:pPr>
          </w:p>
        </w:tc>
        <w:tc>
          <w:tcPr>
            <w:tcW w:w="2067"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А</w:t>
            </w:r>
            <w:r w:rsidRPr="0086007A">
              <w:rPr>
                <w:rFonts w:ascii="Times New Roman" w:eastAsia="Times New Roman" w:hAnsi="Times New Roman" w:cs="Times New Roman"/>
                <w:lang w:val="sr-Cyrl-CS"/>
              </w:rPr>
              <w:t>нализа активности и њих</w:t>
            </w:r>
            <w:r>
              <w:rPr>
                <w:rFonts w:ascii="Times New Roman" w:eastAsia="Times New Roman" w:hAnsi="Times New Roman" w:cs="Times New Roman"/>
                <w:lang w:val="sr-Cyrl-CS"/>
              </w:rPr>
              <w:t>о</w:t>
            </w:r>
            <w:r w:rsidRPr="0086007A">
              <w:rPr>
                <w:rFonts w:ascii="Times New Roman" w:eastAsia="Times New Roman" w:hAnsi="Times New Roman" w:cs="Times New Roman"/>
                <w:lang w:val="sr-Cyrl-CS"/>
              </w:rPr>
              <w:t xml:space="preserve">ве </w:t>
            </w:r>
            <w:r>
              <w:rPr>
                <w:rFonts w:ascii="Times New Roman" w:eastAsia="Times New Roman" w:hAnsi="Times New Roman" w:cs="Times New Roman"/>
                <w:lang w:val="sr-Cyrl-CS"/>
              </w:rPr>
              <w:t>реализације на кр</w:t>
            </w:r>
            <w:r w:rsidRPr="0086007A">
              <w:rPr>
                <w:rFonts w:ascii="Times New Roman" w:eastAsia="Times New Roman" w:hAnsi="Times New Roman" w:cs="Times New Roman"/>
                <w:lang w:val="sr-Cyrl-CS"/>
              </w:rPr>
              <w:t>ају шк</w:t>
            </w:r>
            <w:r>
              <w:rPr>
                <w:rFonts w:ascii="Times New Roman" w:eastAsia="Times New Roman" w:hAnsi="Times New Roman" w:cs="Times New Roman"/>
                <w:lang w:val="sr-Cyrl-CS"/>
              </w:rPr>
              <w:t>ол</w:t>
            </w:r>
            <w:r w:rsidRPr="0086007A">
              <w:rPr>
                <w:rFonts w:ascii="Times New Roman" w:eastAsia="Times New Roman" w:hAnsi="Times New Roman" w:cs="Times New Roman"/>
                <w:lang w:val="sr-Cyrl-CS"/>
              </w:rPr>
              <w:t xml:space="preserve">ске године, анализа </w:t>
            </w:r>
            <w:r>
              <w:rPr>
                <w:rFonts w:ascii="Times New Roman" w:eastAsia="Times New Roman" w:hAnsi="Times New Roman" w:cs="Times New Roman"/>
                <w:lang w:val="sr-Cyrl-CS"/>
              </w:rPr>
              <w:t>постигнћа и напредовања</w:t>
            </w:r>
          </w:p>
        </w:tc>
        <w:tc>
          <w:tcPr>
            <w:tcW w:w="1530"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јун</w:t>
            </w:r>
          </w:p>
        </w:tc>
        <w:tc>
          <w:tcPr>
            <w:tcW w:w="2006"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Извештај</w:t>
            </w:r>
          </w:p>
        </w:tc>
      </w:tr>
      <w:tr w:rsidR="00E80D11" w:rsidRPr="0086007A" w:rsidTr="00EC3129">
        <w:trPr>
          <w:trHeight w:val="1160"/>
          <w:jc w:val="center"/>
        </w:trPr>
        <w:tc>
          <w:tcPr>
            <w:tcW w:w="587"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59.</w:t>
            </w:r>
          </w:p>
        </w:tc>
        <w:tc>
          <w:tcPr>
            <w:tcW w:w="2320"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Попуњавање педагошке документације</w:t>
            </w:r>
          </w:p>
        </w:tc>
        <w:tc>
          <w:tcPr>
            <w:tcW w:w="1623"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p>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Руководилац Стручног већа</w:t>
            </w:r>
          </w:p>
        </w:tc>
        <w:tc>
          <w:tcPr>
            <w:tcW w:w="2067"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Попуњавање документације, анализа</w:t>
            </w:r>
            <w:bookmarkStart w:id="17" w:name="_GoBack"/>
            <w:bookmarkEnd w:id="17"/>
          </w:p>
        </w:tc>
        <w:tc>
          <w:tcPr>
            <w:tcW w:w="1530"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јун-август</w:t>
            </w:r>
          </w:p>
        </w:tc>
        <w:tc>
          <w:tcPr>
            <w:tcW w:w="2006"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Дневник рада, дневник осталих видова рада</w:t>
            </w:r>
          </w:p>
        </w:tc>
      </w:tr>
      <w:tr w:rsidR="00E80D11" w:rsidRPr="0086007A" w:rsidTr="00EC3129">
        <w:trPr>
          <w:trHeight w:val="980"/>
          <w:jc w:val="center"/>
        </w:trPr>
        <w:tc>
          <w:tcPr>
            <w:tcW w:w="587"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E80D11"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60.</w:t>
            </w:r>
          </w:p>
        </w:tc>
        <w:tc>
          <w:tcPr>
            <w:tcW w:w="2320"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Подела задужења и одговорности за школску 2019/2020.год</w:t>
            </w:r>
            <w:r>
              <w:rPr>
                <w:rFonts w:ascii="Times New Roman" w:eastAsia="Times New Roman" w:hAnsi="Times New Roman" w:cs="Times New Roman"/>
                <w:lang w:val="sr-Cyrl-CS"/>
              </w:rPr>
              <w:t>ине</w:t>
            </w:r>
          </w:p>
        </w:tc>
        <w:tc>
          <w:tcPr>
            <w:tcW w:w="1623"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Руководилац Стручног већа</w:t>
            </w:r>
          </w:p>
        </w:tc>
        <w:tc>
          <w:tcPr>
            <w:tcW w:w="2067"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Подела задужења</w:t>
            </w:r>
          </w:p>
        </w:tc>
        <w:tc>
          <w:tcPr>
            <w:tcW w:w="1530"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август</w:t>
            </w:r>
          </w:p>
        </w:tc>
        <w:tc>
          <w:tcPr>
            <w:tcW w:w="2006"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Подела задужења и одговорности</w:t>
            </w:r>
          </w:p>
        </w:tc>
      </w:tr>
      <w:tr w:rsidR="00E80D11" w:rsidRPr="0086007A" w:rsidTr="00EC3129">
        <w:trPr>
          <w:trHeight w:val="809"/>
          <w:jc w:val="center"/>
        </w:trPr>
        <w:tc>
          <w:tcPr>
            <w:tcW w:w="587" w:type="dxa"/>
            <w:tcBorders>
              <w:top w:val="single" w:sz="4" w:space="0" w:color="auto"/>
              <w:left w:val="single" w:sz="4" w:space="0" w:color="000000"/>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61.</w:t>
            </w:r>
          </w:p>
        </w:tc>
        <w:tc>
          <w:tcPr>
            <w:tcW w:w="2320" w:type="dxa"/>
            <w:tcBorders>
              <w:top w:val="single" w:sz="4" w:space="0" w:color="auto"/>
              <w:left w:val="single" w:sz="4" w:space="0" w:color="000000"/>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Упознавање са школским календаром</w:t>
            </w:r>
          </w:p>
        </w:tc>
        <w:tc>
          <w:tcPr>
            <w:tcW w:w="1623"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Руководилац Стручног већа</w:t>
            </w:r>
          </w:p>
          <w:p w:rsidR="00E80D11" w:rsidRPr="0086007A" w:rsidRDefault="00E80D11" w:rsidP="00EC3129">
            <w:pPr>
              <w:spacing w:after="0" w:line="240" w:lineRule="auto"/>
              <w:jc w:val="center"/>
              <w:rPr>
                <w:rFonts w:ascii="Times New Roman" w:eastAsia="Times New Roman" w:hAnsi="Times New Roman" w:cs="Times New Roman"/>
                <w:lang w:val="sr-Cyrl-CS"/>
              </w:rPr>
            </w:pPr>
          </w:p>
        </w:tc>
        <w:tc>
          <w:tcPr>
            <w:tcW w:w="2067"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lastRenderedPageBreak/>
              <w:t>Подела задужења</w:t>
            </w:r>
          </w:p>
          <w:p w:rsidR="00E80D11" w:rsidRPr="0086007A" w:rsidRDefault="00E80D11" w:rsidP="00EC3129">
            <w:pPr>
              <w:spacing w:after="0" w:line="240" w:lineRule="auto"/>
              <w:jc w:val="center"/>
              <w:rPr>
                <w:rFonts w:ascii="Times New Roman" w:eastAsia="Times New Roman" w:hAnsi="Times New Roman" w:cs="Times New Roman"/>
                <w:lang w:val="sr-Cyrl-CS"/>
              </w:rPr>
            </w:pPr>
          </w:p>
        </w:tc>
        <w:tc>
          <w:tcPr>
            <w:tcW w:w="1530"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август</w:t>
            </w:r>
          </w:p>
        </w:tc>
        <w:tc>
          <w:tcPr>
            <w:tcW w:w="2006"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Планирање</w:t>
            </w:r>
          </w:p>
        </w:tc>
      </w:tr>
      <w:tr w:rsidR="00E80D11" w:rsidRPr="0086007A" w:rsidTr="00EC3129">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lastRenderedPageBreak/>
              <w:t>62.</w:t>
            </w:r>
          </w:p>
        </w:tc>
        <w:tc>
          <w:tcPr>
            <w:tcW w:w="23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Распоред часова редовне наставе и осталих активности</w:t>
            </w:r>
          </w:p>
        </w:tc>
        <w:tc>
          <w:tcPr>
            <w:tcW w:w="1623"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Руководилац Стручног већа</w:t>
            </w:r>
          </w:p>
          <w:p w:rsidR="00E80D11" w:rsidRPr="0086007A" w:rsidRDefault="00E80D11" w:rsidP="00EC3129">
            <w:pPr>
              <w:spacing w:after="0" w:line="240" w:lineRule="auto"/>
              <w:jc w:val="center"/>
              <w:rPr>
                <w:rFonts w:ascii="Times New Roman" w:eastAsia="Times New Roman" w:hAnsi="Times New Roman" w:cs="Times New Roman"/>
                <w:lang w:val="sr-Cyrl-CS"/>
              </w:rPr>
            </w:pPr>
          </w:p>
        </w:tc>
        <w:tc>
          <w:tcPr>
            <w:tcW w:w="2067"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Подела задужења</w:t>
            </w:r>
          </w:p>
        </w:tc>
        <w:tc>
          <w:tcPr>
            <w:tcW w:w="1530"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август</w:t>
            </w:r>
          </w:p>
        </w:tc>
        <w:tc>
          <w:tcPr>
            <w:tcW w:w="2006"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Подела задужења и одговорности</w:t>
            </w:r>
          </w:p>
        </w:tc>
      </w:tr>
      <w:tr w:rsidR="00E80D11" w:rsidRPr="0086007A" w:rsidTr="00EC3129">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63.</w:t>
            </w:r>
          </w:p>
        </w:tc>
        <w:tc>
          <w:tcPr>
            <w:tcW w:w="23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Упознавање са променама (ако постоје) у вези са израдом планова за школску 2019/2020.год.</w:t>
            </w:r>
          </w:p>
        </w:tc>
        <w:tc>
          <w:tcPr>
            <w:tcW w:w="1623"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line="240" w:lineRule="auto"/>
              <w:jc w:val="center"/>
              <w:rPr>
                <w:rFonts w:ascii="Times New Roman" w:eastAsia="Times New Roman" w:hAnsi="Times New Roman" w:cs="Times New Roman"/>
                <w:lang w:val="sr-Cyrl-CS"/>
              </w:rPr>
            </w:pPr>
            <w:r w:rsidRPr="0086007A">
              <w:rPr>
                <w:rFonts w:ascii="Times New Roman" w:eastAsia="Times New Roman" w:hAnsi="Times New Roman" w:cs="Times New Roman"/>
                <w:lang w:val="sr-Cyrl-CS"/>
              </w:rPr>
              <w:t>Руководилац Стручног већа</w:t>
            </w:r>
          </w:p>
          <w:p w:rsidR="00E80D11" w:rsidRPr="0086007A" w:rsidRDefault="00E80D11" w:rsidP="00EC3129">
            <w:pPr>
              <w:spacing w:after="0" w:line="240" w:lineRule="auto"/>
              <w:jc w:val="center"/>
              <w:rPr>
                <w:rFonts w:ascii="Times New Roman" w:eastAsia="Times New Roman" w:hAnsi="Times New Roman" w:cs="Times New Roman"/>
                <w:lang w:val="sr-Cyrl-CS"/>
              </w:rPr>
            </w:pPr>
          </w:p>
        </w:tc>
        <w:tc>
          <w:tcPr>
            <w:tcW w:w="2067"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Утврђивање могућих промена у вези са израдом планова</w:t>
            </w:r>
          </w:p>
        </w:tc>
        <w:tc>
          <w:tcPr>
            <w:tcW w:w="1530"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август</w:t>
            </w:r>
          </w:p>
        </w:tc>
        <w:tc>
          <w:tcPr>
            <w:tcW w:w="2006" w:type="dxa"/>
            <w:tcBorders>
              <w:top w:val="single" w:sz="4" w:space="0" w:color="auto"/>
              <w:left w:val="single" w:sz="4" w:space="0" w:color="000000"/>
              <w:bottom w:val="single" w:sz="4" w:space="0" w:color="auto"/>
              <w:right w:val="single" w:sz="4" w:space="0" w:color="000000"/>
            </w:tcBorders>
            <w:vAlign w:val="center"/>
          </w:tcPr>
          <w:p w:rsidR="00E80D11" w:rsidRPr="0086007A" w:rsidRDefault="00E80D11" w:rsidP="00EC312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Анализа и планирање</w:t>
            </w:r>
          </w:p>
        </w:tc>
      </w:tr>
    </w:tbl>
    <w:p w:rsidR="00E415F4" w:rsidRPr="00FA2A33" w:rsidRDefault="00E415F4" w:rsidP="00344CD1">
      <w:pPr>
        <w:spacing w:after="0" w:line="240" w:lineRule="auto"/>
        <w:jc w:val="center"/>
        <w:rPr>
          <w:rFonts w:ascii="Times New Roman" w:eastAsia="Times New Roman" w:hAnsi="Times New Roman" w:cs="Times New Roman"/>
          <w:b/>
          <w:bCs/>
          <w:lang w:val="sr-Cyrl-CS"/>
        </w:rPr>
      </w:pPr>
    </w:p>
    <w:p w:rsidR="008E7F82" w:rsidRPr="00FA2A33" w:rsidRDefault="008E7F82" w:rsidP="008E7F82">
      <w:pPr>
        <w:spacing w:after="0" w:line="240" w:lineRule="auto"/>
        <w:rPr>
          <w:rFonts w:ascii="Times New Roman" w:eastAsia="Calibri" w:hAnsi="Times New Roman" w:cs="Times New Roman"/>
          <w:b/>
          <w:sz w:val="28"/>
          <w:szCs w:val="28"/>
          <w:lang w:val="sr-Cyrl-CS"/>
        </w:rPr>
        <w:sectPr w:rsidR="008E7F82" w:rsidRPr="00FA2A33" w:rsidSect="00E72B94">
          <w:type w:val="continuous"/>
          <w:pgSz w:w="12240" w:h="15840"/>
          <w:pgMar w:top="720" w:right="720" w:bottom="720" w:left="720" w:header="709" w:footer="709" w:gutter="0"/>
          <w:cols w:space="708"/>
          <w:docGrid w:linePitch="360"/>
        </w:sect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9"/>
        <w:gridCol w:w="3501"/>
        <w:gridCol w:w="1540"/>
        <w:gridCol w:w="2871"/>
        <w:gridCol w:w="1539"/>
        <w:gridCol w:w="1710"/>
        <w:gridCol w:w="2484"/>
      </w:tblGrid>
      <w:tr w:rsidR="008E7F82" w:rsidRPr="00FA2A33" w:rsidTr="002C00B4">
        <w:trPr>
          <w:trHeight w:val="291"/>
        </w:trPr>
        <w:tc>
          <w:tcPr>
            <w:tcW w:w="14184" w:type="dxa"/>
            <w:gridSpan w:val="7"/>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b/>
              </w:rPr>
            </w:pPr>
            <w:r w:rsidRPr="00FA2A33">
              <w:rPr>
                <w:rFonts w:ascii="Times New Roman" w:eastAsia="Calibri" w:hAnsi="Times New Roman" w:cs="Times New Roman"/>
                <w:b/>
                <w:lang w:val="en-US"/>
              </w:rPr>
              <w:lastRenderedPageBreak/>
              <w:t xml:space="preserve">План рада </w:t>
            </w:r>
            <w:r w:rsidRPr="00FA2A33">
              <w:rPr>
                <w:rFonts w:ascii="Times New Roman" w:eastAsia="Calibri" w:hAnsi="Times New Roman" w:cs="Times New Roman"/>
                <w:b/>
              </w:rPr>
              <w:t>С</w:t>
            </w:r>
            <w:r w:rsidRPr="00FA2A33">
              <w:rPr>
                <w:rFonts w:ascii="Times New Roman" w:eastAsia="Calibri" w:hAnsi="Times New Roman" w:cs="Times New Roman"/>
                <w:b/>
                <w:lang w:val="en-US"/>
              </w:rPr>
              <w:t xml:space="preserve">тручног већа </w:t>
            </w:r>
            <w:r w:rsidRPr="00FA2A33">
              <w:rPr>
                <w:rFonts w:ascii="Times New Roman" w:eastAsia="Calibri" w:hAnsi="Times New Roman" w:cs="Times New Roman"/>
                <w:b/>
              </w:rPr>
              <w:t>српског језика и страних језика</w:t>
            </w:r>
          </w:p>
          <w:p w:rsidR="008E7F82" w:rsidRPr="00FA2A33" w:rsidRDefault="008E7F82" w:rsidP="002C00B4">
            <w:pPr>
              <w:spacing w:after="0" w:line="240" w:lineRule="auto"/>
              <w:rPr>
                <w:rFonts w:ascii="Times New Roman" w:eastAsia="Calibri" w:hAnsi="Times New Roman" w:cs="Times New Roman"/>
                <w:lang w:val="en-US"/>
              </w:rPr>
            </w:pPr>
          </w:p>
        </w:tc>
      </w:tr>
      <w:tr w:rsidR="008E7F82" w:rsidRPr="00FA2A33" w:rsidTr="002C00B4">
        <w:trPr>
          <w:trHeight w:val="427"/>
        </w:trPr>
        <w:tc>
          <w:tcPr>
            <w:tcW w:w="539" w:type="dxa"/>
            <w:shd w:val="clear" w:color="auto" w:fill="E5DFEC" w:themeFill="accent4" w:themeFillTint="33"/>
            <w:vAlign w:val="center"/>
          </w:tcPr>
          <w:p w:rsidR="008E7F82" w:rsidRPr="00FA2A33" w:rsidRDefault="008E7F82" w:rsidP="002C00B4">
            <w:pPr>
              <w:tabs>
                <w:tab w:val="left" w:pos="-288"/>
              </w:tabs>
              <w:spacing w:after="0" w:line="240" w:lineRule="auto"/>
              <w:ind w:left="-136"/>
              <w:rPr>
                <w:rFonts w:ascii="Times New Roman" w:eastAsia="Times New Roman" w:hAnsi="Times New Roman" w:cs="Times New Roman"/>
                <w:b/>
              </w:rPr>
            </w:pPr>
          </w:p>
        </w:tc>
        <w:tc>
          <w:tcPr>
            <w:tcW w:w="3501" w:type="dxa"/>
            <w:shd w:val="clear" w:color="auto" w:fill="E5DFEC" w:themeFill="accent4" w:themeFillTint="33"/>
            <w:vAlign w:val="center"/>
          </w:tcPr>
          <w:p w:rsidR="008E7F82" w:rsidRPr="00FA2A33" w:rsidRDefault="008E7F82" w:rsidP="002C00B4">
            <w:pPr>
              <w:spacing w:after="0" w:line="240" w:lineRule="auto"/>
              <w:rPr>
                <w:rFonts w:ascii="Times New Roman" w:eastAsia="Times New Roman" w:hAnsi="Times New Roman" w:cs="Times New Roman"/>
                <w:b/>
                <w:lang w:val="en-US"/>
              </w:rPr>
            </w:pPr>
            <w:r w:rsidRPr="00FA2A33">
              <w:rPr>
                <w:rFonts w:ascii="Times New Roman" w:eastAsia="Times New Roman" w:hAnsi="Times New Roman" w:cs="Times New Roman"/>
                <w:b/>
                <w:lang w:val="en-US"/>
              </w:rPr>
              <w:t>Активност</w:t>
            </w:r>
          </w:p>
        </w:tc>
        <w:tc>
          <w:tcPr>
            <w:tcW w:w="1540" w:type="dxa"/>
            <w:shd w:val="clear" w:color="auto" w:fill="E5DFEC" w:themeFill="accent4" w:themeFillTint="33"/>
            <w:vAlign w:val="center"/>
          </w:tcPr>
          <w:p w:rsidR="008E7F82" w:rsidRPr="00FA2A33" w:rsidRDefault="008E7F82" w:rsidP="002C00B4">
            <w:pPr>
              <w:spacing w:after="0" w:line="240" w:lineRule="auto"/>
              <w:rPr>
                <w:rFonts w:ascii="Times New Roman" w:eastAsia="Times New Roman" w:hAnsi="Times New Roman" w:cs="Times New Roman"/>
                <w:b/>
                <w:lang w:val="en-US"/>
              </w:rPr>
            </w:pPr>
            <w:r w:rsidRPr="00FA2A33">
              <w:rPr>
                <w:rFonts w:ascii="Times New Roman" w:eastAsia="Times New Roman" w:hAnsi="Times New Roman" w:cs="Times New Roman"/>
                <w:b/>
                <w:lang w:val="en-US"/>
              </w:rPr>
              <w:t>Носилац активности</w:t>
            </w:r>
          </w:p>
        </w:tc>
        <w:tc>
          <w:tcPr>
            <w:tcW w:w="2871" w:type="dxa"/>
            <w:shd w:val="clear" w:color="auto" w:fill="E5DFEC" w:themeFill="accent4" w:themeFillTint="33"/>
            <w:vAlign w:val="center"/>
          </w:tcPr>
          <w:p w:rsidR="008E7F82" w:rsidRPr="00FA2A33" w:rsidRDefault="008E7F82" w:rsidP="002C00B4">
            <w:pPr>
              <w:spacing w:after="0" w:line="240" w:lineRule="auto"/>
              <w:rPr>
                <w:rFonts w:ascii="Times New Roman" w:eastAsia="Times New Roman" w:hAnsi="Times New Roman" w:cs="Times New Roman"/>
                <w:b/>
                <w:lang w:val="en-US"/>
              </w:rPr>
            </w:pPr>
            <w:r w:rsidRPr="00FA2A33">
              <w:rPr>
                <w:rFonts w:ascii="Times New Roman" w:eastAsia="Times New Roman" w:hAnsi="Times New Roman" w:cs="Times New Roman"/>
                <w:b/>
                <w:lang w:val="en-US"/>
              </w:rPr>
              <w:t>Циљ</w:t>
            </w:r>
          </w:p>
        </w:tc>
        <w:tc>
          <w:tcPr>
            <w:tcW w:w="1539" w:type="dxa"/>
            <w:shd w:val="clear" w:color="auto" w:fill="E5DFEC" w:themeFill="accent4" w:themeFillTint="33"/>
            <w:vAlign w:val="center"/>
          </w:tcPr>
          <w:p w:rsidR="008E7F82" w:rsidRPr="00FA2A33" w:rsidRDefault="008E7F82" w:rsidP="002C00B4">
            <w:pPr>
              <w:spacing w:after="0" w:line="240" w:lineRule="auto"/>
              <w:rPr>
                <w:rFonts w:ascii="Times New Roman" w:eastAsia="Times New Roman" w:hAnsi="Times New Roman" w:cs="Times New Roman"/>
                <w:b/>
                <w:lang w:val="en-US"/>
              </w:rPr>
            </w:pPr>
            <w:r w:rsidRPr="00FA2A33">
              <w:rPr>
                <w:rFonts w:ascii="Times New Roman" w:eastAsia="Times New Roman" w:hAnsi="Times New Roman" w:cs="Times New Roman"/>
                <w:b/>
                <w:lang w:val="en-US"/>
              </w:rPr>
              <w:t>Време</w:t>
            </w:r>
          </w:p>
        </w:tc>
        <w:tc>
          <w:tcPr>
            <w:tcW w:w="1710" w:type="dxa"/>
            <w:shd w:val="clear" w:color="auto" w:fill="E5DFEC" w:themeFill="accent4" w:themeFillTint="33"/>
            <w:vAlign w:val="center"/>
          </w:tcPr>
          <w:p w:rsidR="008E7F82" w:rsidRPr="00FA2A33" w:rsidRDefault="008E7F82" w:rsidP="002C00B4">
            <w:pPr>
              <w:spacing w:after="0" w:line="240" w:lineRule="auto"/>
              <w:rPr>
                <w:rFonts w:ascii="Times New Roman" w:eastAsia="Times New Roman" w:hAnsi="Times New Roman" w:cs="Times New Roman"/>
                <w:b/>
              </w:rPr>
            </w:pPr>
            <w:r w:rsidRPr="00FA2A33">
              <w:rPr>
                <w:rFonts w:ascii="Times New Roman" w:eastAsia="Times New Roman" w:hAnsi="Times New Roman" w:cs="Times New Roman"/>
                <w:b/>
              </w:rPr>
              <w:t>Планирано надгледање реализације</w:t>
            </w:r>
          </w:p>
        </w:tc>
        <w:tc>
          <w:tcPr>
            <w:tcW w:w="2484" w:type="dxa"/>
            <w:shd w:val="clear" w:color="auto" w:fill="E5DFEC" w:themeFill="accent4" w:themeFillTint="33"/>
            <w:vAlign w:val="center"/>
          </w:tcPr>
          <w:p w:rsidR="008E7F82" w:rsidRPr="00FA2A33" w:rsidRDefault="008E7F82" w:rsidP="002C00B4">
            <w:pPr>
              <w:spacing w:after="0" w:line="240" w:lineRule="auto"/>
              <w:rPr>
                <w:rFonts w:ascii="Times New Roman" w:eastAsia="Times New Roman" w:hAnsi="Times New Roman" w:cs="Times New Roman"/>
                <w:b/>
                <w:lang w:val="en-US"/>
              </w:rPr>
            </w:pPr>
            <w:r w:rsidRPr="00FA2A33">
              <w:rPr>
                <w:rFonts w:ascii="Times New Roman" w:eastAsia="Times New Roman" w:hAnsi="Times New Roman" w:cs="Times New Roman"/>
                <w:b/>
                <w:lang w:val="en-US"/>
              </w:rPr>
              <w:t>Начин реализације</w:t>
            </w:r>
          </w:p>
        </w:tc>
      </w:tr>
      <w:tr w:rsidR="008E7F82" w:rsidRPr="00FA2A33" w:rsidTr="002C00B4">
        <w:trPr>
          <w:trHeight w:val="650"/>
        </w:trPr>
        <w:tc>
          <w:tcPr>
            <w:tcW w:w="539"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b/>
              </w:rPr>
            </w:pPr>
            <w:r w:rsidRPr="00FA2A33">
              <w:rPr>
                <w:rFonts w:ascii="Times New Roman" w:eastAsia="Calibri" w:hAnsi="Times New Roman" w:cs="Times New Roman"/>
                <w:b/>
              </w:rPr>
              <w:t>1.</w:t>
            </w:r>
          </w:p>
        </w:tc>
        <w:tc>
          <w:tcPr>
            <w:tcW w:w="3501" w:type="dxa"/>
            <w:shd w:val="clear" w:color="auto" w:fill="E5DFEC" w:themeFill="accent4" w:themeFillTint="33"/>
            <w:vAlign w:val="center"/>
          </w:tcPr>
          <w:p w:rsidR="008E7F82" w:rsidRPr="00FA2A33" w:rsidRDefault="008E7F82" w:rsidP="00EE0723">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en-US"/>
              </w:rPr>
              <w:t xml:space="preserve">Израда и усвајање наставних планова за школску </w:t>
            </w:r>
            <w:r w:rsidR="0070687D" w:rsidRPr="00FA2A33">
              <w:rPr>
                <w:rFonts w:ascii="Times New Roman" w:eastAsia="Times New Roman" w:hAnsi="Times New Roman" w:cs="Times New Roman"/>
                <w:lang w:val="en-US"/>
              </w:rPr>
              <w:t>201</w:t>
            </w:r>
            <w:r w:rsidR="00EE0723" w:rsidRPr="00FA2A33">
              <w:rPr>
                <w:rFonts w:ascii="Times New Roman" w:eastAsia="Times New Roman" w:hAnsi="Times New Roman" w:cs="Times New Roman"/>
                <w:lang w:val="sr-Cyrl-CS"/>
              </w:rPr>
              <w:t>8</w:t>
            </w:r>
            <w:r w:rsidR="0070687D" w:rsidRPr="00FA2A33">
              <w:rPr>
                <w:rFonts w:ascii="Times New Roman" w:eastAsia="Times New Roman" w:hAnsi="Times New Roman" w:cs="Times New Roman"/>
                <w:lang w:val="en-US"/>
              </w:rPr>
              <w:t>/1</w:t>
            </w:r>
            <w:r w:rsidR="00EE0723" w:rsidRPr="00FA2A33">
              <w:rPr>
                <w:rFonts w:ascii="Times New Roman" w:eastAsia="Times New Roman" w:hAnsi="Times New Roman" w:cs="Times New Roman"/>
                <w:lang w:val="sr-Cyrl-CS"/>
              </w:rPr>
              <w:t>9</w:t>
            </w:r>
            <w:r w:rsidRPr="00FA2A33">
              <w:rPr>
                <w:rFonts w:ascii="Times New Roman" w:eastAsia="Times New Roman" w:hAnsi="Times New Roman" w:cs="Times New Roman"/>
                <w:lang w:val="en-US"/>
              </w:rPr>
              <w:t>. годину</w:t>
            </w:r>
          </w:p>
        </w:tc>
        <w:tc>
          <w:tcPr>
            <w:tcW w:w="154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Стручно веће</w:t>
            </w:r>
          </w:p>
        </w:tc>
        <w:tc>
          <w:tcPr>
            <w:tcW w:w="2871"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Планирање свих видова наставе ради боље реализације наставних програма</w:t>
            </w:r>
          </w:p>
        </w:tc>
        <w:tc>
          <w:tcPr>
            <w:tcW w:w="1539"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септембар</w:t>
            </w:r>
          </w:p>
        </w:tc>
        <w:tc>
          <w:tcPr>
            <w:tcW w:w="171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Увид у документацију педагога у којој постоји база података</w:t>
            </w:r>
          </w:p>
        </w:tc>
        <w:tc>
          <w:tcPr>
            <w:tcW w:w="2484" w:type="dxa"/>
            <w:vAlign w:val="center"/>
          </w:tcPr>
          <w:p w:rsidR="008E7F82" w:rsidRPr="00FA2A33" w:rsidRDefault="008E7F82" w:rsidP="002C00B4">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rPr>
              <w:t>Израда садржаја из програма наставе српског и страних језика (енлески, француски, немачки)</w:t>
            </w:r>
          </w:p>
        </w:tc>
      </w:tr>
      <w:tr w:rsidR="008E7F82" w:rsidRPr="00FA2A33" w:rsidTr="002C00B4">
        <w:trPr>
          <w:trHeight w:val="854"/>
        </w:trPr>
        <w:tc>
          <w:tcPr>
            <w:tcW w:w="539"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b/>
              </w:rPr>
            </w:pPr>
            <w:r w:rsidRPr="00FA2A33">
              <w:rPr>
                <w:rFonts w:ascii="Times New Roman" w:eastAsia="Calibri" w:hAnsi="Times New Roman" w:cs="Times New Roman"/>
                <w:b/>
              </w:rPr>
              <w:t>2.</w:t>
            </w:r>
          </w:p>
        </w:tc>
        <w:tc>
          <w:tcPr>
            <w:tcW w:w="3501"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sr-Cyrl-CS"/>
              </w:rPr>
              <w:t>Планирање писмених задатака и контролних вежби за прво и другополугодиште</w:t>
            </w:r>
          </w:p>
        </w:tc>
        <w:tc>
          <w:tcPr>
            <w:tcW w:w="154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Предметни наставници</w:t>
            </w:r>
          </w:p>
        </w:tc>
        <w:tc>
          <w:tcPr>
            <w:tcW w:w="2871"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en-US"/>
              </w:rPr>
              <w:t>Организовањеписмених провера ради избегавања непредвићених преклапања мећу предметима</w:t>
            </w:r>
          </w:p>
        </w:tc>
        <w:tc>
          <w:tcPr>
            <w:tcW w:w="1539"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Септембар, фебруар</w:t>
            </w:r>
          </w:p>
        </w:tc>
        <w:tc>
          <w:tcPr>
            <w:tcW w:w="171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Увид у дневнике и записник стручног већа</w:t>
            </w:r>
          </w:p>
        </w:tc>
        <w:tc>
          <w:tcPr>
            <w:tcW w:w="2484" w:type="dxa"/>
            <w:vAlign w:val="center"/>
          </w:tcPr>
          <w:p w:rsidR="008E7F82" w:rsidRPr="00FA2A33" w:rsidRDefault="008E7F82" w:rsidP="002C00B4">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-договор</w:t>
            </w:r>
          </w:p>
          <w:p w:rsidR="008E7F82" w:rsidRPr="00FA2A33" w:rsidRDefault="008E7F82" w:rsidP="002C00B4">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-разговор</w:t>
            </w:r>
          </w:p>
          <w:p w:rsidR="008E7F82" w:rsidRPr="00FA2A33" w:rsidRDefault="008E7F82" w:rsidP="002C00B4">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-размена мишљења</w:t>
            </w:r>
          </w:p>
          <w:p w:rsidR="008E7F82" w:rsidRPr="00FA2A33" w:rsidRDefault="008E7F82" w:rsidP="002C00B4">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-гласање</w:t>
            </w:r>
          </w:p>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-израда извештаја</w:t>
            </w:r>
          </w:p>
        </w:tc>
      </w:tr>
      <w:tr w:rsidR="008E7F82" w:rsidRPr="00FA2A33" w:rsidTr="002C00B4">
        <w:trPr>
          <w:trHeight w:val="1417"/>
        </w:trPr>
        <w:tc>
          <w:tcPr>
            <w:tcW w:w="539"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b/>
              </w:rPr>
            </w:pPr>
            <w:r w:rsidRPr="00FA2A33">
              <w:rPr>
                <w:rFonts w:ascii="Times New Roman" w:eastAsia="Calibri" w:hAnsi="Times New Roman" w:cs="Times New Roman"/>
                <w:b/>
              </w:rPr>
              <w:t>3.</w:t>
            </w:r>
          </w:p>
        </w:tc>
        <w:tc>
          <w:tcPr>
            <w:tcW w:w="3501"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 xml:space="preserve">-Договор о реализацији угледних и огледних часова на нивоу Стручног већа </w:t>
            </w:r>
          </w:p>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-Анализа одржаних угледних и огледних часова</w:t>
            </w:r>
          </w:p>
        </w:tc>
        <w:tc>
          <w:tcPr>
            <w:tcW w:w="1540" w:type="dxa"/>
            <w:vAlign w:val="center"/>
          </w:tcPr>
          <w:p w:rsidR="008E7F82" w:rsidRPr="00FA2A33" w:rsidRDefault="008E7F82" w:rsidP="002C00B4">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rPr>
              <w:t>Предметни наставници</w:t>
            </w:r>
          </w:p>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sr-Cyrl-CS"/>
              </w:rPr>
              <w:t xml:space="preserve">Чланови Стручног већа </w:t>
            </w:r>
          </w:p>
        </w:tc>
        <w:tc>
          <w:tcPr>
            <w:tcW w:w="2871"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sr-Cyrl-CS"/>
              </w:rPr>
              <w:t xml:space="preserve">-Подизање нивоа занимљивости наставе и корелација међу предметима </w:t>
            </w:r>
          </w:p>
        </w:tc>
        <w:tc>
          <w:tcPr>
            <w:tcW w:w="1539"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септембар,током школске године</w:t>
            </w:r>
          </w:p>
        </w:tc>
        <w:tc>
          <w:tcPr>
            <w:tcW w:w="171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Увид у евиденцију стручног већа и педагога школе</w:t>
            </w:r>
          </w:p>
        </w:tc>
        <w:tc>
          <w:tcPr>
            <w:tcW w:w="2484" w:type="dxa"/>
            <w:vAlign w:val="center"/>
          </w:tcPr>
          <w:p w:rsidR="008E7F82" w:rsidRPr="00FA2A33" w:rsidRDefault="008E7F82"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-Методом разговора и корелације међу предметима </w:t>
            </w:r>
          </w:p>
          <w:p w:rsidR="008E7F82" w:rsidRPr="00FA2A33" w:rsidRDefault="00951438"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w:t>
            </w:r>
            <w:r w:rsidR="008E7F82" w:rsidRPr="00FA2A33">
              <w:rPr>
                <w:rFonts w:ascii="Times New Roman" w:eastAsia="Times New Roman" w:hAnsi="Times New Roman" w:cs="Times New Roman"/>
                <w:lang w:val="sr-Cyrl-CS"/>
              </w:rPr>
              <w:t>планирање минимум по два часа угледне и огледне наставе на нивоу већа за једно полугодиште</w:t>
            </w:r>
          </w:p>
          <w:p w:rsidR="008E7F82" w:rsidRPr="00FA2A33" w:rsidRDefault="008E7F82" w:rsidP="002C00B4">
            <w:pPr>
              <w:spacing w:after="0" w:line="240" w:lineRule="auto"/>
              <w:rPr>
                <w:rFonts w:ascii="Times New Roman" w:eastAsia="Calibri" w:hAnsi="Times New Roman" w:cs="Times New Roman"/>
              </w:rPr>
            </w:pPr>
          </w:p>
        </w:tc>
      </w:tr>
      <w:tr w:rsidR="008E7F82" w:rsidRPr="00FA2A33" w:rsidTr="002C00B4">
        <w:trPr>
          <w:trHeight w:val="1281"/>
        </w:trPr>
        <w:tc>
          <w:tcPr>
            <w:tcW w:w="539"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b/>
              </w:rPr>
            </w:pPr>
            <w:r w:rsidRPr="00FA2A33">
              <w:rPr>
                <w:rFonts w:ascii="Times New Roman" w:eastAsia="Calibri" w:hAnsi="Times New Roman" w:cs="Times New Roman"/>
                <w:b/>
              </w:rPr>
              <w:t>4.</w:t>
            </w:r>
          </w:p>
        </w:tc>
        <w:tc>
          <w:tcPr>
            <w:tcW w:w="3501"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-Евидентирање ученика којима је потребан ИОП,–у складу са А. П. ШРП (област: Настава и учење)</w:t>
            </w:r>
          </w:p>
          <w:p w:rsidR="008E7F82" w:rsidRPr="00FA2A33" w:rsidRDefault="008E7F82" w:rsidP="002C00B4">
            <w:pPr>
              <w:spacing w:after="0" w:line="240" w:lineRule="auto"/>
              <w:rPr>
                <w:rFonts w:ascii="Times New Roman" w:eastAsia="Times New Roman" w:hAnsi="Times New Roman" w:cs="Times New Roman"/>
                <w:lang w:val="sr-Cyrl-CS"/>
              </w:rPr>
            </w:pPr>
            <w:r w:rsidRPr="00FA2A33">
              <w:rPr>
                <w:rFonts w:ascii="Times New Roman" w:eastAsia="Calibri" w:hAnsi="Times New Roman" w:cs="Times New Roman"/>
              </w:rPr>
              <w:t>-</w:t>
            </w:r>
            <w:r w:rsidRPr="00FA2A33">
              <w:rPr>
                <w:rFonts w:ascii="Times New Roman" w:eastAsia="Times New Roman" w:hAnsi="Times New Roman" w:cs="Times New Roman"/>
                <w:lang w:val="sr-Cyrl-CS"/>
              </w:rPr>
              <w:t xml:space="preserve"> Израда профила ученика и ИОП-а, и потреба подршке тима за инклузију</w:t>
            </w:r>
          </w:p>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sr-Cyrl-CS"/>
              </w:rPr>
              <w:t xml:space="preserve">- Евалуација израђених планова ИОП и припрема нових </w:t>
            </w:r>
          </w:p>
        </w:tc>
        <w:tc>
          <w:tcPr>
            <w:tcW w:w="154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sr-Cyrl-CS"/>
              </w:rPr>
              <w:t>Предметни наставник, Тим за инклузију ,чланови стручног већа</w:t>
            </w:r>
          </w:p>
        </w:tc>
        <w:tc>
          <w:tcPr>
            <w:tcW w:w="2871"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Обезбедити квалитетно и уравнотежено образовање и васпитање прилагођено личним могућностима детета (ИОП)</w:t>
            </w:r>
          </w:p>
        </w:tc>
        <w:tc>
          <w:tcPr>
            <w:tcW w:w="1539"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 xml:space="preserve"> -Евидентирање септембар,</w:t>
            </w:r>
          </w:p>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Октобар</w:t>
            </w:r>
          </w:p>
          <w:p w:rsidR="008E7F82" w:rsidRPr="00FA2A33" w:rsidRDefault="008E7F82" w:rsidP="002C00B4">
            <w:pPr>
              <w:spacing w:after="0" w:line="240" w:lineRule="auto"/>
              <w:rPr>
                <w:rFonts w:ascii="Times New Roman" w:eastAsia="Calibri" w:hAnsi="Times New Roman" w:cs="Times New Roman"/>
              </w:rPr>
            </w:pPr>
          </w:p>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-израда током школске године-</w:t>
            </w:r>
          </w:p>
        </w:tc>
        <w:tc>
          <w:tcPr>
            <w:tcW w:w="171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увид у документацију (педагошки профили и мишљења), документација Тима за ИОП код педагога школе</w:t>
            </w:r>
          </w:p>
        </w:tc>
        <w:tc>
          <w:tcPr>
            <w:tcW w:w="2484" w:type="dxa"/>
            <w:vAlign w:val="center"/>
          </w:tcPr>
          <w:p w:rsidR="008E7F82" w:rsidRPr="00FA2A33" w:rsidRDefault="008E7F82" w:rsidP="002C00B4">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rPr>
              <w:t>-Саветодавни рад са родитељима, учитељима</w:t>
            </w:r>
            <w:r w:rsidRPr="00FA2A33">
              <w:rPr>
                <w:rFonts w:ascii="Times New Roman" w:eastAsia="Times New Roman" w:hAnsi="Times New Roman" w:cs="Times New Roman"/>
                <w:lang w:val="en-US"/>
              </w:rPr>
              <w:t>.</w:t>
            </w:r>
          </w:p>
          <w:p w:rsidR="008E7F82" w:rsidRPr="00FA2A33" w:rsidRDefault="008E7F82" w:rsidP="002C00B4">
            <w:pPr>
              <w:spacing w:after="0" w:line="240" w:lineRule="auto"/>
              <w:rPr>
                <w:rFonts w:ascii="Times New Roman" w:eastAsia="Times New Roman" w:hAnsi="Times New Roman" w:cs="Times New Roman"/>
                <w:lang w:val="sr-Cyrl-CS"/>
              </w:rPr>
            </w:pPr>
            <w:r w:rsidRPr="00FA2A33">
              <w:rPr>
                <w:rFonts w:ascii="Times New Roman" w:eastAsia="Calibri" w:hAnsi="Times New Roman" w:cs="Times New Roman"/>
              </w:rPr>
              <w:t>-</w:t>
            </w:r>
            <w:r w:rsidRPr="00FA2A33">
              <w:rPr>
                <w:rFonts w:ascii="Times New Roman" w:eastAsia="Times New Roman" w:hAnsi="Times New Roman" w:cs="Times New Roman"/>
                <w:lang w:val="sr-Cyrl-CS"/>
              </w:rPr>
              <w:t xml:space="preserve">писање педагошких профила; </w:t>
            </w:r>
          </w:p>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sr-Cyrl-CS"/>
              </w:rPr>
              <w:t>-</w:t>
            </w:r>
            <w:r w:rsidRPr="00FA2A33">
              <w:rPr>
                <w:rFonts w:ascii="Times New Roman" w:eastAsia="Times New Roman" w:hAnsi="Times New Roman" w:cs="Times New Roman"/>
                <w:lang w:val="en-US"/>
              </w:rPr>
              <w:t>п</w:t>
            </w:r>
            <w:r w:rsidRPr="00FA2A33">
              <w:rPr>
                <w:rFonts w:ascii="Times New Roman" w:eastAsia="Times New Roman" w:hAnsi="Times New Roman" w:cs="Times New Roman"/>
                <w:lang w:val="sr-Cyrl-CS"/>
              </w:rPr>
              <w:t>рикупљање педагошке документације (мишљења васпитача, учитеља и наставника).</w:t>
            </w:r>
          </w:p>
        </w:tc>
      </w:tr>
      <w:tr w:rsidR="008E7F82" w:rsidRPr="00FA2A33" w:rsidTr="002C00B4">
        <w:trPr>
          <w:trHeight w:val="75"/>
        </w:trPr>
        <w:tc>
          <w:tcPr>
            <w:tcW w:w="539"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b/>
              </w:rPr>
            </w:pPr>
            <w:r w:rsidRPr="00FA2A33">
              <w:rPr>
                <w:rFonts w:ascii="Times New Roman" w:eastAsia="Calibri" w:hAnsi="Times New Roman" w:cs="Times New Roman"/>
                <w:b/>
              </w:rPr>
              <w:t>5.</w:t>
            </w:r>
          </w:p>
        </w:tc>
        <w:tc>
          <w:tcPr>
            <w:tcW w:w="3501"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Идентификовање надарених ученика ради могуће израде ИОП-а 3</w:t>
            </w:r>
          </w:p>
        </w:tc>
        <w:tc>
          <w:tcPr>
            <w:tcW w:w="1540" w:type="dxa"/>
            <w:vAlign w:val="center"/>
          </w:tcPr>
          <w:p w:rsidR="008E7F82" w:rsidRPr="00FA2A33" w:rsidRDefault="008E7F82" w:rsidP="002C00B4">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rPr>
              <w:t>Предметни наставници,стручна служба</w:t>
            </w:r>
          </w:p>
          <w:p w:rsidR="008E7F82" w:rsidRPr="00FA2A33" w:rsidRDefault="008E7F82" w:rsidP="002C00B4">
            <w:pPr>
              <w:spacing w:after="0" w:line="240" w:lineRule="auto"/>
              <w:rPr>
                <w:rFonts w:ascii="Times New Roman" w:eastAsia="Calibri" w:hAnsi="Times New Roman" w:cs="Times New Roman"/>
              </w:rPr>
            </w:pPr>
          </w:p>
        </w:tc>
        <w:tc>
          <w:tcPr>
            <w:tcW w:w="2871" w:type="dxa"/>
            <w:vAlign w:val="center"/>
          </w:tcPr>
          <w:p w:rsidR="008E7F82" w:rsidRPr="00FA2A33" w:rsidRDefault="008E7F82" w:rsidP="002C00B4">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lastRenderedPageBreak/>
              <w:t>Пружити могућност ученицима да своје знање потхрањују већим бројем информација</w:t>
            </w:r>
          </w:p>
        </w:tc>
        <w:tc>
          <w:tcPr>
            <w:tcW w:w="1539"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 xml:space="preserve">Идентификов-ање до краја октобра и континуиран </w:t>
            </w:r>
            <w:r w:rsidRPr="00FA2A33">
              <w:rPr>
                <w:rFonts w:ascii="Times New Roman" w:eastAsia="Calibri" w:hAnsi="Times New Roman" w:cs="Times New Roman"/>
              </w:rPr>
              <w:lastRenderedPageBreak/>
              <w:t>рад</w:t>
            </w:r>
          </w:p>
        </w:tc>
        <w:tc>
          <w:tcPr>
            <w:tcW w:w="171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lastRenderedPageBreak/>
              <w:t xml:space="preserve">Евиденција о одржаној обуци,евиденција додатне </w:t>
            </w:r>
            <w:r w:rsidRPr="00FA2A33">
              <w:rPr>
                <w:rFonts w:ascii="Times New Roman" w:eastAsia="Calibri" w:hAnsi="Times New Roman" w:cs="Times New Roman"/>
                <w:lang w:val="sr-Cyrl-CS"/>
              </w:rPr>
              <w:lastRenderedPageBreak/>
              <w:t>наставе, тестови ученика, радови ученика и сва документација о раду са даровитима</w:t>
            </w:r>
          </w:p>
        </w:tc>
        <w:tc>
          <w:tcPr>
            <w:tcW w:w="2484" w:type="dxa"/>
            <w:vAlign w:val="center"/>
          </w:tcPr>
          <w:p w:rsidR="008E7F82" w:rsidRPr="00FA2A33" w:rsidRDefault="008E7F82" w:rsidP="002C00B4">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lastRenderedPageBreak/>
              <w:t xml:space="preserve">-Педагог школе наставнике обучава у области идентификовања и </w:t>
            </w:r>
            <w:r w:rsidRPr="00FA2A33">
              <w:rPr>
                <w:rFonts w:ascii="Times New Roman" w:eastAsia="Calibri" w:hAnsi="Times New Roman" w:cs="Times New Roman"/>
                <w:lang w:val="sr-Cyrl-CS"/>
              </w:rPr>
              <w:lastRenderedPageBreak/>
              <w:t>начина подстицања даровитих ученика</w:t>
            </w:r>
          </w:p>
          <w:p w:rsidR="008E7F82" w:rsidRPr="00FA2A33" w:rsidRDefault="008E7F82" w:rsidP="002C00B4">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 xml:space="preserve">- Наставници у оквиру стручних већа за сваки предмет идентификују макар једног ученика на нивоу школе </w:t>
            </w:r>
          </w:p>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 Тим за ИОП, педагог и предметни наставници осмишљавају даље начине рада са тим ученицима</w:t>
            </w:r>
          </w:p>
        </w:tc>
      </w:tr>
      <w:tr w:rsidR="008E7F82" w:rsidRPr="00FA2A33" w:rsidTr="002C00B4">
        <w:trPr>
          <w:trHeight w:val="75"/>
        </w:trPr>
        <w:tc>
          <w:tcPr>
            <w:tcW w:w="539"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b/>
              </w:rPr>
            </w:pPr>
            <w:r w:rsidRPr="00FA2A33">
              <w:rPr>
                <w:rFonts w:ascii="Times New Roman" w:eastAsia="Calibri" w:hAnsi="Times New Roman" w:cs="Times New Roman"/>
                <w:b/>
              </w:rPr>
              <w:lastRenderedPageBreak/>
              <w:t>6.</w:t>
            </w:r>
          </w:p>
        </w:tc>
        <w:tc>
          <w:tcPr>
            <w:tcW w:w="3501"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Договор око реализације додатне и допунске наставе у складу са АП. Самовредновања ШП и ГПРШ</w:t>
            </w:r>
          </w:p>
        </w:tc>
        <w:tc>
          <w:tcPr>
            <w:tcW w:w="154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sr-Cyrl-CS"/>
              </w:rPr>
              <w:t>Предметни наставници</w:t>
            </w:r>
          </w:p>
        </w:tc>
        <w:tc>
          <w:tcPr>
            <w:tcW w:w="2871"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Планирање наставних активности у оквиру редовне,додатне и допунске наставе</w:t>
            </w:r>
          </w:p>
        </w:tc>
        <w:tc>
          <w:tcPr>
            <w:tcW w:w="1539"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договарање у септембру,почетак наставе у октобру и континуирано праћење реализације</w:t>
            </w:r>
          </w:p>
        </w:tc>
        <w:tc>
          <w:tcPr>
            <w:tcW w:w="171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-увид у дневнике</w:t>
            </w:r>
          </w:p>
        </w:tc>
        <w:tc>
          <w:tcPr>
            <w:tcW w:w="2484"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sr-Cyrl-CS"/>
              </w:rPr>
              <w:t>Израда планова и реализација часова</w:t>
            </w:r>
          </w:p>
        </w:tc>
      </w:tr>
      <w:tr w:rsidR="008E7F82" w:rsidRPr="00FA2A33" w:rsidTr="002C00B4">
        <w:trPr>
          <w:trHeight w:val="75"/>
        </w:trPr>
        <w:tc>
          <w:tcPr>
            <w:tcW w:w="539"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b/>
              </w:rPr>
            </w:pPr>
            <w:r w:rsidRPr="00FA2A33">
              <w:rPr>
                <w:rFonts w:ascii="Times New Roman" w:eastAsia="Calibri" w:hAnsi="Times New Roman" w:cs="Times New Roman"/>
                <w:b/>
              </w:rPr>
              <w:t>7.</w:t>
            </w:r>
          </w:p>
        </w:tc>
        <w:tc>
          <w:tcPr>
            <w:tcW w:w="3501"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en-US"/>
              </w:rPr>
              <w:t>Анализа завршног испита и давање предлога мера за побољшање успеха</w:t>
            </w:r>
          </w:p>
        </w:tc>
        <w:tc>
          <w:tcPr>
            <w:tcW w:w="154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en-US"/>
              </w:rPr>
              <w:t>Наствници српског језика</w:t>
            </w:r>
          </w:p>
        </w:tc>
        <w:tc>
          <w:tcPr>
            <w:tcW w:w="2871"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Подизање квалитета рада наставника ,уочавање недостатака у знању ученика и постизање бољих рзултата на завршном испиту</w:t>
            </w:r>
          </w:p>
        </w:tc>
        <w:tc>
          <w:tcPr>
            <w:tcW w:w="1539"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септембар</w:t>
            </w:r>
          </w:p>
        </w:tc>
        <w:tc>
          <w:tcPr>
            <w:tcW w:w="171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-Записник стурчног већа на основу анализа наставника српског језика</w:t>
            </w:r>
          </w:p>
        </w:tc>
        <w:tc>
          <w:tcPr>
            <w:tcW w:w="2484"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en-US"/>
              </w:rPr>
              <w:t>-Упоређивањем постигнутих резултата ученика са републичким просеком</w:t>
            </w:r>
          </w:p>
        </w:tc>
      </w:tr>
      <w:tr w:rsidR="008E7F82" w:rsidRPr="00FA2A33" w:rsidTr="002C00B4">
        <w:trPr>
          <w:trHeight w:val="291"/>
        </w:trPr>
        <w:tc>
          <w:tcPr>
            <w:tcW w:w="539"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b/>
              </w:rPr>
            </w:pPr>
            <w:r w:rsidRPr="00FA2A33">
              <w:rPr>
                <w:rFonts w:ascii="Times New Roman" w:eastAsia="Calibri" w:hAnsi="Times New Roman" w:cs="Times New Roman"/>
                <w:b/>
              </w:rPr>
              <w:t>8.</w:t>
            </w:r>
          </w:p>
        </w:tc>
        <w:tc>
          <w:tcPr>
            <w:tcW w:w="3501"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en-US"/>
              </w:rPr>
              <w:t>Анализа иницијалних тестирања ученика и давање предлога мера за побољшање успеха</w:t>
            </w:r>
          </w:p>
        </w:tc>
        <w:tc>
          <w:tcPr>
            <w:tcW w:w="154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sr-Cyrl-CS"/>
              </w:rPr>
              <w:t>Предметни наставници</w:t>
            </w:r>
          </w:p>
        </w:tc>
        <w:tc>
          <w:tcPr>
            <w:tcW w:w="2871"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-Утврђивање недостатака у знању,евидентирање конкретних садржаја на које треба обратити пажњу у току извођења наставе као и давање предлога мера за постизање бољих резултата</w:t>
            </w:r>
          </w:p>
        </w:tc>
        <w:tc>
          <w:tcPr>
            <w:tcW w:w="1539"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септембар</w:t>
            </w:r>
          </w:p>
        </w:tc>
        <w:tc>
          <w:tcPr>
            <w:tcW w:w="171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Извештаји стручног већа, евиденција предметних наставника</w:t>
            </w:r>
          </w:p>
        </w:tc>
        <w:tc>
          <w:tcPr>
            <w:tcW w:w="2484"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en-US"/>
              </w:rPr>
              <w:t>-Квалитативном анализом радова ученика након иницијалних тестирања</w:t>
            </w:r>
          </w:p>
        </w:tc>
      </w:tr>
      <w:tr w:rsidR="008E7F82" w:rsidRPr="00FA2A33" w:rsidTr="002C00B4">
        <w:trPr>
          <w:trHeight w:val="75"/>
        </w:trPr>
        <w:tc>
          <w:tcPr>
            <w:tcW w:w="539"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b/>
              </w:rPr>
            </w:pPr>
            <w:r w:rsidRPr="00FA2A33">
              <w:rPr>
                <w:rFonts w:ascii="Times New Roman" w:eastAsia="Calibri" w:hAnsi="Times New Roman" w:cs="Times New Roman"/>
                <w:b/>
              </w:rPr>
              <w:t>9.</w:t>
            </w:r>
          </w:p>
        </w:tc>
        <w:tc>
          <w:tcPr>
            <w:tcW w:w="3501"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 xml:space="preserve">Упознавање са различитим облицима </w:t>
            </w:r>
            <w:r w:rsidRPr="00FA2A33">
              <w:rPr>
                <w:rFonts w:ascii="Times New Roman" w:eastAsia="Calibri" w:hAnsi="Times New Roman" w:cs="Times New Roman"/>
                <w:lang w:val="en-US"/>
              </w:rPr>
              <w:t>поузданих</w:t>
            </w:r>
            <w:r w:rsidRPr="00FA2A33">
              <w:rPr>
                <w:rFonts w:ascii="Times New Roman" w:eastAsia="Calibri" w:hAnsi="Times New Roman" w:cs="Times New Roman"/>
                <w:lang w:val="sr-Cyrl-CS"/>
              </w:rPr>
              <w:t>оцењивања</w:t>
            </w:r>
          </w:p>
        </w:tc>
        <w:tc>
          <w:tcPr>
            <w:tcW w:w="154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Предметни наставници</w:t>
            </w:r>
          </w:p>
        </w:tc>
        <w:tc>
          <w:tcPr>
            <w:tcW w:w="2871" w:type="dxa"/>
            <w:vAlign w:val="center"/>
          </w:tcPr>
          <w:p w:rsidR="008E7F82" w:rsidRPr="00FA2A33" w:rsidRDefault="008E7F82" w:rsidP="002C00B4">
            <w:pPr>
              <w:spacing w:after="0" w:line="240" w:lineRule="auto"/>
              <w:rPr>
                <w:rFonts w:ascii="Times New Roman" w:eastAsia="Times New Roman" w:hAnsi="Times New Roman" w:cs="Times New Roman"/>
              </w:rPr>
            </w:pPr>
            <w:r w:rsidRPr="00FA2A33">
              <w:rPr>
                <w:rFonts w:ascii="Times New Roman" w:eastAsia="Times New Roman" w:hAnsi="Times New Roman" w:cs="Times New Roman"/>
                <w:lang w:val="en-US"/>
              </w:rPr>
              <w:t>Израда инструмената у оцењивању у</w:t>
            </w:r>
            <w:r w:rsidRPr="00FA2A33">
              <w:rPr>
                <w:rFonts w:ascii="Times New Roman" w:eastAsia="Times New Roman" w:hAnsi="Times New Roman" w:cs="Times New Roman"/>
                <w:lang w:val="sr-Cyrl-CS"/>
              </w:rPr>
              <w:t>ч</w:t>
            </w:r>
            <w:r w:rsidRPr="00FA2A33">
              <w:rPr>
                <w:rFonts w:ascii="Times New Roman" w:eastAsia="Times New Roman" w:hAnsi="Times New Roman" w:cs="Times New Roman"/>
                <w:lang w:val="en-US"/>
              </w:rPr>
              <w:t>еника с циљем уједна</w:t>
            </w:r>
            <w:r w:rsidRPr="00FA2A33">
              <w:rPr>
                <w:rFonts w:ascii="Times New Roman" w:eastAsia="Times New Roman" w:hAnsi="Times New Roman" w:cs="Times New Roman"/>
                <w:lang w:val="sr-Cyrl-CS"/>
              </w:rPr>
              <w:t>ч</w:t>
            </w:r>
            <w:r w:rsidRPr="00FA2A33">
              <w:rPr>
                <w:rFonts w:ascii="Times New Roman" w:eastAsia="Times New Roman" w:hAnsi="Times New Roman" w:cs="Times New Roman"/>
                <w:lang w:val="en-US"/>
              </w:rPr>
              <w:t>авања критеријума</w:t>
            </w:r>
          </w:p>
        </w:tc>
        <w:tc>
          <w:tcPr>
            <w:tcW w:w="1539"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Септембар,</w:t>
            </w:r>
          </w:p>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октобар</w:t>
            </w:r>
          </w:p>
        </w:tc>
        <w:tc>
          <w:tcPr>
            <w:tcW w:w="171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Увид у записник стручног већа</w:t>
            </w:r>
          </w:p>
        </w:tc>
        <w:tc>
          <w:tcPr>
            <w:tcW w:w="2484"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sr-Cyrl-CS"/>
              </w:rPr>
              <w:t xml:space="preserve">-израда бодовних скала за оцењивање писмених провера,договор о </w:t>
            </w:r>
            <w:r w:rsidRPr="00FA2A33">
              <w:rPr>
                <w:rFonts w:ascii="Times New Roman" w:eastAsia="Times New Roman" w:hAnsi="Times New Roman" w:cs="Times New Roman"/>
                <w:lang w:val="sr-Cyrl-CS"/>
              </w:rPr>
              <w:lastRenderedPageBreak/>
              <w:t>начину евалуације усмених одговора</w:t>
            </w:r>
          </w:p>
        </w:tc>
      </w:tr>
      <w:tr w:rsidR="008E7F82" w:rsidRPr="00FA2A33" w:rsidTr="002C00B4">
        <w:trPr>
          <w:trHeight w:val="75"/>
        </w:trPr>
        <w:tc>
          <w:tcPr>
            <w:tcW w:w="539"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b/>
              </w:rPr>
            </w:pPr>
            <w:r w:rsidRPr="00FA2A33">
              <w:rPr>
                <w:rFonts w:ascii="Times New Roman" w:eastAsia="Calibri" w:hAnsi="Times New Roman" w:cs="Times New Roman"/>
                <w:b/>
              </w:rPr>
              <w:lastRenderedPageBreak/>
              <w:t>10.</w:t>
            </w:r>
          </w:p>
        </w:tc>
        <w:tc>
          <w:tcPr>
            <w:tcW w:w="3501"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sr-Cyrl-CS"/>
              </w:rPr>
              <w:t>Оснаживање тимског рада при планирању и реализацији наставе</w:t>
            </w:r>
          </w:p>
        </w:tc>
        <w:tc>
          <w:tcPr>
            <w:tcW w:w="154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Стручно веће</w:t>
            </w:r>
          </w:p>
        </w:tc>
        <w:tc>
          <w:tcPr>
            <w:tcW w:w="2871"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sr-Cyrl-CS"/>
              </w:rPr>
              <w:t xml:space="preserve">-Хоризонтално усавршавање наставника </w:t>
            </w:r>
          </w:p>
        </w:tc>
        <w:tc>
          <w:tcPr>
            <w:tcW w:w="1539"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Током школске године</w:t>
            </w:r>
          </w:p>
        </w:tc>
        <w:tc>
          <w:tcPr>
            <w:tcW w:w="1710" w:type="dxa"/>
            <w:vAlign w:val="center"/>
          </w:tcPr>
          <w:p w:rsidR="008E7F82" w:rsidRPr="00FA2A33" w:rsidRDefault="008E7F82" w:rsidP="002C00B4">
            <w:pPr>
              <w:spacing w:after="0" w:line="240" w:lineRule="auto"/>
              <w:rPr>
                <w:rFonts w:ascii="Times New Roman" w:eastAsia="Calibri" w:hAnsi="Times New Roman" w:cs="Times New Roman"/>
              </w:rPr>
            </w:pPr>
          </w:p>
        </w:tc>
        <w:tc>
          <w:tcPr>
            <w:tcW w:w="2484" w:type="dxa"/>
            <w:vAlign w:val="center"/>
          </w:tcPr>
          <w:p w:rsidR="008E7F82" w:rsidRPr="00FA2A33" w:rsidRDefault="008E7F82"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-размена искустава на нивоу стручног већа; </w:t>
            </w:r>
          </w:p>
          <w:p w:rsidR="008E7F82" w:rsidRPr="00FA2A33" w:rsidRDefault="008E7F82"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-организовање часова корелација; </w:t>
            </w:r>
          </w:p>
          <w:p w:rsidR="008E7F82" w:rsidRPr="00FA2A33" w:rsidRDefault="008E7F82"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-тематско планирање, пројекат настава у чије планирање укључити и ученике ;</w:t>
            </w:r>
          </w:p>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sr-Cyrl-CS"/>
              </w:rPr>
              <w:t>-међусобна хоспитација наставника на часовима</w:t>
            </w:r>
          </w:p>
        </w:tc>
      </w:tr>
      <w:tr w:rsidR="008E7F82" w:rsidRPr="00FA2A33" w:rsidTr="002C00B4">
        <w:trPr>
          <w:trHeight w:val="75"/>
        </w:trPr>
        <w:tc>
          <w:tcPr>
            <w:tcW w:w="539"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b/>
              </w:rPr>
            </w:pPr>
            <w:r w:rsidRPr="00FA2A33">
              <w:rPr>
                <w:rFonts w:ascii="Times New Roman" w:eastAsia="Calibri" w:hAnsi="Times New Roman" w:cs="Times New Roman"/>
                <w:b/>
              </w:rPr>
              <w:t>11.</w:t>
            </w:r>
          </w:p>
        </w:tc>
        <w:tc>
          <w:tcPr>
            <w:tcW w:w="3501"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en-US"/>
              </w:rPr>
              <w:t xml:space="preserve">Анализа резултата рада на крају </w:t>
            </w:r>
            <w:r w:rsidRPr="00FA2A33">
              <w:rPr>
                <w:rFonts w:ascii="Times New Roman" w:eastAsia="Times New Roman" w:hAnsi="Times New Roman" w:cs="Times New Roman"/>
              </w:rPr>
              <w:t xml:space="preserve">сваког квартала </w:t>
            </w:r>
            <w:r w:rsidRPr="00FA2A33">
              <w:rPr>
                <w:rFonts w:ascii="Times New Roman" w:eastAsia="Times New Roman" w:hAnsi="Times New Roman" w:cs="Times New Roman"/>
                <w:lang w:val="en-US"/>
              </w:rPr>
              <w:t>и предлог мера за побољ</w:t>
            </w:r>
            <w:r w:rsidRPr="00FA2A33">
              <w:rPr>
                <w:rFonts w:ascii="Times New Roman" w:eastAsia="Times New Roman" w:hAnsi="Times New Roman" w:cs="Times New Roman"/>
                <w:lang w:val="sr-Cyrl-CS"/>
              </w:rPr>
              <w:t>ш</w:t>
            </w:r>
            <w:r w:rsidRPr="00FA2A33">
              <w:rPr>
                <w:rFonts w:ascii="Times New Roman" w:eastAsia="Times New Roman" w:hAnsi="Times New Roman" w:cs="Times New Roman"/>
                <w:lang w:val="en-US"/>
              </w:rPr>
              <w:t>ање успеха</w:t>
            </w:r>
            <w:r w:rsidRPr="00FA2A33">
              <w:rPr>
                <w:rFonts w:ascii="Times New Roman" w:eastAsia="Times New Roman" w:hAnsi="Times New Roman" w:cs="Times New Roman"/>
              </w:rPr>
              <w:t xml:space="preserve"> у наредном периоду</w:t>
            </w:r>
          </w:p>
        </w:tc>
        <w:tc>
          <w:tcPr>
            <w:tcW w:w="1540" w:type="dxa"/>
            <w:vAlign w:val="center"/>
          </w:tcPr>
          <w:p w:rsidR="008E7F82" w:rsidRPr="00FA2A33" w:rsidRDefault="008E7F82" w:rsidP="002C00B4">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rPr>
              <w:t>Стручно веће</w:t>
            </w:r>
          </w:p>
          <w:p w:rsidR="008E7F82" w:rsidRPr="00FA2A33" w:rsidRDefault="008E7F82" w:rsidP="002C00B4">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rPr>
              <w:t xml:space="preserve">Предметни наставник, Тим за инклузију </w:t>
            </w:r>
          </w:p>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sr-Cyrl-CS"/>
              </w:rPr>
              <w:t>Чл. Стручног већа</w:t>
            </w:r>
          </w:p>
        </w:tc>
        <w:tc>
          <w:tcPr>
            <w:tcW w:w="2871" w:type="dxa"/>
            <w:vAlign w:val="center"/>
          </w:tcPr>
          <w:p w:rsidR="008E7F82" w:rsidRPr="00FA2A33" w:rsidRDefault="008E7F82" w:rsidP="002C00B4">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rPr>
              <w:t xml:space="preserve">Упоређивање резултата на крају сваког клаификационог периодау односу на претходни период ина иницијално тестирање ради </w:t>
            </w:r>
            <w:r w:rsidRPr="00FA2A33">
              <w:rPr>
                <w:rFonts w:ascii="Times New Roman" w:eastAsia="Calibri" w:hAnsi="Times New Roman" w:cs="Times New Roman"/>
                <w:lang w:val="sr-Cyrl-CS"/>
              </w:rPr>
              <w:t>унапређивања садржаја и функционалности ученичких знања</w:t>
            </w:r>
          </w:p>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lang w:val="en-US"/>
              </w:rPr>
              <w:t>уо</w:t>
            </w:r>
            <w:r w:rsidRPr="00FA2A33">
              <w:rPr>
                <w:rFonts w:ascii="Times New Roman" w:eastAsia="Calibri" w:hAnsi="Times New Roman" w:cs="Times New Roman"/>
                <w:lang w:val="sr-Cyrl-CS"/>
              </w:rPr>
              <w:t>ч</w:t>
            </w:r>
            <w:r w:rsidRPr="00FA2A33">
              <w:rPr>
                <w:rFonts w:ascii="Times New Roman" w:eastAsia="Calibri" w:hAnsi="Times New Roman" w:cs="Times New Roman"/>
                <w:lang w:val="en-US"/>
              </w:rPr>
              <w:t>авања и елиминисања евентуалних недостатака и пропуста у раду,унапре</w:t>
            </w:r>
            <w:r w:rsidRPr="00FA2A33">
              <w:rPr>
                <w:rFonts w:ascii="Times New Roman" w:eastAsia="Calibri" w:hAnsi="Times New Roman" w:cs="Times New Roman"/>
                <w:lang w:val="sr-Cyrl-CS"/>
              </w:rPr>
              <w:t>ђ</w:t>
            </w:r>
            <w:r w:rsidRPr="00FA2A33">
              <w:rPr>
                <w:rFonts w:ascii="Times New Roman" w:eastAsia="Calibri" w:hAnsi="Times New Roman" w:cs="Times New Roman"/>
                <w:lang w:val="en-US"/>
              </w:rPr>
              <w:t>ивања квалитета наставе,реорганизација в</w:t>
            </w:r>
            <w:r w:rsidRPr="00FA2A33">
              <w:rPr>
                <w:rFonts w:ascii="Times New Roman" w:eastAsia="Calibri" w:hAnsi="Times New Roman" w:cs="Times New Roman"/>
                <w:lang w:val="sr-Cyrl-CS"/>
              </w:rPr>
              <w:t>ећ</w:t>
            </w:r>
            <w:r w:rsidRPr="00FA2A33">
              <w:rPr>
                <w:rFonts w:ascii="Times New Roman" w:eastAsia="Calibri" w:hAnsi="Times New Roman" w:cs="Times New Roman"/>
                <w:lang w:val="en-US"/>
              </w:rPr>
              <w:t>а,осигуравање напретка ка реализацији одговарају</w:t>
            </w:r>
            <w:r w:rsidRPr="00FA2A33">
              <w:rPr>
                <w:rFonts w:ascii="Times New Roman" w:eastAsia="Calibri" w:hAnsi="Times New Roman" w:cs="Times New Roman"/>
                <w:lang w:val="sr-Cyrl-CS"/>
              </w:rPr>
              <w:t>ћ</w:t>
            </w:r>
            <w:r w:rsidRPr="00FA2A33">
              <w:rPr>
                <w:rFonts w:ascii="Times New Roman" w:eastAsia="Calibri" w:hAnsi="Times New Roman" w:cs="Times New Roman"/>
                <w:lang w:val="en-US"/>
              </w:rPr>
              <w:t>их стандарда образовних постигну</w:t>
            </w:r>
            <w:r w:rsidRPr="00FA2A33">
              <w:rPr>
                <w:rFonts w:ascii="Times New Roman" w:eastAsia="Calibri" w:hAnsi="Times New Roman" w:cs="Times New Roman"/>
                <w:lang w:val="sr-Cyrl-CS"/>
              </w:rPr>
              <w:t>ћ</w:t>
            </w:r>
            <w:r w:rsidRPr="00FA2A33">
              <w:rPr>
                <w:rFonts w:ascii="Times New Roman" w:eastAsia="Calibri" w:hAnsi="Times New Roman" w:cs="Times New Roman"/>
                <w:lang w:val="en-US"/>
              </w:rPr>
              <w:t>а</w:t>
            </w:r>
          </w:p>
        </w:tc>
        <w:tc>
          <w:tcPr>
            <w:tcW w:w="1539"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По завршетку сваког класификационог периода</w:t>
            </w:r>
          </w:p>
        </w:tc>
        <w:tc>
          <w:tcPr>
            <w:tcW w:w="171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Извештаји стручних већа, евиденција наставника о напредовању ученика, записник са Педагошког колегијума</w:t>
            </w:r>
          </w:p>
        </w:tc>
        <w:tc>
          <w:tcPr>
            <w:tcW w:w="2484"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sr-Cyrl-CS"/>
              </w:rPr>
              <w:t>Презентовање постигнутих резултата члановима Стручног већа, као и члановима других Стручних већа виших разреда</w:t>
            </w:r>
          </w:p>
        </w:tc>
      </w:tr>
      <w:tr w:rsidR="008E7F82" w:rsidRPr="00FA2A33" w:rsidTr="002C00B4">
        <w:trPr>
          <w:trHeight w:val="75"/>
        </w:trPr>
        <w:tc>
          <w:tcPr>
            <w:tcW w:w="539"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b/>
              </w:rPr>
            </w:pPr>
            <w:r w:rsidRPr="00FA2A33">
              <w:rPr>
                <w:rFonts w:ascii="Times New Roman" w:eastAsia="Calibri" w:hAnsi="Times New Roman" w:cs="Times New Roman"/>
                <w:b/>
              </w:rPr>
              <w:t>12.</w:t>
            </w:r>
          </w:p>
        </w:tc>
        <w:tc>
          <w:tcPr>
            <w:tcW w:w="3501" w:type="dxa"/>
            <w:shd w:val="clear" w:color="auto" w:fill="E5DFEC" w:themeFill="accent4" w:themeFillTint="33"/>
            <w:vAlign w:val="center"/>
          </w:tcPr>
          <w:p w:rsidR="008E7F82" w:rsidRPr="00FA2A33" w:rsidRDefault="008E7F82" w:rsidP="002C00B4">
            <w:pPr>
              <w:spacing w:after="0" w:line="240" w:lineRule="auto"/>
              <w:rPr>
                <w:rFonts w:ascii="Times New Roman" w:eastAsia="Times New Roman" w:hAnsi="Times New Roman" w:cs="Times New Roman"/>
              </w:rPr>
            </w:pPr>
            <w:r w:rsidRPr="00FA2A33">
              <w:rPr>
                <w:rFonts w:ascii="Times New Roman" w:eastAsia="Times New Roman" w:hAnsi="Times New Roman" w:cs="Times New Roman"/>
                <w:lang w:val="en-US"/>
              </w:rPr>
              <w:t>Пра</w:t>
            </w:r>
            <w:r w:rsidRPr="00FA2A33">
              <w:rPr>
                <w:rFonts w:ascii="Times New Roman" w:eastAsia="Times New Roman" w:hAnsi="Times New Roman" w:cs="Times New Roman"/>
                <w:lang w:val="sr-Cyrl-CS"/>
              </w:rPr>
              <w:t>ћ</w:t>
            </w:r>
            <w:r w:rsidRPr="00FA2A33">
              <w:rPr>
                <w:rFonts w:ascii="Times New Roman" w:eastAsia="Times New Roman" w:hAnsi="Times New Roman" w:cs="Times New Roman"/>
                <w:lang w:val="en-US"/>
              </w:rPr>
              <w:t>ење реализације наставног плана и програма и ваннаставних активности</w:t>
            </w:r>
            <w:r w:rsidRPr="00FA2A33">
              <w:rPr>
                <w:rFonts w:ascii="Times New Roman" w:eastAsia="Times New Roman" w:hAnsi="Times New Roman" w:cs="Times New Roman"/>
              </w:rPr>
              <w:t xml:space="preserve"> и анализа истог</w:t>
            </w:r>
          </w:p>
          <w:p w:rsidR="008E7F82" w:rsidRPr="00FA2A33" w:rsidRDefault="008E7F82" w:rsidP="002C00B4">
            <w:pPr>
              <w:spacing w:after="0" w:line="240" w:lineRule="auto"/>
              <w:rPr>
                <w:rFonts w:ascii="Times New Roman" w:eastAsia="Calibri" w:hAnsi="Times New Roman" w:cs="Times New Roman"/>
              </w:rPr>
            </w:pPr>
          </w:p>
        </w:tc>
        <w:tc>
          <w:tcPr>
            <w:tcW w:w="154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Стручно веће</w:t>
            </w:r>
          </w:p>
        </w:tc>
        <w:tc>
          <w:tcPr>
            <w:tcW w:w="2871"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Праћење одвијања тока редовне наставе као и додатне и допунске наставе</w:t>
            </w:r>
          </w:p>
        </w:tc>
        <w:tc>
          <w:tcPr>
            <w:tcW w:w="1539"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По завршетку сваког класификационог периода</w:t>
            </w:r>
          </w:p>
        </w:tc>
        <w:tc>
          <w:tcPr>
            <w:tcW w:w="171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Увид у дневнике, евиденцију наставника и оперативне планове</w:t>
            </w:r>
          </w:p>
        </w:tc>
        <w:tc>
          <w:tcPr>
            <w:tcW w:w="2484" w:type="dxa"/>
            <w:vAlign w:val="center"/>
          </w:tcPr>
          <w:p w:rsidR="008E7F82" w:rsidRPr="00FA2A33" w:rsidRDefault="008E7F82" w:rsidP="002C00B4">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Доношење конкретних мера договором чланова Стручног већа у циљу унапређивања наставе</w:t>
            </w:r>
          </w:p>
          <w:p w:rsidR="008E7F82" w:rsidRPr="00FA2A33" w:rsidRDefault="008E7F82" w:rsidP="002C00B4">
            <w:pPr>
              <w:spacing w:after="0" w:line="240" w:lineRule="auto"/>
              <w:rPr>
                <w:rFonts w:ascii="Times New Roman" w:eastAsia="Calibri" w:hAnsi="Times New Roman" w:cs="Times New Roman"/>
              </w:rPr>
            </w:pPr>
          </w:p>
        </w:tc>
      </w:tr>
      <w:tr w:rsidR="008E7F82" w:rsidRPr="00FA2A33" w:rsidTr="002C00B4">
        <w:trPr>
          <w:trHeight w:val="75"/>
        </w:trPr>
        <w:tc>
          <w:tcPr>
            <w:tcW w:w="539"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b/>
              </w:rPr>
            </w:pPr>
            <w:r w:rsidRPr="00FA2A33">
              <w:rPr>
                <w:rFonts w:ascii="Times New Roman" w:eastAsia="Calibri" w:hAnsi="Times New Roman" w:cs="Times New Roman"/>
                <w:b/>
              </w:rPr>
              <w:t>13.</w:t>
            </w:r>
          </w:p>
        </w:tc>
        <w:tc>
          <w:tcPr>
            <w:tcW w:w="3501"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en-US"/>
              </w:rPr>
              <w:t>Разматрање проблема и те</w:t>
            </w:r>
            <w:r w:rsidRPr="00FA2A33">
              <w:rPr>
                <w:rFonts w:ascii="Times New Roman" w:eastAsia="Times New Roman" w:hAnsi="Times New Roman" w:cs="Times New Roman"/>
                <w:lang w:val="sr-Cyrl-CS"/>
              </w:rPr>
              <w:t>ш</w:t>
            </w:r>
            <w:r w:rsidRPr="00FA2A33">
              <w:rPr>
                <w:rFonts w:ascii="Times New Roman" w:eastAsia="Times New Roman" w:hAnsi="Times New Roman" w:cs="Times New Roman"/>
                <w:lang w:val="en-US"/>
              </w:rPr>
              <w:t>ко</w:t>
            </w:r>
            <w:r w:rsidRPr="00FA2A33">
              <w:rPr>
                <w:rFonts w:ascii="Times New Roman" w:eastAsia="Times New Roman" w:hAnsi="Times New Roman" w:cs="Times New Roman"/>
                <w:lang w:val="sr-Cyrl-CS"/>
              </w:rPr>
              <w:t>ћ</w:t>
            </w:r>
            <w:r w:rsidRPr="00FA2A33">
              <w:rPr>
                <w:rFonts w:ascii="Times New Roman" w:eastAsia="Times New Roman" w:hAnsi="Times New Roman" w:cs="Times New Roman"/>
                <w:lang w:val="en-US"/>
              </w:rPr>
              <w:t xml:space="preserve">а </w:t>
            </w:r>
            <w:r w:rsidRPr="00FA2A33">
              <w:rPr>
                <w:rFonts w:ascii="Times New Roman" w:eastAsia="Times New Roman" w:hAnsi="Times New Roman" w:cs="Times New Roman"/>
                <w:lang w:val="en-US"/>
              </w:rPr>
              <w:lastRenderedPageBreak/>
              <w:t xml:space="preserve">на које се наилази у току остваривања програма </w:t>
            </w:r>
          </w:p>
        </w:tc>
        <w:tc>
          <w:tcPr>
            <w:tcW w:w="154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lastRenderedPageBreak/>
              <w:t>Стручно веће</w:t>
            </w:r>
          </w:p>
        </w:tc>
        <w:tc>
          <w:tcPr>
            <w:tcW w:w="2871"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 xml:space="preserve">Подизање квалитета </w:t>
            </w:r>
            <w:r w:rsidRPr="00FA2A33">
              <w:rPr>
                <w:rFonts w:ascii="Times New Roman" w:eastAsia="Calibri" w:hAnsi="Times New Roman" w:cs="Times New Roman"/>
              </w:rPr>
              <w:lastRenderedPageBreak/>
              <w:t>наставе као и утврђивање недостатака у извоћењу исте, доношење конкретних мера за превазилажење постојеђих проблема</w:t>
            </w:r>
          </w:p>
        </w:tc>
        <w:tc>
          <w:tcPr>
            <w:tcW w:w="1539"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lastRenderedPageBreak/>
              <w:t xml:space="preserve">Током </w:t>
            </w:r>
            <w:r w:rsidRPr="00FA2A33">
              <w:rPr>
                <w:rFonts w:ascii="Times New Roman" w:eastAsia="Calibri" w:hAnsi="Times New Roman" w:cs="Times New Roman"/>
              </w:rPr>
              <w:lastRenderedPageBreak/>
              <w:t>школске године</w:t>
            </w:r>
          </w:p>
        </w:tc>
        <w:tc>
          <w:tcPr>
            <w:tcW w:w="171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lastRenderedPageBreak/>
              <w:t xml:space="preserve">Записник </w:t>
            </w:r>
            <w:r w:rsidRPr="00FA2A33">
              <w:rPr>
                <w:rFonts w:ascii="Times New Roman" w:eastAsia="Calibri" w:hAnsi="Times New Roman" w:cs="Times New Roman"/>
              </w:rPr>
              <w:lastRenderedPageBreak/>
              <w:t>стручног већа</w:t>
            </w:r>
          </w:p>
        </w:tc>
        <w:tc>
          <w:tcPr>
            <w:tcW w:w="2484"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sr-Cyrl-CS"/>
              </w:rPr>
              <w:lastRenderedPageBreak/>
              <w:t xml:space="preserve">Хоризонтално </w:t>
            </w:r>
            <w:r w:rsidRPr="00FA2A33">
              <w:rPr>
                <w:rFonts w:ascii="Times New Roman" w:eastAsia="Times New Roman" w:hAnsi="Times New Roman" w:cs="Times New Roman"/>
                <w:lang w:val="sr-Cyrl-CS"/>
              </w:rPr>
              <w:lastRenderedPageBreak/>
              <w:t>преношење искустава члановима Стручног већа, као и члановима Стручних већа где се може остварити корелација</w:t>
            </w:r>
          </w:p>
        </w:tc>
      </w:tr>
      <w:tr w:rsidR="008E7F82" w:rsidRPr="00FA2A33" w:rsidTr="002C00B4">
        <w:trPr>
          <w:trHeight w:val="75"/>
        </w:trPr>
        <w:tc>
          <w:tcPr>
            <w:tcW w:w="539"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b/>
              </w:rPr>
            </w:pPr>
            <w:r w:rsidRPr="00FA2A33">
              <w:rPr>
                <w:rFonts w:ascii="Times New Roman" w:eastAsia="Calibri" w:hAnsi="Times New Roman" w:cs="Times New Roman"/>
                <w:b/>
              </w:rPr>
              <w:lastRenderedPageBreak/>
              <w:t>14.</w:t>
            </w:r>
          </w:p>
        </w:tc>
        <w:tc>
          <w:tcPr>
            <w:tcW w:w="3501"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sr-Cyrl-CS"/>
              </w:rPr>
              <w:t>Праћење реализације стручногусавршавања чланова Стручног већа и презентације у оквиру наставе</w:t>
            </w:r>
          </w:p>
        </w:tc>
        <w:tc>
          <w:tcPr>
            <w:tcW w:w="154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Предметни наставници</w:t>
            </w:r>
          </w:p>
        </w:tc>
        <w:tc>
          <w:tcPr>
            <w:tcW w:w="2871"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sr-Cyrl-CS"/>
              </w:rPr>
              <w:t>Подизање занимљивости наставе, стручна оспособљеност наставника у примени нових метода и облика наставе</w:t>
            </w:r>
          </w:p>
        </w:tc>
        <w:tc>
          <w:tcPr>
            <w:tcW w:w="1539"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Током школске године</w:t>
            </w:r>
          </w:p>
        </w:tc>
        <w:tc>
          <w:tcPr>
            <w:tcW w:w="1710" w:type="dxa"/>
            <w:vAlign w:val="center"/>
          </w:tcPr>
          <w:p w:rsidR="00315C3C" w:rsidRPr="00FA2A33" w:rsidRDefault="008E7F82" w:rsidP="002C00B4">
            <w:pPr>
              <w:rPr>
                <w:rFonts w:ascii="Times New Roman" w:eastAsia="Calibri" w:hAnsi="Times New Roman" w:cs="Times New Roman"/>
                <w:lang w:val="sr-Cyrl-CS"/>
              </w:rPr>
            </w:pPr>
            <w:r w:rsidRPr="00FA2A33">
              <w:rPr>
                <w:rFonts w:ascii="Times New Roman" w:eastAsia="Calibri" w:hAnsi="Times New Roman" w:cs="Times New Roman"/>
                <w:lang w:val="sr-Cyrl-CS"/>
              </w:rPr>
              <w:t>- План СУ и извештај о реализацији плана СУ</w:t>
            </w:r>
          </w:p>
          <w:p w:rsidR="008E7F82" w:rsidRPr="00FA2A33" w:rsidRDefault="008E7F82" w:rsidP="002C00B4">
            <w:pPr>
              <w:rPr>
                <w:rFonts w:ascii="Times New Roman" w:eastAsia="Calibri" w:hAnsi="Times New Roman" w:cs="Times New Roman"/>
                <w:lang w:val="sr-Cyrl-CS"/>
              </w:rPr>
            </w:pPr>
            <w:r w:rsidRPr="00FA2A33">
              <w:rPr>
                <w:rFonts w:ascii="Times New Roman" w:eastAsia="Calibri" w:hAnsi="Times New Roman" w:cs="Times New Roman"/>
                <w:lang w:val="sr-Cyrl-CS"/>
              </w:rPr>
              <w:t>-Извештаји о посећеним семинарима, трибинама.-Документација о одржавању интерног усавршавања</w:t>
            </w:r>
          </w:p>
        </w:tc>
        <w:tc>
          <w:tcPr>
            <w:tcW w:w="2484" w:type="dxa"/>
            <w:vAlign w:val="center"/>
          </w:tcPr>
          <w:p w:rsidR="008E7F82" w:rsidRPr="00FA2A33" w:rsidRDefault="008E7F82"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Посећивање семинара,стручних трибина</w:t>
            </w:r>
          </w:p>
          <w:p w:rsidR="008E7F82" w:rsidRPr="00FA2A33" w:rsidRDefault="008E7F82"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организовање различитих облика хоризонталног усавршавања</w:t>
            </w:r>
          </w:p>
          <w:p w:rsidR="008E7F82" w:rsidRPr="00FA2A33" w:rsidRDefault="008E7F82" w:rsidP="002C00B4">
            <w:pPr>
              <w:spacing w:after="0" w:line="240" w:lineRule="auto"/>
              <w:rPr>
                <w:rFonts w:ascii="Times New Roman" w:eastAsia="Calibri" w:hAnsi="Times New Roman" w:cs="Times New Roman"/>
                <w:lang w:val="sr-Cyrl-CS"/>
              </w:rPr>
            </w:pPr>
            <w:r w:rsidRPr="00FA2A33">
              <w:rPr>
                <w:rFonts w:ascii="Times New Roman" w:eastAsia="Times New Roman" w:hAnsi="Times New Roman" w:cs="Times New Roman"/>
                <w:lang w:val="sr-Cyrl-CS"/>
              </w:rPr>
              <w:t>-анализа употребне вредности знања са семинара у свакодневном раду</w:t>
            </w:r>
          </w:p>
        </w:tc>
      </w:tr>
      <w:tr w:rsidR="008E7F82" w:rsidRPr="00FA2A33" w:rsidTr="002C00B4">
        <w:trPr>
          <w:trHeight w:val="75"/>
        </w:trPr>
        <w:tc>
          <w:tcPr>
            <w:tcW w:w="539"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b/>
              </w:rPr>
            </w:pPr>
            <w:r w:rsidRPr="00FA2A33">
              <w:rPr>
                <w:rFonts w:ascii="Times New Roman" w:eastAsia="Calibri" w:hAnsi="Times New Roman" w:cs="Times New Roman"/>
                <w:b/>
              </w:rPr>
              <w:t>15.</w:t>
            </w:r>
          </w:p>
        </w:tc>
        <w:tc>
          <w:tcPr>
            <w:tcW w:w="3501"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sr-Cyrl-CS"/>
              </w:rPr>
              <w:t>Анализа остварености стандарда 2.3,2.4,2.6 у току наставе и давање предлога мера за побољшање</w:t>
            </w:r>
          </w:p>
        </w:tc>
        <w:tc>
          <w:tcPr>
            <w:tcW w:w="154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en-US"/>
              </w:rPr>
              <w:t>Стручно веће,стручна служба</w:t>
            </w:r>
          </w:p>
        </w:tc>
        <w:tc>
          <w:tcPr>
            <w:tcW w:w="2871"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sr-Cyrl-CS"/>
              </w:rPr>
              <w:t>Праћење остварености датих стандарда због унапређивања квалитета наставе и веће мотивисаности ученика</w:t>
            </w:r>
          </w:p>
        </w:tc>
        <w:tc>
          <w:tcPr>
            <w:tcW w:w="1539"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квартално</w:t>
            </w:r>
          </w:p>
        </w:tc>
        <w:tc>
          <w:tcPr>
            <w:tcW w:w="171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 xml:space="preserve">увид у документацију педагога и директора школе, стручних већа,евиденција праћења ученика ,попуњени обрасци за праћење и вредновања школског часа код педагога </w:t>
            </w:r>
          </w:p>
        </w:tc>
        <w:tc>
          <w:tcPr>
            <w:tcW w:w="2484"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sr-Cyrl-CS"/>
              </w:rPr>
              <w:t xml:space="preserve">-На основу посете педагога и директора часовима редовне наставе </w:t>
            </w:r>
          </w:p>
        </w:tc>
      </w:tr>
      <w:tr w:rsidR="008E7F82" w:rsidRPr="00FA2A33" w:rsidTr="002C00B4">
        <w:trPr>
          <w:trHeight w:val="75"/>
        </w:trPr>
        <w:tc>
          <w:tcPr>
            <w:tcW w:w="539"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b/>
              </w:rPr>
            </w:pPr>
            <w:r w:rsidRPr="00FA2A33">
              <w:rPr>
                <w:rFonts w:ascii="Times New Roman" w:eastAsia="Calibri" w:hAnsi="Times New Roman" w:cs="Times New Roman"/>
                <w:b/>
              </w:rPr>
              <w:t>16.</w:t>
            </w:r>
          </w:p>
        </w:tc>
        <w:tc>
          <w:tcPr>
            <w:tcW w:w="3501"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en-US"/>
              </w:rPr>
              <w:t>Припрема програма за прославу Светог Саве</w:t>
            </w:r>
          </w:p>
        </w:tc>
        <w:tc>
          <w:tcPr>
            <w:tcW w:w="1540" w:type="dxa"/>
            <w:vAlign w:val="center"/>
          </w:tcPr>
          <w:p w:rsidR="008E7F82" w:rsidRPr="00FA2A33" w:rsidRDefault="008E7F82"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Наставници српског </w:t>
            </w:r>
            <w:r w:rsidRPr="00FA2A33">
              <w:rPr>
                <w:rFonts w:ascii="Times New Roman" w:eastAsia="Times New Roman" w:hAnsi="Times New Roman" w:cs="Times New Roman"/>
                <w:lang w:val="sr-Cyrl-CS"/>
              </w:rPr>
              <w:lastRenderedPageBreak/>
              <w:t>језика</w:t>
            </w:r>
          </w:p>
          <w:p w:rsidR="008E7F82" w:rsidRPr="00FA2A33" w:rsidRDefault="008E7F82" w:rsidP="002C00B4">
            <w:pPr>
              <w:spacing w:after="0" w:line="240" w:lineRule="auto"/>
              <w:rPr>
                <w:rFonts w:ascii="Times New Roman" w:eastAsia="Calibri" w:hAnsi="Times New Roman" w:cs="Times New Roman"/>
              </w:rPr>
            </w:pPr>
          </w:p>
        </w:tc>
        <w:tc>
          <w:tcPr>
            <w:tcW w:w="2871"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en-US"/>
              </w:rPr>
              <w:lastRenderedPageBreak/>
              <w:t>Ангажовање што више ученика у</w:t>
            </w:r>
            <w:r w:rsidRPr="00FA2A33">
              <w:rPr>
                <w:rFonts w:ascii="Times New Roman" w:eastAsia="Times New Roman" w:hAnsi="Times New Roman" w:cs="Times New Roman"/>
              </w:rPr>
              <w:t xml:space="preserve"> припеми </w:t>
            </w:r>
            <w:r w:rsidRPr="00FA2A33">
              <w:rPr>
                <w:rFonts w:ascii="Times New Roman" w:eastAsia="Times New Roman" w:hAnsi="Times New Roman" w:cs="Times New Roman"/>
              </w:rPr>
              <w:lastRenderedPageBreak/>
              <w:t>пригодног</w:t>
            </w:r>
            <w:r w:rsidRPr="00FA2A33">
              <w:rPr>
                <w:rFonts w:ascii="Times New Roman" w:eastAsia="Times New Roman" w:hAnsi="Times New Roman" w:cs="Times New Roman"/>
                <w:lang w:val="en-US"/>
              </w:rPr>
              <w:t xml:space="preserve"> програм</w:t>
            </w:r>
            <w:r w:rsidRPr="00FA2A33">
              <w:rPr>
                <w:rFonts w:ascii="Times New Roman" w:eastAsia="Times New Roman" w:hAnsi="Times New Roman" w:cs="Times New Roman"/>
              </w:rPr>
              <w:t>а и отварање свести код ученика о значају Светог Саве</w:t>
            </w:r>
          </w:p>
        </w:tc>
        <w:tc>
          <w:tcPr>
            <w:tcW w:w="1539"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lastRenderedPageBreak/>
              <w:t>јануар</w:t>
            </w:r>
          </w:p>
        </w:tc>
        <w:tc>
          <w:tcPr>
            <w:tcW w:w="1710" w:type="dxa"/>
            <w:vAlign w:val="center"/>
          </w:tcPr>
          <w:p w:rsidR="008E7F82" w:rsidRPr="00FA2A33" w:rsidRDefault="008E7F82" w:rsidP="002C00B4">
            <w:pPr>
              <w:spacing w:after="0" w:line="240" w:lineRule="auto"/>
              <w:rPr>
                <w:rFonts w:ascii="Times New Roman" w:eastAsia="Calibri" w:hAnsi="Times New Roman" w:cs="Times New Roman"/>
              </w:rPr>
            </w:pPr>
          </w:p>
        </w:tc>
        <w:tc>
          <w:tcPr>
            <w:tcW w:w="2484"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en-US"/>
              </w:rPr>
              <w:t xml:space="preserve">Мотивисање ученика у припреми приредбе за </w:t>
            </w:r>
            <w:r w:rsidRPr="00FA2A33">
              <w:rPr>
                <w:rFonts w:ascii="Times New Roman" w:eastAsia="Times New Roman" w:hAnsi="Times New Roman" w:cs="Times New Roman"/>
                <w:lang w:val="en-US"/>
              </w:rPr>
              <w:lastRenderedPageBreak/>
              <w:t>Светог Саву</w:t>
            </w:r>
          </w:p>
        </w:tc>
      </w:tr>
      <w:tr w:rsidR="008E7F82" w:rsidRPr="00FA2A33" w:rsidTr="002C00B4">
        <w:trPr>
          <w:trHeight w:val="75"/>
        </w:trPr>
        <w:tc>
          <w:tcPr>
            <w:tcW w:w="539"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b/>
              </w:rPr>
            </w:pPr>
            <w:r w:rsidRPr="00FA2A33">
              <w:rPr>
                <w:rFonts w:ascii="Times New Roman" w:eastAsia="Calibri" w:hAnsi="Times New Roman" w:cs="Times New Roman"/>
                <w:b/>
              </w:rPr>
              <w:lastRenderedPageBreak/>
              <w:t>17.</w:t>
            </w:r>
          </w:p>
        </w:tc>
        <w:tc>
          <w:tcPr>
            <w:tcW w:w="3501"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sr-Cyrl-CS"/>
              </w:rPr>
              <w:t xml:space="preserve">Развијање и неговање богатства различитости и културе понашања у оквиру васпитно образовних активности </w:t>
            </w:r>
          </w:p>
        </w:tc>
        <w:tc>
          <w:tcPr>
            <w:tcW w:w="1540" w:type="dxa"/>
            <w:vAlign w:val="center"/>
          </w:tcPr>
          <w:p w:rsidR="008E7F82" w:rsidRPr="00FA2A33" w:rsidRDefault="0067016C"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sr-Cyrl-CS"/>
              </w:rPr>
              <w:t>Наставни</w:t>
            </w:r>
            <w:r w:rsidR="008E7F82" w:rsidRPr="00FA2A33">
              <w:rPr>
                <w:rFonts w:ascii="Times New Roman" w:eastAsia="Times New Roman" w:hAnsi="Times New Roman" w:cs="Times New Roman"/>
                <w:lang w:val="sr-Cyrl-CS"/>
              </w:rPr>
              <w:t>ци српског и странихјезика</w:t>
            </w:r>
          </w:p>
        </w:tc>
        <w:tc>
          <w:tcPr>
            <w:tcW w:w="2871"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sr-Cyrl-CS"/>
              </w:rPr>
              <w:t>Заштита ученика од насиља, занемаривања и злостављања</w:t>
            </w:r>
          </w:p>
        </w:tc>
        <w:tc>
          <w:tcPr>
            <w:tcW w:w="1539"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Јануар, фебруар,април</w:t>
            </w:r>
          </w:p>
        </w:tc>
        <w:tc>
          <w:tcPr>
            <w:tcW w:w="171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Документација код предметних нас</w:t>
            </w:r>
            <w:r w:rsidR="002C00B4" w:rsidRPr="00FA2A33">
              <w:rPr>
                <w:rFonts w:ascii="Times New Roman" w:eastAsia="Calibri" w:hAnsi="Times New Roman" w:cs="Times New Roman"/>
              </w:rPr>
              <w:t>та</w:t>
            </w:r>
            <w:r w:rsidRPr="00FA2A33">
              <w:rPr>
                <w:rFonts w:ascii="Times New Roman" w:eastAsia="Calibri" w:hAnsi="Times New Roman" w:cs="Times New Roman"/>
              </w:rPr>
              <w:t>вника, извештај стручног већа</w:t>
            </w:r>
          </w:p>
        </w:tc>
        <w:tc>
          <w:tcPr>
            <w:tcW w:w="2484" w:type="dxa"/>
            <w:vAlign w:val="center"/>
          </w:tcPr>
          <w:p w:rsidR="008E7F82" w:rsidRPr="00FA2A33" w:rsidRDefault="008E7F82"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Писање састава на дату тему </w:t>
            </w:r>
          </w:p>
          <w:p w:rsidR="008E7F82" w:rsidRPr="00FA2A33" w:rsidRDefault="008E7F82" w:rsidP="002C00B4">
            <w:pPr>
              <w:spacing w:after="0" w:line="240" w:lineRule="auto"/>
              <w:rPr>
                <w:rFonts w:ascii="Times New Roman" w:eastAsia="Calibri" w:hAnsi="Times New Roman" w:cs="Times New Roman"/>
              </w:rPr>
            </w:pPr>
          </w:p>
        </w:tc>
      </w:tr>
      <w:tr w:rsidR="008E7F82" w:rsidRPr="00FA2A33" w:rsidTr="002C00B4">
        <w:trPr>
          <w:trHeight w:val="75"/>
        </w:trPr>
        <w:tc>
          <w:tcPr>
            <w:tcW w:w="539"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b/>
              </w:rPr>
            </w:pPr>
            <w:r w:rsidRPr="00FA2A33">
              <w:rPr>
                <w:rFonts w:ascii="Times New Roman" w:eastAsia="Calibri" w:hAnsi="Times New Roman" w:cs="Times New Roman"/>
                <w:b/>
              </w:rPr>
              <w:t>18.</w:t>
            </w:r>
          </w:p>
        </w:tc>
        <w:tc>
          <w:tcPr>
            <w:tcW w:w="3501" w:type="dxa"/>
            <w:shd w:val="clear" w:color="auto" w:fill="E5DFEC" w:themeFill="accent4" w:themeFillTint="33"/>
            <w:vAlign w:val="center"/>
          </w:tcPr>
          <w:p w:rsidR="008E7F82" w:rsidRPr="00FA2A33" w:rsidRDefault="008E7F82"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-Договор око припреме ученика за верификована и квалификациона такмичења</w:t>
            </w:r>
          </w:p>
          <w:p w:rsidR="008E7F82" w:rsidRPr="00FA2A33" w:rsidRDefault="008E7F82" w:rsidP="002C00B4">
            <w:pPr>
              <w:spacing w:after="0" w:line="240" w:lineRule="auto"/>
              <w:rPr>
                <w:rFonts w:ascii="Times New Roman" w:eastAsia="Times New Roman" w:hAnsi="Times New Roman" w:cs="Times New Roman"/>
              </w:rPr>
            </w:pPr>
            <w:r w:rsidRPr="00FA2A33">
              <w:rPr>
                <w:rFonts w:ascii="Times New Roman" w:eastAsia="Times New Roman" w:hAnsi="Times New Roman" w:cs="Times New Roman"/>
                <w:lang w:val="sr-Cyrl-CS"/>
              </w:rPr>
              <w:t>-</w:t>
            </w:r>
            <w:r w:rsidRPr="00FA2A33">
              <w:rPr>
                <w:rFonts w:ascii="Times New Roman" w:eastAsia="Times New Roman" w:hAnsi="Times New Roman" w:cs="Times New Roman"/>
                <w:lang w:val="en-US"/>
              </w:rPr>
              <w:t xml:space="preserve">Организација </w:t>
            </w:r>
            <w:r w:rsidRPr="00FA2A33">
              <w:rPr>
                <w:rFonts w:ascii="Times New Roman" w:eastAsia="Times New Roman" w:hAnsi="Times New Roman" w:cs="Times New Roman"/>
                <w:lang w:val="sr-Cyrl-CS"/>
              </w:rPr>
              <w:t>ш</w:t>
            </w:r>
            <w:r w:rsidRPr="00FA2A33">
              <w:rPr>
                <w:rFonts w:ascii="Times New Roman" w:eastAsia="Times New Roman" w:hAnsi="Times New Roman" w:cs="Times New Roman"/>
                <w:lang w:val="en-US"/>
              </w:rPr>
              <w:t>колског такми</w:t>
            </w:r>
            <w:r w:rsidRPr="00FA2A33">
              <w:rPr>
                <w:rFonts w:ascii="Times New Roman" w:eastAsia="Times New Roman" w:hAnsi="Times New Roman" w:cs="Times New Roman"/>
                <w:lang w:val="sr-Cyrl-CS"/>
              </w:rPr>
              <w:t>ч</w:t>
            </w:r>
            <w:r w:rsidRPr="00FA2A33">
              <w:rPr>
                <w:rFonts w:ascii="Times New Roman" w:eastAsia="Times New Roman" w:hAnsi="Times New Roman" w:cs="Times New Roman"/>
                <w:lang w:val="en-US"/>
              </w:rPr>
              <w:t>ења и и</w:t>
            </w:r>
            <w:r w:rsidRPr="00FA2A33">
              <w:rPr>
                <w:rFonts w:ascii="Times New Roman" w:eastAsia="Times New Roman" w:hAnsi="Times New Roman" w:cs="Times New Roman"/>
                <w:lang w:val="pl-PL"/>
              </w:rPr>
              <w:t xml:space="preserve">зрадатестовазашколскотакмичење </w:t>
            </w:r>
          </w:p>
          <w:p w:rsidR="008E7F82" w:rsidRPr="00FA2A33" w:rsidRDefault="008E7F82" w:rsidP="002C00B4">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w:t>
            </w:r>
            <w:r w:rsidRPr="00FA2A33">
              <w:rPr>
                <w:rFonts w:ascii="Times New Roman" w:eastAsia="Times New Roman" w:hAnsi="Times New Roman" w:cs="Times New Roman"/>
                <w:lang w:val="en-US"/>
              </w:rPr>
              <w:t>- Анализа успеха на школском такмичењу и припрема за општинско такмичење</w:t>
            </w:r>
          </w:p>
          <w:p w:rsidR="008E7F82" w:rsidRPr="00FA2A33" w:rsidRDefault="008E7F82" w:rsidP="002C00B4">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-Припрема,учешће и анализа резултата</w:t>
            </w:r>
            <w:r w:rsidR="00251861" w:rsidRPr="00FA2A33">
              <w:rPr>
                <w:rFonts w:ascii="Times New Roman" w:eastAsia="Times New Roman" w:hAnsi="Times New Roman" w:cs="Times New Roman"/>
              </w:rPr>
              <w:t xml:space="preserve"> на такмичењима на свим нивоима</w:t>
            </w:r>
          </w:p>
        </w:tc>
        <w:tc>
          <w:tcPr>
            <w:tcW w:w="154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Предметни наставници</w:t>
            </w:r>
          </w:p>
        </w:tc>
        <w:tc>
          <w:tcPr>
            <w:tcW w:w="2871" w:type="dxa"/>
            <w:vAlign w:val="center"/>
          </w:tcPr>
          <w:p w:rsidR="008E7F82" w:rsidRPr="00FA2A33" w:rsidRDefault="008E7F82" w:rsidP="002C00B4">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en-US"/>
              </w:rPr>
              <w:t>Одабир најбољих у</w:t>
            </w:r>
            <w:r w:rsidRPr="00FA2A33">
              <w:rPr>
                <w:rFonts w:ascii="Times New Roman" w:eastAsia="Calibri" w:hAnsi="Times New Roman" w:cs="Times New Roman"/>
                <w:lang w:val="sr-Cyrl-CS"/>
              </w:rPr>
              <w:t>ч</w:t>
            </w:r>
            <w:r w:rsidRPr="00FA2A33">
              <w:rPr>
                <w:rFonts w:ascii="Times New Roman" w:eastAsia="Calibri" w:hAnsi="Times New Roman" w:cs="Times New Roman"/>
                <w:lang w:val="en-US"/>
              </w:rPr>
              <w:t>еника за верификована такми</w:t>
            </w:r>
            <w:r w:rsidRPr="00FA2A33">
              <w:rPr>
                <w:rFonts w:ascii="Times New Roman" w:eastAsia="Calibri" w:hAnsi="Times New Roman" w:cs="Times New Roman"/>
                <w:lang w:val="sr-Cyrl-CS"/>
              </w:rPr>
              <w:t>ч</w:t>
            </w:r>
            <w:r w:rsidRPr="00FA2A33">
              <w:rPr>
                <w:rFonts w:ascii="Times New Roman" w:eastAsia="Calibri" w:hAnsi="Times New Roman" w:cs="Times New Roman"/>
                <w:lang w:val="en-US"/>
              </w:rPr>
              <w:t>ења,унапре</w:t>
            </w:r>
            <w:r w:rsidRPr="00FA2A33">
              <w:rPr>
                <w:rFonts w:ascii="Times New Roman" w:eastAsia="Calibri" w:hAnsi="Times New Roman" w:cs="Times New Roman"/>
                <w:lang w:val="sr-Cyrl-CS"/>
              </w:rPr>
              <w:t>ђ</w:t>
            </w:r>
            <w:r w:rsidRPr="00FA2A33">
              <w:rPr>
                <w:rFonts w:ascii="Times New Roman" w:eastAsia="Calibri" w:hAnsi="Times New Roman" w:cs="Times New Roman"/>
                <w:lang w:val="en-US"/>
              </w:rPr>
              <w:t>ивање наставе,про</w:t>
            </w:r>
            <w:r w:rsidRPr="00FA2A33">
              <w:rPr>
                <w:rFonts w:ascii="Times New Roman" w:eastAsia="Calibri" w:hAnsi="Times New Roman" w:cs="Times New Roman"/>
                <w:lang w:val="sr-Cyrl-CS"/>
              </w:rPr>
              <w:t>ш</w:t>
            </w:r>
            <w:r w:rsidRPr="00FA2A33">
              <w:rPr>
                <w:rFonts w:ascii="Times New Roman" w:eastAsia="Calibri" w:hAnsi="Times New Roman" w:cs="Times New Roman"/>
                <w:lang w:val="en-US"/>
              </w:rPr>
              <w:t>иривање знања,развијање такми</w:t>
            </w:r>
            <w:r w:rsidRPr="00FA2A33">
              <w:rPr>
                <w:rFonts w:ascii="Times New Roman" w:eastAsia="Calibri" w:hAnsi="Times New Roman" w:cs="Times New Roman"/>
                <w:lang w:val="sr-Cyrl-CS"/>
              </w:rPr>
              <w:t>ч</w:t>
            </w:r>
            <w:r w:rsidRPr="00FA2A33">
              <w:rPr>
                <w:rFonts w:ascii="Times New Roman" w:eastAsia="Calibri" w:hAnsi="Times New Roman" w:cs="Times New Roman"/>
                <w:lang w:val="en-US"/>
              </w:rPr>
              <w:t>арског и истра</w:t>
            </w:r>
            <w:r w:rsidRPr="00FA2A33">
              <w:rPr>
                <w:rFonts w:ascii="Times New Roman" w:eastAsia="Calibri" w:hAnsi="Times New Roman" w:cs="Times New Roman"/>
                <w:lang w:val="sr-Cyrl-CS"/>
              </w:rPr>
              <w:t>ж</w:t>
            </w:r>
            <w:r w:rsidRPr="00FA2A33">
              <w:rPr>
                <w:rFonts w:ascii="Times New Roman" w:eastAsia="Calibri" w:hAnsi="Times New Roman" w:cs="Times New Roman"/>
                <w:lang w:val="en-US"/>
              </w:rPr>
              <w:t>ива</w:t>
            </w:r>
            <w:r w:rsidRPr="00FA2A33">
              <w:rPr>
                <w:rFonts w:ascii="Times New Roman" w:eastAsia="Calibri" w:hAnsi="Times New Roman" w:cs="Times New Roman"/>
                <w:lang w:val="sr-Cyrl-CS"/>
              </w:rPr>
              <w:t>ч</w:t>
            </w:r>
            <w:r w:rsidRPr="00FA2A33">
              <w:rPr>
                <w:rFonts w:ascii="Times New Roman" w:eastAsia="Calibri" w:hAnsi="Times New Roman" w:cs="Times New Roman"/>
                <w:lang w:val="en-US"/>
              </w:rPr>
              <w:t>ког духа,мотивисање у</w:t>
            </w:r>
            <w:r w:rsidRPr="00FA2A33">
              <w:rPr>
                <w:rFonts w:ascii="Times New Roman" w:eastAsia="Calibri" w:hAnsi="Times New Roman" w:cs="Times New Roman"/>
                <w:lang w:val="sr-Cyrl-CS"/>
              </w:rPr>
              <w:t>ч</w:t>
            </w:r>
            <w:r w:rsidRPr="00FA2A33">
              <w:rPr>
                <w:rFonts w:ascii="Times New Roman" w:eastAsia="Calibri" w:hAnsi="Times New Roman" w:cs="Times New Roman"/>
                <w:lang w:val="en-US"/>
              </w:rPr>
              <w:t>еника,уо</w:t>
            </w:r>
            <w:r w:rsidRPr="00FA2A33">
              <w:rPr>
                <w:rFonts w:ascii="Times New Roman" w:eastAsia="Calibri" w:hAnsi="Times New Roman" w:cs="Times New Roman"/>
                <w:lang w:val="sr-Cyrl-CS"/>
              </w:rPr>
              <w:t>ч</w:t>
            </w:r>
            <w:r w:rsidRPr="00FA2A33">
              <w:rPr>
                <w:rFonts w:ascii="Times New Roman" w:eastAsia="Calibri" w:hAnsi="Times New Roman" w:cs="Times New Roman"/>
                <w:lang w:val="en-US"/>
              </w:rPr>
              <w:t>авање евентуалних пропуста у раду припремне</w:t>
            </w:r>
            <w:r w:rsidRPr="00FA2A33">
              <w:rPr>
                <w:rFonts w:ascii="Times New Roman" w:eastAsia="Calibri" w:hAnsi="Times New Roman" w:cs="Times New Roman"/>
              </w:rPr>
              <w:t xml:space="preserve"> и </w:t>
            </w:r>
            <w:r w:rsidRPr="00FA2A33">
              <w:rPr>
                <w:rFonts w:ascii="Times New Roman" w:eastAsia="Calibri" w:hAnsi="Times New Roman" w:cs="Times New Roman"/>
                <w:lang w:val="en-US"/>
              </w:rPr>
              <w:t xml:space="preserve">додатне </w:t>
            </w:r>
            <w:r w:rsidRPr="00FA2A33">
              <w:rPr>
                <w:rFonts w:ascii="Times New Roman" w:eastAsia="Calibri" w:hAnsi="Times New Roman" w:cs="Times New Roman"/>
              </w:rPr>
              <w:t>наставе</w:t>
            </w:r>
            <w:r w:rsidRPr="00FA2A33">
              <w:rPr>
                <w:rFonts w:ascii="Times New Roman" w:eastAsia="Calibri" w:hAnsi="Times New Roman" w:cs="Times New Roman"/>
                <w:lang w:val="en-US"/>
              </w:rPr>
              <w:t xml:space="preserve"> и елиминисање истих</w:t>
            </w:r>
          </w:p>
        </w:tc>
        <w:tc>
          <w:tcPr>
            <w:tcW w:w="1539"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-јануар</w:t>
            </w:r>
          </w:p>
          <w:p w:rsidR="008E7F82" w:rsidRPr="00FA2A33" w:rsidRDefault="008E7F82" w:rsidP="002C00B4">
            <w:pPr>
              <w:spacing w:after="0" w:line="240" w:lineRule="auto"/>
              <w:rPr>
                <w:rFonts w:ascii="Times New Roman" w:eastAsia="Calibri" w:hAnsi="Times New Roman" w:cs="Times New Roman"/>
              </w:rPr>
            </w:pPr>
          </w:p>
          <w:p w:rsidR="008E7F82" w:rsidRPr="00FA2A33" w:rsidRDefault="008E7F82" w:rsidP="002C00B4">
            <w:pPr>
              <w:spacing w:after="0" w:line="240" w:lineRule="auto"/>
              <w:rPr>
                <w:rFonts w:ascii="Times New Roman" w:eastAsia="Calibri" w:hAnsi="Times New Roman" w:cs="Times New Roman"/>
              </w:rPr>
            </w:pPr>
          </w:p>
          <w:p w:rsidR="008E7F82" w:rsidRPr="00FA2A33" w:rsidRDefault="008E7F82" w:rsidP="002C00B4">
            <w:pPr>
              <w:spacing w:after="0" w:line="240" w:lineRule="auto"/>
              <w:rPr>
                <w:rFonts w:ascii="Times New Roman" w:eastAsia="Calibri" w:hAnsi="Times New Roman" w:cs="Times New Roman"/>
              </w:rPr>
            </w:pPr>
          </w:p>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-фебруар</w:t>
            </w:r>
          </w:p>
          <w:p w:rsidR="008E7F82" w:rsidRPr="00FA2A33" w:rsidRDefault="008E7F82" w:rsidP="002C00B4">
            <w:pPr>
              <w:spacing w:after="0" w:line="240" w:lineRule="auto"/>
              <w:rPr>
                <w:rFonts w:ascii="Times New Roman" w:eastAsia="Calibri" w:hAnsi="Times New Roman" w:cs="Times New Roman"/>
              </w:rPr>
            </w:pPr>
          </w:p>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-март</w:t>
            </w:r>
          </w:p>
          <w:p w:rsidR="008E7F82" w:rsidRPr="00FA2A33" w:rsidRDefault="008E7F82" w:rsidP="002C00B4">
            <w:pPr>
              <w:spacing w:after="0" w:line="240" w:lineRule="auto"/>
              <w:rPr>
                <w:rFonts w:ascii="Times New Roman" w:eastAsia="Calibri" w:hAnsi="Times New Roman" w:cs="Times New Roman"/>
              </w:rPr>
            </w:pPr>
          </w:p>
          <w:p w:rsidR="008E7F82" w:rsidRPr="00FA2A33" w:rsidRDefault="008E7F82" w:rsidP="002C00B4">
            <w:pPr>
              <w:spacing w:after="0" w:line="240" w:lineRule="auto"/>
              <w:rPr>
                <w:rFonts w:ascii="Times New Roman" w:eastAsia="Calibri" w:hAnsi="Times New Roman" w:cs="Times New Roman"/>
              </w:rPr>
            </w:pPr>
          </w:p>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-јун</w:t>
            </w:r>
          </w:p>
        </w:tc>
        <w:tc>
          <w:tcPr>
            <w:tcW w:w="171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Увид у евиденцију наставника,педагога школе и извештај већа</w:t>
            </w:r>
          </w:p>
        </w:tc>
        <w:tc>
          <w:tcPr>
            <w:tcW w:w="2484"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-Мотивисање и ангажовање ученика</w:t>
            </w:r>
          </w:p>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-организовање припемне наставе</w:t>
            </w:r>
          </w:p>
        </w:tc>
      </w:tr>
      <w:tr w:rsidR="008E7F82" w:rsidRPr="00FA2A33" w:rsidTr="002C00B4">
        <w:trPr>
          <w:trHeight w:val="75"/>
        </w:trPr>
        <w:tc>
          <w:tcPr>
            <w:tcW w:w="539"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b/>
              </w:rPr>
            </w:pPr>
            <w:r w:rsidRPr="00FA2A33">
              <w:rPr>
                <w:rFonts w:ascii="Times New Roman" w:eastAsia="Calibri" w:hAnsi="Times New Roman" w:cs="Times New Roman"/>
                <w:b/>
              </w:rPr>
              <w:t>19.</w:t>
            </w:r>
          </w:p>
        </w:tc>
        <w:tc>
          <w:tcPr>
            <w:tcW w:w="3501"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-Израда извештаја о плану рада Стручног већа за период првог и другог полугодишта као и анализа реализација плана рада Стручног већа</w:t>
            </w:r>
          </w:p>
        </w:tc>
        <w:tc>
          <w:tcPr>
            <w:tcW w:w="154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Стручно веће</w:t>
            </w:r>
          </w:p>
        </w:tc>
        <w:tc>
          <w:tcPr>
            <w:tcW w:w="2871"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en-US"/>
              </w:rPr>
              <w:t>Праћење рада већа и оствареност планираних садржаја</w:t>
            </w:r>
          </w:p>
        </w:tc>
        <w:tc>
          <w:tcPr>
            <w:tcW w:w="1539"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На крају сваког полугодишта</w:t>
            </w:r>
          </w:p>
        </w:tc>
        <w:tc>
          <w:tcPr>
            <w:tcW w:w="171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Записник већа и документација педагога</w:t>
            </w:r>
          </w:p>
        </w:tc>
        <w:tc>
          <w:tcPr>
            <w:tcW w:w="2484"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 xml:space="preserve">Упоређивање плана рада са одржаним састанцима </w:t>
            </w:r>
            <w:r w:rsidRPr="00FA2A33">
              <w:rPr>
                <w:rFonts w:ascii="Times New Roman" w:eastAsia="Calibri" w:hAnsi="Times New Roman" w:cs="Times New Roman"/>
                <w:lang w:val="en-US"/>
              </w:rPr>
              <w:t xml:space="preserve">и </w:t>
            </w:r>
            <w:r w:rsidRPr="00FA2A33">
              <w:rPr>
                <w:rFonts w:ascii="Times New Roman" w:eastAsia="Calibri" w:hAnsi="Times New Roman" w:cs="Times New Roman"/>
              </w:rPr>
              <w:t>активностима чланова већа</w:t>
            </w:r>
          </w:p>
        </w:tc>
      </w:tr>
      <w:tr w:rsidR="008E7F82" w:rsidRPr="00FA2A33" w:rsidTr="002C00B4">
        <w:trPr>
          <w:trHeight w:val="75"/>
        </w:trPr>
        <w:tc>
          <w:tcPr>
            <w:tcW w:w="539" w:type="dxa"/>
            <w:shd w:val="clear" w:color="auto" w:fill="E5DFEC" w:themeFill="accent4" w:themeFillTint="33"/>
            <w:vAlign w:val="center"/>
          </w:tcPr>
          <w:p w:rsidR="008E7F82" w:rsidRPr="00FA2A33" w:rsidRDefault="008E7F82" w:rsidP="003B1AD1">
            <w:pPr>
              <w:spacing w:after="0" w:line="240" w:lineRule="auto"/>
              <w:rPr>
                <w:rFonts w:ascii="Times New Roman" w:eastAsia="Calibri" w:hAnsi="Times New Roman" w:cs="Times New Roman"/>
                <w:b/>
              </w:rPr>
            </w:pPr>
            <w:r w:rsidRPr="00FA2A33">
              <w:rPr>
                <w:rFonts w:ascii="Times New Roman" w:eastAsia="Calibri" w:hAnsi="Times New Roman" w:cs="Times New Roman"/>
                <w:b/>
              </w:rPr>
              <w:t>2</w:t>
            </w:r>
            <w:r w:rsidR="003B1AD1" w:rsidRPr="00FA2A33">
              <w:rPr>
                <w:rFonts w:ascii="Times New Roman" w:eastAsia="Calibri" w:hAnsi="Times New Roman" w:cs="Times New Roman"/>
                <w:b/>
                <w:lang w:val="sr-Cyrl-CS"/>
              </w:rPr>
              <w:t>0</w:t>
            </w:r>
            <w:r w:rsidRPr="00FA2A33">
              <w:rPr>
                <w:rFonts w:ascii="Times New Roman" w:eastAsia="Calibri" w:hAnsi="Times New Roman" w:cs="Times New Roman"/>
                <w:b/>
              </w:rPr>
              <w:t>.</w:t>
            </w:r>
          </w:p>
        </w:tc>
        <w:tc>
          <w:tcPr>
            <w:tcW w:w="3501"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-Анализа пробног завршног испита</w:t>
            </w:r>
            <w:r w:rsidR="002C00B4" w:rsidRPr="00FA2A33">
              <w:rPr>
                <w:rFonts w:ascii="Times New Roman" w:eastAsia="Calibri" w:hAnsi="Times New Roman" w:cs="Times New Roman"/>
              </w:rPr>
              <w:t xml:space="preserve"> и</w:t>
            </w:r>
            <w:r w:rsidRPr="00FA2A33">
              <w:rPr>
                <w:rFonts w:ascii="Times New Roman" w:eastAsia="Calibri" w:hAnsi="Times New Roman" w:cs="Times New Roman"/>
              </w:rPr>
              <w:t xml:space="preserve"> давање предлога мера за постизање бољих резултата на завршном испиту</w:t>
            </w:r>
          </w:p>
        </w:tc>
        <w:tc>
          <w:tcPr>
            <w:tcW w:w="154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Наставници српског језика</w:t>
            </w:r>
          </w:p>
        </w:tc>
        <w:tc>
          <w:tcPr>
            <w:tcW w:w="2871"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en-US"/>
              </w:rPr>
              <w:t>-Откривање недостатака у знању код ученика осмог разреда ради што бољег организовања припремне наставе</w:t>
            </w:r>
          </w:p>
        </w:tc>
        <w:tc>
          <w:tcPr>
            <w:tcW w:w="1539"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-мај</w:t>
            </w:r>
          </w:p>
        </w:tc>
        <w:tc>
          <w:tcPr>
            <w:tcW w:w="171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-Записник стурчног већа на основу анализа наставника српског језика</w:t>
            </w:r>
          </w:p>
        </w:tc>
        <w:tc>
          <w:tcPr>
            <w:tcW w:w="2484"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Квалитативна и квантитативна анализа радова ученика на пробном завршном испиту</w:t>
            </w:r>
          </w:p>
        </w:tc>
      </w:tr>
      <w:tr w:rsidR="008E7F82" w:rsidRPr="00FA2A33" w:rsidTr="002C00B4">
        <w:trPr>
          <w:trHeight w:val="75"/>
        </w:trPr>
        <w:tc>
          <w:tcPr>
            <w:tcW w:w="539" w:type="dxa"/>
            <w:shd w:val="clear" w:color="auto" w:fill="E5DFEC" w:themeFill="accent4" w:themeFillTint="33"/>
            <w:vAlign w:val="center"/>
          </w:tcPr>
          <w:p w:rsidR="008E7F82" w:rsidRPr="00FA2A33" w:rsidRDefault="008E7F82" w:rsidP="003B1AD1">
            <w:pPr>
              <w:spacing w:after="0" w:line="240" w:lineRule="auto"/>
              <w:rPr>
                <w:rFonts w:ascii="Times New Roman" w:eastAsia="Calibri" w:hAnsi="Times New Roman" w:cs="Times New Roman"/>
                <w:b/>
              </w:rPr>
            </w:pPr>
            <w:r w:rsidRPr="00FA2A33">
              <w:rPr>
                <w:rFonts w:ascii="Times New Roman" w:eastAsia="Calibri" w:hAnsi="Times New Roman" w:cs="Times New Roman"/>
                <w:b/>
              </w:rPr>
              <w:t>2</w:t>
            </w:r>
            <w:r w:rsidR="003B1AD1" w:rsidRPr="00FA2A33">
              <w:rPr>
                <w:rFonts w:ascii="Times New Roman" w:eastAsia="Calibri" w:hAnsi="Times New Roman" w:cs="Times New Roman"/>
                <w:b/>
                <w:lang w:val="sr-Cyrl-CS"/>
              </w:rPr>
              <w:t>1</w:t>
            </w:r>
            <w:r w:rsidRPr="00FA2A33">
              <w:rPr>
                <w:rFonts w:ascii="Times New Roman" w:eastAsia="Calibri" w:hAnsi="Times New Roman" w:cs="Times New Roman"/>
                <w:b/>
              </w:rPr>
              <w:t>.</w:t>
            </w:r>
          </w:p>
        </w:tc>
        <w:tc>
          <w:tcPr>
            <w:tcW w:w="3501"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Организовање припремне наставе за ученике осмог разреда</w:t>
            </w:r>
          </w:p>
        </w:tc>
        <w:tc>
          <w:tcPr>
            <w:tcW w:w="154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Наставници српског језика</w:t>
            </w:r>
          </w:p>
        </w:tc>
        <w:tc>
          <w:tcPr>
            <w:tcW w:w="2871" w:type="dxa"/>
            <w:vAlign w:val="center"/>
          </w:tcPr>
          <w:p w:rsidR="008E7F82" w:rsidRPr="00FA2A33" w:rsidRDefault="008E7F82"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Обнављање знања из језика</w:t>
            </w:r>
          </w:p>
        </w:tc>
        <w:tc>
          <w:tcPr>
            <w:tcW w:w="1539"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мај</w:t>
            </w:r>
          </w:p>
        </w:tc>
        <w:tc>
          <w:tcPr>
            <w:tcW w:w="171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Увид у записник стручног већа и дневнике</w:t>
            </w:r>
          </w:p>
        </w:tc>
        <w:tc>
          <w:tcPr>
            <w:tcW w:w="2484"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-израда распореда часова</w:t>
            </w:r>
          </w:p>
        </w:tc>
      </w:tr>
      <w:tr w:rsidR="008E7F82" w:rsidRPr="00FA2A33" w:rsidTr="002C00B4">
        <w:trPr>
          <w:trHeight w:val="75"/>
        </w:trPr>
        <w:tc>
          <w:tcPr>
            <w:tcW w:w="539" w:type="dxa"/>
            <w:shd w:val="clear" w:color="auto" w:fill="E5DFEC" w:themeFill="accent4" w:themeFillTint="33"/>
            <w:vAlign w:val="center"/>
          </w:tcPr>
          <w:p w:rsidR="008E7F82" w:rsidRPr="00FA2A33" w:rsidRDefault="008E7F82" w:rsidP="003B1AD1">
            <w:pPr>
              <w:spacing w:after="0" w:line="240" w:lineRule="auto"/>
              <w:rPr>
                <w:rFonts w:ascii="Times New Roman" w:eastAsia="Calibri" w:hAnsi="Times New Roman" w:cs="Times New Roman"/>
                <w:b/>
              </w:rPr>
            </w:pPr>
            <w:r w:rsidRPr="00FA2A33">
              <w:rPr>
                <w:rFonts w:ascii="Times New Roman" w:eastAsia="Calibri" w:hAnsi="Times New Roman" w:cs="Times New Roman"/>
                <w:b/>
              </w:rPr>
              <w:lastRenderedPageBreak/>
              <w:t>2</w:t>
            </w:r>
            <w:r w:rsidR="003B1AD1" w:rsidRPr="00FA2A33">
              <w:rPr>
                <w:rFonts w:ascii="Times New Roman" w:eastAsia="Calibri" w:hAnsi="Times New Roman" w:cs="Times New Roman"/>
                <w:b/>
                <w:lang w:val="sr-Cyrl-CS"/>
              </w:rPr>
              <w:t>2</w:t>
            </w:r>
            <w:r w:rsidRPr="00FA2A33">
              <w:rPr>
                <w:rFonts w:ascii="Times New Roman" w:eastAsia="Calibri" w:hAnsi="Times New Roman" w:cs="Times New Roman"/>
                <w:b/>
              </w:rPr>
              <w:t>.</w:t>
            </w:r>
          </w:p>
        </w:tc>
        <w:tc>
          <w:tcPr>
            <w:tcW w:w="3501"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Организовање поправних и разредних испита и анализа истих</w:t>
            </w:r>
          </w:p>
        </w:tc>
        <w:tc>
          <w:tcPr>
            <w:tcW w:w="154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Предметнинаставници</w:t>
            </w:r>
          </w:p>
        </w:tc>
        <w:tc>
          <w:tcPr>
            <w:tcW w:w="2871" w:type="dxa"/>
            <w:vAlign w:val="center"/>
          </w:tcPr>
          <w:p w:rsidR="008E7F82" w:rsidRPr="00FA2A33" w:rsidRDefault="008E7F82" w:rsidP="002C00B4">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 xml:space="preserve">-Пружање помоћи ученицима ради постизања бољих резултата </w:t>
            </w:r>
          </w:p>
        </w:tc>
        <w:tc>
          <w:tcPr>
            <w:tcW w:w="1539"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јун</w:t>
            </w:r>
          </w:p>
        </w:tc>
        <w:tc>
          <w:tcPr>
            <w:tcW w:w="171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-записник стручног већа</w:t>
            </w:r>
          </w:p>
        </w:tc>
        <w:tc>
          <w:tcPr>
            <w:tcW w:w="2484" w:type="dxa"/>
            <w:vAlign w:val="center"/>
          </w:tcPr>
          <w:p w:rsidR="008E7F82" w:rsidRPr="00FA2A33" w:rsidRDefault="008E7F82" w:rsidP="002C00B4">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rPr>
              <w:t>-организовање припремне наставе и испита,Закључци о томе шта је ученик савлад</w:t>
            </w:r>
            <w:r w:rsidR="00251861" w:rsidRPr="00FA2A33">
              <w:rPr>
                <w:rFonts w:ascii="Times New Roman" w:eastAsia="Calibri" w:hAnsi="Times New Roman" w:cs="Times New Roman"/>
              </w:rPr>
              <w:t>ао и на чему треба више да ради</w:t>
            </w:r>
          </w:p>
        </w:tc>
      </w:tr>
      <w:tr w:rsidR="008E7F82" w:rsidRPr="00FA2A33" w:rsidTr="002C00B4">
        <w:trPr>
          <w:trHeight w:val="75"/>
        </w:trPr>
        <w:tc>
          <w:tcPr>
            <w:tcW w:w="539" w:type="dxa"/>
            <w:shd w:val="clear" w:color="auto" w:fill="E5DFEC" w:themeFill="accent4" w:themeFillTint="33"/>
            <w:vAlign w:val="center"/>
          </w:tcPr>
          <w:p w:rsidR="008E7F82" w:rsidRPr="00FA2A33" w:rsidRDefault="008E7F82" w:rsidP="003B1AD1">
            <w:pPr>
              <w:spacing w:after="0" w:line="240" w:lineRule="auto"/>
              <w:rPr>
                <w:rFonts w:ascii="Times New Roman" w:eastAsia="Calibri" w:hAnsi="Times New Roman" w:cs="Times New Roman"/>
                <w:b/>
              </w:rPr>
            </w:pPr>
            <w:r w:rsidRPr="00FA2A33">
              <w:rPr>
                <w:rFonts w:ascii="Times New Roman" w:eastAsia="Calibri" w:hAnsi="Times New Roman" w:cs="Times New Roman"/>
                <w:b/>
              </w:rPr>
              <w:t>2</w:t>
            </w:r>
            <w:r w:rsidR="003B1AD1" w:rsidRPr="00FA2A33">
              <w:rPr>
                <w:rFonts w:ascii="Times New Roman" w:eastAsia="Calibri" w:hAnsi="Times New Roman" w:cs="Times New Roman"/>
                <w:b/>
                <w:lang w:val="sr-Cyrl-CS"/>
              </w:rPr>
              <w:t>3</w:t>
            </w:r>
            <w:r w:rsidRPr="00FA2A33">
              <w:rPr>
                <w:rFonts w:ascii="Times New Roman" w:eastAsia="Calibri" w:hAnsi="Times New Roman" w:cs="Times New Roman"/>
                <w:b/>
              </w:rPr>
              <w:t>.</w:t>
            </w:r>
          </w:p>
        </w:tc>
        <w:tc>
          <w:tcPr>
            <w:tcW w:w="3501"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w:t>
            </w:r>
            <w:r w:rsidRPr="00FA2A33">
              <w:rPr>
                <w:rFonts w:ascii="Times New Roman" w:eastAsia="Calibri" w:hAnsi="Times New Roman" w:cs="Times New Roman"/>
              </w:rPr>
              <w:t>Избор руководиоца Стручног већа за предмете српски, енглески,немачки и француски језик</w:t>
            </w:r>
          </w:p>
        </w:tc>
        <w:tc>
          <w:tcPr>
            <w:tcW w:w="154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 xml:space="preserve">Стручно веће </w:t>
            </w:r>
          </w:p>
        </w:tc>
        <w:tc>
          <w:tcPr>
            <w:tcW w:w="2871"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Избор носиоца активности</w:t>
            </w:r>
          </w:p>
        </w:tc>
        <w:tc>
          <w:tcPr>
            <w:tcW w:w="1539"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август</w:t>
            </w:r>
          </w:p>
        </w:tc>
        <w:tc>
          <w:tcPr>
            <w:tcW w:w="171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-записник стручног већа</w:t>
            </w:r>
          </w:p>
        </w:tc>
        <w:tc>
          <w:tcPr>
            <w:tcW w:w="2484"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Гласање чланова Стручног већа</w:t>
            </w:r>
          </w:p>
        </w:tc>
      </w:tr>
      <w:tr w:rsidR="008E7F82" w:rsidRPr="00FA2A33" w:rsidTr="002C00B4">
        <w:trPr>
          <w:trHeight w:val="75"/>
        </w:trPr>
        <w:tc>
          <w:tcPr>
            <w:tcW w:w="539" w:type="dxa"/>
            <w:shd w:val="clear" w:color="auto" w:fill="E5DFEC" w:themeFill="accent4" w:themeFillTint="33"/>
            <w:vAlign w:val="center"/>
          </w:tcPr>
          <w:p w:rsidR="008E7F82" w:rsidRPr="00FA2A33" w:rsidRDefault="008E7F82" w:rsidP="003B1AD1">
            <w:pPr>
              <w:spacing w:after="0" w:line="240" w:lineRule="auto"/>
              <w:rPr>
                <w:rFonts w:ascii="Times New Roman" w:eastAsia="Calibri" w:hAnsi="Times New Roman" w:cs="Times New Roman"/>
                <w:b/>
              </w:rPr>
            </w:pPr>
            <w:r w:rsidRPr="00FA2A33">
              <w:rPr>
                <w:rFonts w:ascii="Times New Roman" w:eastAsia="Calibri" w:hAnsi="Times New Roman" w:cs="Times New Roman"/>
                <w:b/>
              </w:rPr>
              <w:t>2</w:t>
            </w:r>
            <w:r w:rsidR="003B1AD1" w:rsidRPr="00FA2A33">
              <w:rPr>
                <w:rFonts w:ascii="Times New Roman" w:eastAsia="Calibri" w:hAnsi="Times New Roman" w:cs="Times New Roman"/>
                <w:b/>
                <w:lang w:val="sr-Cyrl-CS"/>
              </w:rPr>
              <w:t>4</w:t>
            </w:r>
            <w:r w:rsidRPr="00FA2A33">
              <w:rPr>
                <w:rFonts w:ascii="Times New Roman" w:eastAsia="Calibri" w:hAnsi="Times New Roman" w:cs="Times New Roman"/>
                <w:b/>
              </w:rPr>
              <w:t>.</w:t>
            </w:r>
          </w:p>
        </w:tc>
        <w:tc>
          <w:tcPr>
            <w:tcW w:w="3501"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Подела предмета по разредима</w:t>
            </w:r>
          </w:p>
          <w:p w:rsidR="008E7F82" w:rsidRPr="00FA2A33" w:rsidRDefault="008E7F82" w:rsidP="002C00B4">
            <w:pPr>
              <w:spacing w:after="0" w:line="240" w:lineRule="auto"/>
              <w:rPr>
                <w:rFonts w:ascii="Times New Roman" w:eastAsia="Calibri" w:hAnsi="Times New Roman" w:cs="Times New Roman"/>
              </w:rPr>
            </w:pPr>
          </w:p>
        </w:tc>
        <w:tc>
          <w:tcPr>
            <w:tcW w:w="154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Стручно веће</w:t>
            </w:r>
          </w:p>
        </w:tc>
        <w:tc>
          <w:tcPr>
            <w:tcW w:w="2871" w:type="dxa"/>
            <w:vAlign w:val="center"/>
          </w:tcPr>
          <w:p w:rsidR="008E7F82" w:rsidRPr="00FA2A33" w:rsidRDefault="008E7F82" w:rsidP="002C00B4">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rPr>
              <w:t>-Равномерна расподела часова и обезб</w:t>
            </w:r>
            <w:r w:rsidR="00251861" w:rsidRPr="00FA2A33">
              <w:rPr>
                <w:rFonts w:ascii="Times New Roman" w:eastAsia="Calibri" w:hAnsi="Times New Roman" w:cs="Times New Roman"/>
              </w:rPr>
              <w:t>еђивање норме за све наставник</w:t>
            </w:r>
            <w:r w:rsidR="00251861" w:rsidRPr="00FA2A33">
              <w:rPr>
                <w:rFonts w:ascii="Times New Roman" w:eastAsia="Calibri" w:hAnsi="Times New Roman" w:cs="Times New Roman"/>
                <w:lang w:val="sr-Cyrl-CS"/>
              </w:rPr>
              <w:t>е</w:t>
            </w:r>
          </w:p>
        </w:tc>
        <w:tc>
          <w:tcPr>
            <w:tcW w:w="1539"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август</w:t>
            </w:r>
          </w:p>
        </w:tc>
        <w:tc>
          <w:tcPr>
            <w:tcW w:w="171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-записник стручног већа</w:t>
            </w:r>
          </w:p>
        </w:tc>
        <w:tc>
          <w:tcPr>
            <w:tcW w:w="2484" w:type="dxa"/>
            <w:vAlign w:val="center"/>
          </w:tcPr>
          <w:p w:rsidR="008E7F82" w:rsidRPr="00FA2A33" w:rsidRDefault="008E7F82" w:rsidP="002C00B4">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-договор</w:t>
            </w:r>
          </w:p>
          <w:p w:rsidR="008E7F82" w:rsidRPr="00FA2A33" w:rsidRDefault="008E7F82" w:rsidP="002C00B4">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-разговор</w:t>
            </w:r>
          </w:p>
          <w:p w:rsidR="008E7F82" w:rsidRPr="00FA2A33" w:rsidRDefault="008E7F82" w:rsidP="002C00B4">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-размена мишљења</w:t>
            </w:r>
          </w:p>
          <w:p w:rsidR="008E7F82" w:rsidRPr="00FA2A33" w:rsidRDefault="008E7F82" w:rsidP="002C00B4">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-гласање</w:t>
            </w:r>
          </w:p>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-израда извештаја</w:t>
            </w:r>
          </w:p>
        </w:tc>
      </w:tr>
      <w:tr w:rsidR="008E7F82" w:rsidRPr="00FA2A33" w:rsidTr="002C00B4">
        <w:trPr>
          <w:trHeight w:val="75"/>
        </w:trPr>
        <w:tc>
          <w:tcPr>
            <w:tcW w:w="539" w:type="dxa"/>
            <w:shd w:val="clear" w:color="auto" w:fill="E5DFEC" w:themeFill="accent4" w:themeFillTint="33"/>
            <w:vAlign w:val="center"/>
          </w:tcPr>
          <w:p w:rsidR="008E7F82" w:rsidRPr="00FA2A33" w:rsidRDefault="008E7F82" w:rsidP="003B1AD1">
            <w:pPr>
              <w:spacing w:after="0" w:line="240" w:lineRule="auto"/>
              <w:rPr>
                <w:rFonts w:ascii="Times New Roman" w:eastAsia="Calibri" w:hAnsi="Times New Roman" w:cs="Times New Roman"/>
                <w:b/>
              </w:rPr>
            </w:pPr>
            <w:r w:rsidRPr="00FA2A33">
              <w:rPr>
                <w:rFonts w:ascii="Times New Roman" w:eastAsia="Calibri" w:hAnsi="Times New Roman" w:cs="Times New Roman"/>
                <w:b/>
              </w:rPr>
              <w:t>2</w:t>
            </w:r>
            <w:r w:rsidR="003B1AD1" w:rsidRPr="00FA2A33">
              <w:rPr>
                <w:rFonts w:ascii="Times New Roman" w:eastAsia="Calibri" w:hAnsi="Times New Roman" w:cs="Times New Roman"/>
                <w:b/>
                <w:lang w:val="sr-Cyrl-CS"/>
              </w:rPr>
              <w:t>5</w:t>
            </w:r>
            <w:r w:rsidRPr="00FA2A33">
              <w:rPr>
                <w:rFonts w:ascii="Times New Roman" w:eastAsia="Calibri" w:hAnsi="Times New Roman" w:cs="Times New Roman"/>
                <w:b/>
              </w:rPr>
              <w:t>.</w:t>
            </w:r>
          </w:p>
        </w:tc>
        <w:tc>
          <w:tcPr>
            <w:tcW w:w="3501"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Доношење плана рада за 201</w:t>
            </w:r>
            <w:r w:rsidR="00EE0723" w:rsidRPr="00FA2A33">
              <w:rPr>
                <w:rFonts w:ascii="Times New Roman" w:eastAsia="Calibri" w:hAnsi="Times New Roman" w:cs="Times New Roman"/>
                <w:lang w:val="sr-Cyrl-CS"/>
              </w:rPr>
              <w:t>9</w:t>
            </w:r>
            <w:r w:rsidRPr="00FA2A33">
              <w:rPr>
                <w:rFonts w:ascii="Times New Roman" w:eastAsia="Calibri" w:hAnsi="Times New Roman" w:cs="Times New Roman"/>
              </w:rPr>
              <w:t>/</w:t>
            </w:r>
            <w:r w:rsidR="00EE0723" w:rsidRPr="00FA2A33">
              <w:rPr>
                <w:rFonts w:ascii="Times New Roman" w:eastAsia="Calibri" w:hAnsi="Times New Roman" w:cs="Times New Roman"/>
                <w:lang w:val="sr-Cyrl-CS"/>
              </w:rPr>
              <w:t>20</w:t>
            </w:r>
            <w:r w:rsidRPr="00FA2A33">
              <w:rPr>
                <w:rFonts w:ascii="Times New Roman" w:eastAsia="Calibri" w:hAnsi="Times New Roman" w:cs="Times New Roman"/>
              </w:rPr>
              <w:t>. год.</w:t>
            </w:r>
          </w:p>
          <w:p w:rsidR="008E7F82" w:rsidRPr="00FA2A33" w:rsidRDefault="008E7F82" w:rsidP="002C00B4">
            <w:pPr>
              <w:spacing w:after="0" w:line="240" w:lineRule="auto"/>
              <w:rPr>
                <w:rFonts w:ascii="Times New Roman" w:eastAsia="Calibri" w:hAnsi="Times New Roman" w:cs="Times New Roman"/>
              </w:rPr>
            </w:pPr>
          </w:p>
        </w:tc>
        <w:tc>
          <w:tcPr>
            <w:tcW w:w="154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Стручно веће</w:t>
            </w:r>
          </w:p>
        </w:tc>
        <w:tc>
          <w:tcPr>
            <w:tcW w:w="2871" w:type="dxa"/>
            <w:vAlign w:val="center"/>
          </w:tcPr>
          <w:p w:rsidR="00251861"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Јасно дефинисање активностивећа за наредну школску годину</w:t>
            </w:r>
          </w:p>
        </w:tc>
        <w:tc>
          <w:tcPr>
            <w:tcW w:w="1539"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август</w:t>
            </w:r>
          </w:p>
        </w:tc>
        <w:tc>
          <w:tcPr>
            <w:tcW w:w="171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-записник стручног већа</w:t>
            </w:r>
          </w:p>
        </w:tc>
        <w:tc>
          <w:tcPr>
            <w:tcW w:w="2484"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w:t>
            </w:r>
            <w:r w:rsidRPr="00FA2A33">
              <w:rPr>
                <w:rFonts w:ascii="Times New Roman" w:eastAsia="Calibri" w:hAnsi="Times New Roman" w:cs="Times New Roman"/>
                <w:lang w:val="sr-Cyrl-CS"/>
              </w:rPr>
              <w:t>Усвајање програма од стране чланова Стручног већа</w:t>
            </w:r>
          </w:p>
        </w:tc>
      </w:tr>
      <w:tr w:rsidR="008E7F82" w:rsidRPr="00FA2A33" w:rsidTr="002C00B4">
        <w:trPr>
          <w:trHeight w:val="1808"/>
        </w:trPr>
        <w:tc>
          <w:tcPr>
            <w:tcW w:w="539" w:type="dxa"/>
            <w:shd w:val="clear" w:color="auto" w:fill="E5DFEC" w:themeFill="accent4" w:themeFillTint="33"/>
            <w:vAlign w:val="center"/>
          </w:tcPr>
          <w:p w:rsidR="008E7F82" w:rsidRPr="00FA2A33" w:rsidRDefault="008E7F82" w:rsidP="003B1AD1">
            <w:pPr>
              <w:spacing w:after="0" w:line="240" w:lineRule="auto"/>
              <w:rPr>
                <w:rFonts w:ascii="Times New Roman" w:eastAsia="Calibri" w:hAnsi="Times New Roman" w:cs="Times New Roman"/>
                <w:b/>
              </w:rPr>
            </w:pPr>
            <w:r w:rsidRPr="00FA2A33">
              <w:rPr>
                <w:rFonts w:ascii="Times New Roman" w:eastAsia="Calibri" w:hAnsi="Times New Roman" w:cs="Times New Roman"/>
                <w:b/>
              </w:rPr>
              <w:t>2</w:t>
            </w:r>
            <w:r w:rsidR="003B1AD1" w:rsidRPr="00FA2A33">
              <w:rPr>
                <w:rFonts w:ascii="Times New Roman" w:eastAsia="Calibri" w:hAnsi="Times New Roman" w:cs="Times New Roman"/>
                <w:b/>
                <w:lang w:val="sr-Cyrl-CS"/>
              </w:rPr>
              <w:t>6</w:t>
            </w:r>
            <w:r w:rsidRPr="00FA2A33">
              <w:rPr>
                <w:rFonts w:ascii="Times New Roman" w:eastAsia="Calibri" w:hAnsi="Times New Roman" w:cs="Times New Roman"/>
                <w:b/>
              </w:rPr>
              <w:t>.</w:t>
            </w:r>
          </w:p>
        </w:tc>
        <w:tc>
          <w:tcPr>
            <w:tcW w:w="3501" w:type="dxa"/>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rPr>
              <w:t>Реорганизација већа са јасним одређивањем носилаца одговорности за различите активности и одређивање време на реализ</w:t>
            </w:r>
            <w:r w:rsidR="00251861" w:rsidRPr="00FA2A33">
              <w:rPr>
                <w:rFonts w:ascii="Times New Roman" w:eastAsia="Calibri" w:hAnsi="Times New Roman" w:cs="Times New Roman"/>
              </w:rPr>
              <w:t>ације</w:t>
            </w:r>
          </w:p>
        </w:tc>
        <w:tc>
          <w:tcPr>
            <w:tcW w:w="154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Стручно веће</w:t>
            </w:r>
          </w:p>
        </w:tc>
        <w:tc>
          <w:tcPr>
            <w:tcW w:w="2871" w:type="dxa"/>
            <w:vAlign w:val="center"/>
          </w:tcPr>
          <w:p w:rsidR="008E7F82" w:rsidRPr="00FA2A33" w:rsidRDefault="008E7F82" w:rsidP="002C00B4">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rPr>
              <w:t>-Јасно дефинисање задатака сваког наствника ради унапређивања наставе и рада стручног већа и постављање временс</w:t>
            </w:r>
            <w:r w:rsidR="00251861" w:rsidRPr="00FA2A33">
              <w:rPr>
                <w:rFonts w:ascii="Times New Roman" w:eastAsia="Calibri" w:hAnsi="Times New Roman" w:cs="Times New Roman"/>
              </w:rPr>
              <w:t>ких оквира за реализацију истих</w:t>
            </w:r>
          </w:p>
        </w:tc>
        <w:tc>
          <w:tcPr>
            <w:tcW w:w="1539"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август</w:t>
            </w:r>
          </w:p>
        </w:tc>
        <w:tc>
          <w:tcPr>
            <w:tcW w:w="1710" w:type="dxa"/>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-записник стручног већа</w:t>
            </w:r>
          </w:p>
        </w:tc>
        <w:tc>
          <w:tcPr>
            <w:tcW w:w="2484" w:type="dxa"/>
            <w:vAlign w:val="center"/>
          </w:tcPr>
          <w:p w:rsidR="008E7F82" w:rsidRPr="00FA2A33" w:rsidRDefault="008E7F82" w:rsidP="002C00B4">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rPr>
              <w:t>-</w:t>
            </w:r>
            <w:r w:rsidRPr="00FA2A33">
              <w:rPr>
                <w:rFonts w:ascii="Times New Roman" w:eastAsia="Calibri" w:hAnsi="Times New Roman" w:cs="Times New Roman"/>
                <w:lang w:val="sr-Cyrl-CS"/>
              </w:rPr>
              <w:t>договор</w:t>
            </w:r>
          </w:p>
          <w:p w:rsidR="008E7F82" w:rsidRPr="00FA2A33" w:rsidRDefault="008E7F82" w:rsidP="002C00B4">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-разговор</w:t>
            </w:r>
          </w:p>
          <w:p w:rsidR="008E7F82" w:rsidRPr="00FA2A33" w:rsidRDefault="008E7F82" w:rsidP="002C00B4">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-размена мишљења</w:t>
            </w:r>
          </w:p>
          <w:p w:rsidR="008E7F82" w:rsidRPr="00FA2A33" w:rsidRDefault="008E7F82" w:rsidP="002C00B4">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-гласање</w:t>
            </w:r>
          </w:p>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-израда извештаја</w:t>
            </w:r>
          </w:p>
        </w:tc>
      </w:tr>
      <w:tr w:rsidR="008E7F82" w:rsidRPr="00FA2A33" w:rsidTr="002C00B4">
        <w:trPr>
          <w:trHeight w:val="149"/>
        </w:trPr>
        <w:tc>
          <w:tcPr>
            <w:tcW w:w="53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E7F82" w:rsidRPr="00FA2A33" w:rsidRDefault="008E7F82" w:rsidP="003B1AD1">
            <w:pPr>
              <w:spacing w:after="0" w:line="240" w:lineRule="auto"/>
              <w:rPr>
                <w:rFonts w:ascii="Times New Roman" w:eastAsia="Calibri" w:hAnsi="Times New Roman" w:cs="Times New Roman"/>
                <w:b/>
              </w:rPr>
            </w:pPr>
            <w:r w:rsidRPr="00FA2A33">
              <w:rPr>
                <w:rFonts w:ascii="Times New Roman" w:eastAsia="Calibri" w:hAnsi="Times New Roman" w:cs="Times New Roman"/>
                <w:b/>
              </w:rPr>
              <w:t>2</w:t>
            </w:r>
            <w:r w:rsidR="003B1AD1" w:rsidRPr="00FA2A33">
              <w:rPr>
                <w:rFonts w:ascii="Times New Roman" w:eastAsia="Calibri" w:hAnsi="Times New Roman" w:cs="Times New Roman"/>
                <w:b/>
                <w:lang w:val="sr-Cyrl-CS"/>
              </w:rPr>
              <w:t>7</w:t>
            </w:r>
            <w:r w:rsidRPr="00FA2A33">
              <w:rPr>
                <w:rFonts w:ascii="Times New Roman" w:eastAsia="Calibri" w:hAnsi="Times New Roman" w:cs="Times New Roman"/>
                <w:b/>
              </w:rPr>
              <w:t>.</w:t>
            </w:r>
          </w:p>
        </w:tc>
        <w:tc>
          <w:tcPr>
            <w:tcW w:w="350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Израда предлога плана стручног усавршавања</w:t>
            </w:r>
          </w:p>
        </w:tc>
        <w:tc>
          <w:tcPr>
            <w:tcW w:w="1540" w:type="dxa"/>
            <w:tcBorders>
              <w:top w:val="single" w:sz="4" w:space="0" w:color="000000"/>
              <w:left w:val="single" w:sz="4" w:space="0" w:color="000000"/>
              <w:bottom w:val="single" w:sz="4" w:space="0" w:color="000000"/>
              <w:right w:val="single" w:sz="4" w:space="0" w:color="000000"/>
            </w:tcBorders>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Предметни наставници</w:t>
            </w:r>
          </w:p>
        </w:tc>
        <w:tc>
          <w:tcPr>
            <w:tcW w:w="2871" w:type="dxa"/>
            <w:tcBorders>
              <w:top w:val="single" w:sz="4" w:space="0" w:color="000000"/>
              <w:left w:val="single" w:sz="4" w:space="0" w:color="000000"/>
              <w:bottom w:val="single" w:sz="4" w:space="0" w:color="000000"/>
              <w:right w:val="single" w:sz="4" w:space="0" w:color="000000"/>
            </w:tcBorders>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en-US"/>
              </w:rPr>
              <w:t>-Одабир најкориснијих семинара за примену у настави</w:t>
            </w:r>
          </w:p>
        </w:tc>
        <w:tc>
          <w:tcPr>
            <w:tcW w:w="1539" w:type="dxa"/>
            <w:tcBorders>
              <w:top w:val="single" w:sz="4" w:space="0" w:color="000000"/>
              <w:left w:val="single" w:sz="4" w:space="0" w:color="000000"/>
              <w:bottom w:val="single" w:sz="4" w:space="0" w:color="000000"/>
              <w:right w:val="single" w:sz="4" w:space="0" w:color="000000"/>
            </w:tcBorders>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август</w:t>
            </w:r>
          </w:p>
        </w:tc>
        <w:tc>
          <w:tcPr>
            <w:tcW w:w="1710" w:type="dxa"/>
            <w:tcBorders>
              <w:top w:val="single" w:sz="4" w:space="0" w:color="000000"/>
              <w:left w:val="single" w:sz="4" w:space="0" w:color="000000"/>
              <w:bottom w:val="single" w:sz="4" w:space="0" w:color="000000"/>
              <w:right w:val="single" w:sz="4" w:space="0" w:color="000000"/>
            </w:tcBorders>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-записник стручног већа</w:t>
            </w:r>
          </w:p>
        </w:tc>
        <w:tc>
          <w:tcPr>
            <w:tcW w:w="2484" w:type="dxa"/>
            <w:tcBorders>
              <w:top w:val="single" w:sz="4" w:space="0" w:color="000000"/>
              <w:left w:val="single" w:sz="4" w:space="0" w:color="000000"/>
              <w:bottom w:val="single" w:sz="4" w:space="0" w:color="000000"/>
              <w:right w:val="single" w:sz="4" w:space="0" w:color="000000"/>
            </w:tcBorders>
            <w:vAlign w:val="center"/>
          </w:tcPr>
          <w:p w:rsidR="008E7F82" w:rsidRPr="00FA2A33" w:rsidRDefault="008E7F82" w:rsidP="002C00B4">
            <w:pPr>
              <w:spacing w:after="0" w:line="240" w:lineRule="auto"/>
              <w:rPr>
                <w:rFonts w:ascii="Times New Roman" w:eastAsia="Calibri" w:hAnsi="Times New Roman" w:cs="Times New Roman"/>
              </w:rPr>
            </w:pPr>
            <w:r w:rsidRPr="00FA2A33">
              <w:rPr>
                <w:rFonts w:ascii="Times New Roman" w:eastAsia="Calibri" w:hAnsi="Times New Roman" w:cs="Times New Roman"/>
              </w:rPr>
              <w:t>Излиставање каталога стручног усавршавања за 201</w:t>
            </w:r>
            <w:r w:rsidR="00140BDF" w:rsidRPr="00FA2A33">
              <w:rPr>
                <w:rFonts w:ascii="Times New Roman" w:eastAsia="Calibri" w:hAnsi="Times New Roman" w:cs="Times New Roman"/>
                <w:lang w:val="sr-Cyrl-CS"/>
              </w:rPr>
              <w:t>8</w:t>
            </w:r>
            <w:r w:rsidRPr="00FA2A33">
              <w:rPr>
                <w:rFonts w:ascii="Times New Roman" w:eastAsia="Calibri" w:hAnsi="Times New Roman" w:cs="Times New Roman"/>
              </w:rPr>
              <w:t>/201</w:t>
            </w:r>
            <w:r w:rsidR="00140BDF" w:rsidRPr="00FA2A33">
              <w:rPr>
                <w:rFonts w:ascii="Times New Roman" w:eastAsia="Calibri" w:hAnsi="Times New Roman" w:cs="Times New Roman"/>
                <w:lang w:val="sr-Cyrl-CS"/>
              </w:rPr>
              <w:t>9</w:t>
            </w:r>
            <w:r w:rsidRPr="00FA2A33">
              <w:rPr>
                <w:rFonts w:ascii="Times New Roman" w:eastAsia="Calibri" w:hAnsi="Times New Roman" w:cs="Times New Roman"/>
              </w:rPr>
              <w:t>. годину</w:t>
            </w:r>
          </w:p>
        </w:tc>
      </w:tr>
    </w:tbl>
    <w:p w:rsidR="008E7F82" w:rsidRPr="00FA2A33" w:rsidRDefault="008E7F82">
      <w:pPr>
        <w:rPr>
          <w:rFonts w:ascii="Times New Roman" w:eastAsia="Times New Roman" w:hAnsi="Times New Roman" w:cs="Times New Roman"/>
          <w:b/>
          <w:bCs/>
          <w:sz w:val="28"/>
          <w:szCs w:val="28"/>
          <w:lang w:val="sr-Cyrl-CS"/>
        </w:rPr>
        <w:sectPr w:rsidR="008E7F82" w:rsidRPr="00FA2A33" w:rsidSect="008E7F82">
          <w:type w:val="continuous"/>
          <w:pgSz w:w="15840" w:h="12240" w:orient="landscape"/>
          <w:pgMar w:top="720" w:right="720" w:bottom="720" w:left="720" w:header="706" w:footer="706" w:gutter="0"/>
          <w:cols w:space="708"/>
          <w:docGrid w:linePitch="360"/>
        </w:sectPr>
      </w:pPr>
    </w:p>
    <w:tbl>
      <w:tblPr>
        <w:tblW w:w="11486" w:type="dxa"/>
        <w:jc w:val="center"/>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4"/>
        <w:gridCol w:w="2393"/>
        <w:gridCol w:w="1621"/>
        <w:gridCol w:w="2316"/>
        <w:gridCol w:w="1561"/>
        <w:gridCol w:w="1561"/>
        <w:gridCol w:w="1230"/>
      </w:tblGrid>
      <w:tr w:rsidR="00027788" w:rsidRPr="00FA2A33" w:rsidTr="0061434C">
        <w:trPr>
          <w:jc w:val="center"/>
        </w:trPr>
        <w:tc>
          <w:tcPr>
            <w:tcW w:w="11486" w:type="dxa"/>
            <w:gridSpan w:val="7"/>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027788" w:rsidRPr="00FA2A33" w:rsidRDefault="00027788" w:rsidP="00027788">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lastRenderedPageBreak/>
              <w:t>в) Програм рада Стручног већа математике и физике</w:t>
            </w:r>
          </w:p>
          <w:p w:rsidR="00027788" w:rsidRPr="00FA2A33" w:rsidRDefault="00027788" w:rsidP="00027788">
            <w:pPr>
              <w:spacing w:after="0" w:line="240" w:lineRule="auto"/>
              <w:rPr>
                <w:rFonts w:ascii="Times New Roman" w:eastAsia="Times New Roman" w:hAnsi="Times New Roman" w:cs="Times New Roman"/>
                <w:b/>
                <w:lang w:val="sr-Cyrl-CS"/>
              </w:rPr>
            </w:pPr>
          </w:p>
        </w:tc>
      </w:tr>
      <w:tr w:rsidR="00027788" w:rsidRPr="00FA2A33" w:rsidTr="002C00B4">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2C00B4">
            <w:pPr>
              <w:spacing w:after="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Ред бр.</w:t>
            </w: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027788">
            <w:pPr>
              <w:spacing w:after="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Активност</w:t>
            </w:r>
          </w:p>
        </w:tc>
        <w:tc>
          <w:tcPr>
            <w:tcW w:w="162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027788">
            <w:pPr>
              <w:spacing w:after="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Носилац активности</w:t>
            </w:r>
          </w:p>
        </w:tc>
        <w:tc>
          <w:tcPr>
            <w:tcW w:w="231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027788">
            <w:pPr>
              <w:spacing w:after="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Циљ</w:t>
            </w:r>
          </w:p>
        </w:tc>
        <w:tc>
          <w:tcPr>
            <w:tcW w:w="156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027788" w:rsidRPr="00FA2A33" w:rsidRDefault="00027788" w:rsidP="00027788">
            <w:pPr>
              <w:spacing w:after="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Начин реализације</w:t>
            </w:r>
          </w:p>
        </w:tc>
        <w:tc>
          <w:tcPr>
            <w:tcW w:w="156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027788">
            <w:pPr>
              <w:spacing w:after="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Време</w:t>
            </w:r>
          </w:p>
        </w:tc>
        <w:tc>
          <w:tcPr>
            <w:tcW w:w="123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027788">
            <w:pPr>
              <w:spacing w:after="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Место</w:t>
            </w:r>
          </w:p>
        </w:tc>
      </w:tr>
      <w:tr w:rsidR="00027788" w:rsidRPr="00FA2A33" w:rsidTr="002C00B4">
        <w:trPr>
          <w:cantSplit/>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2C00B4">
            <w:pPr>
              <w:numPr>
                <w:ilvl w:val="0"/>
                <w:numId w:val="30"/>
              </w:numPr>
              <w:tabs>
                <w:tab w:val="left" w:pos="145"/>
                <w:tab w:val="left" w:pos="325"/>
              </w:tabs>
              <w:spacing w:after="0" w:line="240" w:lineRule="auto"/>
              <w:contextualSpacing/>
              <w:jc w:val="center"/>
              <w:rPr>
                <w:rFonts w:ascii="Times New Roman" w:eastAsia="Times New Roman" w:hAnsi="Times New Roman" w:cs="Times New Roman"/>
                <w:b/>
                <w:lang w:val="sr-Cyrl-CS"/>
              </w:rPr>
            </w:pP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A9238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Планирање писмених задатака и контролних вежби</w:t>
            </w:r>
          </w:p>
        </w:tc>
        <w:tc>
          <w:tcPr>
            <w:tcW w:w="162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316"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Усвајање календара писмених утврђивања</w:t>
            </w:r>
          </w:p>
        </w:tc>
        <w:tc>
          <w:tcPr>
            <w:tcW w:w="1561" w:type="dxa"/>
            <w:tcBorders>
              <w:top w:val="single" w:sz="4" w:space="0" w:color="000000"/>
              <w:left w:val="single" w:sz="4" w:space="0" w:color="000000"/>
              <w:bottom w:val="single" w:sz="4" w:space="0" w:color="000000"/>
              <w:right w:val="single" w:sz="4" w:space="0" w:color="000000"/>
            </w:tcBorders>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ИЗРАДА ПЛАНА</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СЕПТЕМБАР</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r>
      <w:tr w:rsidR="00027788" w:rsidRPr="00FA2A33" w:rsidTr="002C00B4">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2C00B4">
            <w:pPr>
              <w:numPr>
                <w:ilvl w:val="0"/>
                <w:numId w:val="30"/>
              </w:numPr>
              <w:spacing w:after="0" w:line="240" w:lineRule="auto"/>
              <w:contextualSpacing/>
              <w:jc w:val="center"/>
              <w:rPr>
                <w:rFonts w:ascii="Times New Roman" w:eastAsia="Times New Roman" w:hAnsi="Times New Roman" w:cs="Times New Roman"/>
                <w:b/>
                <w:lang w:val="sr-Cyrl-CS"/>
              </w:rPr>
            </w:pP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A9238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Израда планова рада редовне, допунске, додатне наставе и секција у складу са АП самовредновања ШП и ГПРШ</w:t>
            </w:r>
          </w:p>
        </w:tc>
        <w:tc>
          <w:tcPr>
            <w:tcW w:w="162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316" w:type="dxa"/>
            <w:tcBorders>
              <w:top w:val="single" w:sz="4" w:space="0" w:color="000000"/>
              <w:left w:val="single" w:sz="4" w:space="0" w:color="000000"/>
              <w:bottom w:val="single" w:sz="4" w:space="0" w:color="000000"/>
              <w:right w:val="single" w:sz="4" w:space="0" w:color="000000"/>
            </w:tcBorders>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Планирање наставних активности у оквиру редовне,додатне и допунске наставе и секција</w:t>
            </w:r>
          </w:p>
        </w:tc>
        <w:tc>
          <w:tcPr>
            <w:tcW w:w="1561" w:type="dxa"/>
            <w:tcBorders>
              <w:top w:val="single" w:sz="4" w:space="0" w:color="000000"/>
              <w:left w:val="single" w:sz="4" w:space="0" w:color="000000"/>
              <w:bottom w:val="single" w:sz="4" w:space="0" w:color="000000"/>
              <w:right w:val="single" w:sz="4" w:space="0" w:color="000000"/>
            </w:tcBorders>
          </w:tcPr>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ИЗРАДА ПЛАНОВА</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СЕПТЕМБАР</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r>
      <w:tr w:rsidR="00027788" w:rsidRPr="00FA2A33" w:rsidTr="002C00B4">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2C00B4">
            <w:pPr>
              <w:numPr>
                <w:ilvl w:val="0"/>
                <w:numId w:val="30"/>
              </w:numPr>
              <w:spacing w:after="0" w:line="240" w:lineRule="auto"/>
              <w:contextualSpacing/>
              <w:jc w:val="center"/>
              <w:rPr>
                <w:rFonts w:ascii="Times New Roman" w:eastAsia="Times New Roman" w:hAnsi="Times New Roman" w:cs="Times New Roman"/>
                <w:b/>
                <w:lang w:val="sr-Cyrl-CS"/>
              </w:rPr>
            </w:pP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A9238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Договор о реализацији угледних часова у складу са А. П. самовредновања и ШРП</w:t>
            </w:r>
          </w:p>
        </w:tc>
        <w:tc>
          <w:tcPr>
            <w:tcW w:w="162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Чланови Стручних већа</w:t>
            </w:r>
          </w:p>
        </w:tc>
        <w:tc>
          <w:tcPr>
            <w:tcW w:w="2316" w:type="dxa"/>
            <w:tcBorders>
              <w:top w:val="single" w:sz="4" w:space="0" w:color="000000"/>
              <w:left w:val="single" w:sz="4" w:space="0" w:color="000000"/>
              <w:bottom w:val="single" w:sz="4" w:space="0" w:color="000000"/>
              <w:right w:val="single" w:sz="4" w:space="0" w:color="000000"/>
            </w:tcBorders>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Подизање нивоа занимљивости наставе</w:t>
            </w:r>
          </w:p>
        </w:tc>
        <w:tc>
          <w:tcPr>
            <w:tcW w:w="1561" w:type="dxa"/>
            <w:tcBorders>
              <w:top w:val="single" w:sz="4" w:space="0" w:color="000000"/>
              <w:left w:val="single" w:sz="4" w:space="0" w:color="000000"/>
              <w:bottom w:val="single" w:sz="4" w:space="0" w:color="000000"/>
              <w:right w:val="single" w:sz="4" w:space="0" w:color="000000"/>
            </w:tcBorders>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ИЗРАДА ПЛАНА И ДОГОВОР</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СЕПТЕМБАР</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r>
      <w:tr w:rsidR="00027788" w:rsidRPr="00FA2A33" w:rsidTr="002C00B4">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2C00B4">
            <w:pPr>
              <w:numPr>
                <w:ilvl w:val="0"/>
                <w:numId w:val="30"/>
              </w:numPr>
              <w:spacing w:after="0" w:line="240" w:lineRule="auto"/>
              <w:contextualSpacing/>
              <w:jc w:val="center"/>
              <w:rPr>
                <w:rFonts w:ascii="Times New Roman" w:eastAsia="Times New Roman" w:hAnsi="Times New Roman" w:cs="Times New Roman"/>
                <w:b/>
                <w:lang w:val="sr-Cyrl-CS"/>
              </w:rPr>
            </w:pP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A9238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Евидентирање ученика којима је потребан ИОП, упознавање са околностима у којима дете живи, саветодавни рад са родитељима –у складу са</w:t>
            </w:r>
            <w:r w:rsidR="002A4193" w:rsidRPr="00FA2A33">
              <w:rPr>
                <w:rFonts w:ascii="Times New Roman" w:eastAsia="Times New Roman" w:hAnsi="Times New Roman" w:cs="Times New Roman"/>
                <w:b/>
                <w:lang w:val="sr-Cyrl-CS"/>
              </w:rPr>
              <w:t>А.П.</w:t>
            </w:r>
            <w:r w:rsidRPr="00FA2A33">
              <w:rPr>
                <w:rFonts w:ascii="Times New Roman" w:eastAsia="Times New Roman" w:hAnsi="Times New Roman" w:cs="Times New Roman"/>
                <w:b/>
                <w:lang w:val="sr-Cyrl-CS"/>
              </w:rPr>
              <w:t xml:space="preserve">ШРП </w:t>
            </w:r>
          </w:p>
        </w:tc>
        <w:tc>
          <w:tcPr>
            <w:tcW w:w="162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Одељенски старешина, педагог, Тим за инклузију</w:t>
            </w:r>
          </w:p>
        </w:tc>
        <w:tc>
          <w:tcPr>
            <w:tcW w:w="2316"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Упознавање чланова Стручног већа са етикетираним ученицима</w:t>
            </w:r>
          </w:p>
        </w:tc>
        <w:tc>
          <w:tcPr>
            <w:tcW w:w="1561" w:type="dxa"/>
            <w:tcBorders>
              <w:top w:val="single" w:sz="4" w:space="0" w:color="000000"/>
              <w:left w:val="single" w:sz="4" w:space="0" w:color="000000"/>
              <w:bottom w:val="single" w:sz="4" w:space="0" w:color="000000"/>
              <w:right w:val="single" w:sz="4" w:space="0" w:color="000000"/>
            </w:tcBorders>
          </w:tcPr>
          <w:p w:rsidR="00027788" w:rsidRPr="00FA2A33" w:rsidRDefault="00027788" w:rsidP="00027788">
            <w:pPr>
              <w:spacing w:after="0" w:line="240" w:lineRule="auto"/>
              <w:jc w:val="center"/>
              <w:rPr>
                <w:rFonts w:ascii="Times New Roman" w:eastAsia="Times New Roman" w:hAnsi="Times New Roman" w:cs="Times New Roman"/>
                <w:lang w:val="sr-Cyrl-CS"/>
              </w:rPr>
            </w:pPr>
          </w:p>
          <w:p w:rsidR="001B4A1A" w:rsidRPr="00FA2A33" w:rsidRDefault="001B4A1A"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УВИД У ДОКУМЕНТАЦИЈУ</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СЕПТЕМБАР</w:t>
            </w:r>
          </w:p>
        </w:tc>
        <w:tc>
          <w:tcPr>
            <w:tcW w:w="1230" w:type="dxa"/>
            <w:tcBorders>
              <w:top w:val="single" w:sz="4" w:space="0" w:color="000000"/>
              <w:left w:val="single" w:sz="4" w:space="0" w:color="000000"/>
              <w:bottom w:val="nil"/>
              <w:right w:val="single" w:sz="4" w:space="0" w:color="auto"/>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r>
      <w:tr w:rsidR="00027788" w:rsidRPr="00FA2A33" w:rsidTr="002C00B4">
        <w:trPr>
          <w:trHeight w:hRule="exact" w:val="2268"/>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027788" w:rsidRPr="00FA2A33" w:rsidRDefault="00027788" w:rsidP="002C00B4">
            <w:pPr>
              <w:numPr>
                <w:ilvl w:val="0"/>
                <w:numId w:val="30"/>
              </w:numPr>
              <w:spacing w:after="0" w:line="240" w:lineRule="auto"/>
              <w:contextualSpacing/>
              <w:jc w:val="center"/>
              <w:rPr>
                <w:rFonts w:ascii="Times New Roman" w:eastAsia="Times New Roman" w:hAnsi="Times New Roman" w:cs="Times New Roman"/>
                <w:b/>
                <w:lang w:val="sr-Cyrl-CS"/>
              </w:rPr>
            </w:pP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027788" w:rsidRPr="00FA2A33" w:rsidRDefault="00027788" w:rsidP="00A9238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Анализа постигнутих резултата на зав</w:t>
            </w:r>
            <w:r w:rsidR="00F1153A" w:rsidRPr="00FA2A33">
              <w:rPr>
                <w:rFonts w:ascii="Times New Roman" w:eastAsia="Times New Roman" w:hAnsi="Times New Roman" w:cs="Times New Roman"/>
                <w:b/>
                <w:lang w:val="sr-Cyrl-CS"/>
              </w:rPr>
              <w:t>ршном испиту рађеном у јуну 201</w:t>
            </w:r>
            <w:r w:rsidR="00EE0723" w:rsidRPr="00FA2A33">
              <w:rPr>
                <w:rFonts w:ascii="Times New Roman" w:eastAsia="Times New Roman" w:hAnsi="Times New Roman" w:cs="Times New Roman"/>
                <w:b/>
                <w:lang w:val="sr-Cyrl-CS"/>
              </w:rPr>
              <w:t>8</w:t>
            </w:r>
            <w:r w:rsidRPr="00FA2A33">
              <w:rPr>
                <w:rFonts w:ascii="Times New Roman" w:eastAsia="Times New Roman" w:hAnsi="Times New Roman" w:cs="Times New Roman"/>
                <w:b/>
                <w:lang w:val="sr-Cyrl-CS"/>
              </w:rPr>
              <w:t>.год (мере за унапређење)</w:t>
            </w:r>
          </w:p>
          <w:p w:rsidR="00027788" w:rsidRPr="00FA2A33" w:rsidRDefault="00027788" w:rsidP="00A92384">
            <w:pPr>
              <w:spacing w:after="0" w:line="240" w:lineRule="auto"/>
              <w:rPr>
                <w:rFonts w:ascii="Times New Roman" w:eastAsia="Times New Roman" w:hAnsi="Times New Roman" w:cs="Times New Roman"/>
                <w:b/>
                <w:lang w:val="sr-Cyrl-CS"/>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316"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Утврђивање успеха ученика на завршном испиту</w:t>
            </w:r>
          </w:p>
        </w:tc>
        <w:tc>
          <w:tcPr>
            <w:tcW w:w="1561" w:type="dxa"/>
            <w:tcBorders>
              <w:top w:val="single" w:sz="4" w:space="0" w:color="000000"/>
              <w:left w:val="single" w:sz="4" w:space="0" w:color="000000"/>
              <w:bottom w:val="single" w:sz="4" w:space="0" w:color="000000"/>
              <w:right w:val="single" w:sz="4" w:space="0" w:color="000000"/>
            </w:tcBorders>
          </w:tcPr>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СТАТИСТИ-ЧКА ОБРАДА</w:t>
            </w:r>
          </w:p>
        </w:tc>
        <w:tc>
          <w:tcPr>
            <w:tcW w:w="1561"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СЕПТЕМБАР</w:t>
            </w:r>
          </w:p>
        </w:tc>
        <w:tc>
          <w:tcPr>
            <w:tcW w:w="1230"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r>
      <w:tr w:rsidR="00027788" w:rsidRPr="00FA2A33" w:rsidTr="002C00B4">
        <w:trPr>
          <w:trHeight w:hRule="exact" w:val="2268"/>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027788" w:rsidRPr="00FA2A33" w:rsidRDefault="00027788" w:rsidP="002C00B4">
            <w:pPr>
              <w:numPr>
                <w:ilvl w:val="0"/>
                <w:numId w:val="30"/>
              </w:numPr>
              <w:spacing w:after="0" w:line="240" w:lineRule="auto"/>
              <w:contextualSpacing/>
              <w:jc w:val="center"/>
              <w:rPr>
                <w:rFonts w:ascii="Times New Roman" w:eastAsia="Times New Roman" w:hAnsi="Times New Roman" w:cs="Times New Roman"/>
                <w:b/>
                <w:lang w:val="sr-Cyrl-CS"/>
              </w:rPr>
            </w:pP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027788" w:rsidRPr="00FA2A33" w:rsidRDefault="00027788" w:rsidP="00A9238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Анализа иницијалних тестова (мере за унапређење)</w:t>
            </w:r>
          </w:p>
          <w:p w:rsidR="00027788" w:rsidRPr="00FA2A33" w:rsidRDefault="00027788" w:rsidP="00A92384">
            <w:pPr>
              <w:spacing w:after="0" w:line="240" w:lineRule="auto"/>
              <w:rPr>
                <w:rFonts w:ascii="Times New Roman" w:eastAsia="Times New Roman" w:hAnsi="Times New Roman" w:cs="Times New Roman"/>
                <w:b/>
                <w:lang w:val="sr-Cyrl-CS"/>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316"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Утврђивање успеха ученика на иницијалним тестовима</w:t>
            </w:r>
          </w:p>
        </w:tc>
        <w:tc>
          <w:tcPr>
            <w:tcW w:w="1561" w:type="dxa"/>
            <w:tcBorders>
              <w:top w:val="single" w:sz="4" w:space="0" w:color="000000"/>
              <w:left w:val="single" w:sz="4" w:space="0" w:color="000000"/>
              <w:bottom w:val="single" w:sz="4" w:space="0" w:color="000000"/>
              <w:right w:val="single" w:sz="4" w:space="0" w:color="000000"/>
            </w:tcBorders>
          </w:tcPr>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СТАТИСТИ-ЧКА ОБРАДА</w:t>
            </w:r>
          </w:p>
        </w:tc>
        <w:tc>
          <w:tcPr>
            <w:tcW w:w="1561"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СЕПТЕМБАР</w:t>
            </w:r>
          </w:p>
        </w:tc>
        <w:tc>
          <w:tcPr>
            <w:tcW w:w="1230"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r>
      <w:tr w:rsidR="00027788" w:rsidRPr="00FA2A33" w:rsidTr="002C00B4">
        <w:trPr>
          <w:trHeight w:hRule="exact" w:val="2268"/>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027788" w:rsidRPr="00FA2A33" w:rsidRDefault="00027788" w:rsidP="002C00B4">
            <w:pPr>
              <w:numPr>
                <w:ilvl w:val="0"/>
                <w:numId w:val="30"/>
              </w:numPr>
              <w:spacing w:after="0" w:line="240" w:lineRule="auto"/>
              <w:contextualSpacing/>
              <w:jc w:val="center"/>
              <w:rPr>
                <w:rFonts w:ascii="Times New Roman" w:eastAsia="Times New Roman" w:hAnsi="Times New Roman" w:cs="Times New Roman"/>
                <w:b/>
                <w:lang w:val="sr-Cyrl-CS"/>
              </w:rPr>
            </w:pP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027788" w:rsidRPr="00FA2A33" w:rsidRDefault="002A4193" w:rsidP="003E1FE0">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Одржавање огледних и</w:t>
            </w:r>
            <w:r w:rsidR="00027788" w:rsidRPr="00FA2A33">
              <w:rPr>
                <w:rFonts w:ascii="Times New Roman" w:eastAsia="Times New Roman" w:hAnsi="Times New Roman" w:cs="Times New Roman"/>
                <w:b/>
                <w:lang w:val="sr-Cyrl-CS"/>
              </w:rPr>
              <w:t>угледних часова</w:t>
            </w:r>
            <w:r w:rsidRPr="00FA2A33">
              <w:rPr>
                <w:rFonts w:ascii="Times New Roman" w:eastAsia="Times New Roman" w:hAnsi="Times New Roman" w:cs="Times New Roman"/>
                <w:b/>
                <w:lang w:val="sr-Cyrl-CS"/>
              </w:rPr>
              <w:t xml:space="preserve"> (</w:t>
            </w:r>
            <w:r w:rsidR="003E1FE0" w:rsidRPr="00FA2A33">
              <w:rPr>
                <w:rFonts w:ascii="Times New Roman" w:eastAsia="Times New Roman" w:hAnsi="Times New Roman" w:cs="Times New Roman"/>
                <w:b/>
                <w:lang w:val="sr-Cyrl-CS"/>
              </w:rPr>
              <w:t>један час</w:t>
            </w:r>
            <w:r w:rsidRPr="00FA2A33">
              <w:rPr>
                <w:rFonts w:ascii="Times New Roman" w:eastAsia="Times New Roman" w:hAnsi="Times New Roman" w:cs="Times New Roman"/>
                <w:b/>
                <w:lang w:val="sr-Cyrl-CS"/>
              </w:rPr>
              <w:t>у полугодишту)</w:t>
            </w:r>
            <w:r w:rsidR="00027788" w:rsidRPr="00FA2A33">
              <w:rPr>
                <w:rFonts w:ascii="Times New Roman" w:eastAsia="Times New Roman" w:hAnsi="Times New Roman" w:cs="Times New Roman"/>
                <w:b/>
                <w:lang w:val="sr-Cyrl-CS"/>
              </w:rPr>
              <w:t xml:space="preserve"> и њихова анализа</w:t>
            </w:r>
          </w:p>
        </w:tc>
        <w:tc>
          <w:tcPr>
            <w:tcW w:w="1621"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316"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Подизање нивоа занимљивости наставе</w:t>
            </w:r>
          </w:p>
        </w:tc>
        <w:tc>
          <w:tcPr>
            <w:tcW w:w="1561" w:type="dxa"/>
            <w:tcBorders>
              <w:top w:val="single" w:sz="4" w:space="0" w:color="000000"/>
              <w:left w:val="single" w:sz="4" w:space="0" w:color="000000"/>
              <w:bottom w:val="single" w:sz="4" w:space="0" w:color="000000"/>
              <w:right w:val="single" w:sz="4" w:space="0" w:color="000000"/>
            </w:tcBorders>
          </w:tcPr>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ДОГОВОР</w:t>
            </w:r>
          </w:p>
        </w:tc>
        <w:tc>
          <w:tcPr>
            <w:tcW w:w="1561"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СЕПТЕМБАР</w:t>
            </w:r>
          </w:p>
        </w:tc>
        <w:tc>
          <w:tcPr>
            <w:tcW w:w="1230"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r>
      <w:tr w:rsidR="00027788" w:rsidRPr="00FA2A33" w:rsidTr="002C00B4">
        <w:trPr>
          <w:trHeight w:hRule="exact" w:val="2268"/>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2C00B4">
            <w:pPr>
              <w:numPr>
                <w:ilvl w:val="0"/>
                <w:numId w:val="30"/>
              </w:numPr>
              <w:spacing w:after="0" w:line="240" w:lineRule="auto"/>
              <w:contextualSpacing/>
              <w:jc w:val="center"/>
              <w:rPr>
                <w:rFonts w:ascii="Times New Roman" w:eastAsia="Times New Roman" w:hAnsi="Times New Roman" w:cs="Times New Roman"/>
                <w:b/>
                <w:lang w:val="sr-Cyrl-CS"/>
              </w:rPr>
            </w:pP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027788" w:rsidRPr="00FA2A33" w:rsidRDefault="00027788" w:rsidP="00A92384">
            <w:pPr>
              <w:spacing w:after="0" w:line="240" w:lineRule="auto"/>
              <w:rPr>
                <w:rFonts w:ascii="Times New Roman" w:eastAsia="Times New Roman" w:hAnsi="Times New Roman" w:cs="Times New Roman"/>
                <w:b/>
                <w:lang w:val="sr-Cyrl-CS"/>
              </w:rPr>
            </w:pPr>
          </w:p>
          <w:p w:rsidR="00027788" w:rsidRPr="00FA2A33" w:rsidRDefault="00027788" w:rsidP="00A92384">
            <w:pPr>
              <w:spacing w:after="0" w:line="240" w:lineRule="auto"/>
              <w:rPr>
                <w:rFonts w:ascii="Times New Roman" w:eastAsia="Times New Roman" w:hAnsi="Times New Roman" w:cs="Times New Roman"/>
                <w:b/>
                <w:lang w:val="sr-Cyrl-CS"/>
              </w:rPr>
            </w:pPr>
          </w:p>
          <w:p w:rsidR="00027788" w:rsidRPr="00FA2A33" w:rsidRDefault="00027788" w:rsidP="00A9238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Реализација планова рада редовне, допунске, додатне наставе и осталих активности</w:t>
            </w:r>
          </w:p>
        </w:tc>
        <w:tc>
          <w:tcPr>
            <w:tcW w:w="162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316" w:type="dxa"/>
            <w:tcBorders>
              <w:top w:val="single" w:sz="4" w:space="0" w:color="000000"/>
              <w:left w:val="single" w:sz="4" w:space="0" w:color="000000"/>
              <w:bottom w:val="single" w:sz="4" w:space="0" w:color="000000"/>
              <w:right w:val="single" w:sz="4" w:space="0" w:color="000000"/>
            </w:tcBorders>
          </w:tcPr>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Праћење тока реализације наставе и осталих активности</w:t>
            </w:r>
          </w:p>
        </w:tc>
        <w:tc>
          <w:tcPr>
            <w:tcW w:w="1561" w:type="dxa"/>
            <w:tcBorders>
              <w:top w:val="single" w:sz="4" w:space="0" w:color="000000"/>
              <w:left w:val="single" w:sz="4" w:space="0" w:color="000000"/>
              <w:bottom w:val="single" w:sz="4" w:space="0" w:color="000000"/>
              <w:right w:val="single" w:sz="4" w:space="0" w:color="000000"/>
            </w:tcBorders>
          </w:tcPr>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РЕАЛИЗАЦИ-ЈА ЧАСА</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ОКТОБАР</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r>
      <w:tr w:rsidR="00027788" w:rsidRPr="00FA2A33" w:rsidTr="002C00B4">
        <w:trPr>
          <w:trHeight w:hRule="exact" w:val="2268"/>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2C00B4">
            <w:pPr>
              <w:numPr>
                <w:ilvl w:val="0"/>
                <w:numId w:val="30"/>
              </w:numPr>
              <w:spacing w:after="0" w:line="240" w:lineRule="auto"/>
              <w:contextualSpacing/>
              <w:jc w:val="center"/>
              <w:rPr>
                <w:rFonts w:ascii="Times New Roman" w:eastAsia="Times New Roman" w:hAnsi="Times New Roman" w:cs="Times New Roman"/>
                <w:b/>
                <w:lang w:val="sr-Cyrl-CS"/>
              </w:rPr>
            </w:pP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A9238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Договор о избору наставних јединица које ће се усклађивати(по разредима)</w:t>
            </w:r>
          </w:p>
        </w:tc>
        <w:tc>
          <w:tcPr>
            <w:tcW w:w="162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Чланови Стручних већа,</w:t>
            </w: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педагог</w:t>
            </w:r>
          </w:p>
        </w:tc>
        <w:tc>
          <w:tcPr>
            <w:tcW w:w="2316"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Развојни приступ учењу и употреба савремене технологије која би довела до веће употребљивости знања</w:t>
            </w:r>
          </w:p>
        </w:tc>
        <w:tc>
          <w:tcPr>
            <w:tcW w:w="1561" w:type="dxa"/>
            <w:tcBorders>
              <w:top w:val="single" w:sz="4" w:space="0" w:color="000000"/>
              <w:left w:val="single" w:sz="4" w:space="0" w:color="000000"/>
              <w:bottom w:val="single" w:sz="4" w:space="0" w:color="000000"/>
              <w:right w:val="single" w:sz="4" w:space="0" w:color="000000"/>
            </w:tcBorders>
          </w:tcPr>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ДОГОВОР</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СЕПТЕМБАР-ОКТОБАР</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r>
      <w:tr w:rsidR="00027788" w:rsidRPr="00FA2A33" w:rsidTr="002C00B4">
        <w:trPr>
          <w:trHeight w:hRule="exact" w:val="2268"/>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027788" w:rsidRPr="00FA2A33" w:rsidRDefault="00027788" w:rsidP="002C00B4">
            <w:pPr>
              <w:numPr>
                <w:ilvl w:val="0"/>
                <w:numId w:val="30"/>
              </w:numPr>
              <w:spacing w:after="0" w:line="240" w:lineRule="auto"/>
              <w:contextualSpacing/>
              <w:jc w:val="center"/>
              <w:rPr>
                <w:rFonts w:ascii="Times New Roman" w:eastAsia="Times New Roman" w:hAnsi="Times New Roman" w:cs="Times New Roman"/>
                <w:b/>
                <w:lang w:val="sr-Cyrl-CS"/>
              </w:rPr>
            </w:pP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027788" w:rsidRPr="00FA2A33" w:rsidRDefault="00027788" w:rsidP="00A9238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Подела одговорности унутар стручног већа</w:t>
            </w:r>
          </w:p>
        </w:tc>
        <w:tc>
          <w:tcPr>
            <w:tcW w:w="1621"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316"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Побољшање ефикасности рада стучног већа</w:t>
            </w:r>
          </w:p>
        </w:tc>
        <w:tc>
          <w:tcPr>
            <w:tcW w:w="1561" w:type="dxa"/>
            <w:tcBorders>
              <w:top w:val="single" w:sz="4" w:space="0" w:color="000000"/>
              <w:left w:val="single" w:sz="4" w:space="0" w:color="000000"/>
              <w:bottom w:val="single" w:sz="4" w:space="0" w:color="000000"/>
              <w:right w:val="single" w:sz="4" w:space="0" w:color="000000"/>
            </w:tcBorders>
          </w:tcPr>
          <w:p w:rsidR="00027788" w:rsidRPr="00FA2A33" w:rsidRDefault="00027788" w:rsidP="00027788">
            <w:pPr>
              <w:spacing w:after="0" w:line="240" w:lineRule="auto"/>
              <w:rPr>
                <w:rFonts w:ascii="Times New Roman" w:eastAsia="Times New Roman" w:hAnsi="Times New Roman" w:cs="Times New Roman"/>
                <w:lang w:val="sr-Cyrl-CS"/>
              </w:rPr>
            </w:pPr>
          </w:p>
          <w:p w:rsidR="00027788" w:rsidRPr="00FA2A33" w:rsidRDefault="00027788" w:rsidP="00027788">
            <w:pPr>
              <w:spacing w:after="0" w:line="240" w:lineRule="auto"/>
              <w:rPr>
                <w:rFonts w:ascii="Times New Roman" w:eastAsia="Times New Roman" w:hAnsi="Times New Roman" w:cs="Times New Roman"/>
                <w:lang w:val="sr-Cyrl-CS"/>
              </w:rPr>
            </w:pPr>
          </w:p>
          <w:p w:rsidR="00027788" w:rsidRPr="00FA2A33" w:rsidRDefault="00027788" w:rsidP="00027788">
            <w:pPr>
              <w:spacing w:after="0" w:line="240" w:lineRule="auto"/>
              <w:rPr>
                <w:rFonts w:ascii="Times New Roman" w:eastAsia="Times New Roman" w:hAnsi="Times New Roman" w:cs="Times New Roman"/>
                <w:lang w:val="sr-Cyrl-CS"/>
              </w:rPr>
            </w:pPr>
          </w:p>
          <w:p w:rsidR="00027788" w:rsidRPr="00FA2A33" w:rsidRDefault="00027788" w:rsidP="00027788">
            <w:pPr>
              <w:spacing w:after="0" w:line="240" w:lineRule="auto"/>
              <w:rPr>
                <w:rFonts w:ascii="Times New Roman" w:eastAsia="Times New Roman" w:hAnsi="Times New Roman" w:cs="Times New Roman"/>
                <w:lang w:val="sr-Cyrl-CS"/>
              </w:rPr>
            </w:pPr>
          </w:p>
          <w:p w:rsidR="00027788" w:rsidRPr="00FA2A33" w:rsidRDefault="00027788" w:rsidP="00027788">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ДОГОВОР</w:t>
            </w:r>
          </w:p>
        </w:tc>
        <w:tc>
          <w:tcPr>
            <w:tcW w:w="1561"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ОКТОБАР</w:t>
            </w:r>
          </w:p>
        </w:tc>
        <w:tc>
          <w:tcPr>
            <w:tcW w:w="1230"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r>
      <w:tr w:rsidR="00027788" w:rsidRPr="00FA2A33" w:rsidTr="002C00B4">
        <w:trPr>
          <w:trHeight w:hRule="exact" w:val="2268"/>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027788" w:rsidRPr="00FA2A33" w:rsidRDefault="00027788" w:rsidP="002C00B4">
            <w:pPr>
              <w:numPr>
                <w:ilvl w:val="0"/>
                <w:numId w:val="30"/>
              </w:numPr>
              <w:spacing w:after="0" w:line="240" w:lineRule="auto"/>
              <w:contextualSpacing/>
              <w:jc w:val="center"/>
              <w:rPr>
                <w:rFonts w:ascii="Times New Roman" w:eastAsia="Times New Roman" w:hAnsi="Times New Roman" w:cs="Times New Roman"/>
                <w:b/>
                <w:lang w:val="sr-Cyrl-CS"/>
              </w:rPr>
            </w:pP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027788" w:rsidRPr="00FA2A33" w:rsidRDefault="00027788" w:rsidP="00A9238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Идентификовање даровитих ученикана нивоу школе</w:t>
            </w:r>
          </w:p>
        </w:tc>
        <w:tc>
          <w:tcPr>
            <w:tcW w:w="1621"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Одељенски старешина, педагог, предметни наставници</w:t>
            </w:r>
          </w:p>
        </w:tc>
        <w:tc>
          <w:tcPr>
            <w:tcW w:w="2316"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Припрема ученика за школска и друга такмичења</w:t>
            </w:r>
            <w:r w:rsidR="002A4193" w:rsidRPr="00FA2A33">
              <w:rPr>
                <w:rFonts w:ascii="Times New Roman" w:eastAsia="Times New Roman" w:hAnsi="Times New Roman" w:cs="Times New Roman"/>
                <w:lang w:val="sr-Cyrl-CS"/>
              </w:rPr>
              <w:t>, пружање адекватне подршке у образовању</w:t>
            </w:r>
          </w:p>
        </w:tc>
        <w:tc>
          <w:tcPr>
            <w:tcW w:w="1561" w:type="dxa"/>
            <w:tcBorders>
              <w:top w:val="single" w:sz="4" w:space="0" w:color="000000"/>
              <w:left w:val="single" w:sz="4" w:space="0" w:color="000000"/>
              <w:bottom w:val="single" w:sz="4" w:space="0" w:color="000000"/>
              <w:right w:val="single" w:sz="4" w:space="0" w:color="000000"/>
            </w:tcBorders>
          </w:tcPr>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ПРАЋЕЉЕ УЧЕНИКА</w:t>
            </w:r>
          </w:p>
        </w:tc>
        <w:tc>
          <w:tcPr>
            <w:tcW w:w="1561"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ОКТОБАР</w:t>
            </w:r>
          </w:p>
        </w:tc>
        <w:tc>
          <w:tcPr>
            <w:tcW w:w="1230"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r>
      <w:tr w:rsidR="00027788" w:rsidRPr="00FA2A33" w:rsidTr="002C00B4">
        <w:trPr>
          <w:trHeight w:hRule="exact" w:val="1819"/>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027788" w:rsidRPr="00FA2A33" w:rsidRDefault="00027788" w:rsidP="002C00B4">
            <w:pPr>
              <w:numPr>
                <w:ilvl w:val="0"/>
                <w:numId w:val="30"/>
              </w:numPr>
              <w:spacing w:after="0" w:line="240" w:lineRule="auto"/>
              <w:contextualSpacing/>
              <w:jc w:val="center"/>
              <w:rPr>
                <w:rFonts w:ascii="Times New Roman" w:eastAsia="Times New Roman" w:hAnsi="Times New Roman" w:cs="Times New Roman"/>
                <w:b/>
                <w:lang w:val="sr-Cyrl-CS"/>
              </w:rPr>
            </w:pP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027788" w:rsidRPr="00FA2A33" w:rsidRDefault="00027788" w:rsidP="00A9238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Утврђивање система награђивања ученика.</w:t>
            </w:r>
          </w:p>
          <w:p w:rsidR="00027788" w:rsidRPr="00FA2A33" w:rsidRDefault="00027788" w:rsidP="00A9238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Ученички дан</w:t>
            </w:r>
          </w:p>
        </w:tc>
        <w:tc>
          <w:tcPr>
            <w:tcW w:w="1621"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Чланови Стручних већа,</w:t>
            </w: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педагог</w:t>
            </w:r>
          </w:p>
        </w:tc>
        <w:tc>
          <w:tcPr>
            <w:tcW w:w="2316" w:type="dxa"/>
            <w:tcBorders>
              <w:top w:val="single" w:sz="4" w:space="0" w:color="000000"/>
              <w:left w:val="single" w:sz="4" w:space="0" w:color="000000"/>
              <w:bottom w:val="single" w:sz="4" w:space="0" w:color="000000"/>
              <w:right w:val="single" w:sz="4" w:space="0" w:color="000000"/>
            </w:tcBorders>
          </w:tcPr>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Подизање нивоа занимљивости наставе</w:t>
            </w:r>
            <w:r w:rsidR="008511C4" w:rsidRPr="00FA2A33">
              <w:rPr>
                <w:rFonts w:ascii="Times New Roman" w:eastAsia="Times New Roman" w:hAnsi="Times New Roman" w:cs="Times New Roman"/>
                <w:lang w:val="sr-Cyrl-CS"/>
              </w:rPr>
              <w:t xml:space="preserve"> и мотивације ученика</w:t>
            </w:r>
          </w:p>
        </w:tc>
        <w:tc>
          <w:tcPr>
            <w:tcW w:w="1561" w:type="dxa"/>
            <w:tcBorders>
              <w:top w:val="single" w:sz="4" w:space="0" w:color="000000"/>
              <w:left w:val="single" w:sz="4" w:space="0" w:color="000000"/>
              <w:bottom w:val="single" w:sz="4" w:space="0" w:color="000000"/>
              <w:right w:val="single" w:sz="4" w:space="0" w:color="000000"/>
            </w:tcBorders>
          </w:tcPr>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ДОГОВОР</w:t>
            </w:r>
          </w:p>
        </w:tc>
        <w:tc>
          <w:tcPr>
            <w:tcW w:w="1561"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ОКТОБАР</w:t>
            </w:r>
          </w:p>
        </w:tc>
        <w:tc>
          <w:tcPr>
            <w:tcW w:w="1230"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r>
      <w:tr w:rsidR="00027788" w:rsidRPr="00FA2A33" w:rsidTr="002C00B4">
        <w:trPr>
          <w:trHeight w:hRule="exact" w:val="1819"/>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027788" w:rsidRPr="00FA2A33" w:rsidRDefault="00027788" w:rsidP="002C00B4">
            <w:pPr>
              <w:numPr>
                <w:ilvl w:val="0"/>
                <w:numId w:val="30"/>
              </w:numPr>
              <w:spacing w:after="0" w:line="240" w:lineRule="auto"/>
              <w:contextualSpacing/>
              <w:jc w:val="center"/>
              <w:rPr>
                <w:rFonts w:ascii="Times New Roman" w:eastAsia="Times New Roman" w:hAnsi="Times New Roman" w:cs="Times New Roman"/>
                <w:b/>
                <w:lang w:val="sr-Cyrl-CS"/>
              </w:rPr>
            </w:pP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027788" w:rsidRPr="00FA2A33" w:rsidRDefault="00027788" w:rsidP="00A9238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Тематски родитељски</w:t>
            </w:r>
          </w:p>
        </w:tc>
        <w:tc>
          <w:tcPr>
            <w:tcW w:w="1621"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316" w:type="dxa"/>
            <w:tcBorders>
              <w:top w:val="single" w:sz="4" w:space="0" w:color="000000"/>
              <w:left w:val="single" w:sz="4" w:space="0" w:color="000000"/>
              <w:bottom w:val="single" w:sz="4" w:space="0" w:color="000000"/>
              <w:right w:val="single" w:sz="4" w:space="0" w:color="000000"/>
            </w:tcBorders>
          </w:tcPr>
          <w:p w:rsidR="00027788" w:rsidRPr="00FA2A33" w:rsidRDefault="00027788" w:rsidP="008511C4">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Развијање партнерских односа са родитељима и узајамно упознава</w:t>
            </w:r>
            <w:r w:rsidR="008511C4" w:rsidRPr="00FA2A33">
              <w:rPr>
                <w:rFonts w:ascii="Times New Roman" w:eastAsia="Times New Roman" w:hAnsi="Times New Roman" w:cs="Times New Roman"/>
                <w:lang w:val="sr-Cyrl-CS"/>
              </w:rPr>
              <w:t>њ</w:t>
            </w:r>
            <w:r w:rsidRPr="00FA2A33">
              <w:rPr>
                <w:rFonts w:ascii="Times New Roman" w:eastAsia="Times New Roman" w:hAnsi="Times New Roman" w:cs="Times New Roman"/>
                <w:lang w:val="sr-Cyrl-CS"/>
              </w:rPr>
              <w:t>е</w:t>
            </w:r>
          </w:p>
        </w:tc>
        <w:tc>
          <w:tcPr>
            <w:tcW w:w="1561" w:type="dxa"/>
            <w:tcBorders>
              <w:top w:val="single" w:sz="4" w:space="0" w:color="000000"/>
              <w:left w:val="single" w:sz="4" w:space="0" w:color="000000"/>
              <w:bottom w:val="single" w:sz="4" w:space="0" w:color="000000"/>
              <w:right w:val="single" w:sz="4" w:space="0" w:color="000000"/>
            </w:tcBorders>
          </w:tcPr>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ДОГОВОР</w:t>
            </w:r>
          </w:p>
        </w:tc>
        <w:tc>
          <w:tcPr>
            <w:tcW w:w="1561"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ОКТОБАР</w:t>
            </w:r>
          </w:p>
        </w:tc>
        <w:tc>
          <w:tcPr>
            <w:tcW w:w="1230"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r>
      <w:tr w:rsidR="00027788" w:rsidRPr="00FA2A33" w:rsidTr="002C00B4">
        <w:trPr>
          <w:trHeight w:hRule="exact" w:val="1819"/>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027788" w:rsidRPr="00FA2A33" w:rsidRDefault="00027788" w:rsidP="002C00B4">
            <w:pPr>
              <w:numPr>
                <w:ilvl w:val="0"/>
                <w:numId w:val="30"/>
              </w:numPr>
              <w:spacing w:after="0" w:line="240" w:lineRule="auto"/>
              <w:contextualSpacing/>
              <w:jc w:val="center"/>
              <w:rPr>
                <w:rFonts w:ascii="Times New Roman" w:eastAsia="Times New Roman" w:hAnsi="Times New Roman" w:cs="Times New Roman"/>
                <w:b/>
                <w:lang w:val="sr-Cyrl-CS"/>
              </w:rPr>
            </w:pP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027788" w:rsidRPr="00FA2A33" w:rsidRDefault="00027788" w:rsidP="00A9238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Анализа података са наставничког већа</w:t>
            </w:r>
          </w:p>
        </w:tc>
        <w:tc>
          <w:tcPr>
            <w:tcW w:w="1621"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316" w:type="dxa"/>
            <w:tcBorders>
              <w:top w:val="single" w:sz="4" w:space="0" w:color="000000"/>
              <w:left w:val="single" w:sz="4" w:space="0" w:color="000000"/>
              <w:bottom w:val="single" w:sz="4" w:space="0" w:color="000000"/>
              <w:right w:val="single" w:sz="4" w:space="0" w:color="000000"/>
            </w:tcBorders>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упознавање наставника са структуром ученика у одељењу</w:t>
            </w:r>
          </w:p>
        </w:tc>
        <w:tc>
          <w:tcPr>
            <w:tcW w:w="1561" w:type="dxa"/>
            <w:tcBorders>
              <w:top w:val="single" w:sz="4" w:space="0" w:color="000000"/>
              <w:left w:val="single" w:sz="4" w:space="0" w:color="000000"/>
              <w:bottom w:val="single" w:sz="4" w:space="0" w:color="000000"/>
              <w:right w:val="single" w:sz="4" w:space="0" w:color="000000"/>
            </w:tcBorders>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СТАТИСТИ-ЧКА ОБРАДА ПОДАТАКА</w:t>
            </w:r>
          </w:p>
        </w:tc>
        <w:tc>
          <w:tcPr>
            <w:tcW w:w="1561"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ОКТОБАР</w:t>
            </w:r>
          </w:p>
        </w:tc>
        <w:tc>
          <w:tcPr>
            <w:tcW w:w="1230"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r>
      <w:tr w:rsidR="00027788" w:rsidRPr="00FA2A33" w:rsidTr="002C00B4">
        <w:trPr>
          <w:trHeight w:hRule="exact" w:val="2620"/>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2C00B4">
            <w:pPr>
              <w:numPr>
                <w:ilvl w:val="0"/>
                <w:numId w:val="30"/>
              </w:numPr>
              <w:spacing w:after="0" w:line="240" w:lineRule="auto"/>
              <w:contextualSpacing/>
              <w:jc w:val="center"/>
              <w:rPr>
                <w:rFonts w:ascii="Times New Roman" w:eastAsia="Times New Roman" w:hAnsi="Times New Roman" w:cs="Times New Roman"/>
                <w:b/>
                <w:lang w:val="sr-Cyrl-CS"/>
              </w:rPr>
            </w:pP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A9238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Анализа успеха на крају првог класификационог периода</w:t>
            </w:r>
            <w:r w:rsidR="008511C4" w:rsidRPr="00FA2A33">
              <w:rPr>
                <w:rFonts w:ascii="Times New Roman" w:eastAsia="Times New Roman" w:hAnsi="Times New Roman" w:cs="Times New Roman"/>
                <w:b/>
                <w:lang w:val="sr-Cyrl-CS"/>
              </w:rPr>
              <w:t xml:space="preserve"> пратећи и резултате са иницијалних тестирања, завршног испита и др.</w:t>
            </w:r>
          </w:p>
        </w:tc>
        <w:tc>
          <w:tcPr>
            <w:tcW w:w="162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316" w:type="dxa"/>
            <w:tcBorders>
              <w:top w:val="single" w:sz="4" w:space="0" w:color="000000"/>
              <w:left w:val="single" w:sz="4" w:space="0" w:color="000000"/>
              <w:bottom w:val="single" w:sz="4" w:space="0" w:color="000000"/>
              <w:right w:val="single" w:sz="4" w:space="0" w:color="000000"/>
            </w:tcBorders>
          </w:tcPr>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Утврђивање успеха ученика на крају клас. периода</w:t>
            </w:r>
          </w:p>
        </w:tc>
        <w:tc>
          <w:tcPr>
            <w:tcW w:w="1561" w:type="dxa"/>
            <w:tcBorders>
              <w:top w:val="single" w:sz="4" w:space="0" w:color="000000"/>
              <w:left w:val="single" w:sz="4" w:space="0" w:color="000000"/>
              <w:bottom w:val="single" w:sz="4" w:space="0" w:color="000000"/>
              <w:right w:val="single" w:sz="4" w:space="0" w:color="000000"/>
            </w:tcBorders>
          </w:tcPr>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СТАТИСТИ-ЧКА ОБРАДА ПОДАТАКА</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НОВЕМБАР</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r>
      <w:tr w:rsidR="00027788" w:rsidRPr="00FA2A33" w:rsidTr="002C00B4">
        <w:trPr>
          <w:trHeight w:hRule="exact" w:val="2782"/>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2C00B4">
            <w:pPr>
              <w:numPr>
                <w:ilvl w:val="0"/>
                <w:numId w:val="30"/>
              </w:numPr>
              <w:spacing w:after="0" w:line="240" w:lineRule="auto"/>
              <w:contextualSpacing/>
              <w:jc w:val="center"/>
              <w:rPr>
                <w:rFonts w:ascii="Times New Roman" w:eastAsia="Times New Roman" w:hAnsi="Times New Roman" w:cs="Times New Roman"/>
                <w:b/>
                <w:lang w:val="sr-Cyrl-CS"/>
              </w:rPr>
            </w:pP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027788" w:rsidRPr="00FA2A33" w:rsidRDefault="00027788" w:rsidP="00A9238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Посета</w:t>
            </w:r>
          </w:p>
          <w:p w:rsidR="00027788" w:rsidRPr="00FA2A33" w:rsidRDefault="008511C4" w:rsidP="00A9238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С</w:t>
            </w:r>
            <w:r w:rsidR="00027788" w:rsidRPr="00FA2A33">
              <w:rPr>
                <w:rFonts w:ascii="Times New Roman" w:eastAsia="Times New Roman" w:hAnsi="Times New Roman" w:cs="Times New Roman"/>
                <w:b/>
                <w:lang w:val="sr-Cyrl-CS"/>
              </w:rPr>
              <w:t>еминарима</w:t>
            </w:r>
            <w:r w:rsidRPr="00FA2A33">
              <w:rPr>
                <w:rFonts w:ascii="Times New Roman" w:eastAsia="Times New Roman" w:hAnsi="Times New Roman" w:cs="Times New Roman"/>
                <w:b/>
                <w:lang w:val="sr-Cyrl-CS"/>
              </w:rPr>
              <w:t>, трибинама и анализа употребне вредности истих</w:t>
            </w:r>
          </w:p>
        </w:tc>
        <w:tc>
          <w:tcPr>
            <w:tcW w:w="162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316" w:type="dxa"/>
            <w:tcBorders>
              <w:top w:val="single" w:sz="4" w:space="0" w:color="000000"/>
              <w:left w:val="single" w:sz="4" w:space="0" w:color="000000"/>
              <w:bottom w:val="single" w:sz="4" w:space="0" w:color="000000"/>
              <w:right w:val="single" w:sz="4" w:space="0" w:color="000000"/>
            </w:tcBorders>
          </w:tcPr>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Стручно оспособљавање наставника у примени нових метода и техника у раду</w:t>
            </w:r>
          </w:p>
        </w:tc>
        <w:tc>
          <w:tcPr>
            <w:tcW w:w="1561" w:type="dxa"/>
            <w:tcBorders>
              <w:top w:val="single" w:sz="4" w:space="0" w:color="000000"/>
              <w:left w:val="single" w:sz="4" w:space="0" w:color="000000"/>
              <w:bottom w:val="single" w:sz="4" w:space="0" w:color="000000"/>
              <w:right w:val="single" w:sz="4" w:space="0" w:color="000000"/>
            </w:tcBorders>
          </w:tcPr>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УНОС ПОДАТАКА У БАЗУ И У ДОСИЈЕА</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8511C4"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ГОДИНЕ</w:t>
            </w:r>
          </w:p>
        </w:tc>
        <w:tc>
          <w:tcPr>
            <w:tcW w:w="1230"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p w:rsidR="00027788" w:rsidRPr="00FA2A33" w:rsidRDefault="00027788" w:rsidP="00027788">
            <w:pPr>
              <w:spacing w:after="0" w:line="240" w:lineRule="auto"/>
              <w:jc w:val="center"/>
              <w:rPr>
                <w:rFonts w:ascii="Times New Roman" w:eastAsia="Times New Roman" w:hAnsi="Times New Roman" w:cs="Times New Roman"/>
                <w:lang w:val="sr-Cyrl-CS"/>
              </w:rPr>
            </w:pPr>
          </w:p>
        </w:tc>
      </w:tr>
      <w:tr w:rsidR="00027788" w:rsidRPr="00FA2A33" w:rsidTr="002C00B4">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2C00B4">
            <w:pPr>
              <w:numPr>
                <w:ilvl w:val="0"/>
                <w:numId w:val="30"/>
              </w:numPr>
              <w:spacing w:after="0" w:line="240" w:lineRule="auto"/>
              <w:contextualSpacing/>
              <w:jc w:val="center"/>
              <w:rPr>
                <w:rFonts w:ascii="Times New Roman" w:eastAsia="Times New Roman" w:hAnsi="Times New Roman" w:cs="Times New Roman"/>
                <w:b/>
                <w:lang w:val="sr-Cyrl-CS"/>
              </w:rPr>
            </w:pP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027788" w:rsidRPr="00FA2A33" w:rsidRDefault="00027788" w:rsidP="00A92384">
            <w:pPr>
              <w:spacing w:after="0" w:line="240" w:lineRule="auto"/>
              <w:rPr>
                <w:rFonts w:ascii="Times New Roman" w:eastAsia="Times New Roman" w:hAnsi="Times New Roman" w:cs="Times New Roman"/>
                <w:b/>
                <w:lang w:val="sr-Cyrl-CS"/>
              </w:rPr>
            </w:pPr>
          </w:p>
          <w:p w:rsidR="00027788" w:rsidRPr="00FA2A33" w:rsidRDefault="00027788" w:rsidP="00A9238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Анализа успеха ученика на крају првог полугодишта</w:t>
            </w:r>
          </w:p>
          <w:p w:rsidR="00027788" w:rsidRPr="00FA2A33" w:rsidRDefault="00027788" w:rsidP="00A9238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(мере за унапређење)</w:t>
            </w:r>
            <w:r w:rsidR="008511C4" w:rsidRPr="00FA2A33">
              <w:rPr>
                <w:rFonts w:ascii="Times New Roman" w:eastAsia="Times New Roman" w:hAnsi="Times New Roman" w:cs="Times New Roman"/>
                <w:b/>
                <w:lang w:val="sr-Cyrl-CS"/>
              </w:rPr>
              <w:t>, праћење претходних анализа, напредка или опадања успеха</w:t>
            </w:r>
          </w:p>
          <w:p w:rsidR="00027788" w:rsidRPr="00FA2A33" w:rsidRDefault="00027788" w:rsidP="00A92384">
            <w:pPr>
              <w:spacing w:after="0" w:line="240" w:lineRule="auto"/>
              <w:rPr>
                <w:rFonts w:ascii="Times New Roman" w:eastAsia="Times New Roman" w:hAnsi="Times New Roman" w:cs="Times New Roman"/>
                <w:b/>
                <w:lang w:val="sr-Cyrl-CS"/>
              </w:rPr>
            </w:pPr>
          </w:p>
        </w:tc>
        <w:tc>
          <w:tcPr>
            <w:tcW w:w="162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316"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Утврђивање успеха ученика на крају клас. периода</w:t>
            </w:r>
          </w:p>
        </w:tc>
        <w:tc>
          <w:tcPr>
            <w:tcW w:w="1561" w:type="dxa"/>
            <w:tcBorders>
              <w:top w:val="single" w:sz="4" w:space="0" w:color="000000"/>
              <w:left w:val="single" w:sz="4" w:space="0" w:color="000000"/>
              <w:bottom w:val="single" w:sz="4" w:space="0" w:color="000000"/>
              <w:right w:val="single" w:sz="4" w:space="0" w:color="000000"/>
            </w:tcBorders>
          </w:tcPr>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СТАТИСТИ-ЧКА ОБРАДА</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8511C4"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ФЕБРУАР</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r>
      <w:tr w:rsidR="00027788" w:rsidRPr="00FA2A33" w:rsidTr="002C00B4">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2C00B4">
            <w:pPr>
              <w:numPr>
                <w:ilvl w:val="0"/>
                <w:numId w:val="30"/>
              </w:numPr>
              <w:spacing w:after="0" w:line="240" w:lineRule="auto"/>
              <w:contextualSpacing/>
              <w:jc w:val="center"/>
              <w:rPr>
                <w:rFonts w:ascii="Times New Roman" w:eastAsia="Times New Roman" w:hAnsi="Times New Roman" w:cs="Times New Roman"/>
                <w:b/>
                <w:lang w:val="sr-Cyrl-CS"/>
              </w:rPr>
            </w:pP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027788" w:rsidRPr="00FA2A33" w:rsidRDefault="00027788" w:rsidP="00A9238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Реализација планова рада свих видова наставе</w:t>
            </w:r>
          </w:p>
          <w:p w:rsidR="00027788" w:rsidRPr="00FA2A33" w:rsidRDefault="00027788" w:rsidP="00A92384">
            <w:pPr>
              <w:spacing w:after="0" w:line="240" w:lineRule="auto"/>
              <w:rPr>
                <w:rFonts w:ascii="Times New Roman" w:eastAsia="Times New Roman" w:hAnsi="Times New Roman" w:cs="Times New Roman"/>
                <w:b/>
                <w:lang w:val="sr-Cyrl-CS"/>
              </w:rPr>
            </w:pPr>
          </w:p>
          <w:p w:rsidR="00027788" w:rsidRPr="00FA2A33" w:rsidRDefault="00027788" w:rsidP="00A9238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Организовање угледног предавања</w:t>
            </w:r>
          </w:p>
        </w:tc>
        <w:tc>
          <w:tcPr>
            <w:tcW w:w="162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316"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Праћење тока реализације наставе и других видова активности</w:t>
            </w: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Унапређивање наставе</w:t>
            </w:r>
          </w:p>
          <w:p w:rsidR="00027788" w:rsidRPr="00FA2A33" w:rsidRDefault="00027788" w:rsidP="00027788">
            <w:pPr>
              <w:spacing w:after="0" w:line="240" w:lineRule="auto"/>
              <w:jc w:val="center"/>
              <w:rPr>
                <w:rFonts w:ascii="Times New Roman" w:eastAsia="Times New Roman" w:hAnsi="Times New Roman" w:cs="Times New Roman"/>
                <w:lang w:val="sr-Cyrl-CS"/>
              </w:rPr>
            </w:pPr>
          </w:p>
        </w:tc>
        <w:tc>
          <w:tcPr>
            <w:tcW w:w="1561" w:type="dxa"/>
            <w:tcBorders>
              <w:top w:val="single" w:sz="4" w:space="0" w:color="000000"/>
              <w:left w:val="single" w:sz="4" w:space="0" w:color="000000"/>
              <w:bottom w:val="single" w:sz="4" w:space="0" w:color="000000"/>
              <w:right w:val="single" w:sz="4" w:space="0" w:color="000000"/>
            </w:tcBorders>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ПРИПРЕМЕ И РЕАЛИЗАЦИ-ЈА ЧАСА</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8511C4"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ФЕБРУАР</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r>
      <w:tr w:rsidR="00027788" w:rsidRPr="00FA2A33" w:rsidTr="002C00B4">
        <w:trPr>
          <w:trHeight w:val="2323"/>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2C00B4">
            <w:pPr>
              <w:numPr>
                <w:ilvl w:val="0"/>
                <w:numId w:val="30"/>
              </w:numPr>
              <w:spacing w:after="0" w:line="240" w:lineRule="auto"/>
              <w:contextualSpacing/>
              <w:jc w:val="center"/>
              <w:rPr>
                <w:rFonts w:ascii="Times New Roman" w:eastAsia="Times New Roman" w:hAnsi="Times New Roman" w:cs="Times New Roman"/>
                <w:b/>
                <w:lang w:val="sr-Cyrl-CS"/>
              </w:rPr>
            </w:pP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027788" w:rsidRPr="00FA2A33" w:rsidRDefault="00027788" w:rsidP="00A92384">
            <w:pPr>
              <w:spacing w:after="0" w:line="240" w:lineRule="auto"/>
              <w:rPr>
                <w:rFonts w:ascii="Times New Roman" w:eastAsia="Times New Roman" w:hAnsi="Times New Roman" w:cs="Times New Roman"/>
                <w:b/>
                <w:lang w:val="sr-Cyrl-CS"/>
              </w:rPr>
            </w:pPr>
          </w:p>
          <w:p w:rsidR="00027788" w:rsidRPr="00FA2A33" w:rsidRDefault="00027788" w:rsidP="00A92384">
            <w:pPr>
              <w:spacing w:after="0" w:line="240" w:lineRule="auto"/>
              <w:rPr>
                <w:rFonts w:ascii="Times New Roman" w:eastAsia="Times New Roman" w:hAnsi="Times New Roman" w:cs="Times New Roman"/>
                <w:b/>
                <w:lang w:val="sr-Cyrl-CS"/>
              </w:rPr>
            </w:pPr>
          </w:p>
          <w:p w:rsidR="00027788" w:rsidRPr="00FA2A33" w:rsidRDefault="00027788" w:rsidP="00A9238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Организовање такмичења ученика</w:t>
            </w:r>
          </w:p>
          <w:p w:rsidR="00027788" w:rsidRPr="00FA2A33" w:rsidRDefault="00027788" w:rsidP="00A92384">
            <w:pPr>
              <w:spacing w:after="0" w:line="240" w:lineRule="auto"/>
              <w:rPr>
                <w:rFonts w:ascii="Times New Roman" w:eastAsia="Times New Roman" w:hAnsi="Times New Roman" w:cs="Times New Roman"/>
                <w:b/>
                <w:lang w:val="sr-Cyrl-CS"/>
              </w:rPr>
            </w:pPr>
          </w:p>
          <w:p w:rsidR="00027788" w:rsidRPr="00FA2A33" w:rsidRDefault="00027788" w:rsidP="00A92384">
            <w:pPr>
              <w:spacing w:after="0" w:line="240" w:lineRule="auto"/>
              <w:rPr>
                <w:rFonts w:ascii="Times New Roman" w:eastAsia="Times New Roman" w:hAnsi="Times New Roman" w:cs="Times New Roman"/>
                <w:b/>
                <w:lang w:val="sr-Cyrl-CS"/>
              </w:rPr>
            </w:pPr>
          </w:p>
        </w:tc>
        <w:tc>
          <w:tcPr>
            <w:tcW w:w="162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316"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rPr>
            </w:pPr>
          </w:p>
          <w:p w:rsidR="00027788" w:rsidRPr="00FA2A33" w:rsidRDefault="00027788" w:rsidP="00027788">
            <w:pPr>
              <w:spacing w:after="0" w:line="240" w:lineRule="auto"/>
              <w:jc w:val="center"/>
              <w:rPr>
                <w:rFonts w:ascii="Times New Roman" w:eastAsia="Times New Roman" w:hAnsi="Times New Roman" w:cs="Times New Roman"/>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Припрема ученика за школска и друга такмичења и организација</w:t>
            </w: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tc>
        <w:tc>
          <w:tcPr>
            <w:tcW w:w="1561" w:type="dxa"/>
            <w:tcBorders>
              <w:top w:val="single" w:sz="4" w:space="0" w:color="000000"/>
              <w:left w:val="single" w:sz="4" w:space="0" w:color="000000"/>
              <w:bottom w:val="single" w:sz="4" w:space="0" w:color="000000"/>
              <w:right w:val="single" w:sz="4" w:space="0" w:color="000000"/>
            </w:tcBorders>
          </w:tcPr>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РЕАЛИЗАЦИ-ЈА ТАКМИЧЕЊА</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8511C4"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ФЕБРУАР</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r>
      <w:tr w:rsidR="00027788" w:rsidRPr="00FA2A33" w:rsidTr="002C00B4">
        <w:trPr>
          <w:trHeight w:val="2511"/>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2C00B4">
            <w:pPr>
              <w:numPr>
                <w:ilvl w:val="0"/>
                <w:numId w:val="30"/>
              </w:numPr>
              <w:spacing w:after="0" w:line="240" w:lineRule="auto"/>
              <w:contextualSpacing/>
              <w:jc w:val="center"/>
              <w:rPr>
                <w:rFonts w:ascii="Times New Roman" w:eastAsia="Times New Roman" w:hAnsi="Times New Roman" w:cs="Times New Roman"/>
                <w:b/>
                <w:lang w:val="sr-Cyrl-CS"/>
              </w:rPr>
            </w:pP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027788" w:rsidRPr="00FA2A33" w:rsidRDefault="00027788" w:rsidP="00A9238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Избор наставних јединица које су погодне за усклађивање –у складу са А. П. самовредновања (област : Настава и учење ) и ШРП</w:t>
            </w:r>
          </w:p>
          <w:p w:rsidR="00027788" w:rsidRPr="00FA2A33" w:rsidRDefault="00027788" w:rsidP="00A92384">
            <w:pPr>
              <w:spacing w:after="0" w:line="240" w:lineRule="auto"/>
              <w:rPr>
                <w:rFonts w:ascii="Times New Roman" w:eastAsia="Times New Roman" w:hAnsi="Times New Roman" w:cs="Times New Roman"/>
                <w:b/>
                <w:lang w:val="sr-Cyrl-CS"/>
              </w:rPr>
            </w:pPr>
          </w:p>
        </w:tc>
        <w:tc>
          <w:tcPr>
            <w:tcW w:w="162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Стручно веће, педагог</w:t>
            </w:r>
          </w:p>
        </w:tc>
        <w:tc>
          <w:tcPr>
            <w:tcW w:w="2316"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ru-RU"/>
              </w:rPr>
            </w:pPr>
            <w:r w:rsidRPr="00FA2A33">
              <w:rPr>
                <w:rFonts w:ascii="Times New Roman" w:eastAsia="Times New Roman" w:hAnsi="Times New Roman" w:cs="Times New Roman"/>
                <w:lang w:val="sr-Cyrl-CS"/>
              </w:rPr>
              <w:t>Развојни приступ учењу и употреба савремене технологије која би довела до веће употребљивости знања</w:t>
            </w:r>
          </w:p>
        </w:tc>
        <w:tc>
          <w:tcPr>
            <w:tcW w:w="1561" w:type="dxa"/>
            <w:tcBorders>
              <w:top w:val="single" w:sz="4" w:space="0" w:color="000000"/>
              <w:left w:val="single" w:sz="4" w:space="0" w:color="000000"/>
              <w:bottom w:val="single" w:sz="4" w:space="0" w:color="000000"/>
              <w:right w:val="single" w:sz="4" w:space="0" w:color="000000"/>
            </w:tcBorders>
          </w:tcPr>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ИЗБОР НАСТАВНИХ ЈЕДИНИЦА, ДОГОВОР</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НОВЕМБАР-ДЕЦЕМБАР</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r>
      <w:tr w:rsidR="00027788" w:rsidRPr="00FA2A33" w:rsidTr="002C00B4">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2C00B4">
            <w:pPr>
              <w:numPr>
                <w:ilvl w:val="0"/>
                <w:numId w:val="30"/>
              </w:numPr>
              <w:spacing w:after="0" w:line="240" w:lineRule="auto"/>
              <w:contextualSpacing/>
              <w:jc w:val="center"/>
              <w:rPr>
                <w:rFonts w:ascii="Times New Roman" w:eastAsia="Times New Roman" w:hAnsi="Times New Roman" w:cs="Times New Roman"/>
                <w:b/>
                <w:lang w:val="sr-Cyrl-CS"/>
              </w:rPr>
            </w:pP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A9238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Анализа реализованог угледног предавања у оквиру Стручног већа (мере за унапређење)</w:t>
            </w:r>
          </w:p>
          <w:p w:rsidR="00027788" w:rsidRPr="00FA2A33" w:rsidRDefault="00027788" w:rsidP="00A92384">
            <w:pPr>
              <w:spacing w:after="0" w:line="240" w:lineRule="auto"/>
              <w:rPr>
                <w:rFonts w:ascii="Times New Roman" w:eastAsia="Times New Roman" w:hAnsi="Times New Roman" w:cs="Times New Roman"/>
                <w:b/>
                <w:lang w:val="sr-Cyrl-CS"/>
              </w:rPr>
            </w:pPr>
          </w:p>
        </w:tc>
        <w:tc>
          <w:tcPr>
            <w:tcW w:w="162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Чланови Стручног већа из групе сродних предмета</w:t>
            </w:r>
          </w:p>
        </w:tc>
        <w:tc>
          <w:tcPr>
            <w:tcW w:w="2316"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Стручно усавршавање наставника</w:t>
            </w:r>
          </w:p>
        </w:tc>
        <w:tc>
          <w:tcPr>
            <w:tcW w:w="1561" w:type="dxa"/>
            <w:tcBorders>
              <w:top w:val="single" w:sz="4" w:space="0" w:color="000000"/>
              <w:left w:val="single" w:sz="4" w:space="0" w:color="000000"/>
              <w:bottom w:val="single" w:sz="4" w:space="0" w:color="000000"/>
              <w:right w:val="single" w:sz="4" w:space="0" w:color="000000"/>
            </w:tcBorders>
          </w:tcPr>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ИЗВЕШТАЈ</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8511C4"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ЈАНУАР-ФЕБРУАР</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r>
      <w:tr w:rsidR="00027788" w:rsidRPr="00FA2A33" w:rsidTr="002C00B4">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2C00B4">
            <w:pPr>
              <w:numPr>
                <w:ilvl w:val="0"/>
                <w:numId w:val="30"/>
              </w:numPr>
              <w:spacing w:after="0" w:line="240" w:lineRule="auto"/>
              <w:contextualSpacing/>
              <w:jc w:val="center"/>
              <w:rPr>
                <w:rFonts w:ascii="Times New Roman" w:eastAsia="Times New Roman" w:hAnsi="Times New Roman" w:cs="Times New Roman"/>
                <w:b/>
                <w:lang w:val="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A9238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Анализа успеха ученика на крају трећег класификационог периода (мере за унапређење)</w:t>
            </w:r>
          </w:p>
          <w:p w:rsidR="00027788" w:rsidRPr="00FA2A33" w:rsidRDefault="00027788" w:rsidP="00A92384">
            <w:pPr>
              <w:spacing w:after="0" w:line="240" w:lineRule="auto"/>
              <w:rPr>
                <w:rFonts w:ascii="Times New Roman" w:eastAsia="Times New Roman" w:hAnsi="Times New Roman" w:cs="Times New Roman"/>
                <w:b/>
                <w:lang w:val="sr-Cyrl-CS"/>
              </w:rPr>
            </w:pPr>
          </w:p>
        </w:tc>
        <w:tc>
          <w:tcPr>
            <w:tcW w:w="162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316"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Утврђивање успеха ученика на крају клас. периода</w:t>
            </w:r>
          </w:p>
        </w:tc>
        <w:tc>
          <w:tcPr>
            <w:tcW w:w="1561" w:type="dxa"/>
            <w:tcBorders>
              <w:top w:val="single" w:sz="4" w:space="0" w:color="000000"/>
              <w:left w:val="single" w:sz="4" w:space="0" w:color="000000"/>
              <w:bottom w:val="single" w:sz="4" w:space="0" w:color="000000"/>
              <w:right w:val="single" w:sz="4" w:space="0" w:color="000000"/>
            </w:tcBorders>
          </w:tcPr>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СТАТИСТИ-ЧКА ОБРАДА И ИЗВЕШТАЈИ</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АПРИЛ</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r>
      <w:tr w:rsidR="00027788" w:rsidRPr="00FA2A33" w:rsidTr="002C00B4">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2C00B4">
            <w:pPr>
              <w:numPr>
                <w:ilvl w:val="0"/>
                <w:numId w:val="30"/>
              </w:numPr>
              <w:spacing w:after="0" w:line="240" w:lineRule="auto"/>
              <w:contextualSpacing/>
              <w:jc w:val="center"/>
              <w:rPr>
                <w:rFonts w:ascii="Times New Roman" w:eastAsia="Times New Roman" w:hAnsi="Times New Roman" w:cs="Times New Roman"/>
                <w:b/>
                <w:lang w:val="sr-Cyrl-CS"/>
              </w:rPr>
            </w:pP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027788" w:rsidRPr="00FA2A33" w:rsidRDefault="00027788" w:rsidP="00A92384">
            <w:pPr>
              <w:tabs>
                <w:tab w:val="center" w:pos="4702"/>
                <w:tab w:val="right" w:pos="9405"/>
              </w:tabs>
              <w:autoSpaceDE w:val="0"/>
              <w:autoSpaceDN w:val="0"/>
              <w:adjustRightInd w:val="0"/>
              <w:spacing w:after="0" w:line="240" w:lineRule="auto"/>
              <w:rPr>
                <w:rFonts w:ascii="Times New Roman" w:eastAsia="Times New Roman" w:hAnsi="Times New Roman" w:cs="Times New Roman"/>
                <w:b/>
                <w:bCs/>
                <w:iCs/>
                <w:color w:val="000000"/>
                <w:lang w:val="sr-Cyrl-CS"/>
              </w:rPr>
            </w:pPr>
          </w:p>
          <w:p w:rsidR="00027788" w:rsidRPr="00FA2A33" w:rsidRDefault="00027788" w:rsidP="00A92384">
            <w:pPr>
              <w:tabs>
                <w:tab w:val="center" w:pos="4702"/>
                <w:tab w:val="right" w:pos="9405"/>
              </w:tabs>
              <w:autoSpaceDE w:val="0"/>
              <w:autoSpaceDN w:val="0"/>
              <w:adjustRightInd w:val="0"/>
              <w:spacing w:after="0" w:line="240" w:lineRule="auto"/>
              <w:rPr>
                <w:rFonts w:ascii="Times New Roman" w:eastAsia="Times New Roman" w:hAnsi="Times New Roman" w:cs="Times New Roman"/>
                <w:b/>
                <w:bCs/>
                <w:iCs/>
                <w:color w:val="000000"/>
                <w:lang w:val="sr-Cyrl-CS"/>
              </w:rPr>
            </w:pPr>
            <w:r w:rsidRPr="00FA2A33">
              <w:rPr>
                <w:rFonts w:ascii="Times New Roman" w:eastAsia="Times New Roman" w:hAnsi="Times New Roman" w:cs="Times New Roman"/>
                <w:b/>
                <w:bCs/>
                <w:iCs/>
                <w:color w:val="000000"/>
                <w:lang w:val="sr-Cyrl-CS"/>
              </w:rPr>
              <w:t>Праћење ученика који су укључени у ИОП</w:t>
            </w:r>
          </w:p>
        </w:tc>
        <w:tc>
          <w:tcPr>
            <w:tcW w:w="1621" w:type="dxa"/>
            <w:tcBorders>
              <w:top w:val="single" w:sz="4" w:space="0" w:color="000000"/>
              <w:left w:val="single" w:sz="4" w:space="0" w:color="000000"/>
              <w:bottom w:val="single" w:sz="4" w:space="0" w:color="000000"/>
              <w:right w:val="single" w:sz="4" w:space="0" w:color="000000"/>
            </w:tcBorders>
            <w:hideMark/>
          </w:tcPr>
          <w:p w:rsidR="00027788" w:rsidRPr="00FA2A33" w:rsidRDefault="00027788" w:rsidP="00027788">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lang w:val="sr-Cyrl-CS"/>
              </w:rPr>
            </w:pPr>
            <w:r w:rsidRPr="00FA2A33">
              <w:rPr>
                <w:rFonts w:ascii="Times New Roman" w:eastAsia="Times New Roman" w:hAnsi="Times New Roman" w:cs="Times New Roman"/>
                <w:bCs/>
                <w:iCs/>
                <w:color w:val="000000"/>
                <w:lang w:val="sr-Cyrl-CS"/>
              </w:rPr>
              <w:t>Тим за инклузију, наставници</w:t>
            </w:r>
          </w:p>
        </w:tc>
        <w:tc>
          <w:tcPr>
            <w:tcW w:w="2316" w:type="dxa"/>
            <w:tcBorders>
              <w:top w:val="single" w:sz="4" w:space="0" w:color="000000"/>
              <w:left w:val="single" w:sz="4" w:space="0" w:color="000000"/>
              <w:bottom w:val="single" w:sz="4" w:space="0" w:color="000000"/>
              <w:right w:val="single" w:sz="4" w:space="0" w:color="000000"/>
            </w:tcBorders>
            <w:hideMark/>
          </w:tcPr>
          <w:p w:rsidR="00027788" w:rsidRPr="00FA2A33" w:rsidRDefault="00027788" w:rsidP="00027788">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lang w:val="sr-Cyrl-CS"/>
              </w:rPr>
            </w:pPr>
            <w:r w:rsidRPr="00FA2A33">
              <w:rPr>
                <w:rFonts w:ascii="Times New Roman" w:eastAsia="Times New Roman" w:hAnsi="Times New Roman" w:cs="Times New Roman"/>
                <w:bCs/>
                <w:iCs/>
                <w:color w:val="000000"/>
                <w:lang w:val="sr-Cyrl-CS"/>
              </w:rPr>
              <w:t>Боља мотивисаност ученика којима је неопходан такав начин рада, напредак у раду</w:t>
            </w:r>
          </w:p>
        </w:tc>
        <w:tc>
          <w:tcPr>
            <w:tcW w:w="1561" w:type="dxa"/>
            <w:tcBorders>
              <w:top w:val="single" w:sz="4" w:space="0" w:color="000000"/>
              <w:left w:val="single" w:sz="4" w:space="0" w:color="000000"/>
              <w:bottom w:val="single" w:sz="4" w:space="0" w:color="000000"/>
              <w:right w:val="single" w:sz="4" w:space="0" w:color="000000"/>
            </w:tcBorders>
            <w:hideMark/>
          </w:tcPr>
          <w:p w:rsidR="00027788" w:rsidRPr="00FA2A33" w:rsidRDefault="00027788" w:rsidP="00027788">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lang w:val="sr-Cyrl-CS"/>
              </w:rPr>
            </w:pPr>
            <w:r w:rsidRPr="00FA2A33">
              <w:rPr>
                <w:rFonts w:ascii="Times New Roman" w:eastAsia="Times New Roman" w:hAnsi="Times New Roman" w:cs="Times New Roman"/>
                <w:bCs/>
                <w:iCs/>
                <w:color w:val="000000"/>
                <w:lang w:val="sr-Cyrl-CS"/>
              </w:rPr>
              <w:t>УВИД У ДОКУМЕНТА-ЦИЈУ И ИЗВЕШТАЈ О РАДУ</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lang w:val="sr-Cyrl-CS"/>
              </w:rPr>
            </w:pPr>
            <w:r w:rsidRPr="00FA2A33">
              <w:rPr>
                <w:rFonts w:ascii="Times New Roman" w:eastAsia="Times New Roman" w:hAnsi="Times New Roman" w:cs="Times New Roman"/>
                <w:bCs/>
                <w:iCs/>
                <w:color w:val="000000"/>
                <w:lang w:val="sr-Cyrl-CS"/>
              </w:rPr>
              <w:t>КОНТИНУИ-РАНО,</w:t>
            </w:r>
          </w:p>
          <w:p w:rsidR="00027788" w:rsidRPr="00FA2A33" w:rsidRDefault="00027788" w:rsidP="00027788">
            <w:pPr>
              <w:spacing w:after="0" w:line="240" w:lineRule="auto"/>
              <w:jc w:val="center"/>
              <w:rPr>
                <w:rFonts w:ascii="Times New Roman" w:eastAsia="Times New Roman" w:hAnsi="Times New Roman" w:cs="Times New Roman"/>
                <w:bCs/>
                <w:iCs/>
                <w:color w:val="000000"/>
                <w:lang w:val="sr-Cyrl-CS"/>
              </w:rPr>
            </w:pPr>
            <w:r w:rsidRPr="00FA2A33">
              <w:rPr>
                <w:rFonts w:ascii="Times New Roman" w:eastAsia="Times New Roman" w:hAnsi="Times New Roman" w:cs="Times New Roman"/>
                <w:bCs/>
                <w:iCs/>
                <w:color w:val="000000"/>
                <w:lang w:val="sr-Cyrl-CS"/>
              </w:rPr>
              <w:t>ТОКОМ ЦЕЛЕ</w:t>
            </w: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bCs/>
                <w:iCs/>
                <w:color w:val="000000"/>
                <w:lang w:val="sr-Cyrl-CS"/>
              </w:rPr>
              <w:t>ШКОЛСКЕ ГОДИНЕ</w:t>
            </w:r>
            <w:r w:rsidR="008511C4" w:rsidRPr="00FA2A33">
              <w:rPr>
                <w:rFonts w:ascii="Times New Roman" w:eastAsia="Times New Roman" w:hAnsi="Times New Roman" w:cs="Times New Roman"/>
                <w:bCs/>
                <w:iCs/>
                <w:color w:val="000000"/>
                <w:lang w:val="sr-Cyrl-CS"/>
              </w:rPr>
              <w:t>, ТРОМЕСЕЧНЕ РЕВИЗИЈЕ ИОП-А</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en-US"/>
              </w:rPr>
              <w:t>ШКОЛА</w:t>
            </w:r>
          </w:p>
        </w:tc>
      </w:tr>
      <w:tr w:rsidR="00027788" w:rsidRPr="00FA2A33" w:rsidTr="002C00B4">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2C00B4">
            <w:pPr>
              <w:numPr>
                <w:ilvl w:val="0"/>
                <w:numId w:val="30"/>
              </w:numPr>
              <w:spacing w:after="0" w:line="240" w:lineRule="auto"/>
              <w:contextualSpacing/>
              <w:jc w:val="center"/>
              <w:rPr>
                <w:rFonts w:ascii="Times New Roman" w:eastAsia="Times New Roman" w:hAnsi="Times New Roman" w:cs="Times New Roman"/>
                <w:b/>
                <w:lang w:val="sr-Cyrl-CS"/>
              </w:rPr>
            </w:pP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027788">
            <w:pPr>
              <w:spacing w:after="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Организовање припремне наставе</w:t>
            </w:r>
          </w:p>
        </w:tc>
        <w:tc>
          <w:tcPr>
            <w:tcW w:w="162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316"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Припремаученика за полагање матурског испита</w:t>
            </w:r>
          </w:p>
        </w:tc>
        <w:tc>
          <w:tcPr>
            <w:tcW w:w="1561" w:type="dxa"/>
            <w:tcBorders>
              <w:top w:val="single" w:sz="4" w:space="0" w:color="000000"/>
              <w:left w:val="single" w:sz="4" w:space="0" w:color="000000"/>
              <w:bottom w:val="single" w:sz="4" w:space="0" w:color="000000"/>
              <w:right w:val="single" w:sz="4" w:space="0" w:color="000000"/>
            </w:tcBorders>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РЕАЛИЗАЦИ-ЈА ЧАСОВА</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АПРИЛ</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r>
      <w:tr w:rsidR="00027788" w:rsidRPr="00FA2A33" w:rsidTr="002C00B4">
        <w:trPr>
          <w:cantSplit/>
          <w:trHeight w:hRule="exact" w:val="2080"/>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2C00B4">
            <w:pPr>
              <w:numPr>
                <w:ilvl w:val="0"/>
                <w:numId w:val="30"/>
              </w:numPr>
              <w:spacing w:after="0" w:line="240" w:lineRule="auto"/>
              <w:contextualSpacing/>
              <w:jc w:val="center"/>
              <w:rPr>
                <w:rFonts w:ascii="Times New Roman" w:eastAsia="Times New Roman" w:hAnsi="Times New Roman" w:cs="Times New Roman"/>
                <w:b/>
                <w:lang w:val="sr-Cyrl-CS"/>
              </w:rPr>
            </w:pP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027788" w:rsidRPr="00FA2A33" w:rsidRDefault="00027788" w:rsidP="002C00B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Анализа постигнутих резултата на такмичењу (мере за унапређење)</w:t>
            </w:r>
          </w:p>
        </w:tc>
        <w:tc>
          <w:tcPr>
            <w:tcW w:w="162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316"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Утврђивање успеха ученика на такмичењу</w:t>
            </w:r>
          </w:p>
        </w:tc>
        <w:tc>
          <w:tcPr>
            <w:tcW w:w="1561" w:type="dxa"/>
            <w:tcBorders>
              <w:top w:val="single" w:sz="4" w:space="0" w:color="000000"/>
              <w:left w:val="single" w:sz="4" w:space="0" w:color="000000"/>
              <w:bottom w:val="single" w:sz="4" w:space="0" w:color="000000"/>
              <w:right w:val="single" w:sz="4" w:space="0" w:color="000000"/>
            </w:tcBorders>
          </w:tcPr>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ПРЕЗЕНТАЦ-ИЈА</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АПРИЛ</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r>
      <w:tr w:rsidR="00027788" w:rsidRPr="00FA2A33" w:rsidTr="002C00B4">
        <w:trPr>
          <w:trHeight w:val="437"/>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2C00B4">
            <w:pPr>
              <w:numPr>
                <w:ilvl w:val="0"/>
                <w:numId w:val="30"/>
              </w:numPr>
              <w:spacing w:after="0" w:line="240" w:lineRule="auto"/>
              <w:contextualSpacing/>
              <w:jc w:val="center"/>
              <w:rPr>
                <w:rFonts w:ascii="Times New Roman" w:eastAsia="Times New Roman" w:hAnsi="Times New Roman" w:cs="Times New Roman"/>
                <w:b/>
                <w:lang w:val="sr-Cyrl-CS"/>
              </w:rPr>
            </w:pP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027788" w:rsidRPr="00FA2A33" w:rsidRDefault="00027788" w:rsidP="002C00B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Усаглашавање критеријума оцењивања</w:t>
            </w:r>
          </w:p>
        </w:tc>
        <w:tc>
          <w:tcPr>
            <w:tcW w:w="162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316"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Успостављање јединствених нивоа знања</w:t>
            </w:r>
          </w:p>
        </w:tc>
        <w:tc>
          <w:tcPr>
            <w:tcW w:w="1561" w:type="dxa"/>
            <w:tcBorders>
              <w:top w:val="single" w:sz="4" w:space="0" w:color="000000"/>
              <w:left w:val="single" w:sz="4" w:space="0" w:color="000000"/>
              <w:bottom w:val="single" w:sz="4" w:space="0" w:color="000000"/>
              <w:right w:val="single" w:sz="4" w:space="0" w:color="000000"/>
            </w:tcBorders>
          </w:tcPr>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ДОГОВОР</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АПРИЛ</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r>
      <w:tr w:rsidR="00027788" w:rsidRPr="00FA2A33" w:rsidTr="002C00B4">
        <w:trPr>
          <w:trHeight w:val="1946"/>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2C00B4">
            <w:pPr>
              <w:numPr>
                <w:ilvl w:val="0"/>
                <w:numId w:val="30"/>
              </w:numPr>
              <w:spacing w:after="0" w:line="240" w:lineRule="auto"/>
              <w:contextualSpacing/>
              <w:jc w:val="center"/>
              <w:rPr>
                <w:rFonts w:ascii="Times New Roman" w:eastAsia="Times New Roman" w:hAnsi="Times New Roman" w:cs="Times New Roman"/>
                <w:b/>
                <w:lang w:val="sr-Cyrl-CS"/>
              </w:rPr>
            </w:pP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A9238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Праћење успешности корелације по предметима- у складу са ШРП-ом</w:t>
            </w:r>
          </w:p>
        </w:tc>
        <w:tc>
          <w:tcPr>
            <w:tcW w:w="162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316"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Развојни приступ учењу и употреба савремене технологије која би довела до веће употребљивости знања</w:t>
            </w:r>
          </w:p>
        </w:tc>
        <w:tc>
          <w:tcPr>
            <w:tcW w:w="1561" w:type="dxa"/>
            <w:tcBorders>
              <w:top w:val="single" w:sz="4" w:space="0" w:color="000000"/>
              <w:left w:val="single" w:sz="4" w:space="0" w:color="000000"/>
              <w:bottom w:val="single" w:sz="4" w:space="0" w:color="000000"/>
              <w:right w:val="single" w:sz="4" w:space="0" w:color="000000"/>
            </w:tcBorders>
          </w:tcPr>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УВИД У ДОКУМЕНТА-ЦИЈУ</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 ТОКУ ДРУГОГ ПОЛУГОДИ-ШТА</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r>
      <w:tr w:rsidR="00027788" w:rsidRPr="00FA2A33" w:rsidTr="002C00B4">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027788" w:rsidRPr="00FA2A33" w:rsidRDefault="00027788" w:rsidP="002C00B4">
            <w:pPr>
              <w:numPr>
                <w:ilvl w:val="0"/>
                <w:numId w:val="30"/>
              </w:numPr>
              <w:spacing w:after="0" w:line="240" w:lineRule="auto"/>
              <w:contextualSpacing/>
              <w:jc w:val="center"/>
              <w:rPr>
                <w:rFonts w:ascii="Times New Roman" w:eastAsia="Times New Roman" w:hAnsi="Times New Roman" w:cs="Times New Roman"/>
                <w:b/>
                <w:lang w:val="sr-Cyrl-CS"/>
              </w:rPr>
            </w:pP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027788" w:rsidRPr="00FA2A33" w:rsidRDefault="00027788" w:rsidP="00A9238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Анализа постигнутих резултата на пробном завршном испиту и мере за побољшање успеха</w:t>
            </w:r>
          </w:p>
        </w:tc>
        <w:tc>
          <w:tcPr>
            <w:tcW w:w="1621"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316"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Утврђивање успеха ученика пробном завршном испиту</w:t>
            </w:r>
          </w:p>
        </w:tc>
        <w:tc>
          <w:tcPr>
            <w:tcW w:w="1561" w:type="dxa"/>
            <w:tcBorders>
              <w:top w:val="single" w:sz="4" w:space="0" w:color="000000"/>
              <w:left w:val="single" w:sz="4" w:space="0" w:color="000000"/>
              <w:bottom w:val="single" w:sz="4" w:space="0" w:color="000000"/>
              <w:right w:val="single" w:sz="4" w:space="0" w:color="000000"/>
            </w:tcBorders>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СТАТИСТИ-ЧКА ОБРАДА ПОДТАКА И ИЗВЕШТАЈИ</w:t>
            </w:r>
          </w:p>
        </w:tc>
        <w:tc>
          <w:tcPr>
            <w:tcW w:w="1561"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МАЈ-ЈУН</w:t>
            </w:r>
          </w:p>
        </w:tc>
        <w:tc>
          <w:tcPr>
            <w:tcW w:w="1230"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r>
      <w:tr w:rsidR="00027788" w:rsidRPr="00FA2A33" w:rsidTr="002C00B4">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027788" w:rsidRPr="00FA2A33" w:rsidRDefault="00027788" w:rsidP="002C00B4">
            <w:pPr>
              <w:numPr>
                <w:ilvl w:val="0"/>
                <w:numId w:val="30"/>
              </w:numPr>
              <w:spacing w:after="0" w:line="240" w:lineRule="auto"/>
              <w:contextualSpacing/>
              <w:jc w:val="center"/>
              <w:rPr>
                <w:rFonts w:ascii="Times New Roman" w:eastAsia="Times New Roman" w:hAnsi="Times New Roman" w:cs="Times New Roman"/>
                <w:b/>
                <w:lang w:val="sr-Cyrl-CS"/>
              </w:rPr>
            </w:pP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027788" w:rsidRPr="00FA2A33" w:rsidRDefault="00027788" w:rsidP="00A9238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Анализа постигнутих резултата на годиш</w:t>
            </w:r>
            <w:r w:rsidR="00173F24" w:rsidRPr="00FA2A33">
              <w:rPr>
                <w:rFonts w:ascii="Times New Roman" w:eastAsia="Times New Roman" w:hAnsi="Times New Roman" w:cs="Times New Roman"/>
                <w:b/>
                <w:lang w:val="sr-Cyrl-CS"/>
              </w:rPr>
              <w:t>њ</w:t>
            </w:r>
            <w:r w:rsidRPr="00FA2A33">
              <w:rPr>
                <w:rFonts w:ascii="Times New Roman" w:eastAsia="Times New Roman" w:hAnsi="Times New Roman" w:cs="Times New Roman"/>
                <w:b/>
                <w:lang w:val="sr-Cyrl-CS"/>
              </w:rPr>
              <w:t>ем тесту</w:t>
            </w:r>
          </w:p>
        </w:tc>
        <w:tc>
          <w:tcPr>
            <w:tcW w:w="1621"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316"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Утврђивање успеха ученика на годишњем тесту</w:t>
            </w:r>
          </w:p>
        </w:tc>
        <w:tc>
          <w:tcPr>
            <w:tcW w:w="1561" w:type="dxa"/>
            <w:tcBorders>
              <w:top w:val="single" w:sz="4" w:space="0" w:color="000000"/>
              <w:left w:val="single" w:sz="4" w:space="0" w:color="000000"/>
              <w:bottom w:val="single" w:sz="4" w:space="0" w:color="000000"/>
              <w:right w:val="single" w:sz="4" w:space="0" w:color="000000"/>
            </w:tcBorders>
          </w:tcPr>
          <w:p w:rsidR="00951438" w:rsidRPr="00FA2A33" w:rsidRDefault="0095143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СТАТИСТИ-ЧКА ОБРАДА ПОДТАКА И ИЗВЕШТАЈИ</w:t>
            </w:r>
          </w:p>
        </w:tc>
        <w:tc>
          <w:tcPr>
            <w:tcW w:w="1561"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МАЈ-ЈУН</w:t>
            </w:r>
          </w:p>
        </w:tc>
        <w:tc>
          <w:tcPr>
            <w:tcW w:w="1230"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r>
      <w:tr w:rsidR="00027788" w:rsidRPr="00FA2A33" w:rsidTr="002C00B4">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2C00B4">
            <w:pPr>
              <w:numPr>
                <w:ilvl w:val="0"/>
                <w:numId w:val="30"/>
              </w:numPr>
              <w:spacing w:after="0" w:line="240" w:lineRule="auto"/>
              <w:contextualSpacing/>
              <w:jc w:val="center"/>
              <w:rPr>
                <w:rFonts w:ascii="Times New Roman" w:eastAsia="Times New Roman" w:hAnsi="Times New Roman" w:cs="Times New Roman"/>
                <w:b/>
                <w:lang w:val="sr-Cyrl-CS"/>
              </w:rPr>
            </w:pP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A9238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Анализа успеха ученика на крају другог полугодишта (мере за унапређење)</w:t>
            </w:r>
          </w:p>
          <w:p w:rsidR="00027788" w:rsidRPr="00FA2A33" w:rsidRDefault="00027788" w:rsidP="00A92384">
            <w:pPr>
              <w:spacing w:after="0" w:line="240" w:lineRule="auto"/>
              <w:rPr>
                <w:rFonts w:ascii="Times New Roman" w:eastAsia="Times New Roman" w:hAnsi="Times New Roman" w:cs="Times New Roman"/>
                <w:b/>
                <w:lang w:val="sr-Cyrl-CS"/>
              </w:rPr>
            </w:pPr>
          </w:p>
        </w:tc>
        <w:tc>
          <w:tcPr>
            <w:tcW w:w="162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316"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Утврђивање успеха ученика на крају клас. периода</w:t>
            </w:r>
          </w:p>
        </w:tc>
        <w:tc>
          <w:tcPr>
            <w:tcW w:w="1561" w:type="dxa"/>
            <w:tcBorders>
              <w:top w:val="single" w:sz="4" w:space="0" w:color="000000"/>
              <w:left w:val="single" w:sz="4" w:space="0" w:color="000000"/>
              <w:bottom w:val="single" w:sz="4" w:space="0" w:color="000000"/>
              <w:right w:val="single" w:sz="4" w:space="0" w:color="000000"/>
            </w:tcBorders>
            <w:hideMark/>
          </w:tcPr>
          <w:p w:rsidR="00951438" w:rsidRPr="00FA2A33" w:rsidRDefault="0095143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СТАТИСТИ-ЧКА ОБРАДА ПОДТАКА И ИЗВЕШТАЈИ</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МАЈ-ЈУН</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r>
      <w:tr w:rsidR="00027788" w:rsidRPr="00FA2A33" w:rsidTr="002C00B4">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2C00B4">
            <w:pPr>
              <w:numPr>
                <w:ilvl w:val="0"/>
                <w:numId w:val="30"/>
              </w:numPr>
              <w:spacing w:after="0" w:line="240" w:lineRule="auto"/>
              <w:contextualSpacing/>
              <w:jc w:val="center"/>
              <w:rPr>
                <w:rFonts w:ascii="Times New Roman" w:eastAsia="Times New Roman" w:hAnsi="Times New Roman" w:cs="Times New Roman"/>
                <w:b/>
                <w:lang w:val="en-US"/>
              </w:rPr>
            </w:pPr>
            <w:r w:rsidRPr="00FA2A33">
              <w:rPr>
                <w:rFonts w:ascii="Times New Roman" w:eastAsia="Times New Roman" w:hAnsi="Times New Roman" w:cs="Times New Roman"/>
                <w:b/>
                <w:lang w:val="en-US"/>
              </w:rPr>
              <w:t>.</w:t>
            </w: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A9238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Реализација планова рада свих видова наставе</w:t>
            </w:r>
          </w:p>
        </w:tc>
        <w:tc>
          <w:tcPr>
            <w:tcW w:w="162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316"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Утврђивање степена реализације свих видова наставе</w:t>
            </w:r>
          </w:p>
        </w:tc>
        <w:tc>
          <w:tcPr>
            <w:tcW w:w="1561" w:type="dxa"/>
            <w:tcBorders>
              <w:top w:val="single" w:sz="4" w:space="0" w:color="000000"/>
              <w:left w:val="single" w:sz="4" w:space="0" w:color="000000"/>
              <w:bottom w:val="single" w:sz="4" w:space="0" w:color="000000"/>
              <w:right w:val="single" w:sz="4" w:space="0" w:color="000000"/>
            </w:tcBorders>
          </w:tcPr>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ИЗВЕШТАЈИ</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МАЈ-ЈУН</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r>
      <w:tr w:rsidR="00027788" w:rsidRPr="00FA2A33" w:rsidTr="002C00B4">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2C00B4">
            <w:pPr>
              <w:numPr>
                <w:ilvl w:val="0"/>
                <w:numId w:val="30"/>
              </w:numPr>
              <w:spacing w:after="0" w:line="240" w:lineRule="auto"/>
              <w:contextualSpacing/>
              <w:jc w:val="center"/>
              <w:rPr>
                <w:rFonts w:ascii="Times New Roman" w:eastAsia="Times New Roman" w:hAnsi="Times New Roman" w:cs="Times New Roman"/>
                <w:b/>
                <w:lang w:val="sr-Cyrl-CS"/>
              </w:rPr>
            </w:pP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A9238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Анализа посећених семинара у току школске године (мере за унапређење)</w:t>
            </w:r>
          </w:p>
          <w:p w:rsidR="00027788" w:rsidRPr="00FA2A33" w:rsidRDefault="00027788" w:rsidP="00A92384">
            <w:pPr>
              <w:spacing w:after="0" w:line="240" w:lineRule="auto"/>
              <w:rPr>
                <w:rFonts w:ascii="Times New Roman" w:eastAsia="Times New Roman" w:hAnsi="Times New Roman" w:cs="Times New Roman"/>
                <w:b/>
                <w:lang w:val="sr-Cyrl-CS"/>
              </w:rPr>
            </w:pPr>
          </w:p>
        </w:tc>
        <w:tc>
          <w:tcPr>
            <w:tcW w:w="162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316"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Квалитетнија настава</w:t>
            </w:r>
          </w:p>
        </w:tc>
        <w:tc>
          <w:tcPr>
            <w:tcW w:w="1561" w:type="dxa"/>
            <w:tcBorders>
              <w:top w:val="single" w:sz="4" w:space="0" w:color="000000"/>
              <w:left w:val="single" w:sz="4" w:space="0" w:color="000000"/>
              <w:bottom w:val="single" w:sz="4" w:space="0" w:color="000000"/>
              <w:right w:val="single" w:sz="4" w:space="0" w:color="000000"/>
            </w:tcBorders>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УВИД У ДОКУМЕНТА-ЦИЈУ</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МАЈ- ЈУН</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r>
      <w:tr w:rsidR="00027788" w:rsidRPr="00FA2A33" w:rsidTr="002C00B4">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2C00B4">
            <w:pPr>
              <w:spacing w:after="0" w:line="240" w:lineRule="auto"/>
              <w:ind w:left="360"/>
              <w:contextualSpacing/>
              <w:jc w:val="center"/>
              <w:rPr>
                <w:rFonts w:ascii="Times New Roman" w:eastAsia="Times New Roman" w:hAnsi="Times New Roman" w:cs="Times New Roman"/>
                <w:b/>
                <w:lang w:val="sr-Cyrl-CS"/>
              </w:rPr>
            </w:pPr>
          </w:p>
        </w:tc>
        <w:tc>
          <w:tcPr>
            <w:tcW w:w="23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27788" w:rsidRPr="00FA2A33" w:rsidRDefault="00027788" w:rsidP="00A9238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Избор руководиоца Стручног већа</w:t>
            </w:r>
          </w:p>
        </w:tc>
        <w:tc>
          <w:tcPr>
            <w:tcW w:w="162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316" w:type="dxa"/>
            <w:tcBorders>
              <w:top w:val="single" w:sz="4" w:space="0" w:color="000000"/>
              <w:left w:val="single" w:sz="4" w:space="0" w:color="000000"/>
              <w:bottom w:val="single" w:sz="4" w:space="0" w:color="000000"/>
              <w:right w:val="single" w:sz="4" w:space="0" w:color="000000"/>
            </w:tcBorders>
            <w:vAlign w:val="center"/>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Квалитетнија настава</w:t>
            </w:r>
          </w:p>
        </w:tc>
        <w:tc>
          <w:tcPr>
            <w:tcW w:w="1561" w:type="dxa"/>
            <w:tcBorders>
              <w:top w:val="single" w:sz="4" w:space="0" w:color="000000"/>
              <w:left w:val="single" w:sz="4" w:space="0" w:color="000000"/>
              <w:bottom w:val="single" w:sz="4" w:space="0" w:color="000000"/>
              <w:right w:val="single" w:sz="4" w:space="0" w:color="000000"/>
            </w:tcBorders>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p>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ДОГОВОР</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МАЈ-ЈУН</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027788" w:rsidRPr="00FA2A33" w:rsidRDefault="00027788" w:rsidP="0002778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r>
    </w:tbl>
    <w:p w:rsidR="002C00B4" w:rsidRPr="00FA2A33" w:rsidRDefault="002C00B4" w:rsidP="00027788">
      <w:pPr>
        <w:spacing w:after="0" w:line="240" w:lineRule="auto"/>
        <w:ind w:left="720"/>
        <w:rPr>
          <w:rFonts w:ascii="Times New Roman" w:eastAsia="Times New Roman" w:hAnsi="Times New Roman" w:cs="Times New Roman"/>
          <w:sz w:val="24"/>
          <w:szCs w:val="24"/>
          <w:lang w:val="sr-Cyrl-CS"/>
        </w:rPr>
      </w:pPr>
    </w:p>
    <w:p w:rsidR="002C00B4" w:rsidRPr="00FA2A33" w:rsidRDefault="002C00B4">
      <w:pPr>
        <w:rPr>
          <w:rFonts w:ascii="Times New Roman" w:eastAsia="Times New Roman" w:hAnsi="Times New Roman" w:cs="Times New Roman"/>
          <w:sz w:val="24"/>
          <w:szCs w:val="24"/>
          <w:lang w:val="sr-Cyrl-CS"/>
        </w:rPr>
      </w:pPr>
      <w:r w:rsidRPr="00FA2A33">
        <w:rPr>
          <w:rFonts w:ascii="Times New Roman" w:eastAsia="Times New Roman" w:hAnsi="Times New Roman" w:cs="Times New Roman"/>
          <w:sz w:val="24"/>
          <w:szCs w:val="24"/>
          <w:lang w:val="sr-Cyrl-CS"/>
        </w:rPr>
        <w:br w:type="page"/>
      </w:r>
    </w:p>
    <w:tbl>
      <w:tblPr>
        <w:tblW w:w="105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2006"/>
        <w:gridCol w:w="1498"/>
        <w:gridCol w:w="2192"/>
        <w:gridCol w:w="1170"/>
        <w:gridCol w:w="1077"/>
        <w:gridCol w:w="1930"/>
      </w:tblGrid>
      <w:tr w:rsidR="00951438" w:rsidRPr="00FA2A33" w:rsidTr="00B44387">
        <w:trPr>
          <w:jc w:val="center"/>
        </w:trPr>
        <w:tc>
          <w:tcPr>
            <w:tcW w:w="10567" w:type="dxa"/>
            <w:gridSpan w:val="7"/>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951438" w:rsidRPr="00FA2A33" w:rsidRDefault="00E77ED6" w:rsidP="002C00B4">
            <w:pPr>
              <w:spacing w:after="0" w:line="240" w:lineRule="auto"/>
              <w:ind w:left="20"/>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lastRenderedPageBreak/>
              <w:t xml:space="preserve">г) </w:t>
            </w:r>
            <w:r w:rsidR="00951438" w:rsidRPr="00FA2A33">
              <w:rPr>
                <w:rFonts w:ascii="Times New Roman" w:eastAsia="Times New Roman" w:hAnsi="Times New Roman" w:cs="Times New Roman"/>
                <w:b/>
                <w:lang w:val="sr-Cyrl-CS"/>
              </w:rPr>
              <w:t>План рада Стручног већа друштвених наука</w:t>
            </w:r>
            <w:r w:rsidR="00B347EE" w:rsidRPr="00FA2A33">
              <w:rPr>
                <w:rFonts w:ascii="Times New Roman" w:eastAsia="Times New Roman" w:hAnsi="Times New Roman" w:cs="Times New Roman"/>
                <w:b/>
                <w:lang w:val="sr-Cyrl-CS"/>
              </w:rPr>
              <w:t xml:space="preserve"> (историја, географија, грађанско васпитање и верска настава)</w:t>
            </w:r>
          </w:p>
          <w:p w:rsidR="00951438" w:rsidRPr="00FA2A33" w:rsidRDefault="00951438" w:rsidP="002C00B4">
            <w:pPr>
              <w:spacing w:after="0" w:line="240" w:lineRule="auto"/>
              <w:rPr>
                <w:rFonts w:ascii="Times New Roman" w:eastAsia="Times New Roman" w:hAnsi="Times New Roman" w:cs="Times New Roman"/>
                <w:b/>
              </w:rPr>
            </w:pPr>
          </w:p>
        </w:tc>
      </w:tr>
      <w:tr w:rsidR="00951438" w:rsidRPr="00FA2A33" w:rsidTr="00B44387">
        <w:trPr>
          <w:jc w:val="center"/>
        </w:trPr>
        <w:tc>
          <w:tcPr>
            <w:tcW w:w="69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61434C" w:rsidP="002C00B4">
            <w:pPr>
              <w:tabs>
                <w:tab w:val="left" w:pos="-288"/>
              </w:tabs>
              <w:spacing w:after="0" w:line="240" w:lineRule="auto"/>
              <w:ind w:left="-136"/>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редни број</w:t>
            </w:r>
          </w:p>
        </w:tc>
        <w:tc>
          <w:tcPr>
            <w:tcW w:w="200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2C00B4">
            <w:pPr>
              <w:spacing w:after="0" w:line="240" w:lineRule="auto"/>
              <w:rPr>
                <w:rFonts w:ascii="Times New Roman" w:eastAsia="Times New Roman" w:hAnsi="Times New Roman" w:cs="Times New Roman"/>
                <w:b/>
              </w:rPr>
            </w:pPr>
            <w:r w:rsidRPr="00FA2A33">
              <w:rPr>
                <w:rFonts w:ascii="Times New Roman" w:eastAsia="Times New Roman" w:hAnsi="Times New Roman" w:cs="Times New Roman"/>
                <w:b/>
              </w:rPr>
              <w:t>Активност</w:t>
            </w:r>
          </w:p>
        </w:tc>
        <w:tc>
          <w:tcPr>
            <w:tcW w:w="149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2C00B4">
            <w:pPr>
              <w:spacing w:after="0" w:line="240" w:lineRule="auto"/>
              <w:rPr>
                <w:rFonts w:ascii="Times New Roman" w:eastAsia="Times New Roman" w:hAnsi="Times New Roman" w:cs="Times New Roman"/>
                <w:b/>
              </w:rPr>
            </w:pPr>
            <w:r w:rsidRPr="00FA2A33">
              <w:rPr>
                <w:rFonts w:ascii="Times New Roman" w:eastAsia="Times New Roman" w:hAnsi="Times New Roman" w:cs="Times New Roman"/>
                <w:b/>
              </w:rPr>
              <w:t>Носилац активности</w:t>
            </w:r>
          </w:p>
        </w:tc>
        <w:tc>
          <w:tcPr>
            <w:tcW w:w="219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2C00B4">
            <w:pPr>
              <w:spacing w:after="0" w:line="240" w:lineRule="auto"/>
              <w:rPr>
                <w:rFonts w:ascii="Times New Roman" w:eastAsia="Times New Roman" w:hAnsi="Times New Roman" w:cs="Times New Roman"/>
                <w:b/>
              </w:rPr>
            </w:pPr>
            <w:r w:rsidRPr="00FA2A33">
              <w:rPr>
                <w:rFonts w:ascii="Times New Roman" w:eastAsia="Times New Roman" w:hAnsi="Times New Roman" w:cs="Times New Roman"/>
                <w:b/>
              </w:rPr>
              <w:t>Циљ</w:t>
            </w:r>
          </w:p>
        </w:tc>
        <w:tc>
          <w:tcPr>
            <w:tcW w:w="11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2C00B4">
            <w:pPr>
              <w:spacing w:after="0" w:line="240" w:lineRule="auto"/>
              <w:rPr>
                <w:rFonts w:ascii="Times New Roman" w:eastAsia="Times New Roman" w:hAnsi="Times New Roman" w:cs="Times New Roman"/>
                <w:b/>
              </w:rPr>
            </w:pPr>
            <w:r w:rsidRPr="00FA2A33">
              <w:rPr>
                <w:rFonts w:ascii="Times New Roman" w:eastAsia="Times New Roman" w:hAnsi="Times New Roman" w:cs="Times New Roman"/>
                <w:b/>
              </w:rPr>
              <w:t>Време</w:t>
            </w:r>
          </w:p>
        </w:tc>
        <w:tc>
          <w:tcPr>
            <w:tcW w:w="107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2C00B4">
            <w:pPr>
              <w:spacing w:after="0" w:line="240" w:lineRule="auto"/>
              <w:rPr>
                <w:rFonts w:ascii="Times New Roman" w:eastAsia="Times New Roman" w:hAnsi="Times New Roman" w:cs="Times New Roman"/>
                <w:b/>
              </w:rPr>
            </w:pPr>
            <w:r w:rsidRPr="00FA2A33">
              <w:rPr>
                <w:rFonts w:ascii="Times New Roman" w:eastAsia="Times New Roman" w:hAnsi="Times New Roman" w:cs="Times New Roman"/>
                <w:b/>
              </w:rPr>
              <w:t>Место</w:t>
            </w:r>
          </w:p>
        </w:tc>
        <w:tc>
          <w:tcPr>
            <w:tcW w:w="193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2C00B4">
            <w:pPr>
              <w:spacing w:after="0" w:line="240" w:lineRule="auto"/>
              <w:rPr>
                <w:rFonts w:ascii="Times New Roman" w:eastAsia="Times New Roman" w:hAnsi="Times New Roman" w:cs="Times New Roman"/>
                <w:b/>
              </w:rPr>
            </w:pPr>
            <w:r w:rsidRPr="00FA2A33">
              <w:rPr>
                <w:rFonts w:ascii="Times New Roman" w:eastAsia="Times New Roman" w:hAnsi="Times New Roman" w:cs="Times New Roman"/>
                <w:b/>
              </w:rPr>
              <w:t>Начин реализације</w:t>
            </w:r>
          </w:p>
        </w:tc>
      </w:tr>
      <w:tr w:rsidR="00951438" w:rsidRPr="00FA2A33" w:rsidTr="00B44387">
        <w:trPr>
          <w:trHeight w:val="1925"/>
          <w:jc w:val="center"/>
        </w:trPr>
        <w:tc>
          <w:tcPr>
            <w:tcW w:w="694" w:type="dxa"/>
            <w:tcBorders>
              <w:top w:val="single" w:sz="4" w:space="0" w:color="000000"/>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2C00B4">
            <w:pPr>
              <w:spacing w:after="0" w:line="240" w:lineRule="auto"/>
              <w:rPr>
                <w:rFonts w:ascii="Times New Roman" w:eastAsia="Times New Roman" w:hAnsi="Times New Roman" w:cs="Times New Roman"/>
                <w:b/>
                <w:bCs/>
                <w:lang w:val="sr-Cyrl-CS"/>
              </w:rPr>
            </w:pPr>
            <w:r w:rsidRPr="00FA2A33">
              <w:rPr>
                <w:rFonts w:ascii="Times New Roman" w:eastAsia="Times New Roman" w:hAnsi="Times New Roman" w:cs="Times New Roman"/>
                <w:b/>
              </w:rPr>
              <w:t>1.</w:t>
            </w:r>
          </w:p>
        </w:tc>
        <w:tc>
          <w:tcPr>
            <w:tcW w:w="2006" w:type="dxa"/>
            <w:tcBorders>
              <w:top w:val="single" w:sz="4" w:space="0" w:color="000000"/>
              <w:left w:val="single" w:sz="4" w:space="0" w:color="000000"/>
              <w:bottom w:val="single" w:sz="4" w:space="0" w:color="auto"/>
              <w:right w:val="single" w:sz="4" w:space="0" w:color="000000"/>
            </w:tcBorders>
            <w:shd w:val="clear" w:color="auto" w:fill="E5DFEC" w:themeFill="accent4" w:themeFillTint="33"/>
            <w:vAlign w:val="center"/>
            <w:hideMark/>
          </w:tcPr>
          <w:p w:rsidR="00951438" w:rsidRPr="00FA2A33" w:rsidRDefault="00951438" w:rsidP="002C00B4">
            <w:pPr>
              <w:spacing w:after="0" w:line="240" w:lineRule="auto"/>
              <w:rPr>
                <w:rFonts w:ascii="Times New Roman" w:eastAsia="Times New Roman" w:hAnsi="Times New Roman" w:cs="Times New Roman"/>
                <w:lang w:val="sr-Cyrl-CS"/>
              </w:rPr>
            </w:pPr>
            <w:r w:rsidRPr="00FA2A33">
              <w:rPr>
                <w:rFonts w:ascii="Times New Roman" w:eastAsia="Calibri" w:hAnsi="Times New Roman" w:cs="Times New Roman"/>
                <w:lang w:val="sr-Cyrl-CS"/>
              </w:rPr>
              <w:t>Анализа резултата поправних и разредних испита у августовском року</w:t>
            </w:r>
          </w:p>
        </w:tc>
        <w:tc>
          <w:tcPr>
            <w:tcW w:w="1498" w:type="dxa"/>
            <w:tcBorders>
              <w:top w:val="single" w:sz="4" w:space="0" w:color="000000"/>
              <w:left w:val="single" w:sz="4" w:space="0" w:color="000000"/>
              <w:bottom w:val="single" w:sz="4" w:space="0" w:color="auto"/>
              <w:right w:val="single" w:sz="4" w:space="0" w:color="000000"/>
            </w:tcBorders>
            <w:vAlign w:val="center"/>
          </w:tcPr>
          <w:p w:rsidR="00951438" w:rsidRPr="00FA2A33" w:rsidRDefault="00951438"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rPr>
              <w:t>Стручно веће</w:t>
            </w:r>
          </w:p>
        </w:tc>
        <w:tc>
          <w:tcPr>
            <w:tcW w:w="2192" w:type="dxa"/>
            <w:tcBorders>
              <w:top w:val="single" w:sz="4" w:space="0" w:color="000000"/>
              <w:left w:val="single" w:sz="4" w:space="0" w:color="000000"/>
              <w:bottom w:val="single" w:sz="4" w:space="0" w:color="auto"/>
              <w:right w:val="single" w:sz="4" w:space="0" w:color="000000"/>
            </w:tcBorders>
            <w:vAlign w:val="center"/>
          </w:tcPr>
          <w:p w:rsidR="00951438" w:rsidRPr="00FA2A33" w:rsidRDefault="00951438" w:rsidP="002C00B4">
            <w:pPr>
              <w:spacing w:after="0" w:line="240" w:lineRule="auto"/>
              <w:rPr>
                <w:rFonts w:ascii="Times New Roman" w:eastAsia="Times New Roman" w:hAnsi="Times New Roman" w:cs="Times New Roman"/>
                <w:lang w:val="sr-Cyrl-CS"/>
              </w:rPr>
            </w:pPr>
            <w:r w:rsidRPr="00FA2A33">
              <w:rPr>
                <w:rFonts w:ascii="Times New Roman" w:eastAsia="Calibri" w:hAnsi="Times New Roman" w:cs="Times New Roman"/>
                <w:lang w:val="sr-Cyrl-CS"/>
              </w:rPr>
              <w:t>Установити тешкоће са којима се ученици срећу и предложити мере за побољшање успеха</w:t>
            </w:r>
          </w:p>
        </w:tc>
        <w:tc>
          <w:tcPr>
            <w:tcW w:w="1170" w:type="dxa"/>
            <w:tcBorders>
              <w:top w:val="single" w:sz="4" w:space="0" w:color="000000"/>
              <w:left w:val="single" w:sz="4" w:space="0" w:color="000000"/>
              <w:bottom w:val="single" w:sz="4" w:space="0" w:color="auto"/>
              <w:right w:val="single" w:sz="4" w:space="0" w:color="000000"/>
            </w:tcBorders>
            <w:vAlign w:val="center"/>
          </w:tcPr>
          <w:p w:rsidR="00951438" w:rsidRPr="00FA2A33" w:rsidRDefault="00951438" w:rsidP="002C00B4">
            <w:pPr>
              <w:spacing w:after="0" w:line="240" w:lineRule="auto"/>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Август</w:t>
            </w:r>
          </w:p>
        </w:tc>
        <w:tc>
          <w:tcPr>
            <w:tcW w:w="1077" w:type="dxa"/>
            <w:tcBorders>
              <w:top w:val="single" w:sz="4" w:space="0" w:color="000000"/>
              <w:left w:val="single" w:sz="4" w:space="0" w:color="000000"/>
              <w:bottom w:val="single" w:sz="4" w:space="0" w:color="auto"/>
              <w:right w:val="single" w:sz="4" w:space="0" w:color="000000"/>
            </w:tcBorders>
            <w:vAlign w:val="center"/>
          </w:tcPr>
          <w:p w:rsidR="00951438" w:rsidRPr="00FA2A33" w:rsidRDefault="00951438"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c>
          <w:tcPr>
            <w:tcW w:w="1930" w:type="dxa"/>
            <w:tcBorders>
              <w:top w:val="single" w:sz="4" w:space="0" w:color="000000"/>
              <w:left w:val="single" w:sz="4" w:space="0" w:color="000000"/>
              <w:bottom w:val="single" w:sz="4" w:space="0" w:color="auto"/>
              <w:right w:val="single" w:sz="4" w:space="0" w:color="000000"/>
            </w:tcBorders>
            <w:vAlign w:val="center"/>
          </w:tcPr>
          <w:p w:rsidR="00951438" w:rsidRPr="00FA2A33" w:rsidRDefault="00951438" w:rsidP="002C00B4">
            <w:pPr>
              <w:snapToGrid w:val="0"/>
              <w:rPr>
                <w:rFonts w:ascii="Times New Roman" w:eastAsia="Times New Roman" w:hAnsi="Times New Roman" w:cs="Times New Roman"/>
                <w:lang w:val="sr-Cyrl-CS"/>
              </w:rPr>
            </w:pPr>
            <w:r w:rsidRPr="00FA2A33">
              <w:rPr>
                <w:rFonts w:ascii="Times New Roman" w:eastAsia="Calibri" w:hAnsi="Times New Roman" w:cs="Times New Roman"/>
                <w:lang w:val="ru-RU"/>
              </w:rPr>
              <w:t>Читање извештаја, Дискусија</w:t>
            </w:r>
          </w:p>
        </w:tc>
      </w:tr>
      <w:tr w:rsidR="00951438" w:rsidRPr="00FA2A33" w:rsidTr="00B44387">
        <w:trPr>
          <w:trHeight w:val="1612"/>
          <w:jc w:val="center"/>
        </w:trPr>
        <w:tc>
          <w:tcPr>
            <w:tcW w:w="694"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2C00B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2.</w:t>
            </w:r>
          </w:p>
        </w:tc>
        <w:tc>
          <w:tcPr>
            <w:tcW w:w="2006"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2C00B4">
            <w:pPr>
              <w:spacing w:after="0" w:line="240" w:lineRule="auto"/>
              <w:rPr>
                <w:rFonts w:ascii="Times New Roman" w:eastAsia="Times New Roman" w:hAnsi="Times New Roman" w:cs="Times New Roman"/>
                <w:lang w:val="sr-Cyrl-CS"/>
              </w:rPr>
            </w:pPr>
            <w:r w:rsidRPr="00FA2A33">
              <w:rPr>
                <w:rFonts w:ascii="Times New Roman" w:eastAsia="Calibri" w:hAnsi="Times New Roman" w:cs="Times New Roman"/>
                <w:lang w:val="sr-Cyrl-CS"/>
              </w:rPr>
              <w:t>Утврђивање поделе предмета на наставнике</w:t>
            </w:r>
          </w:p>
        </w:tc>
        <w:tc>
          <w:tcPr>
            <w:tcW w:w="1498"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192"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2C00B4">
            <w:pPr>
              <w:spacing w:after="0" w:line="240" w:lineRule="auto"/>
              <w:rPr>
                <w:rFonts w:ascii="Times New Roman" w:eastAsia="Times New Roman" w:hAnsi="Times New Roman" w:cs="Times New Roman"/>
                <w:lang w:val="ru-RU"/>
              </w:rPr>
            </w:pPr>
            <w:r w:rsidRPr="00FA2A33">
              <w:rPr>
                <w:rFonts w:ascii="Times New Roman" w:eastAsia="Calibri" w:hAnsi="Times New Roman" w:cs="Times New Roman"/>
                <w:lang w:val="ru-RU"/>
              </w:rPr>
              <w:t>Реализовати и обезбедитиконтинуираност наставе</w:t>
            </w:r>
          </w:p>
        </w:tc>
        <w:tc>
          <w:tcPr>
            <w:tcW w:w="1170"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2C00B4">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rPr>
              <w:t>Август</w:t>
            </w:r>
          </w:p>
        </w:tc>
        <w:tc>
          <w:tcPr>
            <w:tcW w:w="1077"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c>
          <w:tcPr>
            <w:tcW w:w="1930"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2C00B4">
            <w:pPr>
              <w:snapToGrid w:val="0"/>
              <w:rPr>
                <w:rFonts w:ascii="Times New Roman" w:eastAsia="Times New Roman" w:hAnsi="Times New Roman" w:cs="Times New Roman"/>
                <w:lang w:val="sr-Cyrl-CS"/>
              </w:rPr>
            </w:pPr>
            <w:r w:rsidRPr="00FA2A33">
              <w:rPr>
                <w:rFonts w:ascii="Times New Roman" w:eastAsia="Calibri" w:hAnsi="Times New Roman" w:cs="Times New Roman"/>
                <w:lang w:val="ru-RU"/>
              </w:rPr>
              <w:t>Предлагање, Договор</w:t>
            </w:r>
          </w:p>
        </w:tc>
      </w:tr>
      <w:tr w:rsidR="00951438" w:rsidRPr="00FA2A33" w:rsidTr="00B44387">
        <w:trPr>
          <w:trHeight w:val="1970"/>
          <w:jc w:val="center"/>
        </w:trPr>
        <w:tc>
          <w:tcPr>
            <w:tcW w:w="694"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2C00B4">
            <w:pPr>
              <w:spacing w:after="0" w:line="240" w:lineRule="auto"/>
              <w:rPr>
                <w:rFonts w:ascii="Times New Roman" w:eastAsia="Times New Roman" w:hAnsi="Times New Roman" w:cs="Times New Roman"/>
                <w:b/>
                <w:lang w:val="en-US"/>
              </w:rPr>
            </w:pPr>
            <w:r w:rsidRPr="00FA2A33">
              <w:rPr>
                <w:rFonts w:ascii="Times New Roman" w:eastAsia="Times New Roman" w:hAnsi="Times New Roman" w:cs="Times New Roman"/>
                <w:b/>
                <w:lang w:val="sr-Cyrl-CS"/>
              </w:rPr>
              <w:t>3.</w:t>
            </w:r>
          </w:p>
        </w:tc>
        <w:tc>
          <w:tcPr>
            <w:tcW w:w="2006"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hideMark/>
          </w:tcPr>
          <w:p w:rsidR="00951438" w:rsidRPr="00FA2A33" w:rsidRDefault="00951438" w:rsidP="00EE0723">
            <w:pPr>
              <w:snapToGrid w:val="0"/>
              <w:rPr>
                <w:rFonts w:ascii="Times New Roman" w:eastAsia="Times New Roman" w:hAnsi="Times New Roman" w:cs="Times New Roman"/>
                <w:lang w:val="en-US"/>
              </w:rPr>
            </w:pPr>
            <w:r w:rsidRPr="00FA2A33">
              <w:rPr>
                <w:rFonts w:ascii="Times New Roman" w:eastAsia="Calibri" w:hAnsi="Times New Roman" w:cs="Times New Roman"/>
                <w:lang w:val="ru-RU"/>
              </w:rPr>
              <w:t>Израда Годишњег плана рада Стручног већа за 201</w:t>
            </w:r>
            <w:r w:rsidR="00EE0723" w:rsidRPr="00FA2A33">
              <w:rPr>
                <w:rFonts w:ascii="Times New Roman" w:eastAsia="Calibri" w:hAnsi="Times New Roman" w:cs="Times New Roman"/>
                <w:lang w:val="ru-RU"/>
              </w:rPr>
              <w:t>8</w:t>
            </w:r>
            <w:r w:rsidRPr="00FA2A33">
              <w:rPr>
                <w:rFonts w:ascii="Times New Roman" w:eastAsia="Calibri" w:hAnsi="Times New Roman" w:cs="Times New Roman"/>
                <w:lang w:val="ru-RU"/>
              </w:rPr>
              <w:t>/201</w:t>
            </w:r>
            <w:r w:rsidR="00EE0723" w:rsidRPr="00FA2A33">
              <w:rPr>
                <w:rFonts w:ascii="Times New Roman" w:eastAsia="Calibri" w:hAnsi="Times New Roman" w:cs="Times New Roman"/>
                <w:lang w:val="ru-RU"/>
              </w:rPr>
              <w:t>9</w:t>
            </w:r>
            <w:r w:rsidRPr="00FA2A33">
              <w:rPr>
                <w:rFonts w:ascii="Times New Roman" w:eastAsia="Calibri" w:hAnsi="Times New Roman" w:cs="Times New Roman"/>
                <w:lang w:val="ru-RU"/>
              </w:rPr>
              <w:t>. год. Иусклађивање са</w:t>
            </w:r>
            <w:r w:rsidRPr="00FA2A33">
              <w:rPr>
                <w:rFonts w:ascii="Times New Roman" w:eastAsia="Times New Roman" w:hAnsi="Times New Roman" w:cs="Times New Roman"/>
                <w:lang w:val="sr-Cyrl-CS"/>
              </w:rPr>
              <w:t xml:space="preserve"> А. П. ШРП</w:t>
            </w:r>
          </w:p>
        </w:tc>
        <w:tc>
          <w:tcPr>
            <w:tcW w:w="1498"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rPr>
              <w:t>Стручно веће</w:t>
            </w:r>
          </w:p>
        </w:tc>
        <w:tc>
          <w:tcPr>
            <w:tcW w:w="2192"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2C00B4">
            <w:pPr>
              <w:spacing w:after="0" w:line="240" w:lineRule="auto"/>
              <w:rPr>
                <w:rFonts w:ascii="Times New Roman" w:eastAsia="Times New Roman" w:hAnsi="Times New Roman" w:cs="Times New Roman"/>
                <w:lang w:val="en-US"/>
              </w:rPr>
            </w:pPr>
            <w:r w:rsidRPr="00FA2A33">
              <w:rPr>
                <w:rFonts w:ascii="Times New Roman" w:eastAsia="Calibri" w:hAnsi="Times New Roman" w:cs="Times New Roman"/>
                <w:lang w:val="ru-RU"/>
              </w:rPr>
              <w:t>Установити приоритете којима ће се веће бавити и ускладити план са ШРП</w:t>
            </w:r>
          </w:p>
        </w:tc>
        <w:tc>
          <w:tcPr>
            <w:tcW w:w="1170"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2C00B4">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rPr>
              <w:t>Август</w:t>
            </w:r>
          </w:p>
        </w:tc>
        <w:tc>
          <w:tcPr>
            <w:tcW w:w="1077"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c>
          <w:tcPr>
            <w:tcW w:w="1930"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2C00B4">
            <w:pPr>
              <w:snapToGrid w:val="0"/>
              <w:rPr>
                <w:rFonts w:ascii="Times New Roman" w:eastAsia="Times New Roman" w:hAnsi="Times New Roman" w:cs="Times New Roman"/>
                <w:lang w:val="en-US"/>
              </w:rPr>
            </w:pPr>
            <w:r w:rsidRPr="00FA2A33">
              <w:rPr>
                <w:rFonts w:ascii="Times New Roman" w:eastAsia="Calibri" w:hAnsi="Times New Roman" w:cs="Times New Roman"/>
                <w:lang w:val="ru-RU"/>
              </w:rPr>
              <w:t>Предлагање, Дискусија, Анализа</w:t>
            </w:r>
          </w:p>
        </w:tc>
      </w:tr>
      <w:tr w:rsidR="00951438" w:rsidRPr="00FA2A33" w:rsidTr="00B44387">
        <w:trPr>
          <w:cantSplit/>
          <w:trHeight w:val="2870"/>
          <w:jc w:val="center"/>
        </w:trPr>
        <w:tc>
          <w:tcPr>
            <w:tcW w:w="694" w:type="dxa"/>
            <w:tcBorders>
              <w:top w:val="single" w:sz="4" w:space="0" w:color="auto"/>
              <w:left w:val="single" w:sz="4" w:space="0" w:color="auto"/>
              <w:bottom w:val="single" w:sz="4" w:space="0" w:color="auto"/>
              <w:right w:val="single" w:sz="4" w:space="0" w:color="000000"/>
            </w:tcBorders>
            <w:shd w:val="clear" w:color="auto" w:fill="E5DFEC" w:themeFill="accent4" w:themeFillTint="33"/>
            <w:vAlign w:val="center"/>
          </w:tcPr>
          <w:p w:rsidR="00951438" w:rsidRPr="00FA2A33" w:rsidRDefault="00951438" w:rsidP="002C00B4">
            <w:pPr>
              <w:spacing w:after="0" w:line="240" w:lineRule="auto"/>
              <w:rPr>
                <w:rFonts w:ascii="Times New Roman" w:eastAsia="Times New Roman" w:hAnsi="Times New Roman" w:cs="Times New Roman"/>
                <w:b/>
              </w:rPr>
            </w:pPr>
            <w:r w:rsidRPr="00FA2A33">
              <w:rPr>
                <w:rFonts w:ascii="Times New Roman" w:eastAsia="Times New Roman" w:hAnsi="Times New Roman" w:cs="Times New Roman"/>
                <w:b/>
                <w:lang w:val="sr-Cyrl-CS"/>
              </w:rPr>
              <w:t>4.</w:t>
            </w:r>
          </w:p>
        </w:tc>
        <w:tc>
          <w:tcPr>
            <w:tcW w:w="2006"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2C00B4">
            <w:pPr>
              <w:spacing w:after="0" w:line="240" w:lineRule="auto"/>
              <w:rPr>
                <w:rFonts w:ascii="Times New Roman" w:eastAsia="Times New Roman" w:hAnsi="Times New Roman" w:cs="Times New Roman"/>
                <w:lang w:val="en-US"/>
              </w:rPr>
            </w:pPr>
            <w:r w:rsidRPr="00FA2A33">
              <w:rPr>
                <w:rFonts w:ascii="Times New Roman" w:eastAsia="Calibri" w:hAnsi="Times New Roman" w:cs="Times New Roman"/>
                <w:lang w:val="sr-Cyrl-CS"/>
              </w:rPr>
              <w:t>Израда плана стручног усавршавања чланова Већа</w:t>
            </w:r>
          </w:p>
        </w:tc>
        <w:tc>
          <w:tcPr>
            <w:tcW w:w="1498"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rPr>
              <w:t>Стручно веће</w:t>
            </w:r>
          </w:p>
        </w:tc>
        <w:tc>
          <w:tcPr>
            <w:tcW w:w="2192"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lang w:val="en-US"/>
              </w:rPr>
            </w:pPr>
            <w:r w:rsidRPr="00FA2A33">
              <w:rPr>
                <w:rFonts w:ascii="Times New Roman" w:eastAsia="Calibri" w:hAnsi="Times New Roman" w:cs="Times New Roman"/>
                <w:lang w:val="ru-RU"/>
              </w:rPr>
              <w:t>Установити компентенције у којима су чланови већа најслабији и обезбедити кроз усавршавање побољшање рада наставника</w:t>
            </w:r>
          </w:p>
        </w:tc>
        <w:tc>
          <w:tcPr>
            <w:tcW w:w="1170" w:type="dxa"/>
            <w:vMerge w:val="restart"/>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2C00B4">
            <w:pP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Август</w:t>
            </w:r>
          </w:p>
          <w:p w:rsidR="00951438" w:rsidRPr="00FA2A33" w:rsidRDefault="00951438" w:rsidP="002C00B4">
            <w:pPr>
              <w:rPr>
                <w:rFonts w:ascii="Times New Roman" w:eastAsia="Times New Roman" w:hAnsi="Times New Roman" w:cs="Times New Roman"/>
                <w:sz w:val="20"/>
                <w:szCs w:val="20"/>
              </w:rPr>
            </w:pPr>
          </w:p>
          <w:p w:rsidR="00951438" w:rsidRPr="00FA2A33" w:rsidRDefault="00951438" w:rsidP="002C00B4">
            <w:pPr>
              <w:rPr>
                <w:rFonts w:ascii="Times New Roman" w:eastAsia="Times New Roman" w:hAnsi="Times New Roman" w:cs="Times New Roman"/>
                <w:sz w:val="20"/>
                <w:szCs w:val="20"/>
              </w:rPr>
            </w:pPr>
          </w:p>
          <w:p w:rsidR="00951438" w:rsidRPr="00FA2A33" w:rsidRDefault="00951438" w:rsidP="002C00B4">
            <w:pPr>
              <w:rPr>
                <w:rFonts w:ascii="Times New Roman" w:eastAsia="Times New Roman" w:hAnsi="Times New Roman" w:cs="Times New Roman"/>
                <w:sz w:val="20"/>
                <w:szCs w:val="20"/>
              </w:rPr>
            </w:pPr>
          </w:p>
          <w:p w:rsidR="00951438" w:rsidRPr="00FA2A33" w:rsidRDefault="00951438" w:rsidP="002C00B4">
            <w:pPr>
              <w:rPr>
                <w:rFonts w:ascii="Times New Roman" w:eastAsia="Times New Roman" w:hAnsi="Times New Roman" w:cs="Times New Roman"/>
                <w:sz w:val="20"/>
                <w:szCs w:val="20"/>
              </w:rPr>
            </w:pPr>
          </w:p>
          <w:p w:rsidR="00951438" w:rsidRPr="00FA2A33" w:rsidRDefault="00951438" w:rsidP="002C00B4">
            <w:pPr>
              <w:rPr>
                <w:rFonts w:ascii="Times New Roman" w:eastAsia="Times New Roman" w:hAnsi="Times New Roman" w:cs="Times New Roman"/>
                <w:sz w:val="20"/>
                <w:szCs w:val="20"/>
              </w:rPr>
            </w:pPr>
          </w:p>
          <w:p w:rsidR="00951438" w:rsidRPr="00FA2A33" w:rsidRDefault="00951438" w:rsidP="002C00B4">
            <w:pPr>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rPr>
              <w:t>Септембар</w:t>
            </w:r>
          </w:p>
        </w:tc>
        <w:tc>
          <w:tcPr>
            <w:tcW w:w="1077" w:type="dxa"/>
            <w:vMerge w:val="restart"/>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2C00B4">
            <w:pPr>
              <w:spacing w:after="0" w:line="240" w:lineRule="auto"/>
              <w:rPr>
                <w:rFonts w:ascii="Times New Roman" w:eastAsia="Times New Roman" w:hAnsi="Times New Roman" w:cs="Times New Roman"/>
              </w:rPr>
            </w:pPr>
            <w:r w:rsidRPr="00FA2A33">
              <w:rPr>
                <w:rFonts w:ascii="Times New Roman" w:eastAsia="Times New Roman" w:hAnsi="Times New Roman" w:cs="Times New Roman"/>
                <w:lang w:val="sr-Cyrl-CS"/>
              </w:rPr>
              <w:t>школа</w:t>
            </w:r>
          </w:p>
        </w:tc>
        <w:tc>
          <w:tcPr>
            <w:tcW w:w="1930" w:type="dxa"/>
            <w:vMerge w:val="restart"/>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2C00B4">
            <w:pPr>
              <w:snapToGrid w:val="0"/>
              <w:rPr>
                <w:rFonts w:ascii="Times New Roman" w:eastAsia="Times New Roman" w:hAnsi="Times New Roman" w:cs="Times New Roman"/>
              </w:rPr>
            </w:pPr>
            <w:r w:rsidRPr="00FA2A33">
              <w:rPr>
                <w:rFonts w:ascii="Times New Roman" w:eastAsia="Calibri" w:hAnsi="Times New Roman" w:cs="Times New Roman"/>
                <w:lang w:val="ru-RU"/>
              </w:rPr>
              <w:t xml:space="preserve">Договарање, Анализа упитника о самопроцени компетенција, </w:t>
            </w:r>
            <w:r w:rsidRPr="00FA2A33">
              <w:rPr>
                <w:rFonts w:ascii="Times New Roman" w:eastAsia="Times New Roman" w:hAnsi="Times New Roman" w:cs="Times New Roman"/>
              </w:rPr>
              <w:t>Излиставање катал</w:t>
            </w:r>
            <w:r w:rsidR="00F1153A" w:rsidRPr="00FA2A33">
              <w:rPr>
                <w:rFonts w:ascii="Times New Roman" w:eastAsia="Times New Roman" w:hAnsi="Times New Roman" w:cs="Times New Roman"/>
              </w:rPr>
              <w:t>ога стручног усавршавања за 2016/2017</w:t>
            </w:r>
            <w:r w:rsidRPr="00FA2A33">
              <w:rPr>
                <w:rFonts w:ascii="Times New Roman" w:eastAsia="Times New Roman" w:hAnsi="Times New Roman" w:cs="Times New Roman"/>
              </w:rPr>
              <w:t>г.</w:t>
            </w:r>
          </w:p>
          <w:p w:rsidR="00951438" w:rsidRPr="00FA2A33" w:rsidRDefault="00951438" w:rsidP="00B44387">
            <w:pPr>
              <w:snapToGrid w:val="0"/>
              <w:rPr>
                <w:rFonts w:ascii="Times New Roman" w:eastAsia="Times New Roman" w:hAnsi="Times New Roman" w:cs="Times New Roman"/>
              </w:rPr>
            </w:pPr>
            <w:r w:rsidRPr="00FA2A33">
              <w:rPr>
                <w:rFonts w:ascii="Times New Roman" w:eastAsia="Calibri" w:hAnsi="Times New Roman" w:cs="Times New Roman"/>
                <w:lang w:val="ru-RU"/>
              </w:rPr>
              <w:t>Реферисање, Предлагање</w:t>
            </w:r>
          </w:p>
        </w:tc>
      </w:tr>
      <w:tr w:rsidR="00951438" w:rsidRPr="00FA2A33" w:rsidTr="00B44387">
        <w:trPr>
          <w:cantSplit/>
          <w:trHeight w:val="1972"/>
          <w:jc w:val="center"/>
        </w:trPr>
        <w:tc>
          <w:tcPr>
            <w:tcW w:w="694"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2C00B4">
            <w:pP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5.</w:t>
            </w:r>
          </w:p>
        </w:tc>
        <w:tc>
          <w:tcPr>
            <w:tcW w:w="2006"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hideMark/>
          </w:tcPr>
          <w:p w:rsidR="00951438" w:rsidRPr="00FA2A33" w:rsidRDefault="00951438" w:rsidP="002C00B4">
            <w:pPr>
              <w:autoSpaceDE w:val="0"/>
              <w:snapToGrid w:val="0"/>
              <w:rPr>
                <w:rFonts w:ascii="Times New Roman" w:eastAsia="Times New Roman" w:hAnsi="Times New Roman" w:cs="Times New Roman"/>
                <w:lang w:val="en-US"/>
              </w:rPr>
            </w:pPr>
            <w:r w:rsidRPr="00FA2A33">
              <w:rPr>
                <w:rFonts w:ascii="Times New Roman" w:eastAsia="Calibri" w:hAnsi="Times New Roman" w:cs="Times New Roman"/>
                <w:lang w:val="ru-RU"/>
              </w:rPr>
              <w:t>Анализа постојећих наставних средстава имогућност набавке нових</w:t>
            </w:r>
          </w:p>
        </w:tc>
        <w:tc>
          <w:tcPr>
            <w:tcW w:w="1498" w:type="dxa"/>
            <w:tcBorders>
              <w:top w:val="single" w:sz="4" w:space="0" w:color="auto"/>
              <w:left w:val="single" w:sz="4" w:space="0" w:color="000000"/>
              <w:bottom w:val="single" w:sz="4" w:space="0" w:color="auto"/>
              <w:right w:val="single" w:sz="4" w:space="0" w:color="000000"/>
            </w:tcBorders>
            <w:vAlign w:val="center"/>
          </w:tcPr>
          <w:p w:rsidR="002777BA" w:rsidRPr="00FA2A33" w:rsidRDefault="00951438"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rPr>
              <w:t>Предметни наставници</w:t>
            </w:r>
          </w:p>
          <w:p w:rsidR="00951438" w:rsidRPr="00FA2A33" w:rsidRDefault="00951438" w:rsidP="002C00B4">
            <w:pPr>
              <w:spacing w:after="0" w:line="240" w:lineRule="auto"/>
              <w:rPr>
                <w:rFonts w:ascii="Times New Roman" w:eastAsia="Times New Roman" w:hAnsi="Times New Roman" w:cs="Times New Roman"/>
              </w:rPr>
            </w:pPr>
            <w:r w:rsidRPr="00FA2A33">
              <w:rPr>
                <w:rFonts w:ascii="Times New Roman" w:eastAsia="Calibri" w:hAnsi="Times New Roman" w:cs="Times New Roman"/>
                <w:lang w:val="ru-RU"/>
              </w:rPr>
              <w:t>Директор</w:t>
            </w:r>
          </w:p>
        </w:tc>
        <w:tc>
          <w:tcPr>
            <w:tcW w:w="2192"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2C00B4">
            <w:pPr>
              <w:spacing w:after="0" w:line="240" w:lineRule="auto"/>
              <w:rPr>
                <w:rFonts w:ascii="Times New Roman" w:eastAsia="Times New Roman" w:hAnsi="Times New Roman" w:cs="Times New Roman"/>
              </w:rPr>
            </w:pPr>
            <w:r w:rsidRPr="00FA2A33">
              <w:rPr>
                <w:rFonts w:ascii="Times New Roman" w:eastAsia="Calibri" w:hAnsi="Times New Roman" w:cs="Times New Roman"/>
                <w:lang w:val="ru-RU"/>
              </w:rPr>
              <w:t>Унапредити и модернизовати наставу</w:t>
            </w:r>
          </w:p>
        </w:tc>
        <w:tc>
          <w:tcPr>
            <w:tcW w:w="1170" w:type="dxa"/>
            <w:vMerge/>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spacing w:after="0" w:line="240" w:lineRule="auto"/>
              <w:rPr>
                <w:rFonts w:ascii="Times New Roman" w:eastAsia="Times New Roman" w:hAnsi="Times New Roman" w:cs="Times New Roman"/>
                <w:sz w:val="20"/>
                <w:szCs w:val="20"/>
                <w:lang w:val="sr-Cyrl-CS"/>
              </w:rPr>
            </w:pPr>
          </w:p>
        </w:tc>
        <w:tc>
          <w:tcPr>
            <w:tcW w:w="1077" w:type="dxa"/>
            <w:vMerge/>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spacing w:after="0" w:line="240" w:lineRule="auto"/>
              <w:rPr>
                <w:rFonts w:ascii="Times New Roman" w:eastAsia="Times New Roman" w:hAnsi="Times New Roman" w:cs="Times New Roman"/>
              </w:rPr>
            </w:pPr>
          </w:p>
        </w:tc>
        <w:tc>
          <w:tcPr>
            <w:tcW w:w="1930" w:type="dxa"/>
            <w:vMerge/>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spacing w:after="0" w:line="240" w:lineRule="auto"/>
              <w:rPr>
                <w:rFonts w:ascii="Times New Roman" w:eastAsia="Times New Roman" w:hAnsi="Times New Roman" w:cs="Times New Roman"/>
              </w:rPr>
            </w:pPr>
          </w:p>
        </w:tc>
      </w:tr>
      <w:tr w:rsidR="00951438" w:rsidRPr="00FA2A33" w:rsidTr="00B44387">
        <w:trPr>
          <w:cantSplit/>
          <w:trHeight w:val="2222"/>
          <w:jc w:val="center"/>
        </w:trPr>
        <w:tc>
          <w:tcPr>
            <w:tcW w:w="694"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2C00B4">
            <w:pP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lastRenderedPageBreak/>
              <w:t>6.</w:t>
            </w:r>
          </w:p>
        </w:tc>
        <w:tc>
          <w:tcPr>
            <w:tcW w:w="2006"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D55A2C">
            <w:pPr>
              <w:spacing w:after="0" w:line="240" w:lineRule="auto"/>
              <w:rPr>
                <w:rFonts w:ascii="Times New Roman" w:eastAsia="Calibri" w:hAnsi="Times New Roman" w:cs="Times New Roman"/>
                <w:lang w:val="ru-RU"/>
              </w:rPr>
            </w:pPr>
            <w:r w:rsidRPr="00FA2A33">
              <w:rPr>
                <w:rFonts w:ascii="Times New Roman" w:eastAsia="Times New Roman" w:hAnsi="Times New Roman" w:cs="Times New Roman"/>
              </w:rPr>
              <w:t>Израда и усвајање наставних планова за школску 201</w:t>
            </w:r>
            <w:r w:rsidR="00D55A2C" w:rsidRPr="00FA2A33">
              <w:rPr>
                <w:rFonts w:ascii="Times New Roman" w:eastAsia="Times New Roman" w:hAnsi="Times New Roman" w:cs="Times New Roman"/>
                <w:lang w:val="sr-Cyrl-CS"/>
              </w:rPr>
              <w:t>8</w:t>
            </w:r>
            <w:r w:rsidRPr="00FA2A33">
              <w:rPr>
                <w:rFonts w:ascii="Times New Roman" w:eastAsia="Times New Roman" w:hAnsi="Times New Roman" w:cs="Times New Roman"/>
              </w:rPr>
              <w:t>/1</w:t>
            </w:r>
            <w:r w:rsidR="00D55A2C" w:rsidRPr="00FA2A33">
              <w:rPr>
                <w:rFonts w:ascii="Times New Roman" w:eastAsia="Times New Roman" w:hAnsi="Times New Roman" w:cs="Times New Roman"/>
                <w:lang w:val="sr-Cyrl-CS"/>
              </w:rPr>
              <w:t>9</w:t>
            </w:r>
            <w:r w:rsidRPr="00FA2A33">
              <w:rPr>
                <w:rFonts w:ascii="Times New Roman" w:eastAsia="Times New Roman" w:hAnsi="Times New Roman" w:cs="Times New Roman"/>
              </w:rPr>
              <w:t>. годину</w:t>
            </w:r>
          </w:p>
        </w:tc>
        <w:tc>
          <w:tcPr>
            <w:tcW w:w="1498"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2C00B4">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Предметни наставници</w:t>
            </w:r>
          </w:p>
          <w:p w:rsidR="00951438" w:rsidRPr="00FA2A33" w:rsidRDefault="00951438" w:rsidP="002C00B4">
            <w:pPr>
              <w:spacing w:after="0" w:line="240" w:lineRule="auto"/>
              <w:rPr>
                <w:rFonts w:ascii="Times New Roman" w:eastAsia="Times New Roman" w:hAnsi="Times New Roman" w:cs="Times New Roman"/>
              </w:rPr>
            </w:pPr>
            <w:r w:rsidRPr="00FA2A33">
              <w:rPr>
                <w:rFonts w:ascii="Times New Roman" w:eastAsia="Times New Roman" w:hAnsi="Times New Roman" w:cs="Times New Roman"/>
                <w:lang w:val="sr-Cyrl-CS"/>
              </w:rPr>
              <w:t xml:space="preserve">Чланови Стручног већа </w:t>
            </w:r>
          </w:p>
        </w:tc>
        <w:tc>
          <w:tcPr>
            <w:tcW w:w="2192"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2C00B4">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Планирање свих видова наставе ради боље реализације наставних програма</w:t>
            </w:r>
          </w:p>
        </w:tc>
        <w:tc>
          <w:tcPr>
            <w:tcW w:w="1170"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2C00B4">
            <w:pP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Септембар</w:t>
            </w:r>
          </w:p>
        </w:tc>
        <w:tc>
          <w:tcPr>
            <w:tcW w:w="1077"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2C00B4">
            <w:pPr>
              <w:spacing w:after="0" w:line="240" w:lineRule="auto"/>
              <w:rPr>
                <w:rFonts w:ascii="Times New Roman" w:eastAsia="Times New Roman" w:hAnsi="Times New Roman" w:cs="Times New Roman"/>
              </w:rPr>
            </w:pPr>
            <w:r w:rsidRPr="00FA2A33">
              <w:rPr>
                <w:rFonts w:ascii="Times New Roman" w:eastAsia="Times New Roman" w:hAnsi="Times New Roman" w:cs="Times New Roman"/>
                <w:lang w:val="sr-Cyrl-CS"/>
              </w:rPr>
              <w:t>школа</w:t>
            </w:r>
          </w:p>
        </w:tc>
        <w:tc>
          <w:tcPr>
            <w:tcW w:w="1930"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Calibri" w:hAnsi="Times New Roman" w:cs="Times New Roman"/>
                <w:lang w:val="ru-RU"/>
              </w:rPr>
            </w:pPr>
            <w:r w:rsidRPr="00FA2A33">
              <w:rPr>
                <w:rFonts w:ascii="Times New Roman" w:eastAsia="Calibri" w:hAnsi="Times New Roman" w:cs="Times New Roman"/>
                <w:lang w:val="ru-RU"/>
              </w:rPr>
              <w:t>Израда глобалних планова рада</w:t>
            </w:r>
            <w:r w:rsidRPr="00FA2A33">
              <w:rPr>
                <w:rFonts w:ascii="Times New Roman" w:eastAsia="Times New Roman" w:hAnsi="Times New Roman" w:cs="Times New Roman"/>
              </w:rPr>
              <w:t xml:space="preserve"> Географије, Историје, Верске наставе и Грађанског васпитања</w:t>
            </w:r>
          </w:p>
        </w:tc>
      </w:tr>
      <w:tr w:rsidR="00951438" w:rsidRPr="00FA2A33" w:rsidTr="00B44387">
        <w:trPr>
          <w:cantSplit/>
          <w:trHeight w:val="2582"/>
          <w:jc w:val="center"/>
        </w:trPr>
        <w:tc>
          <w:tcPr>
            <w:tcW w:w="694"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B44387">
            <w:pP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7.</w:t>
            </w:r>
          </w:p>
        </w:tc>
        <w:tc>
          <w:tcPr>
            <w:tcW w:w="2006"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B44387">
            <w:pPr>
              <w:spacing w:after="0" w:line="240" w:lineRule="auto"/>
              <w:rPr>
                <w:rFonts w:ascii="Times New Roman" w:eastAsia="Times New Roman" w:hAnsi="Times New Roman" w:cs="Times New Roman"/>
              </w:rPr>
            </w:pPr>
            <w:r w:rsidRPr="00FA2A33">
              <w:rPr>
                <w:rFonts w:ascii="Times New Roman" w:eastAsia="Calibri" w:hAnsi="Times New Roman" w:cs="Times New Roman"/>
                <w:lang w:val="sr-Cyrl-CS"/>
              </w:rPr>
              <w:t>Разматрање могућности за корелацију у реализацији наставних планова у оквиру друштвених, али и осталих предмета</w:t>
            </w:r>
          </w:p>
        </w:tc>
        <w:tc>
          <w:tcPr>
            <w:tcW w:w="1498"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Предметни наставници</w:t>
            </w:r>
          </w:p>
        </w:tc>
        <w:tc>
          <w:tcPr>
            <w:tcW w:w="2192"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spacing w:after="0" w:line="240" w:lineRule="auto"/>
              <w:rPr>
                <w:rFonts w:ascii="Times New Roman" w:eastAsia="Times New Roman" w:hAnsi="Times New Roman" w:cs="Times New Roman"/>
              </w:rPr>
            </w:pPr>
            <w:r w:rsidRPr="00FA2A33">
              <w:rPr>
                <w:rFonts w:ascii="Times New Roman" w:eastAsia="Calibri" w:hAnsi="Times New Roman" w:cs="Times New Roman"/>
                <w:lang w:val="ru-RU"/>
              </w:rPr>
              <w:t>Осавременити наставу, олакшати ученицима савладавање градива из више предмета на истом часу</w:t>
            </w:r>
          </w:p>
        </w:tc>
        <w:tc>
          <w:tcPr>
            <w:tcW w:w="1170"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Септембар</w:t>
            </w:r>
          </w:p>
        </w:tc>
        <w:tc>
          <w:tcPr>
            <w:tcW w:w="1077"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c>
          <w:tcPr>
            <w:tcW w:w="1930"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snapToGrid w:val="0"/>
              <w:rPr>
                <w:rFonts w:ascii="Times New Roman" w:eastAsia="Calibri" w:hAnsi="Times New Roman" w:cs="Times New Roman"/>
                <w:lang w:val="ru-RU"/>
              </w:rPr>
            </w:pPr>
            <w:r w:rsidRPr="00FA2A33">
              <w:rPr>
                <w:rFonts w:ascii="Times New Roman" w:eastAsia="Calibri" w:hAnsi="Times New Roman" w:cs="Times New Roman"/>
                <w:lang w:val="ru-RU"/>
              </w:rPr>
              <w:t>Упоређивање планова, уношење измена, Дискусија, посета часовима колега</w:t>
            </w:r>
          </w:p>
        </w:tc>
      </w:tr>
      <w:tr w:rsidR="00951438" w:rsidRPr="00FA2A33" w:rsidTr="00B44387">
        <w:trPr>
          <w:cantSplit/>
          <w:trHeight w:val="2870"/>
          <w:jc w:val="center"/>
        </w:trPr>
        <w:tc>
          <w:tcPr>
            <w:tcW w:w="694"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B44387">
            <w:pP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8.</w:t>
            </w:r>
          </w:p>
        </w:tc>
        <w:tc>
          <w:tcPr>
            <w:tcW w:w="2006"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B44387">
            <w:pPr>
              <w:spacing w:after="0" w:line="240" w:lineRule="auto"/>
              <w:rPr>
                <w:rFonts w:ascii="Times New Roman" w:eastAsia="Calibri" w:hAnsi="Times New Roman" w:cs="Times New Roman"/>
                <w:lang w:val="sr-Cyrl-CS"/>
              </w:rPr>
            </w:pPr>
            <w:r w:rsidRPr="00FA2A33">
              <w:rPr>
                <w:rFonts w:ascii="Times New Roman" w:eastAsia="Times New Roman" w:hAnsi="Times New Roman" w:cs="Times New Roman"/>
                <w:lang w:val="sr-Cyrl-CS"/>
              </w:rPr>
              <w:t xml:space="preserve">Договор о реализацији угледних и огледних часова на нивоу Стручног већа </w:t>
            </w:r>
          </w:p>
        </w:tc>
        <w:tc>
          <w:tcPr>
            <w:tcW w:w="1498"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spacing w:after="0" w:line="240" w:lineRule="auto"/>
              <w:rPr>
                <w:rFonts w:ascii="Times New Roman" w:eastAsia="Times New Roman" w:hAnsi="Times New Roman" w:cs="Times New Roman"/>
              </w:rPr>
            </w:pPr>
            <w:r w:rsidRPr="00FA2A33">
              <w:rPr>
                <w:rFonts w:ascii="Times New Roman" w:eastAsia="Times New Roman" w:hAnsi="Times New Roman" w:cs="Times New Roman"/>
                <w:lang w:val="sr-Cyrl-CS"/>
              </w:rPr>
              <w:t xml:space="preserve">Предметни наставници </w:t>
            </w:r>
          </w:p>
        </w:tc>
        <w:tc>
          <w:tcPr>
            <w:tcW w:w="2192"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spacing w:after="0" w:line="240" w:lineRule="auto"/>
              <w:rPr>
                <w:rFonts w:ascii="Times New Roman" w:eastAsia="Calibri" w:hAnsi="Times New Roman" w:cs="Times New Roman"/>
                <w:lang w:val="ru-RU"/>
              </w:rPr>
            </w:pPr>
            <w:r w:rsidRPr="00FA2A33">
              <w:rPr>
                <w:rFonts w:ascii="Times New Roman" w:eastAsia="Times New Roman" w:hAnsi="Times New Roman" w:cs="Times New Roman"/>
                <w:lang w:val="sr-Cyrl-CS"/>
              </w:rPr>
              <w:t xml:space="preserve">Подизање нивоа занимљивости наставе и корелација међу предметима </w:t>
            </w:r>
          </w:p>
        </w:tc>
        <w:tc>
          <w:tcPr>
            <w:tcW w:w="1170"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2777BA" w:rsidP="002C00B4">
            <w:pP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Септембар, у</w:t>
            </w:r>
            <w:r w:rsidR="00951438" w:rsidRPr="00FA2A33">
              <w:rPr>
                <w:rFonts w:ascii="Times New Roman" w:eastAsia="Times New Roman" w:hAnsi="Times New Roman" w:cs="Times New Roman"/>
                <w:sz w:val="20"/>
                <w:szCs w:val="20"/>
              </w:rPr>
              <w:t xml:space="preserve"> току школске године</w:t>
            </w:r>
          </w:p>
        </w:tc>
        <w:tc>
          <w:tcPr>
            <w:tcW w:w="1077"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c>
          <w:tcPr>
            <w:tcW w:w="1930"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spacing w:after="0" w:line="240" w:lineRule="auto"/>
              <w:rPr>
                <w:rFonts w:ascii="Times New Roman" w:eastAsia="Calibri" w:hAnsi="Times New Roman" w:cs="Times New Roman"/>
                <w:lang w:val="ru-RU"/>
              </w:rPr>
            </w:pPr>
            <w:r w:rsidRPr="00FA2A33">
              <w:rPr>
                <w:rFonts w:ascii="Times New Roman" w:eastAsia="Times New Roman" w:hAnsi="Times New Roman" w:cs="Times New Roman"/>
                <w:lang w:val="sr-Cyrl-CS"/>
              </w:rPr>
              <w:t>Методом разговора и корелације међу предметим</w:t>
            </w:r>
            <w:r w:rsidR="00B44387" w:rsidRPr="00FA2A33">
              <w:rPr>
                <w:rFonts w:ascii="Times New Roman" w:eastAsia="Times New Roman" w:hAnsi="Times New Roman" w:cs="Times New Roman"/>
                <w:lang w:val="sr-Cyrl-CS"/>
              </w:rPr>
              <w:t>а</w:t>
            </w:r>
          </w:p>
        </w:tc>
      </w:tr>
      <w:tr w:rsidR="00951438" w:rsidRPr="00FA2A33" w:rsidTr="00B44387">
        <w:trPr>
          <w:cantSplit/>
          <w:trHeight w:val="3590"/>
          <w:jc w:val="center"/>
        </w:trPr>
        <w:tc>
          <w:tcPr>
            <w:tcW w:w="694"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B44387">
            <w:pPr>
              <w:rPr>
                <w:rFonts w:ascii="Times New Roman" w:eastAsia="Times New Roman" w:hAnsi="Times New Roman" w:cs="Times New Roman"/>
                <w:b/>
                <w:lang w:val="sr-Cyrl-CS"/>
              </w:rPr>
            </w:pPr>
            <w:r w:rsidRPr="00FA2A33">
              <w:rPr>
                <w:rFonts w:ascii="Times New Roman" w:eastAsia="Times New Roman" w:hAnsi="Times New Roman" w:cs="Times New Roman"/>
                <w:b/>
                <w:bCs/>
                <w:lang w:val="sr-Cyrl-CS"/>
              </w:rPr>
              <w:t>9.</w:t>
            </w:r>
          </w:p>
        </w:tc>
        <w:tc>
          <w:tcPr>
            <w:tcW w:w="2006"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Calibri" w:hAnsi="Times New Roman" w:cs="Times New Roman"/>
                <w:lang w:val="sr-Cyrl-CS"/>
              </w:rPr>
              <w:t>Анализа иницијалног тестирања и предлог мера за унапређење</w:t>
            </w:r>
          </w:p>
        </w:tc>
        <w:tc>
          <w:tcPr>
            <w:tcW w:w="1498"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192"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rPr>
              <w:t xml:space="preserve">Утврђивање недостатака у знању,евидентирање конкретних садржаја на које треба обратити пажњу у току извођења наставе </w:t>
            </w:r>
            <w:r w:rsidRPr="00FA2A33">
              <w:rPr>
                <w:rFonts w:ascii="Times New Roman" w:eastAsia="Times New Roman" w:hAnsi="Times New Roman" w:cs="Times New Roman"/>
                <w:lang w:val="sr-Cyrl-CS"/>
              </w:rPr>
              <w:t>ради обезбећивањамаксималног напредовања сваког ученика</w:t>
            </w:r>
          </w:p>
        </w:tc>
        <w:tc>
          <w:tcPr>
            <w:tcW w:w="1170"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Септембар</w:t>
            </w:r>
          </w:p>
        </w:tc>
        <w:tc>
          <w:tcPr>
            <w:tcW w:w="1077"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rPr>
            </w:pPr>
            <w:r w:rsidRPr="00FA2A33">
              <w:rPr>
                <w:rFonts w:ascii="Times New Roman" w:eastAsia="Times New Roman" w:hAnsi="Times New Roman" w:cs="Times New Roman"/>
                <w:lang w:val="sr-Cyrl-CS"/>
              </w:rPr>
              <w:t>школа</w:t>
            </w:r>
          </w:p>
        </w:tc>
        <w:tc>
          <w:tcPr>
            <w:tcW w:w="1930"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Квантитативна и кавалитативна анализа и дискусија, доношење закључака и мера за побољшање постигнућа</w:t>
            </w:r>
          </w:p>
        </w:tc>
      </w:tr>
      <w:tr w:rsidR="00951438" w:rsidRPr="00FA2A33" w:rsidTr="00B44387">
        <w:trPr>
          <w:cantSplit/>
          <w:trHeight w:val="4022"/>
          <w:jc w:val="center"/>
        </w:trPr>
        <w:tc>
          <w:tcPr>
            <w:tcW w:w="694"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B44387">
            <w:pP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lastRenderedPageBreak/>
              <w:t>10.</w:t>
            </w:r>
          </w:p>
        </w:tc>
        <w:tc>
          <w:tcPr>
            <w:tcW w:w="2006"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B44387">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sr-Cyrl-CS"/>
              </w:rPr>
              <w:t>Евидентирање ученика којима је потребан ИОП, упознавање са околностима у којима дете живи, саветодавни рад са родитељима –у складу са А. П. ШРП (област: Настава и учење)</w:t>
            </w:r>
          </w:p>
        </w:tc>
        <w:tc>
          <w:tcPr>
            <w:tcW w:w="1498"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 одељењске старешине</w:t>
            </w:r>
          </w:p>
          <w:p w:rsidR="00951438"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Тим за инклузију </w:t>
            </w:r>
          </w:p>
        </w:tc>
        <w:tc>
          <w:tcPr>
            <w:tcW w:w="2192"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spacing w:after="0" w:line="240" w:lineRule="auto"/>
              <w:rPr>
                <w:rFonts w:ascii="Times New Roman" w:eastAsia="Times New Roman" w:hAnsi="Times New Roman" w:cs="Times New Roman"/>
              </w:rPr>
            </w:pPr>
            <w:r w:rsidRPr="00FA2A33">
              <w:rPr>
                <w:rFonts w:ascii="Times New Roman" w:eastAsia="Times New Roman" w:hAnsi="Times New Roman" w:cs="Times New Roman"/>
                <w:lang w:val="sr-Cyrl-CS"/>
              </w:rPr>
              <w:t>Обезбедити квалитетно и уравнотежено образовање и васпитање прилагођено личним могућностима детета (ИОП)</w:t>
            </w:r>
          </w:p>
        </w:tc>
        <w:tc>
          <w:tcPr>
            <w:tcW w:w="1170"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Септембар</w:t>
            </w:r>
          </w:p>
        </w:tc>
        <w:tc>
          <w:tcPr>
            <w:tcW w:w="1077"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rPr>
            </w:pPr>
            <w:r w:rsidRPr="00FA2A33">
              <w:rPr>
                <w:rFonts w:ascii="Times New Roman" w:eastAsia="Times New Roman" w:hAnsi="Times New Roman" w:cs="Times New Roman"/>
                <w:lang w:val="sr-Cyrl-CS"/>
              </w:rPr>
              <w:t>школа</w:t>
            </w:r>
          </w:p>
        </w:tc>
        <w:tc>
          <w:tcPr>
            <w:tcW w:w="1930"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Саветодавни радса педагогом, родитељима, Стручно усавршавање из ове области,</w:t>
            </w:r>
          </w:p>
          <w:p w:rsidR="00951438"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Прикупљање мишљења о ученику</w:t>
            </w:r>
          </w:p>
        </w:tc>
      </w:tr>
      <w:tr w:rsidR="00951438" w:rsidRPr="00FA2A33" w:rsidTr="00B44387">
        <w:trPr>
          <w:cantSplit/>
          <w:trHeight w:val="5570"/>
          <w:jc w:val="center"/>
        </w:trPr>
        <w:tc>
          <w:tcPr>
            <w:tcW w:w="694"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B44387">
            <w:pP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11.</w:t>
            </w:r>
          </w:p>
        </w:tc>
        <w:tc>
          <w:tcPr>
            <w:tcW w:w="2006"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rPr>
              <w:t>Идентификовање надарених ученика ради могуће израде ИОП-а 3</w:t>
            </w:r>
          </w:p>
        </w:tc>
        <w:tc>
          <w:tcPr>
            <w:tcW w:w="1498"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наставници,стручна служба</w:t>
            </w:r>
          </w:p>
        </w:tc>
        <w:tc>
          <w:tcPr>
            <w:tcW w:w="2192"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Пружити могућност ученицима да своје знање потхрањују већим бројем информација</w:t>
            </w:r>
          </w:p>
        </w:tc>
        <w:tc>
          <w:tcPr>
            <w:tcW w:w="1170"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2C00B4">
            <w:pP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Септембар</w:t>
            </w:r>
          </w:p>
          <w:p w:rsidR="00951438" w:rsidRPr="00FA2A33" w:rsidRDefault="00951438" w:rsidP="002C00B4">
            <w:pP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У току школске године</w:t>
            </w:r>
          </w:p>
          <w:p w:rsidR="00951438" w:rsidRPr="00FA2A33" w:rsidRDefault="00951438" w:rsidP="00B44387">
            <w:pPr>
              <w:rPr>
                <w:rFonts w:ascii="Times New Roman" w:eastAsia="Times New Roman" w:hAnsi="Times New Roman" w:cs="Times New Roman"/>
                <w:sz w:val="20"/>
                <w:szCs w:val="20"/>
              </w:rPr>
            </w:pPr>
          </w:p>
        </w:tc>
        <w:tc>
          <w:tcPr>
            <w:tcW w:w="1077"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rPr>
            </w:pPr>
            <w:r w:rsidRPr="00FA2A33">
              <w:rPr>
                <w:rFonts w:ascii="Times New Roman" w:eastAsia="Times New Roman" w:hAnsi="Times New Roman" w:cs="Times New Roman"/>
                <w:lang w:val="sr-Cyrl-CS"/>
              </w:rPr>
              <w:t>школа</w:t>
            </w:r>
          </w:p>
        </w:tc>
        <w:tc>
          <w:tcPr>
            <w:tcW w:w="1930"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Педагог школе наставнике обучава у области идентификовања и начина подстицања даровитих ученика</w:t>
            </w:r>
          </w:p>
          <w:p w:rsidR="00951438" w:rsidRPr="00FA2A33" w:rsidRDefault="00951438"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-Наставнициидентификују макар једног ученика на нивоу школе </w:t>
            </w:r>
          </w:p>
          <w:p w:rsidR="00951438" w:rsidRPr="00FA2A33" w:rsidRDefault="00951438" w:rsidP="002C00B4">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Тим за ИОП, педагог и предметни наставници осмишљавају даље начине рада са тим ученицима</w:t>
            </w:r>
          </w:p>
        </w:tc>
      </w:tr>
      <w:tr w:rsidR="00951438" w:rsidRPr="00FA2A33" w:rsidTr="00B44387">
        <w:trPr>
          <w:cantSplit/>
          <w:trHeight w:val="2366"/>
          <w:jc w:val="center"/>
        </w:trPr>
        <w:tc>
          <w:tcPr>
            <w:tcW w:w="694"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B44387">
            <w:pP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12.</w:t>
            </w:r>
          </w:p>
        </w:tc>
        <w:tc>
          <w:tcPr>
            <w:tcW w:w="2006"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B44387">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 xml:space="preserve">Договор око реализације додатне и допунске наставе </w:t>
            </w:r>
            <w:r w:rsidRPr="00FA2A33">
              <w:rPr>
                <w:rFonts w:ascii="Times New Roman" w:eastAsia="Times New Roman" w:hAnsi="Times New Roman" w:cs="Times New Roman"/>
                <w:lang w:val="sr-Cyrl-CS"/>
              </w:rPr>
              <w:t>и п</w:t>
            </w:r>
            <w:r w:rsidRPr="00FA2A33">
              <w:rPr>
                <w:rFonts w:ascii="Times New Roman" w:eastAsia="Times New Roman" w:hAnsi="Times New Roman" w:cs="Times New Roman"/>
                <w:lang w:val="en-US"/>
              </w:rPr>
              <w:t>ра</w:t>
            </w:r>
            <w:r w:rsidRPr="00FA2A33">
              <w:rPr>
                <w:rFonts w:ascii="Times New Roman" w:eastAsia="Times New Roman" w:hAnsi="Times New Roman" w:cs="Times New Roman"/>
                <w:lang w:val="sr-Cyrl-CS"/>
              </w:rPr>
              <w:t>ћ</w:t>
            </w:r>
            <w:r w:rsidRPr="00FA2A33">
              <w:rPr>
                <w:rFonts w:ascii="Times New Roman" w:eastAsia="Times New Roman" w:hAnsi="Times New Roman" w:cs="Times New Roman"/>
                <w:lang w:val="en-US"/>
              </w:rPr>
              <w:t xml:space="preserve">ење реализације </w:t>
            </w:r>
          </w:p>
        </w:tc>
        <w:tc>
          <w:tcPr>
            <w:tcW w:w="1498"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192"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Планирање наставних активности у оквиру додатне и допунске наставе ради пружања додатне подршке ученицима</w:t>
            </w:r>
          </w:p>
        </w:tc>
        <w:tc>
          <w:tcPr>
            <w:tcW w:w="1170"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2C00B4">
            <w:pP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Септембар</w:t>
            </w:r>
          </w:p>
          <w:p w:rsidR="00951438" w:rsidRPr="00FA2A33" w:rsidRDefault="00951438" w:rsidP="00B44387">
            <w:pP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У току школске године</w:t>
            </w:r>
          </w:p>
        </w:tc>
        <w:tc>
          <w:tcPr>
            <w:tcW w:w="1077"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rPr>
            </w:pPr>
            <w:r w:rsidRPr="00FA2A33">
              <w:rPr>
                <w:rFonts w:ascii="Times New Roman" w:eastAsia="Times New Roman" w:hAnsi="Times New Roman" w:cs="Times New Roman"/>
                <w:lang w:val="sr-Cyrl-CS"/>
              </w:rPr>
              <w:t>школа</w:t>
            </w:r>
          </w:p>
        </w:tc>
        <w:tc>
          <w:tcPr>
            <w:tcW w:w="1930"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2C00B4">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rPr>
              <w:t>Израда планова и реализација часова</w:t>
            </w:r>
          </w:p>
          <w:p w:rsidR="00951438"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Извештаји о реализацији и постигнутом успеху</w:t>
            </w:r>
          </w:p>
        </w:tc>
      </w:tr>
      <w:tr w:rsidR="00951438" w:rsidRPr="00FA2A33" w:rsidTr="00B44387">
        <w:trPr>
          <w:cantSplit/>
          <w:trHeight w:val="2843"/>
          <w:jc w:val="center"/>
        </w:trPr>
        <w:tc>
          <w:tcPr>
            <w:tcW w:w="694"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B44387">
            <w:pPr>
              <w:rPr>
                <w:rFonts w:ascii="Times New Roman" w:eastAsia="Times New Roman" w:hAnsi="Times New Roman" w:cs="Times New Roman"/>
                <w:lang w:val="sr-Cyrl-CS"/>
              </w:rPr>
            </w:pPr>
            <w:r w:rsidRPr="00FA2A33">
              <w:rPr>
                <w:rFonts w:ascii="Times New Roman" w:eastAsia="Times New Roman" w:hAnsi="Times New Roman" w:cs="Times New Roman"/>
                <w:b/>
                <w:bCs/>
                <w:lang w:val="sr-Cyrl-CS"/>
              </w:rPr>
              <w:lastRenderedPageBreak/>
              <w:t>13.</w:t>
            </w:r>
          </w:p>
        </w:tc>
        <w:tc>
          <w:tcPr>
            <w:tcW w:w="2006"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2C00B4">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 xml:space="preserve">Анализа пробног завршног и завршног испита и давање предлога мера за </w:t>
            </w:r>
            <w:r w:rsidR="00251861" w:rsidRPr="00FA2A33">
              <w:rPr>
                <w:rFonts w:ascii="Times New Roman" w:eastAsia="Times New Roman" w:hAnsi="Times New Roman" w:cs="Times New Roman"/>
              </w:rPr>
              <w:t>побољшање успеха</w:t>
            </w:r>
          </w:p>
        </w:tc>
        <w:tc>
          <w:tcPr>
            <w:tcW w:w="1498"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192"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lang w:val="sr-Cyrl-CS"/>
              </w:rPr>
            </w:pPr>
            <w:r w:rsidRPr="00FA2A33">
              <w:rPr>
                <w:rFonts w:ascii="Times New Roman" w:eastAsia="Times New Roman" w:hAnsi="Times New Roman" w:cs="Times New Roman"/>
              </w:rPr>
              <w:t>Подизање квалитета рада наставника , уочавање недостатака у знању ученика и постизање бољих рзултата на завршном испиту</w:t>
            </w:r>
          </w:p>
        </w:tc>
        <w:tc>
          <w:tcPr>
            <w:tcW w:w="1170"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Октобар и У току школске године</w:t>
            </w:r>
          </w:p>
        </w:tc>
        <w:tc>
          <w:tcPr>
            <w:tcW w:w="1077"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rPr>
            </w:pPr>
            <w:r w:rsidRPr="00FA2A33">
              <w:rPr>
                <w:rFonts w:ascii="Times New Roman" w:eastAsia="Times New Roman" w:hAnsi="Times New Roman" w:cs="Times New Roman"/>
                <w:lang w:val="sr-Cyrl-CS"/>
              </w:rPr>
              <w:t>школа</w:t>
            </w:r>
          </w:p>
        </w:tc>
        <w:tc>
          <w:tcPr>
            <w:tcW w:w="1930"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2C00B4">
            <w:pPr>
              <w:rPr>
                <w:rFonts w:ascii="Times New Roman" w:eastAsia="Times New Roman" w:hAnsi="Times New Roman" w:cs="Times New Roman"/>
              </w:rPr>
            </w:pPr>
            <w:r w:rsidRPr="00FA2A33">
              <w:rPr>
                <w:rFonts w:ascii="Times New Roman" w:eastAsia="Times New Roman" w:hAnsi="Times New Roman" w:cs="Times New Roman"/>
              </w:rPr>
              <w:t>Упоређивање постигнутих резултата ученика са републичким просеком ,Упоређива</w:t>
            </w:r>
            <w:r w:rsidR="000F43F6" w:rsidRPr="00FA2A33">
              <w:rPr>
                <w:rFonts w:ascii="Times New Roman" w:eastAsia="Times New Roman" w:hAnsi="Times New Roman" w:cs="Times New Roman"/>
              </w:rPr>
              <w:t>ње пробног и завршног испита</w:t>
            </w:r>
          </w:p>
        </w:tc>
      </w:tr>
      <w:tr w:rsidR="00951438" w:rsidRPr="00FA2A33" w:rsidTr="00B44387">
        <w:trPr>
          <w:cantSplit/>
          <w:trHeight w:val="1844"/>
          <w:jc w:val="center"/>
        </w:trPr>
        <w:tc>
          <w:tcPr>
            <w:tcW w:w="694"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B44387">
            <w:pP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 xml:space="preserve">14. </w:t>
            </w:r>
          </w:p>
        </w:tc>
        <w:tc>
          <w:tcPr>
            <w:tcW w:w="2006"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2C00B4">
            <w:pPr>
              <w:rPr>
                <w:rFonts w:ascii="Times New Roman" w:eastAsia="Times New Roman" w:hAnsi="Times New Roman" w:cs="Times New Roman"/>
              </w:rPr>
            </w:pPr>
            <w:r w:rsidRPr="00FA2A33">
              <w:rPr>
                <w:rFonts w:ascii="Times New Roman" w:eastAsia="Times New Roman" w:hAnsi="Times New Roman" w:cs="Times New Roman"/>
              </w:rPr>
              <w:t>Подношење изв</w:t>
            </w:r>
            <w:r w:rsidR="00251861" w:rsidRPr="00FA2A33">
              <w:rPr>
                <w:rFonts w:ascii="Times New Roman" w:eastAsia="Times New Roman" w:hAnsi="Times New Roman" w:cs="Times New Roman"/>
              </w:rPr>
              <w:t>ештаја са Педагошког колегијума</w:t>
            </w:r>
          </w:p>
        </w:tc>
        <w:tc>
          <w:tcPr>
            <w:tcW w:w="1498"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lang w:val="sr-Cyrl-CS"/>
              </w:rPr>
            </w:pPr>
            <w:r w:rsidRPr="00FA2A33">
              <w:rPr>
                <w:rFonts w:ascii="Times New Roman" w:eastAsia="Times New Roman" w:hAnsi="Times New Roman" w:cs="Times New Roman"/>
              </w:rPr>
              <w:t>Председник стручног већа</w:t>
            </w:r>
          </w:p>
        </w:tc>
        <w:tc>
          <w:tcPr>
            <w:tcW w:w="2192"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rPr>
            </w:pPr>
            <w:r w:rsidRPr="00FA2A33">
              <w:rPr>
                <w:rFonts w:ascii="Times New Roman" w:eastAsia="Calibri" w:hAnsi="Times New Roman" w:cs="Times New Roman"/>
                <w:lang w:val="ru-RU"/>
              </w:rPr>
              <w:t>Упознати стручно веће са радом и мерама Педагошког колегијума</w:t>
            </w:r>
          </w:p>
        </w:tc>
        <w:tc>
          <w:tcPr>
            <w:tcW w:w="1170"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У току школске године</w:t>
            </w:r>
          </w:p>
        </w:tc>
        <w:tc>
          <w:tcPr>
            <w:tcW w:w="1077"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rPr>
            </w:pPr>
            <w:r w:rsidRPr="00FA2A33">
              <w:rPr>
                <w:rFonts w:ascii="Times New Roman" w:eastAsia="Times New Roman" w:hAnsi="Times New Roman" w:cs="Times New Roman"/>
                <w:lang w:val="sr-Cyrl-CS"/>
              </w:rPr>
              <w:t>школа</w:t>
            </w:r>
          </w:p>
        </w:tc>
        <w:tc>
          <w:tcPr>
            <w:tcW w:w="1930"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snapToGrid w:val="0"/>
              <w:rPr>
                <w:rFonts w:ascii="Times New Roman" w:eastAsia="Times New Roman" w:hAnsi="Times New Roman" w:cs="Times New Roman"/>
              </w:rPr>
            </w:pPr>
            <w:r w:rsidRPr="00FA2A33">
              <w:rPr>
                <w:rFonts w:ascii="Times New Roman" w:eastAsia="Calibri" w:hAnsi="Times New Roman" w:cs="Times New Roman"/>
                <w:lang w:val="sr-Cyrl-CS"/>
              </w:rPr>
              <w:t>Извештавање, Дискусија</w:t>
            </w:r>
          </w:p>
        </w:tc>
      </w:tr>
      <w:tr w:rsidR="00951438" w:rsidRPr="00FA2A33" w:rsidTr="00B44387">
        <w:trPr>
          <w:cantSplit/>
          <w:trHeight w:val="2880"/>
          <w:jc w:val="center"/>
        </w:trPr>
        <w:tc>
          <w:tcPr>
            <w:tcW w:w="694"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hideMark/>
          </w:tcPr>
          <w:p w:rsidR="00951438" w:rsidRPr="00FA2A33" w:rsidRDefault="00951438" w:rsidP="002C00B4">
            <w:pP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 xml:space="preserve">15. </w:t>
            </w:r>
          </w:p>
        </w:tc>
        <w:tc>
          <w:tcPr>
            <w:tcW w:w="2006"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2C00B4">
            <w:pPr>
              <w:rPr>
                <w:rFonts w:ascii="Times New Roman" w:eastAsia="Times New Roman" w:hAnsi="Times New Roman" w:cs="Times New Roman"/>
              </w:rPr>
            </w:pPr>
            <w:r w:rsidRPr="00FA2A33">
              <w:rPr>
                <w:rFonts w:ascii="Times New Roman" w:eastAsia="Times New Roman" w:hAnsi="Times New Roman" w:cs="Times New Roman"/>
                <w:lang w:val="sr-Cyrl-CS"/>
              </w:rPr>
              <w:t>Израда профила ученика и ИОП-а, и потреба подршке тима за инклузију</w:t>
            </w:r>
          </w:p>
        </w:tc>
        <w:tc>
          <w:tcPr>
            <w:tcW w:w="1498"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Предметни наставник, Тим за инклузију </w:t>
            </w:r>
          </w:p>
        </w:tc>
        <w:tc>
          <w:tcPr>
            <w:tcW w:w="2192"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rPr>
            </w:pPr>
            <w:r w:rsidRPr="00FA2A33">
              <w:rPr>
                <w:rFonts w:ascii="Times New Roman" w:eastAsia="Times New Roman" w:hAnsi="Times New Roman" w:cs="Times New Roman"/>
                <w:lang w:val="sr-Cyrl-CS"/>
              </w:rPr>
              <w:t>Обезбедити кавлитетно и уравнотежено образовање и васпитање прилагођено личним могућностима детета (ИОП)</w:t>
            </w:r>
          </w:p>
        </w:tc>
        <w:tc>
          <w:tcPr>
            <w:tcW w:w="1170"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октобар</w:t>
            </w:r>
          </w:p>
        </w:tc>
        <w:tc>
          <w:tcPr>
            <w:tcW w:w="1077"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rPr>
            </w:pPr>
            <w:r w:rsidRPr="00FA2A33">
              <w:rPr>
                <w:rFonts w:ascii="Times New Roman" w:eastAsia="Times New Roman" w:hAnsi="Times New Roman" w:cs="Times New Roman"/>
                <w:lang w:val="sr-Cyrl-CS"/>
              </w:rPr>
              <w:t>школа</w:t>
            </w:r>
          </w:p>
        </w:tc>
        <w:tc>
          <w:tcPr>
            <w:tcW w:w="1930"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писање педагошких профила; </w:t>
            </w:r>
          </w:p>
          <w:p w:rsidR="00951438" w:rsidRPr="00FA2A33" w:rsidRDefault="00951438" w:rsidP="002C00B4">
            <w:pPr>
              <w:rPr>
                <w:rFonts w:ascii="Times New Roman" w:eastAsia="Times New Roman" w:hAnsi="Times New Roman" w:cs="Times New Roman"/>
              </w:rPr>
            </w:pPr>
            <w:r w:rsidRPr="00FA2A33">
              <w:rPr>
                <w:rFonts w:ascii="Times New Roman" w:eastAsia="Times New Roman" w:hAnsi="Times New Roman" w:cs="Times New Roman"/>
                <w:lang w:val="sr-Cyrl-CS"/>
              </w:rPr>
              <w:t>-</w:t>
            </w:r>
            <w:r w:rsidRPr="00FA2A33">
              <w:rPr>
                <w:rFonts w:ascii="Times New Roman" w:eastAsia="Times New Roman" w:hAnsi="Times New Roman" w:cs="Times New Roman"/>
                <w:lang w:val="en-US"/>
              </w:rPr>
              <w:t>п</w:t>
            </w:r>
            <w:r w:rsidRPr="00FA2A33">
              <w:rPr>
                <w:rFonts w:ascii="Times New Roman" w:eastAsia="Times New Roman" w:hAnsi="Times New Roman" w:cs="Times New Roman"/>
                <w:lang w:val="sr-Cyrl-CS"/>
              </w:rPr>
              <w:t>рикупљање педагошке документације (мишљења васпитача, учитеља и наставника).</w:t>
            </w:r>
          </w:p>
        </w:tc>
      </w:tr>
      <w:tr w:rsidR="00951438" w:rsidRPr="00FA2A33" w:rsidTr="00B44387">
        <w:trPr>
          <w:cantSplit/>
          <w:trHeight w:val="4679"/>
          <w:jc w:val="center"/>
        </w:trPr>
        <w:tc>
          <w:tcPr>
            <w:tcW w:w="694"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B44387">
            <w:pP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16.</w:t>
            </w:r>
          </w:p>
        </w:tc>
        <w:tc>
          <w:tcPr>
            <w:tcW w:w="2006"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Обезбеђивање ефикасности наставе</w:t>
            </w:r>
          </w:p>
        </w:tc>
        <w:tc>
          <w:tcPr>
            <w:tcW w:w="1498"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rPr>
                <w:rFonts w:ascii="Times New Roman" w:eastAsia="Times New Roman" w:hAnsi="Times New Roman" w:cs="Times New Roman"/>
              </w:rPr>
            </w:pPr>
            <w:r w:rsidRPr="00FA2A33">
              <w:rPr>
                <w:rFonts w:ascii="Times New Roman" w:eastAsia="Times New Roman" w:hAnsi="Times New Roman" w:cs="Times New Roman"/>
                <w:lang w:val="sr-Cyrl-CS"/>
              </w:rPr>
              <w:t>Предметни наставник</w:t>
            </w:r>
          </w:p>
        </w:tc>
        <w:tc>
          <w:tcPr>
            <w:tcW w:w="2192"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rPr>
                <w:rFonts w:ascii="Times New Roman" w:eastAsia="Calibri" w:hAnsi="Times New Roman" w:cs="Times New Roman"/>
                <w:lang w:val="ru-RU"/>
              </w:rPr>
            </w:pPr>
            <w:r w:rsidRPr="00FA2A33">
              <w:rPr>
                <w:rFonts w:ascii="Times New Roman" w:eastAsia="Calibri" w:hAnsi="Times New Roman" w:cs="Times New Roman"/>
              </w:rPr>
              <w:t xml:space="preserve">Ефикасно управљање процесом учења </w:t>
            </w:r>
            <w:r w:rsidRPr="00FA2A33">
              <w:rPr>
                <w:rFonts w:ascii="Times New Roman" w:eastAsia="Calibri" w:hAnsi="Times New Roman" w:cs="Times New Roman"/>
                <w:lang w:val="sr-Cyrl-CS"/>
              </w:rPr>
              <w:t xml:space="preserve">, </w:t>
            </w:r>
            <w:r w:rsidRPr="00FA2A33">
              <w:rPr>
                <w:rFonts w:ascii="Times New Roman" w:eastAsia="Calibri" w:hAnsi="Times New Roman" w:cs="Times New Roman"/>
              </w:rPr>
              <w:t>Унапређивањефункционалности ученичких знања</w:t>
            </w:r>
            <w:r w:rsidRPr="00FA2A33">
              <w:rPr>
                <w:rFonts w:ascii="Times New Roman" w:eastAsia="Times New Roman" w:hAnsi="Times New Roman" w:cs="Times New Roman"/>
                <w:lang w:val="sr-Cyrl-CS"/>
              </w:rPr>
              <w:t>–у складу са А. П. ШРП (област: Настава и учење)</w:t>
            </w:r>
          </w:p>
        </w:tc>
        <w:tc>
          <w:tcPr>
            <w:tcW w:w="1170"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У току школске године</w:t>
            </w:r>
          </w:p>
        </w:tc>
        <w:tc>
          <w:tcPr>
            <w:tcW w:w="1077"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rPr>
            </w:pPr>
            <w:r w:rsidRPr="00FA2A33">
              <w:rPr>
                <w:rFonts w:ascii="Times New Roman" w:eastAsia="Times New Roman" w:hAnsi="Times New Roman" w:cs="Times New Roman"/>
                <w:lang w:val="sr-Cyrl-CS"/>
              </w:rPr>
              <w:t>школа</w:t>
            </w:r>
          </w:p>
        </w:tc>
        <w:tc>
          <w:tcPr>
            <w:tcW w:w="1930"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lang w:val="sr-Cyrl-CS"/>
              </w:rPr>
            </w:pPr>
            <w:r w:rsidRPr="00FA2A33">
              <w:rPr>
                <w:rFonts w:ascii="Times New Roman" w:eastAsia="Times New Roman" w:hAnsi="Times New Roman" w:cs="Times New Roman"/>
              </w:rPr>
              <w:t>Подстицање контаката измећу наставника и ученика, подстицање сарадње мећу ученицима, подстицање актувног учења, омогућавање тренутне двосмерне повратне информације, поштовање различитих стилова учења</w:t>
            </w:r>
          </w:p>
        </w:tc>
      </w:tr>
      <w:tr w:rsidR="00951438" w:rsidRPr="00FA2A33" w:rsidTr="00B44387">
        <w:trPr>
          <w:cantSplit/>
          <w:trHeight w:val="2510"/>
          <w:jc w:val="center"/>
        </w:trPr>
        <w:tc>
          <w:tcPr>
            <w:tcW w:w="694"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B44387">
            <w:pPr>
              <w:spacing w:after="0" w:line="240" w:lineRule="auto"/>
              <w:rPr>
                <w:rFonts w:ascii="Times New Roman" w:eastAsia="Times New Roman" w:hAnsi="Times New Roman" w:cs="Times New Roman"/>
                <w:b/>
                <w:bCs/>
                <w:lang w:val="sr-Cyrl-CS"/>
              </w:rPr>
            </w:pPr>
            <w:r w:rsidRPr="00FA2A33">
              <w:rPr>
                <w:rFonts w:ascii="Times New Roman" w:eastAsia="Times New Roman" w:hAnsi="Times New Roman" w:cs="Times New Roman"/>
                <w:b/>
                <w:lang w:val="sr-Cyrl-CS"/>
              </w:rPr>
              <w:lastRenderedPageBreak/>
              <w:t>17.</w:t>
            </w:r>
          </w:p>
        </w:tc>
        <w:tc>
          <w:tcPr>
            <w:tcW w:w="2006"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Calibri" w:hAnsi="Times New Roman" w:cs="Times New Roman"/>
                <w:lang w:val="sr-Cyrl-CS"/>
              </w:rPr>
              <w:t>Усаглашавање критеријума оцењивања</w:t>
            </w:r>
          </w:p>
        </w:tc>
        <w:tc>
          <w:tcPr>
            <w:tcW w:w="1498"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192"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rPr>
                <w:rFonts w:ascii="Times New Roman" w:eastAsia="Calibri" w:hAnsi="Times New Roman" w:cs="Times New Roman"/>
              </w:rPr>
            </w:pPr>
            <w:r w:rsidRPr="00FA2A33">
              <w:rPr>
                <w:rFonts w:ascii="Times New Roman" w:eastAsia="Times New Roman" w:hAnsi="Times New Roman" w:cs="Times New Roman"/>
                <w:lang w:val="sr-Cyrl-CS"/>
              </w:rPr>
              <w:t xml:space="preserve">Упознавање са различитим облицима </w:t>
            </w:r>
            <w:r w:rsidRPr="00FA2A33">
              <w:rPr>
                <w:rFonts w:ascii="Times New Roman" w:eastAsia="Times New Roman" w:hAnsi="Times New Roman" w:cs="Times New Roman"/>
                <w:lang w:val="en-US"/>
              </w:rPr>
              <w:t>поузданих</w:t>
            </w:r>
            <w:r w:rsidRPr="00FA2A33">
              <w:rPr>
                <w:rFonts w:ascii="Times New Roman" w:eastAsia="Times New Roman" w:hAnsi="Times New Roman" w:cs="Times New Roman"/>
                <w:lang w:val="sr-Cyrl-CS"/>
              </w:rPr>
              <w:t>оцењивања</w:t>
            </w:r>
          </w:p>
        </w:tc>
        <w:tc>
          <w:tcPr>
            <w:tcW w:w="1170"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2C00B4">
            <w:pP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Октобар</w:t>
            </w:r>
          </w:p>
          <w:p w:rsidR="00951438" w:rsidRPr="00FA2A33" w:rsidRDefault="00951438" w:rsidP="00B44387">
            <w:pP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У току школске године</w:t>
            </w:r>
          </w:p>
        </w:tc>
        <w:tc>
          <w:tcPr>
            <w:tcW w:w="1077"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c>
          <w:tcPr>
            <w:tcW w:w="1930"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rPr>
            </w:pPr>
            <w:r w:rsidRPr="00FA2A33">
              <w:rPr>
                <w:rFonts w:ascii="Times New Roman" w:eastAsia="Times New Roman" w:hAnsi="Times New Roman" w:cs="Times New Roman"/>
                <w:lang w:val="sr-Cyrl-CS"/>
              </w:rPr>
              <w:t>израда бодовних скала за оцењивање писмених провера, договор о начину евалуације усмених одговора</w:t>
            </w:r>
          </w:p>
        </w:tc>
      </w:tr>
      <w:tr w:rsidR="00951438" w:rsidRPr="00FA2A33" w:rsidTr="00B44387">
        <w:trPr>
          <w:cantSplit/>
          <w:trHeight w:val="2105"/>
          <w:jc w:val="center"/>
        </w:trPr>
        <w:tc>
          <w:tcPr>
            <w:tcW w:w="694"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B44387">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18.</w:t>
            </w:r>
          </w:p>
        </w:tc>
        <w:tc>
          <w:tcPr>
            <w:tcW w:w="2006"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B44387">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Уједначавање критеријума за праћење напредовања ученика</w:t>
            </w:r>
          </w:p>
        </w:tc>
        <w:tc>
          <w:tcPr>
            <w:tcW w:w="1498"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192"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rPr>
                <w:rFonts w:ascii="Times New Roman" w:eastAsia="Times New Roman" w:hAnsi="Times New Roman" w:cs="Times New Roman"/>
                <w:lang w:val="sr-Cyrl-CS"/>
              </w:rPr>
            </w:pPr>
            <w:r w:rsidRPr="00FA2A33">
              <w:rPr>
                <w:rFonts w:ascii="Times New Roman" w:eastAsia="Times New Roman" w:hAnsi="Times New Roman" w:cs="Times New Roman"/>
              </w:rPr>
              <w:t>Омогућити свестран напредак ученика и самопроцену знања</w:t>
            </w:r>
          </w:p>
        </w:tc>
        <w:tc>
          <w:tcPr>
            <w:tcW w:w="1170"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2C00B4">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Новембар</w:t>
            </w:r>
          </w:p>
          <w:p w:rsidR="00951438" w:rsidRPr="00FA2A33" w:rsidRDefault="00951438" w:rsidP="002C00B4">
            <w:pPr>
              <w:spacing w:after="0" w:line="240" w:lineRule="auto"/>
              <w:rPr>
                <w:rFonts w:ascii="Times New Roman" w:eastAsia="Times New Roman" w:hAnsi="Times New Roman" w:cs="Times New Roman"/>
                <w:sz w:val="20"/>
                <w:szCs w:val="20"/>
                <w:lang w:val="sr-Cyrl-CS"/>
              </w:rPr>
            </w:pPr>
          </w:p>
          <w:p w:rsidR="00951438" w:rsidRPr="00FA2A33" w:rsidRDefault="00951438" w:rsidP="00B44387">
            <w:pPr>
              <w:spacing w:after="0" w:line="240" w:lineRule="auto"/>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lang w:val="sr-Cyrl-CS"/>
              </w:rPr>
              <w:t xml:space="preserve"> у току школске године</w:t>
            </w:r>
          </w:p>
        </w:tc>
        <w:tc>
          <w:tcPr>
            <w:tcW w:w="1077"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c>
          <w:tcPr>
            <w:tcW w:w="1930"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договор о активностима, знањима и умењимакоје се п</w:t>
            </w:r>
            <w:r w:rsidR="000F43F6" w:rsidRPr="00FA2A33">
              <w:rPr>
                <w:rFonts w:ascii="Times New Roman" w:eastAsia="Times New Roman" w:hAnsi="Times New Roman" w:cs="Times New Roman"/>
                <w:lang w:val="sr-Cyrl-CS"/>
              </w:rPr>
              <w:t>рате, као и начинима евалуације</w:t>
            </w:r>
          </w:p>
        </w:tc>
      </w:tr>
      <w:tr w:rsidR="00951438" w:rsidRPr="00FA2A33" w:rsidTr="00B44387">
        <w:trPr>
          <w:cantSplit/>
          <w:trHeight w:val="1979"/>
          <w:jc w:val="center"/>
        </w:trPr>
        <w:tc>
          <w:tcPr>
            <w:tcW w:w="694"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hideMark/>
          </w:tcPr>
          <w:p w:rsidR="00951438" w:rsidRPr="00FA2A33" w:rsidRDefault="00951438" w:rsidP="002C00B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19.</w:t>
            </w:r>
          </w:p>
        </w:tc>
        <w:tc>
          <w:tcPr>
            <w:tcW w:w="2006"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hideMark/>
          </w:tcPr>
          <w:p w:rsidR="00951438" w:rsidRPr="00FA2A33" w:rsidRDefault="00951438" w:rsidP="002C00B4">
            <w:pPr>
              <w:spacing w:after="0" w:line="240" w:lineRule="auto"/>
              <w:rPr>
                <w:rFonts w:ascii="Times New Roman" w:eastAsia="Calibri" w:hAnsi="Times New Roman" w:cs="Times New Roman"/>
                <w:lang w:val="sr-Cyrl-CS"/>
              </w:rPr>
            </w:pPr>
            <w:r w:rsidRPr="00FA2A33">
              <w:rPr>
                <w:rFonts w:ascii="Times New Roman" w:eastAsia="Times New Roman" w:hAnsi="Times New Roman" w:cs="Times New Roman"/>
                <w:lang w:val="en-US"/>
              </w:rPr>
              <w:t xml:space="preserve">Израда плана активности </w:t>
            </w:r>
            <w:r w:rsidRPr="00FA2A33">
              <w:rPr>
                <w:rFonts w:ascii="Times New Roman" w:eastAsia="Times New Roman" w:hAnsi="Times New Roman" w:cs="Times New Roman"/>
                <w:lang w:val="sr-Cyrl-CS"/>
              </w:rPr>
              <w:t xml:space="preserve">ради </w:t>
            </w:r>
            <w:r w:rsidRPr="00FA2A33">
              <w:rPr>
                <w:rFonts w:ascii="Times New Roman" w:eastAsia="Times New Roman" w:hAnsi="Times New Roman" w:cs="Times New Roman"/>
                <w:lang w:val="en-US"/>
              </w:rPr>
              <w:t>побољ</w:t>
            </w:r>
            <w:r w:rsidRPr="00FA2A33">
              <w:rPr>
                <w:rFonts w:ascii="Times New Roman" w:eastAsia="Times New Roman" w:hAnsi="Times New Roman" w:cs="Times New Roman"/>
                <w:lang w:val="sr-Cyrl-CS"/>
              </w:rPr>
              <w:t>ш</w:t>
            </w:r>
            <w:r w:rsidRPr="00FA2A33">
              <w:rPr>
                <w:rFonts w:ascii="Times New Roman" w:eastAsia="Times New Roman" w:hAnsi="Times New Roman" w:cs="Times New Roman"/>
                <w:lang w:val="en-US"/>
              </w:rPr>
              <w:t>ања мотивације</w:t>
            </w:r>
            <w:r w:rsidRPr="00FA2A33">
              <w:rPr>
                <w:rFonts w:ascii="Times New Roman" w:eastAsia="Times New Roman" w:hAnsi="Times New Roman" w:cs="Times New Roman"/>
                <w:lang w:val="sr-Cyrl-CS"/>
              </w:rPr>
              <w:t xml:space="preserve"> ученика</w:t>
            </w:r>
            <w:r w:rsidRPr="00FA2A33">
              <w:rPr>
                <w:rFonts w:ascii="Times New Roman" w:eastAsia="Times New Roman" w:hAnsi="Times New Roman" w:cs="Times New Roman"/>
                <w:lang w:val="en-US"/>
              </w:rPr>
              <w:t xml:space="preserve"> за </w:t>
            </w:r>
            <w:r w:rsidRPr="00FA2A33">
              <w:rPr>
                <w:rFonts w:ascii="Times New Roman" w:eastAsia="Times New Roman" w:hAnsi="Times New Roman" w:cs="Times New Roman"/>
                <w:lang w:val="sr-Cyrl-CS"/>
              </w:rPr>
              <w:t>ш</w:t>
            </w:r>
            <w:r w:rsidRPr="00FA2A33">
              <w:rPr>
                <w:rFonts w:ascii="Times New Roman" w:eastAsia="Times New Roman" w:hAnsi="Times New Roman" w:cs="Times New Roman"/>
                <w:lang w:val="en-US"/>
              </w:rPr>
              <w:t>колско у</w:t>
            </w:r>
            <w:r w:rsidRPr="00FA2A33">
              <w:rPr>
                <w:rFonts w:ascii="Times New Roman" w:eastAsia="Times New Roman" w:hAnsi="Times New Roman" w:cs="Times New Roman"/>
                <w:lang w:val="sr-Cyrl-CS"/>
              </w:rPr>
              <w:t>ч</w:t>
            </w:r>
            <w:r w:rsidRPr="00FA2A33">
              <w:rPr>
                <w:rFonts w:ascii="Times New Roman" w:eastAsia="Times New Roman" w:hAnsi="Times New Roman" w:cs="Times New Roman"/>
                <w:lang w:val="en-US"/>
              </w:rPr>
              <w:t>ење</w:t>
            </w:r>
          </w:p>
        </w:tc>
        <w:tc>
          <w:tcPr>
            <w:tcW w:w="1498"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192"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Помоћи ученицима да лакше савладају градиво и постигну бољи успех</w:t>
            </w:r>
          </w:p>
        </w:tc>
        <w:tc>
          <w:tcPr>
            <w:tcW w:w="1170"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lang w:val="sr-Cyrl-CS"/>
              </w:rPr>
              <w:t>у току школске године</w:t>
            </w:r>
          </w:p>
        </w:tc>
        <w:tc>
          <w:tcPr>
            <w:tcW w:w="1077"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c>
          <w:tcPr>
            <w:tcW w:w="1930"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spacing w:after="0" w:line="240" w:lineRule="auto"/>
              <w:rPr>
                <w:rFonts w:ascii="Times New Roman" w:eastAsia="Times New Roman" w:hAnsi="Times New Roman" w:cs="Times New Roman"/>
                <w:lang w:val="sr-Cyrl-CS"/>
              </w:rPr>
            </w:pPr>
            <w:r w:rsidRPr="00FA2A33">
              <w:rPr>
                <w:rFonts w:ascii="Times New Roman" w:eastAsia="Calibri" w:hAnsi="Times New Roman" w:cs="Times New Roman"/>
                <w:lang w:val="sr-Cyrl-CS"/>
              </w:rPr>
              <w:t xml:space="preserve">Договор, </w:t>
            </w:r>
            <w:r w:rsidRPr="00FA2A33">
              <w:rPr>
                <w:rFonts w:ascii="Times New Roman" w:eastAsia="Times New Roman" w:hAnsi="Times New Roman" w:cs="Times New Roman"/>
                <w:lang w:val="sr-Cyrl-CS"/>
              </w:rPr>
              <w:t>Хоризонтално преношење искустава члановима Стручног већа</w:t>
            </w:r>
          </w:p>
        </w:tc>
      </w:tr>
      <w:tr w:rsidR="00951438" w:rsidRPr="00FA2A33" w:rsidTr="00B44387">
        <w:trPr>
          <w:trHeight w:val="3527"/>
          <w:jc w:val="center"/>
        </w:trPr>
        <w:tc>
          <w:tcPr>
            <w:tcW w:w="694" w:type="dxa"/>
            <w:tcBorders>
              <w:top w:val="single" w:sz="4" w:space="0" w:color="auto"/>
              <w:left w:val="single" w:sz="4" w:space="0" w:color="auto"/>
              <w:bottom w:val="single" w:sz="4" w:space="0" w:color="auto"/>
              <w:right w:val="single" w:sz="4" w:space="0" w:color="000000"/>
            </w:tcBorders>
            <w:shd w:val="clear" w:color="auto" w:fill="E5DFEC" w:themeFill="accent4" w:themeFillTint="33"/>
            <w:vAlign w:val="center"/>
          </w:tcPr>
          <w:p w:rsidR="00951438" w:rsidRPr="00FA2A33" w:rsidRDefault="00951438" w:rsidP="00B44387">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20.</w:t>
            </w:r>
          </w:p>
        </w:tc>
        <w:tc>
          <w:tcPr>
            <w:tcW w:w="2006"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B44387">
            <w:pPr>
              <w:spacing w:after="0" w:line="240" w:lineRule="auto"/>
              <w:rPr>
                <w:rFonts w:ascii="Times New Roman" w:eastAsia="Calibri" w:hAnsi="Times New Roman" w:cs="Times New Roman"/>
              </w:rPr>
            </w:pPr>
            <w:r w:rsidRPr="00FA2A33">
              <w:rPr>
                <w:rFonts w:ascii="Times New Roman" w:eastAsia="Times New Roman" w:hAnsi="Times New Roman" w:cs="Times New Roman"/>
                <w:lang w:val="sr-Cyrl-CS"/>
              </w:rPr>
              <w:t>Оснаживање тимског рада при планирању и реализацији наставе</w:t>
            </w:r>
          </w:p>
        </w:tc>
        <w:tc>
          <w:tcPr>
            <w:tcW w:w="1498"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rPr>
              <w:t>Стручно веће</w:t>
            </w:r>
          </w:p>
        </w:tc>
        <w:tc>
          <w:tcPr>
            <w:tcW w:w="2192"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rPr>
            </w:pPr>
            <w:r w:rsidRPr="00FA2A33">
              <w:rPr>
                <w:rFonts w:ascii="Times New Roman" w:eastAsia="Times New Roman" w:hAnsi="Times New Roman" w:cs="Times New Roman"/>
                <w:lang w:val="sr-Cyrl-CS"/>
              </w:rPr>
              <w:t>Хоризонтално усавршавање наставника и организовање трибина и дискусија ради унапрећења наставе</w:t>
            </w:r>
          </w:p>
        </w:tc>
        <w:tc>
          <w:tcPr>
            <w:tcW w:w="1170"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у току школске године</w:t>
            </w:r>
          </w:p>
        </w:tc>
        <w:tc>
          <w:tcPr>
            <w:tcW w:w="1077"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c>
          <w:tcPr>
            <w:tcW w:w="1930"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размена искустава на нивоу стручног већа; </w:t>
            </w:r>
          </w:p>
          <w:p w:rsidR="00B44387"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-организовање часова корелација; </w:t>
            </w:r>
          </w:p>
          <w:p w:rsidR="00951438"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-тематско планирање, међусобна хоспитација наставника на часовима.</w:t>
            </w:r>
          </w:p>
        </w:tc>
      </w:tr>
      <w:tr w:rsidR="00951438" w:rsidRPr="00FA2A33" w:rsidTr="00B44387">
        <w:trPr>
          <w:trHeight w:val="3212"/>
          <w:jc w:val="center"/>
        </w:trPr>
        <w:tc>
          <w:tcPr>
            <w:tcW w:w="694" w:type="dxa"/>
            <w:tcBorders>
              <w:top w:val="single" w:sz="4" w:space="0" w:color="auto"/>
              <w:left w:val="single" w:sz="4" w:space="0" w:color="auto"/>
              <w:bottom w:val="single" w:sz="4" w:space="0" w:color="auto"/>
              <w:right w:val="single" w:sz="4" w:space="0" w:color="000000"/>
            </w:tcBorders>
            <w:shd w:val="clear" w:color="auto" w:fill="E5DFEC" w:themeFill="accent4" w:themeFillTint="33"/>
            <w:vAlign w:val="center"/>
          </w:tcPr>
          <w:p w:rsidR="00951438" w:rsidRPr="00FA2A33" w:rsidRDefault="00951438" w:rsidP="00B44387">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lastRenderedPageBreak/>
              <w:t>21.</w:t>
            </w:r>
          </w:p>
        </w:tc>
        <w:tc>
          <w:tcPr>
            <w:tcW w:w="2006"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Calibri" w:hAnsi="Times New Roman" w:cs="Times New Roman"/>
              </w:rPr>
              <w:t xml:space="preserve">Анализа </w:t>
            </w:r>
            <w:r w:rsidRPr="00FA2A33">
              <w:rPr>
                <w:rFonts w:ascii="Times New Roman" w:eastAsia="Calibri" w:hAnsi="Times New Roman" w:cs="Times New Roman"/>
                <w:lang w:val="sr-Cyrl-CS"/>
              </w:rPr>
              <w:t xml:space="preserve">успеха и </w:t>
            </w:r>
            <w:r w:rsidRPr="00FA2A33">
              <w:rPr>
                <w:rFonts w:ascii="Times New Roman" w:eastAsia="Calibri" w:hAnsi="Times New Roman" w:cs="Times New Roman"/>
              </w:rPr>
              <w:t>резултата рада на крају класификацион</w:t>
            </w:r>
            <w:r w:rsidRPr="00FA2A33">
              <w:rPr>
                <w:rFonts w:ascii="Times New Roman" w:eastAsia="Calibri" w:hAnsi="Times New Roman" w:cs="Times New Roman"/>
                <w:lang w:val="sr-Cyrl-CS"/>
              </w:rPr>
              <w:t>их</w:t>
            </w:r>
            <w:r w:rsidRPr="00FA2A33">
              <w:rPr>
                <w:rFonts w:ascii="Times New Roman" w:eastAsia="Calibri" w:hAnsi="Times New Roman" w:cs="Times New Roman"/>
              </w:rPr>
              <w:t xml:space="preserve"> периода и предлог мера за побољ</w:t>
            </w:r>
            <w:r w:rsidRPr="00FA2A33">
              <w:rPr>
                <w:rFonts w:ascii="Times New Roman" w:eastAsia="Calibri" w:hAnsi="Times New Roman" w:cs="Times New Roman"/>
                <w:lang w:val="sr-Cyrl-CS"/>
              </w:rPr>
              <w:t>ш</w:t>
            </w:r>
            <w:r w:rsidRPr="00FA2A33">
              <w:rPr>
                <w:rFonts w:ascii="Times New Roman" w:eastAsia="Calibri" w:hAnsi="Times New Roman" w:cs="Times New Roman"/>
              </w:rPr>
              <w:t>ање успеха</w:t>
            </w:r>
          </w:p>
        </w:tc>
        <w:tc>
          <w:tcPr>
            <w:tcW w:w="1498"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2C00B4">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Стручно веће</w:t>
            </w:r>
          </w:p>
          <w:p w:rsidR="00951438" w:rsidRPr="00FA2A33" w:rsidRDefault="00951438" w:rsidP="00B44387">
            <w:pPr>
              <w:rPr>
                <w:rFonts w:ascii="Times New Roman" w:eastAsia="Times New Roman" w:hAnsi="Times New Roman" w:cs="Times New Roman"/>
              </w:rPr>
            </w:pPr>
            <w:r w:rsidRPr="00FA2A33">
              <w:rPr>
                <w:rFonts w:ascii="Times New Roman" w:eastAsia="Times New Roman" w:hAnsi="Times New Roman" w:cs="Times New Roman"/>
                <w:lang w:val="sr-Cyrl-CS"/>
              </w:rPr>
              <w:t>Предметни наставник,</w:t>
            </w:r>
          </w:p>
        </w:tc>
        <w:tc>
          <w:tcPr>
            <w:tcW w:w="2192"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2C00B4">
            <w:pPr>
              <w:snapToGrid w:val="0"/>
              <w:rPr>
                <w:rFonts w:ascii="Times New Roman" w:eastAsia="Calibri" w:hAnsi="Times New Roman" w:cs="Times New Roman"/>
                <w:lang w:val="ru-RU"/>
              </w:rPr>
            </w:pPr>
            <w:r w:rsidRPr="00FA2A33">
              <w:rPr>
                <w:rFonts w:ascii="Times New Roman" w:eastAsia="Times New Roman" w:hAnsi="Times New Roman" w:cs="Times New Roman"/>
                <w:lang w:val="en-US"/>
              </w:rPr>
              <w:t>Пра</w:t>
            </w:r>
            <w:r w:rsidRPr="00FA2A33">
              <w:rPr>
                <w:rFonts w:ascii="Times New Roman" w:eastAsia="Times New Roman" w:hAnsi="Times New Roman" w:cs="Times New Roman"/>
                <w:lang w:val="sr-Cyrl-CS"/>
              </w:rPr>
              <w:t>ћ</w:t>
            </w:r>
            <w:r w:rsidRPr="00FA2A33">
              <w:rPr>
                <w:rFonts w:ascii="Times New Roman" w:eastAsia="Times New Roman" w:hAnsi="Times New Roman" w:cs="Times New Roman"/>
                <w:lang w:val="en-US"/>
              </w:rPr>
              <w:t>ење напретка у</w:t>
            </w:r>
            <w:r w:rsidRPr="00FA2A33">
              <w:rPr>
                <w:rFonts w:ascii="Times New Roman" w:eastAsia="Times New Roman" w:hAnsi="Times New Roman" w:cs="Times New Roman"/>
                <w:lang w:val="sr-Cyrl-CS"/>
              </w:rPr>
              <w:t>ч</w:t>
            </w:r>
            <w:r w:rsidRPr="00FA2A33">
              <w:rPr>
                <w:rFonts w:ascii="Times New Roman" w:eastAsia="Times New Roman" w:hAnsi="Times New Roman" w:cs="Times New Roman"/>
                <w:lang w:val="en-US"/>
              </w:rPr>
              <w:t>еника,унапр</w:t>
            </w:r>
            <w:r w:rsidRPr="00FA2A33">
              <w:rPr>
                <w:rFonts w:ascii="Times New Roman" w:eastAsia="Times New Roman" w:hAnsi="Times New Roman" w:cs="Times New Roman"/>
                <w:lang w:val="sr-Cyrl-CS"/>
              </w:rPr>
              <w:t>еђ</w:t>
            </w:r>
            <w:r w:rsidRPr="00FA2A33">
              <w:rPr>
                <w:rFonts w:ascii="Times New Roman" w:eastAsia="Times New Roman" w:hAnsi="Times New Roman" w:cs="Times New Roman"/>
                <w:lang w:val="en-US"/>
              </w:rPr>
              <w:t>ивање квалитета наставе,мотивисање у</w:t>
            </w:r>
            <w:r w:rsidRPr="00FA2A33">
              <w:rPr>
                <w:rFonts w:ascii="Times New Roman" w:eastAsia="Times New Roman" w:hAnsi="Times New Roman" w:cs="Times New Roman"/>
                <w:lang w:val="sr-Cyrl-CS"/>
              </w:rPr>
              <w:t>ч</w:t>
            </w:r>
            <w:r w:rsidRPr="00FA2A33">
              <w:rPr>
                <w:rFonts w:ascii="Times New Roman" w:eastAsia="Times New Roman" w:hAnsi="Times New Roman" w:cs="Times New Roman"/>
                <w:lang w:val="en-US"/>
              </w:rPr>
              <w:t>еника за рад,елиминисање евентуалних поте</w:t>
            </w:r>
            <w:r w:rsidRPr="00FA2A33">
              <w:rPr>
                <w:rFonts w:ascii="Times New Roman" w:eastAsia="Times New Roman" w:hAnsi="Times New Roman" w:cs="Times New Roman"/>
                <w:lang w:val="sr-Cyrl-CS"/>
              </w:rPr>
              <w:t>ш</w:t>
            </w:r>
            <w:r w:rsidRPr="00FA2A33">
              <w:rPr>
                <w:rFonts w:ascii="Times New Roman" w:eastAsia="Times New Roman" w:hAnsi="Times New Roman" w:cs="Times New Roman"/>
                <w:lang w:val="en-US"/>
              </w:rPr>
              <w:t>ко</w:t>
            </w:r>
            <w:r w:rsidRPr="00FA2A33">
              <w:rPr>
                <w:rFonts w:ascii="Times New Roman" w:eastAsia="Times New Roman" w:hAnsi="Times New Roman" w:cs="Times New Roman"/>
                <w:lang w:val="sr-Cyrl-CS"/>
              </w:rPr>
              <w:t>ћ</w:t>
            </w:r>
            <w:r w:rsidRPr="00FA2A33">
              <w:rPr>
                <w:rFonts w:ascii="Times New Roman" w:eastAsia="Times New Roman" w:hAnsi="Times New Roman" w:cs="Times New Roman"/>
                <w:lang w:val="en-US"/>
              </w:rPr>
              <w:t>а у раду</w:t>
            </w:r>
            <w:r w:rsidRPr="00FA2A33">
              <w:rPr>
                <w:rFonts w:ascii="Times New Roman" w:eastAsia="Times New Roman" w:hAnsi="Times New Roman" w:cs="Times New Roman"/>
                <w:lang w:val="sr-Cyrl-CS"/>
              </w:rPr>
              <w:t>,</w:t>
            </w:r>
            <w:r w:rsidRPr="00FA2A33">
              <w:rPr>
                <w:rFonts w:ascii="Times New Roman" w:eastAsia="Calibri" w:hAnsi="Times New Roman" w:cs="Times New Roman"/>
                <w:lang w:val="ru-RU"/>
              </w:rPr>
              <w:t>Уочавање п</w:t>
            </w:r>
            <w:r w:rsidR="000F43F6" w:rsidRPr="00FA2A33">
              <w:rPr>
                <w:rFonts w:ascii="Times New Roman" w:eastAsia="Calibri" w:hAnsi="Times New Roman" w:cs="Times New Roman"/>
                <w:lang w:val="ru-RU"/>
              </w:rPr>
              <w:t>озитивних и негативних трендова</w:t>
            </w:r>
          </w:p>
        </w:tc>
        <w:tc>
          <w:tcPr>
            <w:tcW w:w="1170"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у току школске године</w:t>
            </w:r>
          </w:p>
        </w:tc>
        <w:tc>
          <w:tcPr>
            <w:tcW w:w="1077"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c>
          <w:tcPr>
            <w:tcW w:w="1930"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Квалитативна и кавантитативна анализа, Дискусија</w:t>
            </w:r>
          </w:p>
        </w:tc>
      </w:tr>
      <w:tr w:rsidR="00951438" w:rsidRPr="00FA2A33" w:rsidTr="00B44387">
        <w:trPr>
          <w:trHeight w:val="2312"/>
          <w:jc w:val="center"/>
        </w:trPr>
        <w:tc>
          <w:tcPr>
            <w:tcW w:w="694" w:type="dxa"/>
            <w:tcBorders>
              <w:top w:val="single" w:sz="4" w:space="0" w:color="auto"/>
              <w:left w:val="single" w:sz="4" w:space="0" w:color="auto"/>
              <w:bottom w:val="single" w:sz="4" w:space="0" w:color="000000"/>
              <w:right w:val="single" w:sz="4" w:space="0" w:color="000000"/>
            </w:tcBorders>
            <w:shd w:val="clear" w:color="auto" w:fill="E5DFEC" w:themeFill="accent4" w:themeFillTint="33"/>
            <w:vAlign w:val="center"/>
            <w:hideMark/>
          </w:tcPr>
          <w:p w:rsidR="00951438" w:rsidRPr="00FA2A33" w:rsidRDefault="00951438" w:rsidP="002C00B4">
            <w:pPr>
              <w:rPr>
                <w:rFonts w:ascii="Times New Roman" w:eastAsia="Times New Roman" w:hAnsi="Times New Roman" w:cs="Times New Roman"/>
                <w:b/>
                <w:lang w:val="sr-Cyrl-CS"/>
              </w:rPr>
            </w:pPr>
            <w:r w:rsidRPr="00FA2A33">
              <w:rPr>
                <w:rFonts w:ascii="Times New Roman" w:eastAsia="Times New Roman" w:hAnsi="Times New Roman" w:cs="Times New Roman"/>
                <w:b/>
                <w:bCs/>
                <w:lang w:val="sr-Cyrl-CS"/>
              </w:rPr>
              <w:t>22.</w:t>
            </w:r>
          </w:p>
        </w:tc>
        <w:tc>
          <w:tcPr>
            <w:tcW w:w="2006"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951438"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bCs/>
              </w:rPr>
              <w:t>Анализа реализације свих планова</w:t>
            </w:r>
            <w:r w:rsidRPr="00FA2A33">
              <w:rPr>
                <w:rFonts w:ascii="Times New Roman" w:eastAsia="Times New Roman" w:hAnsi="Times New Roman" w:cs="Times New Roman"/>
                <w:bCs/>
                <w:lang w:val="sr-Cyrl-CS"/>
              </w:rPr>
              <w:t xml:space="preserve">, </w:t>
            </w:r>
            <w:r w:rsidRPr="00FA2A33">
              <w:rPr>
                <w:rFonts w:ascii="Times New Roman" w:eastAsia="Times New Roman" w:hAnsi="Times New Roman" w:cs="Times New Roman"/>
                <w:bCs/>
              </w:rPr>
              <w:t>свих видова наставе</w:t>
            </w:r>
          </w:p>
        </w:tc>
        <w:tc>
          <w:tcPr>
            <w:tcW w:w="1498" w:type="dxa"/>
            <w:tcBorders>
              <w:top w:val="single" w:sz="4" w:space="0" w:color="auto"/>
              <w:left w:val="single" w:sz="4" w:space="0" w:color="000000"/>
              <w:bottom w:val="single" w:sz="4" w:space="0" w:color="000000"/>
              <w:right w:val="single" w:sz="4" w:space="0" w:color="000000"/>
            </w:tcBorders>
            <w:vAlign w:val="center"/>
            <w:hideMark/>
          </w:tcPr>
          <w:p w:rsidR="00951438" w:rsidRPr="00FA2A33" w:rsidRDefault="00951438" w:rsidP="002C00B4">
            <w:pPr>
              <w:rPr>
                <w:rFonts w:ascii="Times New Roman" w:eastAsia="Times New Roman" w:hAnsi="Times New Roman" w:cs="Times New Roman"/>
                <w:lang w:val="sr-Cyrl-CS"/>
              </w:rPr>
            </w:pPr>
            <w:r w:rsidRPr="00FA2A33">
              <w:rPr>
                <w:rFonts w:ascii="Times New Roman" w:eastAsia="Times New Roman" w:hAnsi="Times New Roman" w:cs="Times New Roman"/>
              </w:rPr>
              <w:t>Стручно веће</w:t>
            </w:r>
          </w:p>
        </w:tc>
        <w:tc>
          <w:tcPr>
            <w:tcW w:w="2192" w:type="dxa"/>
            <w:tcBorders>
              <w:top w:val="single" w:sz="4" w:space="0" w:color="auto"/>
              <w:left w:val="single" w:sz="4" w:space="0" w:color="000000"/>
              <w:bottom w:val="single" w:sz="4" w:space="0" w:color="000000"/>
              <w:right w:val="single" w:sz="4" w:space="0" w:color="000000"/>
            </w:tcBorders>
            <w:vAlign w:val="center"/>
            <w:hideMark/>
          </w:tcPr>
          <w:p w:rsidR="00951438" w:rsidRPr="00FA2A33" w:rsidRDefault="00951438" w:rsidP="002C00B4">
            <w:pPr>
              <w:rPr>
                <w:rFonts w:ascii="Times New Roman" w:eastAsia="Times New Roman" w:hAnsi="Times New Roman" w:cs="Times New Roman"/>
                <w:lang w:val="sr-Cyrl-CS"/>
              </w:rPr>
            </w:pPr>
            <w:r w:rsidRPr="00FA2A33">
              <w:rPr>
                <w:rFonts w:ascii="Times New Roman" w:eastAsia="Times New Roman" w:hAnsi="Times New Roman" w:cs="Times New Roman"/>
                <w:lang w:val="en-US"/>
              </w:rPr>
              <w:t>Разматрање проблема и те</w:t>
            </w:r>
            <w:r w:rsidRPr="00FA2A33">
              <w:rPr>
                <w:rFonts w:ascii="Times New Roman" w:eastAsia="Times New Roman" w:hAnsi="Times New Roman" w:cs="Times New Roman"/>
                <w:lang w:val="sr-Cyrl-CS"/>
              </w:rPr>
              <w:t>ш</w:t>
            </w:r>
            <w:r w:rsidRPr="00FA2A33">
              <w:rPr>
                <w:rFonts w:ascii="Times New Roman" w:eastAsia="Times New Roman" w:hAnsi="Times New Roman" w:cs="Times New Roman"/>
                <w:lang w:val="en-US"/>
              </w:rPr>
              <w:t>ко</w:t>
            </w:r>
            <w:r w:rsidRPr="00FA2A33">
              <w:rPr>
                <w:rFonts w:ascii="Times New Roman" w:eastAsia="Times New Roman" w:hAnsi="Times New Roman" w:cs="Times New Roman"/>
                <w:lang w:val="sr-Cyrl-CS"/>
              </w:rPr>
              <w:t>ћ</w:t>
            </w:r>
            <w:r w:rsidRPr="00FA2A33">
              <w:rPr>
                <w:rFonts w:ascii="Times New Roman" w:eastAsia="Times New Roman" w:hAnsi="Times New Roman" w:cs="Times New Roman"/>
                <w:lang w:val="en-US"/>
              </w:rPr>
              <w:t>а на које се наилази у остваривањ</w:t>
            </w:r>
            <w:r w:rsidRPr="00FA2A33">
              <w:rPr>
                <w:rFonts w:ascii="Times New Roman" w:eastAsia="Times New Roman" w:hAnsi="Times New Roman" w:cs="Times New Roman"/>
                <w:lang w:val="sr-Cyrl-CS"/>
              </w:rPr>
              <w:t>унаставе и њихово превазилажење</w:t>
            </w:r>
          </w:p>
        </w:tc>
        <w:tc>
          <w:tcPr>
            <w:tcW w:w="1170" w:type="dxa"/>
            <w:tcBorders>
              <w:top w:val="single" w:sz="4" w:space="0" w:color="auto"/>
              <w:left w:val="single" w:sz="4" w:space="0" w:color="000000"/>
              <w:bottom w:val="single" w:sz="4" w:space="0" w:color="000000"/>
              <w:right w:val="single" w:sz="4" w:space="0" w:color="000000"/>
            </w:tcBorders>
            <w:vAlign w:val="center"/>
            <w:hideMark/>
          </w:tcPr>
          <w:p w:rsidR="00951438" w:rsidRPr="00FA2A33" w:rsidRDefault="00951438" w:rsidP="002C00B4">
            <w:pPr>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На крају првог и другог полугодишта</w:t>
            </w:r>
          </w:p>
        </w:tc>
        <w:tc>
          <w:tcPr>
            <w:tcW w:w="1077" w:type="dxa"/>
            <w:tcBorders>
              <w:top w:val="single" w:sz="4" w:space="0" w:color="auto"/>
              <w:left w:val="single" w:sz="4" w:space="0" w:color="000000"/>
              <w:bottom w:val="single" w:sz="4" w:space="0" w:color="000000"/>
              <w:right w:val="single" w:sz="4" w:space="0" w:color="000000"/>
            </w:tcBorders>
            <w:vAlign w:val="center"/>
            <w:hideMark/>
          </w:tcPr>
          <w:p w:rsidR="00951438" w:rsidRPr="00FA2A33" w:rsidRDefault="00951438" w:rsidP="002C00B4">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c>
          <w:tcPr>
            <w:tcW w:w="1930" w:type="dxa"/>
            <w:tcBorders>
              <w:top w:val="single" w:sz="4" w:space="0" w:color="auto"/>
              <w:left w:val="single" w:sz="4" w:space="0" w:color="000000"/>
              <w:bottom w:val="single" w:sz="4" w:space="0" w:color="000000"/>
              <w:right w:val="single" w:sz="4" w:space="0" w:color="000000"/>
            </w:tcBorders>
            <w:vAlign w:val="center"/>
            <w:hideMark/>
          </w:tcPr>
          <w:p w:rsidR="00951438" w:rsidRPr="00FA2A33" w:rsidRDefault="00951438" w:rsidP="002C00B4">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Анализа, дискусија</w:t>
            </w:r>
          </w:p>
        </w:tc>
      </w:tr>
      <w:tr w:rsidR="00951438" w:rsidRPr="00FA2A33" w:rsidTr="00B44387">
        <w:trPr>
          <w:trHeight w:val="3833"/>
          <w:jc w:val="center"/>
        </w:trPr>
        <w:tc>
          <w:tcPr>
            <w:tcW w:w="69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2C00B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23.</w:t>
            </w:r>
          </w:p>
        </w:tc>
        <w:tc>
          <w:tcPr>
            <w:tcW w:w="200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951438" w:rsidRPr="00FA2A33" w:rsidRDefault="00951438" w:rsidP="00B44387">
            <w:pPr>
              <w:spacing w:after="0" w:line="240" w:lineRule="auto"/>
              <w:rPr>
                <w:rFonts w:ascii="Times New Roman" w:eastAsia="Calibri" w:hAnsi="Times New Roman" w:cs="Times New Roman"/>
                <w:lang w:val="sr-Cyrl-CS"/>
              </w:rPr>
            </w:pPr>
            <w:r w:rsidRPr="00FA2A33">
              <w:rPr>
                <w:rFonts w:ascii="Times New Roman" w:eastAsia="Times New Roman" w:hAnsi="Times New Roman" w:cs="Times New Roman"/>
                <w:lang w:val="sr-Cyrl-CS"/>
              </w:rPr>
              <w:t xml:space="preserve">Евалуација израђених планова ИОП и припрема нових </w:t>
            </w:r>
          </w:p>
        </w:tc>
        <w:tc>
          <w:tcPr>
            <w:tcW w:w="1498" w:type="dxa"/>
            <w:tcBorders>
              <w:top w:val="single" w:sz="4" w:space="0" w:color="000000"/>
              <w:left w:val="single" w:sz="4" w:space="0" w:color="000000"/>
              <w:bottom w:val="single" w:sz="4" w:space="0" w:color="000000"/>
              <w:right w:val="single" w:sz="4" w:space="0" w:color="000000"/>
            </w:tcBorders>
            <w:vAlign w:val="center"/>
          </w:tcPr>
          <w:p w:rsidR="00951438"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наставник, Тим за инклузију, чл. Стручних већа</w:t>
            </w:r>
          </w:p>
        </w:tc>
        <w:tc>
          <w:tcPr>
            <w:tcW w:w="2192"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2C00B4">
            <w:pPr>
              <w:rPr>
                <w:rFonts w:ascii="Times New Roman" w:eastAsia="Times New Roman" w:hAnsi="Times New Roman" w:cs="Times New Roman"/>
                <w:color w:val="FF0000"/>
                <w:lang w:val="sr-Cyrl-CS"/>
              </w:rPr>
            </w:pPr>
            <w:r w:rsidRPr="00FA2A33">
              <w:rPr>
                <w:rFonts w:ascii="Times New Roman" w:eastAsia="Times New Roman" w:hAnsi="Times New Roman" w:cs="Times New Roman"/>
                <w:lang w:val="sr-Cyrl-CS"/>
              </w:rPr>
              <w:t xml:space="preserve">Обезбдити кавлитетно и уравнотежено образовање и васпитање прилагођено личним могућностима детета (ИОП), </w:t>
            </w:r>
            <w:r w:rsidRPr="00FA2A33">
              <w:rPr>
                <w:rFonts w:ascii="Times New Roman" w:eastAsia="Calibri" w:hAnsi="Times New Roman" w:cs="Times New Roman"/>
                <w:lang w:val="ru-RU"/>
              </w:rPr>
              <w:t xml:space="preserve">Унапредити добре мере и изменити оне који не дају добре резултате, </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2C00B4">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На класификационим периодима или по потреби ИОП-а</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c>
          <w:tcPr>
            <w:tcW w:w="1930"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Извештаји о праћењу напредка ученика</w:t>
            </w:r>
          </w:p>
          <w:p w:rsidR="00951438" w:rsidRPr="00FA2A33" w:rsidRDefault="00951438"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rPr>
              <w:t>Закључци о томе шта је ученик савладао и на чему треба више да ради</w:t>
            </w:r>
          </w:p>
        </w:tc>
      </w:tr>
      <w:tr w:rsidR="00951438" w:rsidRPr="00FA2A33" w:rsidTr="00B44387">
        <w:trPr>
          <w:trHeight w:val="2033"/>
          <w:jc w:val="center"/>
        </w:trPr>
        <w:tc>
          <w:tcPr>
            <w:tcW w:w="694"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2C00B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24.</w:t>
            </w:r>
          </w:p>
        </w:tc>
        <w:tc>
          <w:tcPr>
            <w:tcW w:w="2006"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951438"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Calibri" w:hAnsi="Times New Roman" w:cs="Times New Roman"/>
                <w:lang w:val="ru-RU"/>
              </w:rPr>
              <w:t xml:space="preserve">Избор ученика за такмичења и планирање рада са тим ученицима, </w:t>
            </w:r>
            <w:r w:rsidRPr="00FA2A33">
              <w:rPr>
                <w:rFonts w:ascii="Times New Roman" w:eastAsia="Times New Roman" w:hAnsi="Times New Roman" w:cs="Times New Roman"/>
                <w:lang w:val="en-US"/>
              </w:rPr>
              <w:t>у</w:t>
            </w:r>
            <w:r w:rsidRPr="00FA2A33">
              <w:rPr>
                <w:rFonts w:ascii="Times New Roman" w:eastAsia="Times New Roman" w:hAnsi="Times New Roman" w:cs="Times New Roman"/>
                <w:lang w:val="sr-Cyrl-CS"/>
              </w:rPr>
              <w:t>ч</w:t>
            </w:r>
            <w:r w:rsidRPr="00FA2A33">
              <w:rPr>
                <w:rFonts w:ascii="Times New Roman" w:eastAsia="Times New Roman" w:hAnsi="Times New Roman" w:cs="Times New Roman"/>
                <w:lang w:val="en-US"/>
              </w:rPr>
              <w:t>е</w:t>
            </w:r>
            <w:r w:rsidRPr="00FA2A33">
              <w:rPr>
                <w:rFonts w:ascii="Times New Roman" w:eastAsia="Times New Roman" w:hAnsi="Times New Roman" w:cs="Times New Roman"/>
                <w:lang w:val="sr-Cyrl-CS"/>
              </w:rPr>
              <w:t>шћ</w:t>
            </w:r>
            <w:r w:rsidRPr="00FA2A33">
              <w:rPr>
                <w:rFonts w:ascii="Times New Roman" w:eastAsia="Times New Roman" w:hAnsi="Times New Roman" w:cs="Times New Roman"/>
                <w:lang w:val="en-US"/>
              </w:rPr>
              <w:t>е и анализа успеха на такми</w:t>
            </w:r>
            <w:r w:rsidRPr="00FA2A33">
              <w:rPr>
                <w:rFonts w:ascii="Times New Roman" w:eastAsia="Times New Roman" w:hAnsi="Times New Roman" w:cs="Times New Roman"/>
                <w:lang w:val="sr-Cyrl-CS"/>
              </w:rPr>
              <w:t>ч</w:t>
            </w:r>
            <w:r w:rsidR="00C81B3E" w:rsidRPr="00FA2A33">
              <w:rPr>
                <w:rFonts w:ascii="Times New Roman" w:eastAsia="Times New Roman" w:hAnsi="Times New Roman" w:cs="Times New Roman"/>
                <w:lang w:val="en-US"/>
              </w:rPr>
              <w:t>ењим</w:t>
            </w:r>
            <w:r w:rsidR="00C81B3E" w:rsidRPr="00FA2A33">
              <w:rPr>
                <w:rFonts w:ascii="Times New Roman" w:eastAsia="Times New Roman" w:hAnsi="Times New Roman" w:cs="Times New Roman"/>
                <w:lang w:val="sr-Cyrl-CS"/>
              </w:rPr>
              <w:t>а</w:t>
            </w:r>
          </w:p>
        </w:tc>
        <w:tc>
          <w:tcPr>
            <w:tcW w:w="1498" w:type="dxa"/>
            <w:tcBorders>
              <w:top w:val="single" w:sz="4" w:space="0" w:color="auto"/>
              <w:left w:val="single" w:sz="4" w:space="0" w:color="000000"/>
              <w:bottom w:val="single" w:sz="4" w:space="0" w:color="000000"/>
              <w:right w:val="single" w:sz="4" w:space="0" w:color="000000"/>
            </w:tcBorders>
            <w:vAlign w:val="center"/>
            <w:hideMark/>
          </w:tcPr>
          <w:p w:rsidR="00951438" w:rsidRPr="00FA2A33" w:rsidRDefault="00951438"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наставник</w:t>
            </w:r>
          </w:p>
        </w:tc>
        <w:tc>
          <w:tcPr>
            <w:tcW w:w="2192" w:type="dxa"/>
            <w:tcBorders>
              <w:top w:val="single" w:sz="4" w:space="0" w:color="auto"/>
              <w:left w:val="single" w:sz="4" w:space="0" w:color="000000"/>
              <w:bottom w:val="single" w:sz="4" w:space="0" w:color="000000"/>
              <w:right w:val="single" w:sz="4" w:space="0" w:color="000000"/>
            </w:tcBorders>
            <w:vAlign w:val="center"/>
            <w:hideMark/>
          </w:tcPr>
          <w:p w:rsidR="00951438" w:rsidRPr="00FA2A33" w:rsidRDefault="00951438" w:rsidP="002C00B4">
            <w:pPr>
              <w:spacing w:after="0" w:line="240" w:lineRule="auto"/>
              <w:rPr>
                <w:rFonts w:ascii="Times New Roman" w:eastAsia="Times New Roman" w:hAnsi="Times New Roman" w:cs="Times New Roman"/>
                <w:b/>
                <w:bCs/>
                <w:lang w:val="sr-Cyrl-CS"/>
              </w:rPr>
            </w:pPr>
            <w:r w:rsidRPr="00FA2A33">
              <w:rPr>
                <w:rFonts w:ascii="Times New Roman" w:eastAsia="Calibri" w:hAnsi="Times New Roman" w:cs="Times New Roman"/>
                <w:lang w:val="ru-RU"/>
              </w:rPr>
              <w:t xml:space="preserve">Подстаћи ученике да се даље развијају и у позитивном светлу представити школу, </w:t>
            </w:r>
            <w:r w:rsidRPr="00FA2A33">
              <w:rPr>
                <w:rFonts w:ascii="Times New Roman" w:eastAsia="Times New Roman" w:hAnsi="Times New Roman" w:cs="Times New Roman"/>
                <w:lang w:val="en-US"/>
              </w:rPr>
              <w:t>развија</w:t>
            </w:r>
            <w:r w:rsidRPr="00FA2A33">
              <w:rPr>
                <w:rFonts w:ascii="Times New Roman" w:eastAsia="Times New Roman" w:hAnsi="Times New Roman" w:cs="Times New Roman"/>
                <w:lang w:val="sr-Cyrl-CS"/>
              </w:rPr>
              <w:t>ти</w:t>
            </w:r>
            <w:r w:rsidRPr="00FA2A33">
              <w:rPr>
                <w:rFonts w:ascii="Times New Roman" w:eastAsia="Times New Roman" w:hAnsi="Times New Roman" w:cs="Times New Roman"/>
                <w:lang w:val="en-US"/>
              </w:rPr>
              <w:t xml:space="preserve"> такми</w:t>
            </w:r>
            <w:r w:rsidRPr="00FA2A33">
              <w:rPr>
                <w:rFonts w:ascii="Times New Roman" w:eastAsia="Times New Roman" w:hAnsi="Times New Roman" w:cs="Times New Roman"/>
                <w:lang w:val="sr-Cyrl-CS"/>
              </w:rPr>
              <w:t>ч</w:t>
            </w:r>
            <w:r w:rsidRPr="00FA2A33">
              <w:rPr>
                <w:rFonts w:ascii="Times New Roman" w:eastAsia="Times New Roman" w:hAnsi="Times New Roman" w:cs="Times New Roman"/>
                <w:lang w:val="en-US"/>
              </w:rPr>
              <w:t>арск</w:t>
            </w:r>
            <w:r w:rsidRPr="00FA2A33">
              <w:rPr>
                <w:rFonts w:ascii="Times New Roman" w:eastAsia="Times New Roman" w:hAnsi="Times New Roman" w:cs="Times New Roman"/>
                <w:lang w:val="sr-Cyrl-CS"/>
              </w:rPr>
              <w:t>и</w:t>
            </w:r>
            <w:r w:rsidRPr="00FA2A33">
              <w:rPr>
                <w:rFonts w:ascii="Times New Roman" w:eastAsia="Times New Roman" w:hAnsi="Times New Roman" w:cs="Times New Roman"/>
                <w:lang w:val="en-US"/>
              </w:rPr>
              <w:t xml:space="preserve"> и истра</w:t>
            </w:r>
            <w:r w:rsidRPr="00FA2A33">
              <w:rPr>
                <w:rFonts w:ascii="Times New Roman" w:eastAsia="Times New Roman" w:hAnsi="Times New Roman" w:cs="Times New Roman"/>
              </w:rPr>
              <w:t>ж</w:t>
            </w:r>
            <w:r w:rsidRPr="00FA2A33">
              <w:rPr>
                <w:rFonts w:ascii="Times New Roman" w:eastAsia="Times New Roman" w:hAnsi="Times New Roman" w:cs="Times New Roman"/>
                <w:lang w:val="en-US"/>
              </w:rPr>
              <w:t>ива</w:t>
            </w:r>
            <w:r w:rsidRPr="00FA2A33">
              <w:rPr>
                <w:rFonts w:ascii="Times New Roman" w:eastAsia="Times New Roman" w:hAnsi="Times New Roman" w:cs="Times New Roman"/>
              </w:rPr>
              <w:t>ч</w:t>
            </w:r>
            <w:r w:rsidRPr="00FA2A33">
              <w:rPr>
                <w:rFonts w:ascii="Times New Roman" w:eastAsia="Times New Roman" w:hAnsi="Times New Roman" w:cs="Times New Roman"/>
                <w:lang w:val="en-US"/>
              </w:rPr>
              <w:t>к</w:t>
            </w:r>
            <w:r w:rsidRPr="00FA2A33">
              <w:rPr>
                <w:rFonts w:ascii="Times New Roman" w:eastAsia="Times New Roman" w:hAnsi="Times New Roman" w:cs="Times New Roman"/>
                <w:lang w:val="sr-Cyrl-CS"/>
              </w:rPr>
              <w:t>и</w:t>
            </w:r>
            <w:r w:rsidRPr="00FA2A33">
              <w:rPr>
                <w:rFonts w:ascii="Times New Roman" w:eastAsia="Times New Roman" w:hAnsi="Times New Roman" w:cs="Times New Roman"/>
                <w:lang w:val="en-US"/>
              </w:rPr>
              <w:t xml:space="preserve"> дух</w:t>
            </w:r>
          </w:p>
        </w:tc>
        <w:tc>
          <w:tcPr>
            <w:tcW w:w="1170" w:type="dxa"/>
            <w:tcBorders>
              <w:top w:val="single" w:sz="4" w:space="0" w:color="auto"/>
              <w:left w:val="single" w:sz="4" w:space="0" w:color="000000"/>
              <w:bottom w:val="single" w:sz="4" w:space="0" w:color="000000"/>
              <w:right w:val="single" w:sz="4" w:space="0" w:color="000000"/>
            </w:tcBorders>
            <w:vAlign w:val="center"/>
            <w:hideMark/>
          </w:tcPr>
          <w:p w:rsidR="00951438" w:rsidRPr="00FA2A33" w:rsidRDefault="00951438" w:rsidP="002C00B4">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Новембар, у току школске године</w:t>
            </w:r>
          </w:p>
        </w:tc>
        <w:tc>
          <w:tcPr>
            <w:tcW w:w="1077" w:type="dxa"/>
            <w:tcBorders>
              <w:top w:val="single" w:sz="4" w:space="0" w:color="auto"/>
              <w:left w:val="single" w:sz="4" w:space="0" w:color="000000"/>
              <w:bottom w:val="single" w:sz="4" w:space="0" w:color="000000"/>
              <w:right w:val="single" w:sz="4" w:space="0" w:color="000000"/>
            </w:tcBorders>
            <w:vAlign w:val="center"/>
            <w:hideMark/>
          </w:tcPr>
          <w:p w:rsidR="00951438" w:rsidRPr="00FA2A33" w:rsidRDefault="00951438"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c>
          <w:tcPr>
            <w:tcW w:w="1930" w:type="dxa"/>
            <w:tcBorders>
              <w:top w:val="single" w:sz="4" w:space="0" w:color="auto"/>
              <w:left w:val="single" w:sz="4" w:space="0" w:color="000000"/>
              <w:bottom w:val="single" w:sz="4" w:space="0" w:color="000000"/>
              <w:right w:val="single" w:sz="4" w:space="0" w:color="000000"/>
            </w:tcBorders>
            <w:vAlign w:val="center"/>
            <w:hideMark/>
          </w:tcPr>
          <w:p w:rsidR="00951438" w:rsidRPr="00FA2A33" w:rsidRDefault="00951438" w:rsidP="002C00B4">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rPr>
              <w:t>Мотивисање и ангажовање ученика, извештаји са такмичења</w:t>
            </w:r>
          </w:p>
        </w:tc>
      </w:tr>
      <w:tr w:rsidR="00951438" w:rsidRPr="00FA2A33" w:rsidTr="00B44387">
        <w:trPr>
          <w:trHeight w:val="2852"/>
          <w:jc w:val="center"/>
        </w:trPr>
        <w:tc>
          <w:tcPr>
            <w:tcW w:w="694" w:type="dxa"/>
            <w:tcBorders>
              <w:top w:val="single" w:sz="4" w:space="0" w:color="000000"/>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B44387">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rPr>
              <w:lastRenderedPageBreak/>
              <w:t>25.</w:t>
            </w:r>
          </w:p>
        </w:tc>
        <w:tc>
          <w:tcPr>
            <w:tcW w:w="2006" w:type="dxa"/>
            <w:tcBorders>
              <w:top w:val="single" w:sz="4" w:space="0" w:color="000000"/>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Calibri" w:hAnsi="Times New Roman" w:cs="Times New Roman"/>
                <w:lang w:val="sr-Cyrl-CS"/>
              </w:rPr>
              <w:t>Сарадња са установама културе</w:t>
            </w:r>
          </w:p>
        </w:tc>
        <w:tc>
          <w:tcPr>
            <w:tcW w:w="1498" w:type="dxa"/>
            <w:tcBorders>
              <w:top w:val="single" w:sz="4" w:space="0" w:color="000000"/>
              <w:left w:val="single" w:sz="4" w:space="0" w:color="000000"/>
              <w:bottom w:val="single" w:sz="4" w:space="0" w:color="auto"/>
              <w:right w:val="single" w:sz="4" w:space="0" w:color="000000"/>
            </w:tcBorders>
            <w:vAlign w:val="center"/>
          </w:tcPr>
          <w:p w:rsidR="00951438"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Calibri" w:hAnsi="Times New Roman" w:cs="Times New Roman"/>
                <w:lang w:val="sr-Cyrl-CS"/>
              </w:rPr>
              <w:t>Чланови стручног већа</w:t>
            </w:r>
          </w:p>
        </w:tc>
        <w:tc>
          <w:tcPr>
            <w:tcW w:w="2192" w:type="dxa"/>
            <w:tcBorders>
              <w:top w:val="single" w:sz="4" w:space="0" w:color="000000"/>
              <w:left w:val="single" w:sz="4" w:space="0" w:color="000000"/>
              <w:bottom w:val="single" w:sz="4" w:space="0" w:color="auto"/>
              <w:right w:val="single" w:sz="4" w:space="0" w:color="000000"/>
            </w:tcBorders>
            <w:vAlign w:val="center"/>
            <w:hideMark/>
          </w:tcPr>
          <w:p w:rsidR="00951438" w:rsidRPr="00FA2A33" w:rsidRDefault="00951438" w:rsidP="002C00B4">
            <w:pPr>
              <w:snapToGrid w:val="0"/>
              <w:rPr>
                <w:rFonts w:ascii="Times New Roman" w:eastAsia="Calibri" w:hAnsi="Times New Roman" w:cs="Times New Roman"/>
                <w:lang w:val="sr-Cyrl-CS"/>
              </w:rPr>
            </w:pPr>
            <w:r w:rsidRPr="00FA2A33">
              <w:rPr>
                <w:rFonts w:ascii="Times New Roman" w:eastAsia="Calibri" w:hAnsi="Times New Roman" w:cs="Times New Roman"/>
                <w:lang w:val="sr-Cyrl-CS"/>
              </w:rPr>
              <w:t>Унапредити наставу кроз очигледне примере</w:t>
            </w:r>
          </w:p>
          <w:p w:rsidR="00951438" w:rsidRPr="00FA2A33" w:rsidRDefault="00951438" w:rsidP="002C00B4">
            <w:pPr>
              <w:spacing w:after="0" w:line="240" w:lineRule="auto"/>
              <w:rPr>
                <w:rFonts w:ascii="Times New Roman" w:eastAsia="Times New Roman" w:hAnsi="Times New Roman" w:cs="Times New Roman"/>
              </w:rPr>
            </w:pPr>
            <w:r w:rsidRPr="00FA2A33">
              <w:rPr>
                <w:rFonts w:ascii="Times New Roman" w:eastAsia="Calibri" w:hAnsi="Times New Roman" w:cs="Times New Roman"/>
                <w:lang w:val="sr-Cyrl-CS"/>
              </w:rPr>
              <w:t>Развијати код ученика навику посећивања културних институција</w:t>
            </w:r>
          </w:p>
        </w:tc>
        <w:tc>
          <w:tcPr>
            <w:tcW w:w="1170" w:type="dxa"/>
            <w:tcBorders>
              <w:top w:val="single" w:sz="4" w:space="0" w:color="000000"/>
              <w:left w:val="single" w:sz="4" w:space="0" w:color="000000"/>
              <w:bottom w:val="single" w:sz="4" w:space="0" w:color="auto"/>
              <w:right w:val="single" w:sz="4" w:space="0" w:color="000000"/>
            </w:tcBorders>
            <w:vAlign w:val="center"/>
            <w:hideMark/>
          </w:tcPr>
          <w:p w:rsidR="00951438" w:rsidRPr="00FA2A33" w:rsidRDefault="00951438" w:rsidP="002C00B4">
            <w:pPr>
              <w:spacing w:after="0" w:line="240" w:lineRule="auto"/>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lang w:val="sr-Cyrl-CS"/>
              </w:rPr>
              <w:t>у току школске године</w:t>
            </w:r>
          </w:p>
        </w:tc>
        <w:tc>
          <w:tcPr>
            <w:tcW w:w="1077" w:type="dxa"/>
            <w:tcBorders>
              <w:top w:val="single" w:sz="4" w:space="0" w:color="000000"/>
              <w:left w:val="single" w:sz="4" w:space="0" w:color="000000"/>
              <w:bottom w:val="single" w:sz="4" w:space="0" w:color="auto"/>
              <w:right w:val="single" w:sz="4" w:space="0" w:color="000000"/>
            </w:tcBorders>
            <w:vAlign w:val="center"/>
            <w:hideMark/>
          </w:tcPr>
          <w:p w:rsidR="00951438" w:rsidRPr="00FA2A33" w:rsidRDefault="00951438" w:rsidP="002C00B4">
            <w:pPr>
              <w:spacing w:after="0" w:line="240" w:lineRule="auto"/>
              <w:rPr>
                <w:rFonts w:ascii="Times New Roman" w:eastAsia="Times New Roman" w:hAnsi="Times New Roman" w:cs="Times New Roman"/>
              </w:rPr>
            </w:pPr>
            <w:r w:rsidRPr="00FA2A33">
              <w:rPr>
                <w:rFonts w:ascii="Times New Roman" w:eastAsia="Times New Roman" w:hAnsi="Times New Roman" w:cs="Times New Roman"/>
                <w:lang w:val="sr-Cyrl-CS"/>
              </w:rPr>
              <w:t>школа</w:t>
            </w:r>
          </w:p>
        </w:tc>
        <w:tc>
          <w:tcPr>
            <w:tcW w:w="1930" w:type="dxa"/>
            <w:tcBorders>
              <w:top w:val="single" w:sz="4" w:space="0" w:color="000000"/>
              <w:left w:val="single" w:sz="4" w:space="0" w:color="000000"/>
              <w:bottom w:val="single" w:sz="4" w:space="0" w:color="auto"/>
              <w:right w:val="single" w:sz="4" w:space="0" w:color="000000"/>
            </w:tcBorders>
            <w:vAlign w:val="center"/>
            <w:hideMark/>
          </w:tcPr>
          <w:p w:rsidR="00951438" w:rsidRPr="00FA2A33" w:rsidRDefault="00951438" w:rsidP="002C00B4">
            <w:pPr>
              <w:snapToGrid w:val="0"/>
              <w:rPr>
                <w:rFonts w:ascii="Times New Roman" w:eastAsia="Calibri" w:hAnsi="Times New Roman" w:cs="Times New Roman"/>
                <w:lang w:val="sr-Cyrl-CS"/>
              </w:rPr>
            </w:pPr>
            <w:r w:rsidRPr="00FA2A33">
              <w:rPr>
                <w:rFonts w:ascii="Times New Roman" w:eastAsia="Calibri" w:hAnsi="Times New Roman" w:cs="Times New Roman"/>
                <w:lang w:val="sr-Cyrl-CS"/>
              </w:rPr>
              <w:t>Договор око избора установа и термина</w:t>
            </w:r>
          </w:p>
          <w:p w:rsidR="00951438" w:rsidRPr="00FA2A33" w:rsidRDefault="00951438" w:rsidP="002C00B4">
            <w:pPr>
              <w:spacing w:after="0" w:line="240" w:lineRule="auto"/>
              <w:rPr>
                <w:rFonts w:ascii="Times New Roman" w:eastAsia="Times New Roman" w:hAnsi="Times New Roman" w:cs="Times New Roman"/>
              </w:rPr>
            </w:pPr>
            <w:r w:rsidRPr="00FA2A33">
              <w:rPr>
                <w:rFonts w:ascii="Times New Roman" w:eastAsia="Calibri" w:hAnsi="Times New Roman" w:cs="Times New Roman"/>
                <w:lang w:val="sr-Cyrl-CS"/>
              </w:rPr>
              <w:t>Контактирање са дотичним установама</w:t>
            </w:r>
          </w:p>
        </w:tc>
      </w:tr>
      <w:tr w:rsidR="00951438" w:rsidRPr="00FA2A33" w:rsidTr="00B44387">
        <w:trPr>
          <w:trHeight w:val="2263"/>
          <w:jc w:val="center"/>
        </w:trPr>
        <w:tc>
          <w:tcPr>
            <w:tcW w:w="694" w:type="dxa"/>
            <w:tcBorders>
              <w:top w:val="single" w:sz="4" w:space="0" w:color="000000"/>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B44387">
            <w:pPr>
              <w:spacing w:after="0" w:line="240" w:lineRule="auto"/>
              <w:rPr>
                <w:rFonts w:ascii="Times New Roman" w:eastAsia="Calibri" w:hAnsi="Times New Roman" w:cs="Times New Roman"/>
                <w:b/>
                <w:lang w:val="sr-Cyrl-CS"/>
              </w:rPr>
            </w:pPr>
            <w:r w:rsidRPr="00FA2A33">
              <w:rPr>
                <w:rFonts w:ascii="Times New Roman" w:eastAsia="Times New Roman" w:hAnsi="Times New Roman" w:cs="Times New Roman"/>
                <w:b/>
                <w:lang w:val="sr-Cyrl-CS"/>
              </w:rPr>
              <w:t>26.</w:t>
            </w:r>
          </w:p>
        </w:tc>
        <w:tc>
          <w:tcPr>
            <w:tcW w:w="2006" w:type="dxa"/>
            <w:tcBorders>
              <w:top w:val="single" w:sz="4" w:space="0" w:color="000000"/>
              <w:left w:val="single" w:sz="4" w:space="0" w:color="000000"/>
              <w:bottom w:val="single" w:sz="4" w:space="0" w:color="auto"/>
              <w:right w:val="single" w:sz="4" w:space="0" w:color="000000"/>
            </w:tcBorders>
            <w:shd w:val="clear" w:color="auto" w:fill="E5DFEC" w:themeFill="accent4" w:themeFillTint="33"/>
            <w:vAlign w:val="center"/>
            <w:hideMark/>
          </w:tcPr>
          <w:p w:rsidR="00951438" w:rsidRPr="00FA2A33" w:rsidRDefault="00951438" w:rsidP="002C00B4">
            <w:pPr>
              <w:spacing w:after="0" w:line="240" w:lineRule="auto"/>
              <w:rPr>
                <w:rFonts w:ascii="Times New Roman" w:eastAsia="Times New Roman" w:hAnsi="Times New Roman" w:cs="Times New Roman"/>
              </w:rPr>
            </w:pPr>
            <w:r w:rsidRPr="00FA2A33">
              <w:rPr>
                <w:rFonts w:ascii="Times New Roman" w:eastAsia="Times New Roman" w:hAnsi="Times New Roman" w:cs="Times New Roman"/>
                <w:lang w:val="sr-Cyrl-CS"/>
              </w:rPr>
              <w:t>Организовање припремне наставе за полагање завршног испита за ученике 8. разреда</w:t>
            </w:r>
          </w:p>
        </w:tc>
        <w:tc>
          <w:tcPr>
            <w:tcW w:w="1498" w:type="dxa"/>
            <w:tcBorders>
              <w:top w:val="single" w:sz="4" w:space="0" w:color="000000"/>
              <w:left w:val="single" w:sz="4" w:space="0" w:color="000000"/>
              <w:bottom w:val="single" w:sz="4" w:space="0" w:color="auto"/>
              <w:right w:val="single" w:sz="4" w:space="0" w:color="000000"/>
            </w:tcBorders>
            <w:vAlign w:val="center"/>
          </w:tcPr>
          <w:p w:rsidR="00951438" w:rsidRPr="00FA2A33" w:rsidRDefault="00951438" w:rsidP="00B44387">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Стручно веће</w:t>
            </w:r>
          </w:p>
        </w:tc>
        <w:tc>
          <w:tcPr>
            <w:tcW w:w="2192" w:type="dxa"/>
            <w:tcBorders>
              <w:top w:val="single" w:sz="4" w:space="0" w:color="000000"/>
              <w:left w:val="single" w:sz="4" w:space="0" w:color="000000"/>
              <w:bottom w:val="single" w:sz="4" w:space="0" w:color="auto"/>
              <w:right w:val="single" w:sz="4" w:space="0" w:color="000000"/>
            </w:tcBorders>
            <w:vAlign w:val="center"/>
          </w:tcPr>
          <w:p w:rsidR="00951438" w:rsidRPr="00FA2A33" w:rsidRDefault="00951438" w:rsidP="00B44387">
            <w:pPr>
              <w:spacing w:after="0" w:line="240" w:lineRule="auto"/>
              <w:rPr>
                <w:rFonts w:ascii="Times New Roman" w:eastAsia="Times New Roman" w:hAnsi="Times New Roman" w:cs="Times New Roman"/>
              </w:rPr>
            </w:pPr>
            <w:r w:rsidRPr="00FA2A33">
              <w:rPr>
                <w:rFonts w:ascii="Times New Roman" w:eastAsia="Calibri" w:hAnsi="Times New Roman" w:cs="Times New Roman"/>
                <w:lang w:val="sr-Cyrl-CS"/>
              </w:rPr>
              <w:t>Помоћи ученицима да се припреме за завршни испит</w:t>
            </w:r>
          </w:p>
        </w:tc>
        <w:tc>
          <w:tcPr>
            <w:tcW w:w="1170" w:type="dxa"/>
            <w:tcBorders>
              <w:top w:val="single" w:sz="4" w:space="0" w:color="000000"/>
              <w:left w:val="single" w:sz="4" w:space="0" w:color="000000"/>
              <w:bottom w:val="single" w:sz="4" w:space="0" w:color="auto"/>
              <w:right w:val="single" w:sz="4" w:space="0" w:color="000000"/>
            </w:tcBorders>
            <w:vAlign w:val="center"/>
          </w:tcPr>
          <w:p w:rsidR="00951438" w:rsidRPr="00FA2A33" w:rsidRDefault="00951438" w:rsidP="00B44387">
            <w:pPr>
              <w:spacing w:after="0" w:line="240" w:lineRule="auto"/>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фебруару току школске године</w:t>
            </w:r>
          </w:p>
        </w:tc>
        <w:tc>
          <w:tcPr>
            <w:tcW w:w="1077" w:type="dxa"/>
            <w:tcBorders>
              <w:top w:val="single" w:sz="4" w:space="0" w:color="000000"/>
              <w:left w:val="single" w:sz="4" w:space="0" w:color="000000"/>
              <w:bottom w:val="single" w:sz="4" w:space="0" w:color="auto"/>
              <w:right w:val="single" w:sz="4" w:space="0" w:color="000000"/>
            </w:tcBorders>
            <w:vAlign w:val="center"/>
          </w:tcPr>
          <w:p w:rsidR="00951438" w:rsidRPr="00FA2A33" w:rsidRDefault="00951438" w:rsidP="00B44387">
            <w:pPr>
              <w:spacing w:after="0" w:line="240" w:lineRule="auto"/>
              <w:rPr>
                <w:rFonts w:ascii="Times New Roman" w:eastAsia="Times New Roman" w:hAnsi="Times New Roman" w:cs="Times New Roman"/>
              </w:rPr>
            </w:pPr>
            <w:r w:rsidRPr="00FA2A33">
              <w:rPr>
                <w:rFonts w:ascii="Times New Roman" w:eastAsia="Times New Roman" w:hAnsi="Times New Roman" w:cs="Times New Roman"/>
                <w:lang w:val="sr-Cyrl-CS"/>
              </w:rPr>
              <w:t>школа</w:t>
            </w:r>
          </w:p>
        </w:tc>
        <w:tc>
          <w:tcPr>
            <w:tcW w:w="1930" w:type="dxa"/>
            <w:tcBorders>
              <w:top w:val="single" w:sz="4" w:space="0" w:color="000000"/>
              <w:left w:val="single" w:sz="4" w:space="0" w:color="000000"/>
              <w:bottom w:val="single" w:sz="4" w:space="0" w:color="auto"/>
              <w:right w:val="single" w:sz="4" w:space="0" w:color="000000"/>
            </w:tcBorders>
            <w:vAlign w:val="center"/>
          </w:tcPr>
          <w:p w:rsidR="00951438" w:rsidRPr="00FA2A33" w:rsidRDefault="00951438" w:rsidP="00B44387">
            <w:pPr>
              <w:spacing w:after="0" w:line="240" w:lineRule="auto"/>
              <w:rPr>
                <w:rFonts w:ascii="Times New Roman" w:eastAsia="Times New Roman" w:hAnsi="Times New Roman" w:cs="Times New Roman"/>
              </w:rPr>
            </w:pPr>
            <w:r w:rsidRPr="00FA2A33">
              <w:rPr>
                <w:rFonts w:ascii="Times New Roman" w:eastAsia="Calibri" w:hAnsi="Times New Roman" w:cs="Times New Roman"/>
                <w:lang w:val="sr-Cyrl-CS"/>
              </w:rPr>
              <w:t>Избор тема и термина, израда наставних материјала</w:t>
            </w:r>
          </w:p>
        </w:tc>
      </w:tr>
      <w:tr w:rsidR="00951438" w:rsidRPr="00FA2A33" w:rsidTr="00B44387">
        <w:trPr>
          <w:trHeight w:val="1763"/>
          <w:jc w:val="center"/>
        </w:trPr>
        <w:tc>
          <w:tcPr>
            <w:tcW w:w="694" w:type="dxa"/>
            <w:tcBorders>
              <w:top w:val="single" w:sz="4" w:space="0" w:color="000000"/>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B44387">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27</w:t>
            </w:r>
            <w:r w:rsidRPr="00FA2A33">
              <w:rPr>
                <w:rFonts w:ascii="Times New Roman" w:eastAsia="Times New Roman" w:hAnsi="Times New Roman" w:cs="Times New Roman"/>
                <w:b/>
              </w:rPr>
              <w:t>.</w:t>
            </w:r>
          </w:p>
        </w:tc>
        <w:tc>
          <w:tcPr>
            <w:tcW w:w="2006" w:type="dxa"/>
            <w:tcBorders>
              <w:top w:val="single" w:sz="4" w:space="0" w:color="000000"/>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Организовање припремне наставе за полагање поправних и разредних испита</w:t>
            </w:r>
          </w:p>
        </w:tc>
        <w:tc>
          <w:tcPr>
            <w:tcW w:w="1498" w:type="dxa"/>
            <w:tcBorders>
              <w:top w:val="single" w:sz="4" w:space="0" w:color="000000"/>
              <w:left w:val="single" w:sz="4" w:space="0" w:color="000000"/>
              <w:bottom w:val="single" w:sz="4" w:space="0" w:color="auto"/>
              <w:right w:val="single" w:sz="4" w:space="0" w:color="000000"/>
            </w:tcBorders>
            <w:vAlign w:val="center"/>
          </w:tcPr>
          <w:p w:rsidR="00951438"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rPr>
              <w:t>Стручно веће</w:t>
            </w:r>
          </w:p>
        </w:tc>
        <w:tc>
          <w:tcPr>
            <w:tcW w:w="2192" w:type="dxa"/>
            <w:tcBorders>
              <w:top w:val="single" w:sz="4" w:space="0" w:color="000000"/>
              <w:left w:val="single" w:sz="4" w:space="0" w:color="000000"/>
              <w:bottom w:val="single" w:sz="4" w:space="0" w:color="auto"/>
              <w:right w:val="single" w:sz="4" w:space="0" w:color="000000"/>
            </w:tcBorders>
            <w:vAlign w:val="center"/>
            <w:hideMark/>
          </w:tcPr>
          <w:p w:rsidR="00951438" w:rsidRPr="00FA2A33" w:rsidRDefault="00951438" w:rsidP="002C00B4">
            <w:pPr>
              <w:snapToGrid w:val="0"/>
              <w:rPr>
                <w:rFonts w:ascii="Times New Roman" w:eastAsia="Calibri" w:hAnsi="Times New Roman" w:cs="Times New Roman"/>
                <w:lang w:val="sr-Cyrl-CS"/>
              </w:rPr>
            </w:pPr>
            <w:r w:rsidRPr="00FA2A33">
              <w:rPr>
                <w:rFonts w:ascii="Times New Roman" w:eastAsia="Calibri" w:hAnsi="Times New Roman" w:cs="Times New Roman"/>
                <w:lang w:val="sr-Cyrl-CS"/>
              </w:rPr>
              <w:t>Помоћи ученицима да савладају пропуштено градиво</w:t>
            </w:r>
          </w:p>
          <w:p w:rsidR="00951438" w:rsidRPr="00FA2A33" w:rsidRDefault="00951438" w:rsidP="002C00B4">
            <w:pPr>
              <w:rPr>
                <w:rFonts w:ascii="Times New Roman" w:eastAsia="Times New Roman" w:hAnsi="Times New Roman" w:cs="Times New Roman"/>
              </w:rPr>
            </w:pPr>
            <w:r w:rsidRPr="00FA2A33">
              <w:rPr>
                <w:rFonts w:ascii="Times New Roman" w:eastAsia="Calibri" w:hAnsi="Times New Roman" w:cs="Times New Roman"/>
                <w:lang w:val="sr-Cyrl-CS"/>
              </w:rPr>
              <w:t>Побољшати успех ученика</w:t>
            </w:r>
          </w:p>
        </w:tc>
        <w:tc>
          <w:tcPr>
            <w:tcW w:w="1170" w:type="dxa"/>
            <w:tcBorders>
              <w:top w:val="single" w:sz="4" w:space="0" w:color="000000"/>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јуни</w:t>
            </w:r>
          </w:p>
        </w:tc>
        <w:tc>
          <w:tcPr>
            <w:tcW w:w="1077" w:type="dxa"/>
            <w:tcBorders>
              <w:top w:val="single" w:sz="4" w:space="0" w:color="000000"/>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c>
          <w:tcPr>
            <w:tcW w:w="1930" w:type="dxa"/>
            <w:tcBorders>
              <w:top w:val="single" w:sz="4" w:space="0" w:color="000000"/>
              <w:left w:val="single" w:sz="4" w:space="0" w:color="000000"/>
              <w:bottom w:val="single" w:sz="4" w:space="0" w:color="auto"/>
              <w:right w:val="single" w:sz="4" w:space="0" w:color="000000"/>
            </w:tcBorders>
            <w:vAlign w:val="center"/>
          </w:tcPr>
          <w:p w:rsidR="00951438"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Calibri" w:hAnsi="Times New Roman" w:cs="Times New Roman"/>
                <w:lang w:val="sr-Cyrl-CS"/>
              </w:rPr>
              <w:t>Избор тема и термина</w:t>
            </w:r>
            <w:r w:rsidRPr="00FA2A33">
              <w:rPr>
                <w:rFonts w:ascii="Times New Roman" w:eastAsia="Times New Roman" w:hAnsi="Times New Roman" w:cs="Times New Roman"/>
              </w:rPr>
              <w:t>.</w:t>
            </w:r>
          </w:p>
        </w:tc>
      </w:tr>
      <w:tr w:rsidR="00951438" w:rsidRPr="00FA2A33" w:rsidTr="00B44387">
        <w:trPr>
          <w:trHeight w:val="1826"/>
          <w:jc w:val="center"/>
        </w:trPr>
        <w:tc>
          <w:tcPr>
            <w:tcW w:w="694"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B44387">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28.</w:t>
            </w:r>
          </w:p>
        </w:tc>
        <w:tc>
          <w:tcPr>
            <w:tcW w:w="2006"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Calibri" w:hAnsi="Times New Roman" w:cs="Times New Roman"/>
                <w:lang w:val="ru-RU"/>
              </w:rPr>
              <w:t>Размена информација са стручног усавршавања</w:t>
            </w:r>
          </w:p>
        </w:tc>
        <w:tc>
          <w:tcPr>
            <w:tcW w:w="1498"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B44387">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rPr>
              <w:t>Чланови стручног већа</w:t>
            </w:r>
          </w:p>
        </w:tc>
        <w:tc>
          <w:tcPr>
            <w:tcW w:w="2192"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2C00B4">
            <w:pPr>
              <w:snapToGrid w:val="0"/>
              <w:rPr>
                <w:rFonts w:ascii="Times New Roman" w:eastAsia="Times New Roman" w:hAnsi="Times New Roman" w:cs="Times New Roman"/>
                <w:lang w:val="sr-Cyrl-CS"/>
              </w:rPr>
            </w:pPr>
            <w:r w:rsidRPr="00FA2A33">
              <w:rPr>
                <w:rFonts w:ascii="Times New Roman" w:eastAsia="Calibri" w:hAnsi="Times New Roman" w:cs="Times New Roman"/>
                <w:lang w:val="sr-Cyrl-CS"/>
              </w:rPr>
              <w:t>Упознати чланове већа са новим сазнањима, Унапредити наста</w:t>
            </w:r>
            <w:r w:rsidR="00A92384" w:rsidRPr="00FA2A33">
              <w:rPr>
                <w:rFonts w:ascii="Times New Roman" w:eastAsia="Calibri" w:hAnsi="Times New Roman" w:cs="Times New Roman"/>
                <w:lang w:val="sr-Cyrl-CS"/>
              </w:rPr>
              <w:t>ву кроз хоризонтално усавршавање</w:t>
            </w:r>
          </w:p>
        </w:tc>
        <w:tc>
          <w:tcPr>
            <w:tcW w:w="1170"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У току школске године</w:t>
            </w:r>
          </w:p>
        </w:tc>
        <w:tc>
          <w:tcPr>
            <w:tcW w:w="1077"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c>
          <w:tcPr>
            <w:tcW w:w="1930" w:type="dxa"/>
            <w:tcBorders>
              <w:top w:val="single" w:sz="4" w:space="0" w:color="auto"/>
              <w:left w:val="single" w:sz="4" w:space="0" w:color="000000"/>
              <w:bottom w:val="single" w:sz="4" w:space="0" w:color="auto"/>
              <w:right w:val="single" w:sz="4" w:space="0" w:color="000000"/>
            </w:tcBorders>
            <w:vAlign w:val="center"/>
          </w:tcPr>
          <w:p w:rsidR="00951438" w:rsidRPr="00FA2A33" w:rsidRDefault="00951438" w:rsidP="002C00B4">
            <w:pPr>
              <w:rPr>
                <w:rFonts w:ascii="Times New Roman" w:eastAsia="Times New Roman" w:hAnsi="Times New Roman" w:cs="Times New Roman"/>
              </w:rPr>
            </w:pPr>
            <w:r w:rsidRPr="00FA2A33">
              <w:rPr>
                <w:rFonts w:ascii="Times New Roman" w:eastAsia="Times New Roman" w:hAnsi="Times New Roman" w:cs="Times New Roman"/>
              </w:rPr>
              <w:t>Извешт</w:t>
            </w:r>
            <w:r w:rsidR="000F43F6" w:rsidRPr="00FA2A33">
              <w:rPr>
                <w:rFonts w:ascii="Times New Roman" w:eastAsia="Times New Roman" w:hAnsi="Times New Roman" w:cs="Times New Roman"/>
              </w:rPr>
              <w:t>авање, примери примене наученог</w:t>
            </w:r>
          </w:p>
        </w:tc>
      </w:tr>
      <w:tr w:rsidR="00951438" w:rsidRPr="00FA2A33" w:rsidTr="00B44387">
        <w:trPr>
          <w:trHeight w:val="3023"/>
          <w:jc w:val="center"/>
        </w:trPr>
        <w:tc>
          <w:tcPr>
            <w:tcW w:w="694"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B44387">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29.</w:t>
            </w:r>
          </w:p>
        </w:tc>
        <w:tc>
          <w:tcPr>
            <w:tcW w:w="2006"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hideMark/>
          </w:tcPr>
          <w:p w:rsidR="00951438" w:rsidRPr="00FA2A33" w:rsidRDefault="00951438" w:rsidP="002C00B4">
            <w:pPr>
              <w:rPr>
                <w:rFonts w:ascii="Times New Roman" w:eastAsia="Calibri" w:hAnsi="Times New Roman" w:cs="Times New Roman"/>
                <w:lang w:val="ru-RU"/>
              </w:rPr>
            </w:pPr>
            <w:r w:rsidRPr="00FA2A33">
              <w:rPr>
                <w:rFonts w:ascii="Times New Roman" w:eastAsia="Calibri" w:hAnsi="Times New Roman" w:cs="Times New Roman"/>
                <w:lang w:val="ru-RU"/>
              </w:rPr>
              <w:t>Ангажовање у оквиру спровођења акције за побољшање бриге о ученицима</w:t>
            </w:r>
          </w:p>
        </w:tc>
        <w:tc>
          <w:tcPr>
            <w:tcW w:w="1498"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rPr>
            </w:pPr>
            <w:r w:rsidRPr="00FA2A33">
              <w:rPr>
                <w:rFonts w:ascii="Times New Roman" w:eastAsia="Times New Roman" w:hAnsi="Times New Roman" w:cs="Times New Roman"/>
              </w:rPr>
              <w:t>Чланови стручног већа,наставници школе, ученици, родитељи</w:t>
            </w:r>
          </w:p>
        </w:tc>
        <w:tc>
          <w:tcPr>
            <w:tcW w:w="2192"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Calibri" w:hAnsi="Times New Roman" w:cs="Times New Roman"/>
                <w:lang w:val="ru-RU"/>
              </w:rPr>
            </w:pPr>
            <w:r w:rsidRPr="00FA2A33">
              <w:rPr>
                <w:rFonts w:ascii="Times New Roman" w:eastAsia="Calibri" w:hAnsi="Times New Roman" w:cs="Times New Roman"/>
                <w:lang w:val="ru-RU"/>
              </w:rPr>
              <w:t xml:space="preserve">Развијати толеранцију и емпатију између ученика, ученика и наставника и родитеља и </w:t>
            </w:r>
            <w:r w:rsidRPr="00FA2A33">
              <w:rPr>
                <w:rFonts w:ascii="Times New Roman" w:eastAsia="Calibri" w:hAnsi="Times New Roman" w:cs="Times New Roman"/>
              </w:rPr>
              <w:t>Унапређење међусобних односа запослених у школи, ученика и родитеља</w:t>
            </w:r>
          </w:p>
        </w:tc>
        <w:tc>
          <w:tcPr>
            <w:tcW w:w="1170"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У току школске године</w:t>
            </w:r>
          </w:p>
        </w:tc>
        <w:tc>
          <w:tcPr>
            <w:tcW w:w="1077"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c>
          <w:tcPr>
            <w:tcW w:w="1930"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rPr>
            </w:pPr>
            <w:r w:rsidRPr="00FA2A33">
              <w:rPr>
                <w:rFonts w:ascii="Times New Roman" w:eastAsia="Times New Roman" w:hAnsi="Times New Roman" w:cs="Times New Roman"/>
              </w:rPr>
              <w:t xml:space="preserve">Спровођење заједничких акција, </w:t>
            </w:r>
            <w:r w:rsidRPr="00FA2A33">
              <w:rPr>
                <w:rFonts w:ascii="Times New Roman" w:eastAsia="Calibri" w:hAnsi="Times New Roman" w:cs="Times New Roman"/>
              </w:rPr>
              <w:t>тематскиродитељски састанци, Организовање слободних и забавних активности</w:t>
            </w:r>
          </w:p>
        </w:tc>
      </w:tr>
      <w:tr w:rsidR="00951438" w:rsidRPr="00FA2A33" w:rsidTr="00B44387">
        <w:trPr>
          <w:trHeight w:val="4435"/>
          <w:jc w:val="center"/>
        </w:trPr>
        <w:tc>
          <w:tcPr>
            <w:tcW w:w="694"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hideMark/>
          </w:tcPr>
          <w:p w:rsidR="00951438" w:rsidRPr="00FA2A33" w:rsidRDefault="00951438" w:rsidP="002C00B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lastRenderedPageBreak/>
              <w:t>30.</w:t>
            </w:r>
          </w:p>
        </w:tc>
        <w:tc>
          <w:tcPr>
            <w:tcW w:w="2006"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hideMark/>
          </w:tcPr>
          <w:p w:rsidR="00951438" w:rsidRPr="00FA2A33" w:rsidRDefault="00951438" w:rsidP="002C00B4">
            <w:pPr>
              <w:rPr>
                <w:rFonts w:ascii="Times New Roman" w:eastAsia="Calibri" w:hAnsi="Times New Roman" w:cs="Times New Roman"/>
                <w:lang w:val="ru-RU"/>
              </w:rPr>
            </w:pPr>
            <w:r w:rsidRPr="00FA2A33">
              <w:rPr>
                <w:rFonts w:ascii="Times New Roman" w:eastAsia="Calibri" w:hAnsi="Times New Roman" w:cs="Times New Roman"/>
                <w:lang w:val="ru-RU"/>
              </w:rPr>
              <w:t>Анализа успеха ученика на крају школске године</w:t>
            </w:r>
          </w:p>
        </w:tc>
        <w:tc>
          <w:tcPr>
            <w:tcW w:w="1498"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rPr>
            </w:pPr>
            <w:r w:rsidRPr="00FA2A33">
              <w:rPr>
                <w:rFonts w:ascii="Times New Roman" w:eastAsia="Times New Roman" w:hAnsi="Times New Roman" w:cs="Times New Roman"/>
              </w:rPr>
              <w:t>Предметни наставници</w:t>
            </w:r>
          </w:p>
        </w:tc>
        <w:tc>
          <w:tcPr>
            <w:tcW w:w="2192"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Calibri" w:hAnsi="Times New Roman" w:cs="Times New Roman"/>
                <w:lang w:val="ru-RU"/>
              </w:rPr>
            </w:pPr>
            <w:r w:rsidRPr="00FA2A33">
              <w:rPr>
                <w:rFonts w:ascii="Times New Roman" w:eastAsia="Times New Roman" w:hAnsi="Times New Roman" w:cs="Times New Roman"/>
                <w:lang w:val="sr-Cyrl-CS"/>
              </w:rPr>
              <w:t>Свеобухватна анализа успеха ученикапочевши од иницијалног тестирања па до краја школске године</w:t>
            </w:r>
            <w:r w:rsidRPr="00FA2A33">
              <w:rPr>
                <w:rFonts w:ascii="Times New Roman" w:eastAsia="Calibri" w:hAnsi="Times New Roman" w:cs="Times New Roman"/>
              </w:rPr>
              <w:t>ради уо</w:t>
            </w:r>
            <w:r w:rsidRPr="00FA2A33">
              <w:rPr>
                <w:rFonts w:ascii="Times New Roman" w:eastAsia="Calibri" w:hAnsi="Times New Roman" w:cs="Times New Roman"/>
                <w:lang w:val="sr-Cyrl-CS"/>
              </w:rPr>
              <w:t>ч</w:t>
            </w:r>
            <w:r w:rsidRPr="00FA2A33">
              <w:rPr>
                <w:rFonts w:ascii="Times New Roman" w:eastAsia="Calibri" w:hAnsi="Times New Roman" w:cs="Times New Roman"/>
              </w:rPr>
              <w:t>авања и елиминисања евентуалних недостатака и пропуста у раду,унапре</w:t>
            </w:r>
            <w:r w:rsidRPr="00FA2A33">
              <w:rPr>
                <w:rFonts w:ascii="Times New Roman" w:eastAsia="Calibri" w:hAnsi="Times New Roman" w:cs="Times New Roman"/>
                <w:lang w:val="sr-Cyrl-CS"/>
              </w:rPr>
              <w:t>ђ</w:t>
            </w:r>
            <w:r w:rsidRPr="00FA2A33">
              <w:rPr>
                <w:rFonts w:ascii="Times New Roman" w:eastAsia="Calibri" w:hAnsi="Times New Roman" w:cs="Times New Roman"/>
              </w:rPr>
              <w:t>ивања квалитета</w:t>
            </w:r>
            <w:r w:rsidRPr="00FA2A33">
              <w:rPr>
                <w:rFonts w:ascii="Times New Roman" w:eastAsia="Calibri" w:hAnsi="Times New Roman" w:cs="Times New Roman"/>
                <w:lang w:val="sr-Cyrl-CS"/>
              </w:rPr>
              <w:t xml:space="preserve"> наставе</w:t>
            </w:r>
          </w:p>
        </w:tc>
        <w:tc>
          <w:tcPr>
            <w:tcW w:w="1170"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На крају школске године</w:t>
            </w:r>
          </w:p>
        </w:tc>
        <w:tc>
          <w:tcPr>
            <w:tcW w:w="1077"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c>
          <w:tcPr>
            <w:tcW w:w="1930"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rPr>
            </w:pPr>
            <w:r w:rsidRPr="00FA2A33">
              <w:rPr>
                <w:rFonts w:ascii="Times New Roman" w:eastAsia="Times New Roman" w:hAnsi="Times New Roman" w:cs="Times New Roman"/>
              </w:rPr>
              <w:t>Квалитативна, кванитативна и упоредна анализа</w:t>
            </w:r>
          </w:p>
        </w:tc>
      </w:tr>
      <w:tr w:rsidR="00951438" w:rsidRPr="00FA2A33" w:rsidTr="00B44387">
        <w:trPr>
          <w:trHeight w:val="3045"/>
          <w:jc w:val="center"/>
        </w:trPr>
        <w:tc>
          <w:tcPr>
            <w:tcW w:w="694"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hideMark/>
          </w:tcPr>
          <w:p w:rsidR="00951438" w:rsidRPr="00FA2A33" w:rsidRDefault="00951438" w:rsidP="002C00B4">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31.</w:t>
            </w:r>
          </w:p>
        </w:tc>
        <w:tc>
          <w:tcPr>
            <w:tcW w:w="2006"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hideMark/>
          </w:tcPr>
          <w:p w:rsidR="00951438" w:rsidRPr="00FA2A33" w:rsidRDefault="00951438" w:rsidP="002C00B4">
            <w:pPr>
              <w:rPr>
                <w:rFonts w:ascii="Times New Roman" w:eastAsia="Calibri" w:hAnsi="Times New Roman" w:cs="Times New Roman"/>
                <w:lang w:val="ru-RU"/>
              </w:rPr>
            </w:pPr>
            <w:r w:rsidRPr="00FA2A33">
              <w:rPr>
                <w:rFonts w:ascii="Times New Roman" w:eastAsia="Calibri" w:hAnsi="Times New Roman" w:cs="Times New Roman"/>
                <w:lang w:val="ru-RU"/>
              </w:rPr>
              <w:t>Подношење годишњег извештаја о раду већа</w:t>
            </w:r>
          </w:p>
        </w:tc>
        <w:tc>
          <w:tcPr>
            <w:tcW w:w="1498"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rPr>
            </w:pPr>
            <w:r w:rsidRPr="00FA2A33">
              <w:rPr>
                <w:rFonts w:ascii="Times New Roman" w:eastAsia="Times New Roman" w:hAnsi="Times New Roman" w:cs="Times New Roman"/>
              </w:rPr>
              <w:t>Председник стручног већа</w:t>
            </w:r>
          </w:p>
        </w:tc>
        <w:tc>
          <w:tcPr>
            <w:tcW w:w="2192"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A92384" w:rsidP="002C00B4">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Сагледавање </w:t>
            </w:r>
            <w:r w:rsidR="00951438" w:rsidRPr="00FA2A33">
              <w:rPr>
                <w:rFonts w:ascii="Times New Roman" w:eastAsia="Times New Roman" w:hAnsi="Times New Roman" w:cs="Times New Roman"/>
                <w:lang w:val="sr-Cyrl-CS"/>
              </w:rPr>
              <w:t xml:space="preserve">остварених и неостварених активности ради </w:t>
            </w:r>
            <w:r w:rsidRPr="00FA2A33">
              <w:rPr>
                <w:rFonts w:ascii="Times New Roman" w:eastAsia="Times New Roman" w:hAnsi="Times New Roman" w:cs="Times New Roman"/>
                <w:lang w:val="sr-Cyrl-CS"/>
              </w:rPr>
              <w:t>побољшања квалитета рада већа и</w:t>
            </w:r>
            <w:r w:rsidR="00951438" w:rsidRPr="00FA2A33">
              <w:rPr>
                <w:rFonts w:ascii="Times New Roman" w:eastAsia="Times New Roman" w:hAnsi="Times New Roman" w:cs="Times New Roman"/>
                <w:lang w:val="sr-Cyrl-CS"/>
              </w:rPr>
              <w:t>промовисања улоге стручног већа у наставном</w:t>
            </w:r>
            <w:r w:rsidRPr="00FA2A33">
              <w:rPr>
                <w:rFonts w:ascii="Times New Roman" w:eastAsia="Times New Roman" w:hAnsi="Times New Roman" w:cs="Times New Roman"/>
                <w:lang w:val="sr-Cyrl-CS"/>
              </w:rPr>
              <w:t xml:space="preserve"> процесу</w:t>
            </w:r>
          </w:p>
        </w:tc>
        <w:tc>
          <w:tcPr>
            <w:tcW w:w="1170"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август</w:t>
            </w:r>
          </w:p>
        </w:tc>
        <w:tc>
          <w:tcPr>
            <w:tcW w:w="1077"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c>
          <w:tcPr>
            <w:tcW w:w="1930" w:type="dxa"/>
            <w:tcBorders>
              <w:top w:val="single" w:sz="4" w:space="0" w:color="auto"/>
              <w:left w:val="single" w:sz="4" w:space="0" w:color="000000"/>
              <w:bottom w:val="single" w:sz="4" w:space="0" w:color="auto"/>
              <w:right w:val="single" w:sz="4" w:space="0" w:color="000000"/>
            </w:tcBorders>
            <w:vAlign w:val="center"/>
            <w:hideMark/>
          </w:tcPr>
          <w:p w:rsidR="00951438" w:rsidRPr="00FA2A33" w:rsidRDefault="00951438" w:rsidP="002C00B4">
            <w:pPr>
              <w:rPr>
                <w:rFonts w:ascii="Times New Roman" w:eastAsia="Times New Roman" w:hAnsi="Times New Roman" w:cs="Times New Roman"/>
              </w:rPr>
            </w:pPr>
            <w:r w:rsidRPr="00FA2A33">
              <w:rPr>
                <w:rFonts w:ascii="Times New Roman" w:eastAsia="Times New Roman" w:hAnsi="Times New Roman" w:cs="Times New Roman"/>
              </w:rPr>
              <w:t>Упорећивање са планом рада за дату школску годину, анализа и дискусија</w:t>
            </w:r>
          </w:p>
        </w:tc>
      </w:tr>
    </w:tbl>
    <w:p w:rsidR="00B44387" w:rsidRPr="00FA2A33" w:rsidRDefault="00B44387" w:rsidP="00896703">
      <w:pPr>
        <w:spacing w:after="0" w:line="240" w:lineRule="auto"/>
        <w:jc w:val="both"/>
        <w:rPr>
          <w:rFonts w:ascii="Times New Roman" w:eastAsia="Times New Roman" w:hAnsi="Times New Roman" w:cs="Times New Roman"/>
          <w:b/>
          <w:bCs/>
          <w:sz w:val="24"/>
          <w:szCs w:val="24"/>
          <w:lang w:val="sr-Cyrl-CS"/>
        </w:rPr>
      </w:pPr>
    </w:p>
    <w:p w:rsidR="00B44387" w:rsidRPr="00FA2A33" w:rsidRDefault="00B44387">
      <w:pPr>
        <w:rPr>
          <w:rFonts w:ascii="Times New Roman" w:eastAsia="Times New Roman" w:hAnsi="Times New Roman" w:cs="Times New Roman"/>
          <w:b/>
          <w:bCs/>
          <w:sz w:val="24"/>
          <w:szCs w:val="24"/>
          <w:lang w:val="sr-Cyrl-CS"/>
        </w:rPr>
      </w:pPr>
      <w:r w:rsidRPr="00FA2A33">
        <w:rPr>
          <w:rFonts w:ascii="Times New Roman" w:eastAsia="Times New Roman" w:hAnsi="Times New Roman" w:cs="Times New Roman"/>
          <w:b/>
          <w:bCs/>
          <w:sz w:val="24"/>
          <w:szCs w:val="24"/>
          <w:lang w:val="sr-Cyrl-CS"/>
        </w:rPr>
        <w:br w:type="page"/>
      </w:r>
    </w:p>
    <w:tbl>
      <w:tblPr>
        <w:tblW w:w="11100" w:type="dxa"/>
        <w:jc w:val="center"/>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2105"/>
        <w:gridCol w:w="1619"/>
        <w:gridCol w:w="2815"/>
        <w:gridCol w:w="873"/>
        <w:gridCol w:w="1378"/>
        <w:gridCol w:w="1770"/>
      </w:tblGrid>
      <w:tr w:rsidR="00951438" w:rsidRPr="00FA2A33" w:rsidTr="00951438">
        <w:trPr>
          <w:jc w:val="center"/>
        </w:trPr>
        <w:tc>
          <w:tcPr>
            <w:tcW w:w="11100" w:type="dxa"/>
            <w:gridSpan w:val="7"/>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951438" w:rsidRPr="00FA2A33" w:rsidRDefault="00951438" w:rsidP="00276EBC">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lastRenderedPageBreak/>
              <w:t>д) Програм рада Стручног већа биологије и хемије</w:t>
            </w:r>
          </w:p>
          <w:p w:rsidR="00951438" w:rsidRPr="00FA2A33" w:rsidRDefault="00951438" w:rsidP="00951438">
            <w:pPr>
              <w:spacing w:after="0" w:line="240" w:lineRule="auto"/>
              <w:jc w:val="both"/>
              <w:rPr>
                <w:rFonts w:ascii="Times New Roman" w:eastAsia="Times New Roman" w:hAnsi="Times New Roman" w:cs="Times New Roman"/>
                <w:lang w:val="sr-Cyrl-CS"/>
              </w:rPr>
            </w:pPr>
          </w:p>
        </w:tc>
      </w:tr>
      <w:tr w:rsidR="00951438" w:rsidRPr="00FA2A33" w:rsidTr="000F43F6">
        <w:trPr>
          <w:cantSplit/>
          <w:trHeight w:val="710"/>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extDirection w:val="btLr"/>
            <w:hideMark/>
          </w:tcPr>
          <w:p w:rsidR="00951438" w:rsidRPr="00FA2A33" w:rsidRDefault="00951438" w:rsidP="00951438">
            <w:pPr>
              <w:spacing w:after="0" w:line="240" w:lineRule="auto"/>
              <w:ind w:left="113" w:right="113"/>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Ред.бр.</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Активност</w:t>
            </w:r>
          </w:p>
        </w:tc>
        <w:tc>
          <w:tcPr>
            <w:tcW w:w="161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Носилац активности</w:t>
            </w:r>
          </w:p>
        </w:tc>
        <w:tc>
          <w:tcPr>
            <w:tcW w:w="281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Циљ</w:t>
            </w:r>
          </w:p>
        </w:tc>
        <w:tc>
          <w:tcPr>
            <w:tcW w:w="8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Време</w:t>
            </w:r>
          </w:p>
        </w:tc>
        <w:tc>
          <w:tcPr>
            <w:tcW w:w="137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Место</w:t>
            </w:r>
          </w:p>
        </w:tc>
        <w:tc>
          <w:tcPr>
            <w:tcW w:w="17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Начин реализације</w:t>
            </w:r>
          </w:p>
        </w:tc>
      </w:tr>
      <w:tr w:rsidR="00951438" w:rsidRPr="00FA2A33" w:rsidTr="000F43F6">
        <w:trPr>
          <w:trHeight w:val="1520"/>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276EBC" w:rsidRPr="00FA2A33" w:rsidRDefault="00276EBC" w:rsidP="00951438">
            <w:pPr>
              <w:spacing w:after="0" w:line="240" w:lineRule="auto"/>
              <w:jc w:val="center"/>
              <w:rPr>
                <w:rFonts w:ascii="Times New Roman" w:eastAsia="Times New Roman" w:hAnsi="Times New Roman" w:cs="Times New Roman"/>
                <w:lang w:val="sr-Cyrl-CS"/>
              </w:rPr>
            </w:pP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951438">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Распоређивање наставних јединицапо месецима</w:t>
            </w:r>
          </w:p>
        </w:tc>
        <w:tc>
          <w:tcPr>
            <w:tcW w:w="1619"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наставник</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0F43F6">
            <w:pPr>
              <w:spacing w:after="0" w:line="240" w:lineRule="auto"/>
              <w:rPr>
                <w:rFonts w:ascii="Times New Roman" w:eastAsia="Times New Roman" w:hAnsi="Times New Roman" w:cs="Times New Roman"/>
                <w:lang w:val="ru-RU"/>
              </w:rPr>
            </w:pPr>
            <w:r w:rsidRPr="00FA2A33">
              <w:rPr>
                <w:rFonts w:ascii="Times New Roman" w:eastAsia="Times New Roman" w:hAnsi="Times New Roman" w:cs="Times New Roman"/>
                <w:lang w:val="sr-Cyrl-CS"/>
              </w:rPr>
              <w:t>Развојни приступ учењу и употреба савремене технологије која би довела до веће употребљивости знања</w:t>
            </w: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lang w:val="en-US"/>
              </w:rPr>
              <w:t>током целе године</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Учионица</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Израда оперативних планова</w:t>
            </w:r>
          </w:p>
        </w:tc>
      </w:tr>
      <w:tr w:rsidR="00951438" w:rsidRPr="00FA2A33" w:rsidTr="000F43F6">
        <w:trPr>
          <w:trHeight w:val="1502"/>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A92384" w:rsidRPr="00FA2A33" w:rsidRDefault="00A92384" w:rsidP="00951438">
            <w:pPr>
              <w:spacing w:after="0" w:line="240" w:lineRule="auto"/>
              <w:jc w:val="center"/>
              <w:rPr>
                <w:rFonts w:ascii="Times New Roman" w:eastAsia="Times New Roman" w:hAnsi="Times New Roman" w:cs="Times New Roman"/>
                <w:lang w:val="sr-Cyrl-CS"/>
              </w:rPr>
            </w:pP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951438">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Израда планова рада редовне, додатне и</w:t>
            </w:r>
          </w:p>
          <w:p w:rsidR="00951438" w:rsidRPr="00FA2A33" w:rsidRDefault="00951438" w:rsidP="00951438">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допунске наставе</w:t>
            </w:r>
          </w:p>
        </w:tc>
        <w:tc>
          <w:tcPr>
            <w:tcW w:w="1619"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0F43F6">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Направити распоред рада за школску 2015/16. годину,а циљ је да се систематично прати успех ученика</w:t>
            </w: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lang w:val="sr-Cyrl-CS"/>
              </w:rPr>
              <w:t>I</w:t>
            </w:r>
            <w:r w:rsidRPr="00FA2A33">
              <w:rPr>
                <w:rFonts w:ascii="Times New Roman" w:eastAsia="Times New Roman" w:hAnsi="Times New Roman" w:cs="Times New Roman"/>
                <w:lang w:val="en-US"/>
              </w:rPr>
              <w:t>X</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Учионица</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Методом разговора,</w:t>
            </w: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корелације,</w:t>
            </w: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предметних наставника</w:t>
            </w:r>
          </w:p>
        </w:tc>
      </w:tr>
      <w:tr w:rsidR="00951438" w:rsidRPr="00FA2A33" w:rsidTr="000F43F6">
        <w:trPr>
          <w:trHeight w:val="2987"/>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A92384" w:rsidRPr="00FA2A33" w:rsidRDefault="00A92384" w:rsidP="00951438">
            <w:pPr>
              <w:spacing w:after="0" w:line="240" w:lineRule="auto"/>
              <w:jc w:val="center"/>
              <w:rPr>
                <w:rFonts w:ascii="Times New Roman" w:eastAsia="Times New Roman" w:hAnsi="Times New Roman" w:cs="Times New Roman"/>
                <w:lang w:val="sr-Cyrl-CS"/>
              </w:rPr>
            </w:pPr>
          </w:p>
          <w:p w:rsidR="00A92384" w:rsidRPr="00FA2A33" w:rsidRDefault="00A92384" w:rsidP="00951438">
            <w:pPr>
              <w:spacing w:after="0" w:line="240" w:lineRule="auto"/>
              <w:jc w:val="center"/>
              <w:rPr>
                <w:rFonts w:ascii="Times New Roman" w:eastAsia="Times New Roman" w:hAnsi="Times New Roman" w:cs="Times New Roman"/>
                <w:lang w:val="sr-Cyrl-CS"/>
              </w:rPr>
            </w:pP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3.</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951438">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Договор о реализацији угледног часа на нивоу Стручног већа – у складу са А. П. Самовредновања и ШРП</w:t>
            </w:r>
          </w:p>
        </w:tc>
        <w:tc>
          <w:tcPr>
            <w:tcW w:w="1619"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lang w:val="sr-Cyrl-CS"/>
              </w:rPr>
              <w:t>Чланови Стручног већа</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0F43F6">
            <w:pPr>
              <w:tabs>
                <w:tab w:val="center" w:pos="4680"/>
                <w:tab w:val="right" w:pos="9360"/>
              </w:tabs>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Подизање занимљивости наставе увођењем различитих наставних метода и облика рада</w:t>
            </w:r>
          </w:p>
          <w:p w:rsidR="00951438" w:rsidRPr="00FA2A33" w:rsidRDefault="00951438" w:rsidP="000F43F6">
            <w:pPr>
              <w:tabs>
                <w:tab w:val="center" w:pos="4680"/>
                <w:tab w:val="right" w:pos="9360"/>
              </w:tabs>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-стручно усавршавање наставника у смислу стицања нових вештина у примени савремених наставних метода и облика рада</w:t>
            </w:r>
          </w:p>
          <w:p w:rsidR="00951438" w:rsidRPr="00FA2A33" w:rsidRDefault="00951438" w:rsidP="000F43F6">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-тимски рад</w:t>
            </w: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IX</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Учионица</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Методом разговора,</w:t>
            </w: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корелације,</w:t>
            </w: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предметних наставника</w:t>
            </w:r>
          </w:p>
        </w:tc>
      </w:tr>
      <w:tr w:rsidR="00951438" w:rsidRPr="00FA2A33" w:rsidTr="00951438">
        <w:trPr>
          <w:trHeight w:val="1035"/>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51438" w:rsidRPr="00FA2A33" w:rsidRDefault="00951438" w:rsidP="00951438">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rPr>
              <w:t>4</w:t>
            </w:r>
            <w:r w:rsidRPr="00FA2A33">
              <w:rPr>
                <w:rFonts w:ascii="Times New Roman" w:eastAsia="Times New Roman" w:hAnsi="Times New Roman" w:cs="Times New Roman"/>
                <w:lang w:val="en-US"/>
              </w:rPr>
              <w:t>.</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951438">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Евидентирање ученика </w:t>
            </w:r>
            <w:r w:rsidRPr="00FA2A33">
              <w:rPr>
                <w:rFonts w:ascii="Times New Roman" w:eastAsia="Times New Roman" w:hAnsi="Times New Roman" w:cs="Times New Roman"/>
                <w:lang w:val="en-US"/>
              </w:rPr>
              <w:br/>
              <w:t xml:space="preserve">(ukoliko ih ima) </w:t>
            </w:r>
            <w:r w:rsidRPr="00FA2A33">
              <w:rPr>
                <w:rFonts w:ascii="Times New Roman" w:eastAsia="Times New Roman" w:hAnsi="Times New Roman" w:cs="Times New Roman"/>
                <w:lang w:val="sr-Cyrl-CS"/>
              </w:rPr>
              <w:t>којимајепотребанИОП, упознавање са околностима у којима дете живи, саветодавни рад са родитељима –у складу са А. П. ШРП (област: Настава и учење</w:t>
            </w:r>
            <w:r w:rsidRPr="00FA2A33">
              <w:rPr>
                <w:rFonts w:ascii="Times New Roman" w:eastAsia="Times New Roman" w:hAnsi="Times New Roman" w:cs="Times New Roman"/>
                <w:b/>
                <w:lang w:val="sr-Cyrl-CS"/>
              </w:rPr>
              <w:t>)</w:t>
            </w:r>
          </w:p>
        </w:tc>
        <w:tc>
          <w:tcPr>
            <w:tcW w:w="1619"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Чланови Стручних већа, Тим за инклузију</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0F43F6">
            <w:pPr>
              <w:tabs>
                <w:tab w:val="center" w:pos="4680"/>
                <w:tab w:val="right" w:pos="9360"/>
              </w:tabs>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Израда планова (ИОП)- тамо где је неопходно и омогућити лакше савлађивање наставних садржаја за такве ученике, њихова мотивисаност у раду</w:t>
            </w: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IX</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Праћење и увид </w:t>
            </w:r>
            <w:r w:rsidRPr="00FA2A33">
              <w:rPr>
                <w:rFonts w:ascii="Times New Roman" w:eastAsia="Times New Roman" w:hAnsi="Times New Roman" w:cs="Times New Roman"/>
                <w:lang w:val="sr-Cyrl-CS"/>
              </w:rPr>
              <w:br/>
              <w:t>у документацију</w:t>
            </w:r>
          </w:p>
        </w:tc>
      </w:tr>
      <w:tr w:rsidR="00951438" w:rsidRPr="00FA2A33" w:rsidTr="000F43F6">
        <w:trPr>
          <w:trHeight w:val="737"/>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276EBC" w:rsidRPr="00FA2A33" w:rsidRDefault="00276EBC" w:rsidP="00951438">
            <w:pPr>
              <w:spacing w:after="0" w:line="240" w:lineRule="auto"/>
              <w:jc w:val="center"/>
              <w:rPr>
                <w:rFonts w:ascii="Times New Roman" w:eastAsia="Times New Roman" w:hAnsi="Times New Roman" w:cs="Times New Roman"/>
                <w:lang w:val="sr-Cyrl-CS"/>
              </w:rPr>
            </w:pP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5.</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951438">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Избор семинара за стручно усавршавање</w:t>
            </w:r>
          </w:p>
        </w:tc>
        <w:tc>
          <w:tcPr>
            <w:tcW w:w="1619"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Чланови Стручних већа</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tabs>
                <w:tab w:val="center" w:pos="4680"/>
                <w:tab w:val="right" w:pos="9360"/>
              </w:tabs>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Увођење инаовација у настави</w:t>
            </w: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IX</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Каталог за стручно усавршавање</w:t>
            </w:r>
          </w:p>
        </w:tc>
      </w:tr>
      <w:tr w:rsidR="00951438" w:rsidRPr="00FA2A33" w:rsidTr="00951438">
        <w:trPr>
          <w:trHeight w:val="355"/>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6.</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951438" w:rsidRPr="00FA2A33" w:rsidRDefault="00951438" w:rsidP="00951438">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Израда планова додатне и допунске наставе</w:t>
            </w:r>
          </w:p>
          <w:p w:rsidR="00951438" w:rsidRPr="00FA2A33" w:rsidRDefault="00951438" w:rsidP="00951438">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 секција</w:t>
            </w:r>
            <w:r w:rsidRPr="00FA2A33">
              <w:rPr>
                <w:rFonts w:ascii="Times New Roman" w:eastAsia="Times New Roman" w:hAnsi="Times New Roman" w:cs="Times New Roman"/>
              </w:rPr>
              <w:t xml:space="preserve">- </w:t>
            </w:r>
            <w:r w:rsidRPr="00FA2A33">
              <w:rPr>
                <w:rFonts w:ascii="Times New Roman" w:eastAsia="Times New Roman" w:hAnsi="Times New Roman" w:cs="Times New Roman"/>
                <w:lang w:val="sr-Cyrl-CS"/>
              </w:rPr>
              <w:t>у складу са А.П. самовредновања ШП и ГПРШ</w:t>
            </w:r>
          </w:p>
          <w:p w:rsidR="00951438" w:rsidRPr="00FA2A33" w:rsidRDefault="00951438" w:rsidP="00951438">
            <w:pPr>
              <w:spacing w:after="0" w:line="240" w:lineRule="auto"/>
              <w:rPr>
                <w:rFonts w:ascii="Times New Roman" w:eastAsia="Times New Roman" w:hAnsi="Times New Roman" w:cs="Times New Roman"/>
                <w:lang w:val="sr-Cyrl-CS"/>
              </w:rPr>
            </w:pPr>
          </w:p>
        </w:tc>
        <w:tc>
          <w:tcPr>
            <w:tcW w:w="1619"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наставник</w:t>
            </w:r>
          </w:p>
        </w:tc>
        <w:tc>
          <w:tcPr>
            <w:tcW w:w="2815" w:type="dxa"/>
            <w:tcBorders>
              <w:top w:val="single" w:sz="4" w:space="0" w:color="000000"/>
              <w:left w:val="single" w:sz="4" w:space="0" w:color="000000"/>
              <w:bottom w:val="single" w:sz="4" w:space="0" w:color="000000"/>
              <w:right w:val="single" w:sz="4" w:space="0" w:color="000000"/>
            </w:tcBorders>
            <w:vAlign w:val="center"/>
          </w:tcPr>
          <w:p w:rsidR="00951438" w:rsidRPr="00FA2A33" w:rsidRDefault="00951438" w:rsidP="00951438">
            <w:pPr>
              <w:tabs>
                <w:tab w:val="center" w:pos="4680"/>
                <w:tab w:val="right" w:pos="9360"/>
              </w:tabs>
              <w:spacing w:after="0" w:line="240" w:lineRule="auto"/>
              <w:jc w:val="center"/>
              <w:rPr>
                <w:rFonts w:ascii="Times New Roman" w:eastAsia="Times New Roman" w:hAnsi="Times New Roman" w:cs="Times New Roman"/>
                <w:lang w:val="sr-Cyrl-CS"/>
              </w:rPr>
            </w:pP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IX</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Израда планова</w:t>
            </w:r>
          </w:p>
        </w:tc>
      </w:tr>
      <w:tr w:rsidR="00951438" w:rsidRPr="00FA2A33" w:rsidTr="00951438">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276EBC" w:rsidRPr="00FA2A33" w:rsidRDefault="00276EBC" w:rsidP="00951438">
            <w:pPr>
              <w:spacing w:after="0" w:line="240" w:lineRule="auto"/>
              <w:jc w:val="center"/>
              <w:rPr>
                <w:rFonts w:ascii="Times New Roman" w:eastAsia="Times New Roman" w:hAnsi="Times New Roman" w:cs="Times New Roman"/>
                <w:lang w:val="sr-Cyrl-CS"/>
              </w:rPr>
            </w:pPr>
          </w:p>
          <w:p w:rsidR="00951438" w:rsidRPr="00FA2A33" w:rsidRDefault="00B347EE" w:rsidP="00276EBC">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7</w:t>
            </w:r>
            <w:r w:rsidR="00951438" w:rsidRPr="00FA2A33">
              <w:rPr>
                <w:rFonts w:ascii="Times New Roman" w:eastAsia="Times New Roman" w:hAnsi="Times New Roman" w:cs="Times New Roman"/>
                <w:lang w:val="sr-Cyrl-CS"/>
              </w:rPr>
              <w:t>.</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951438">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Анализа успеха на крају 1.класификаци</w:t>
            </w:r>
            <w:r w:rsidRPr="00FA2A33">
              <w:rPr>
                <w:rFonts w:ascii="Times New Roman" w:eastAsia="Times New Roman" w:hAnsi="Times New Roman" w:cs="Times New Roman"/>
                <w:lang w:val="en-US"/>
              </w:rPr>
              <w:t>-</w:t>
            </w:r>
            <w:r w:rsidRPr="00FA2A33">
              <w:rPr>
                <w:rFonts w:ascii="Times New Roman" w:eastAsia="Times New Roman" w:hAnsi="Times New Roman" w:cs="Times New Roman"/>
                <w:lang w:val="en-US"/>
              </w:rPr>
              <w:br/>
            </w:r>
            <w:r w:rsidRPr="00FA2A33">
              <w:rPr>
                <w:rFonts w:ascii="Times New Roman" w:eastAsia="Times New Roman" w:hAnsi="Times New Roman" w:cs="Times New Roman"/>
                <w:lang w:val="sr-Cyrl-CS"/>
              </w:rPr>
              <w:t>оног периода</w:t>
            </w:r>
          </w:p>
        </w:tc>
        <w:tc>
          <w:tcPr>
            <w:tcW w:w="1619"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наставник</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0F43F6">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Реално сагледати успех ученика и дати смернице за будући рад</w:t>
            </w:r>
          </w:p>
          <w:p w:rsidR="00951438" w:rsidRPr="00FA2A33" w:rsidRDefault="00951438" w:rsidP="000F43F6">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Предложити мере за побољшање успеха ученика</w:t>
            </w: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XI</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Учионица</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Размена мишљења,</w:t>
            </w: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формирање истог става</w:t>
            </w:r>
          </w:p>
        </w:tc>
      </w:tr>
      <w:tr w:rsidR="00951438" w:rsidRPr="00FA2A33" w:rsidTr="000F43F6">
        <w:trPr>
          <w:trHeight w:val="1439"/>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51438" w:rsidRPr="00FA2A33" w:rsidRDefault="00B347EE" w:rsidP="00951438">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sr-Cyrl-CS"/>
              </w:rPr>
              <w:t>8</w:t>
            </w:r>
            <w:r w:rsidR="00951438" w:rsidRPr="00FA2A33">
              <w:rPr>
                <w:rFonts w:ascii="Times New Roman" w:eastAsia="Times New Roman" w:hAnsi="Times New Roman" w:cs="Times New Roman"/>
                <w:lang w:val="en-US"/>
              </w:rPr>
              <w:t>.</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951438">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Реализација планова рада додатне,допунске наставе и</w:t>
            </w:r>
            <w:r w:rsidRPr="00FA2A33">
              <w:rPr>
                <w:rFonts w:ascii="Times New Roman" w:eastAsia="Times New Roman" w:hAnsi="Times New Roman" w:cs="Times New Roman"/>
                <w:lang w:val="sr-Cyrl-CS"/>
              </w:rPr>
              <w:t xml:space="preserve"> осталих активности</w:t>
            </w:r>
          </w:p>
        </w:tc>
        <w:tc>
          <w:tcPr>
            <w:tcW w:w="1619"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наставник</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0F43F6">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Сагледати шта смо одрадили, нашу успешност</w:t>
            </w: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XI</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Учионица</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Разговор,</w:t>
            </w: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договор,</w:t>
            </w: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заједнички став</w:t>
            </w:r>
          </w:p>
        </w:tc>
      </w:tr>
      <w:tr w:rsidR="00951438" w:rsidRPr="00FA2A33" w:rsidTr="00951438">
        <w:trPr>
          <w:trHeight w:val="415"/>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276EBC" w:rsidRPr="00FA2A33" w:rsidRDefault="00276EBC" w:rsidP="00951438">
            <w:pPr>
              <w:spacing w:after="0" w:line="240" w:lineRule="auto"/>
              <w:jc w:val="center"/>
              <w:rPr>
                <w:rFonts w:ascii="Times New Roman" w:eastAsia="Times New Roman" w:hAnsi="Times New Roman" w:cs="Times New Roman"/>
                <w:lang w:val="sr-Cyrl-CS"/>
              </w:rPr>
            </w:pPr>
          </w:p>
          <w:p w:rsidR="00951438" w:rsidRPr="00FA2A33" w:rsidRDefault="00B347EE"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9</w:t>
            </w:r>
            <w:r w:rsidR="00951438" w:rsidRPr="00FA2A33">
              <w:rPr>
                <w:rFonts w:ascii="Times New Roman" w:eastAsia="Times New Roman" w:hAnsi="Times New Roman" w:cs="Times New Roman"/>
                <w:lang w:val="sr-Cyrl-CS"/>
              </w:rPr>
              <w:t>.</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951438">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rPr>
              <w:t>Договор о избору наставних јединица које ће се усклађиватипо предметима (у складу са А. П. ШРП-а)</w:t>
            </w:r>
          </w:p>
        </w:tc>
        <w:tc>
          <w:tcPr>
            <w:tcW w:w="1619"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наставник</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0F43F6">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-Да се побољша успех тако наставници подстичу ученике да процењују свој напредак кроз тачност одговора</w:t>
            </w: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lang w:val="en-US"/>
              </w:rPr>
              <w:t>X-</w:t>
            </w:r>
            <w:r w:rsidRPr="00FA2A33">
              <w:rPr>
                <w:rFonts w:ascii="Times New Roman" w:eastAsia="Times New Roman" w:hAnsi="Times New Roman" w:cs="Times New Roman"/>
              </w:rPr>
              <w:t>XI</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rPr>
              <w:t>Учионица</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 основу оперативних наставних планова покушати да ускладимо наставне јединице по предметима</w:t>
            </w:r>
          </w:p>
        </w:tc>
      </w:tr>
      <w:tr w:rsidR="00951438" w:rsidRPr="00FA2A33" w:rsidTr="00951438">
        <w:trPr>
          <w:trHeight w:val="415"/>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51438" w:rsidRPr="00FA2A33" w:rsidRDefault="00951438" w:rsidP="00B347EE">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r w:rsidR="00B347EE" w:rsidRPr="00FA2A33">
              <w:rPr>
                <w:rFonts w:ascii="Times New Roman" w:eastAsia="Times New Roman" w:hAnsi="Times New Roman" w:cs="Times New Roman"/>
                <w:lang w:val="sr-Cyrl-CS"/>
              </w:rPr>
              <w:t>0</w:t>
            </w:r>
            <w:r w:rsidRPr="00FA2A33">
              <w:rPr>
                <w:rFonts w:ascii="Times New Roman" w:eastAsia="Times New Roman" w:hAnsi="Times New Roman" w:cs="Times New Roman"/>
                <w:lang w:val="sr-Cyrl-CS"/>
              </w:rPr>
              <w:t>.</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951438">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Недеља посвећена активностима против насиља – у складу са А. П. ШРП, област: подршка ученицима</w:t>
            </w:r>
          </w:p>
        </w:tc>
        <w:tc>
          <w:tcPr>
            <w:tcW w:w="1619"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0F43F6">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Заштита деце од насиља, злостављања и занемаривања</w:t>
            </w: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XI</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sr-Cyrl-CS"/>
              </w:rPr>
              <w:t>Учионица</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Разговор на тему насиља</w:t>
            </w:r>
          </w:p>
        </w:tc>
      </w:tr>
      <w:tr w:rsidR="00951438" w:rsidRPr="00FA2A33" w:rsidTr="000F43F6">
        <w:trPr>
          <w:trHeight w:val="1430"/>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276EBC" w:rsidRPr="00FA2A33" w:rsidRDefault="00276EBC" w:rsidP="00951438">
            <w:pPr>
              <w:spacing w:after="0" w:line="240" w:lineRule="auto"/>
              <w:jc w:val="center"/>
              <w:rPr>
                <w:rFonts w:ascii="Times New Roman" w:eastAsia="Times New Roman" w:hAnsi="Times New Roman" w:cs="Times New Roman"/>
                <w:lang w:val="sr-Cyrl-CS"/>
              </w:rPr>
            </w:pPr>
          </w:p>
          <w:p w:rsidR="00951438" w:rsidRPr="00FA2A33" w:rsidRDefault="00951438" w:rsidP="00B347EE">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r w:rsidR="00B347EE" w:rsidRPr="00FA2A33">
              <w:rPr>
                <w:rFonts w:ascii="Times New Roman" w:eastAsia="Times New Roman" w:hAnsi="Times New Roman" w:cs="Times New Roman"/>
                <w:lang w:val="sr-Cyrl-CS"/>
              </w:rPr>
              <w:t>1</w:t>
            </w:r>
            <w:r w:rsidRPr="00FA2A33">
              <w:rPr>
                <w:rFonts w:ascii="Times New Roman" w:eastAsia="Times New Roman" w:hAnsi="Times New Roman" w:cs="Times New Roman"/>
                <w:lang w:val="sr-Cyrl-CS"/>
              </w:rPr>
              <w:t>.</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951438">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Анализа успеха на крају 1. полугодишта</w:t>
            </w:r>
          </w:p>
        </w:tc>
        <w:tc>
          <w:tcPr>
            <w:tcW w:w="1619"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наставник</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0F43F6">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Анализирати успех ученика</w:t>
            </w:r>
          </w:p>
          <w:p w:rsidR="00951438" w:rsidRPr="00FA2A33" w:rsidRDefault="00951438" w:rsidP="000F43F6">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Предложити мере за побољшање успеха ученика</w:t>
            </w: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XII</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Учионица</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Разговор,</w:t>
            </w: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договор,</w:t>
            </w: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заједнички став</w:t>
            </w:r>
          </w:p>
        </w:tc>
      </w:tr>
      <w:tr w:rsidR="00951438" w:rsidRPr="00FA2A33" w:rsidTr="000F43F6">
        <w:trPr>
          <w:trHeight w:val="1520"/>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51438" w:rsidRPr="00FA2A33" w:rsidRDefault="00951438" w:rsidP="00B347EE">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r w:rsidR="00B347EE" w:rsidRPr="00FA2A33">
              <w:rPr>
                <w:rFonts w:ascii="Times New Roman" w:eastAsia="Times New Roman" w:hAnsi="Times New Roman" w:cs="Times New Roman"/>
                <w:lang w:val="sr-Cyrl-CS"/>
              </w:rPr>
              <w:t>2</w:t>
            </w:r>
            <w:r w:rsidRPr="00FA2A33">
              <w:rPr>
                <w:rFonts w:ascii="Times New Roman" w:eastAsia="Times New Roman" w:hAnsi="Times New Roman" w:cs="Times New Roman"/>
                <w:lang w:val="sr-Cyrl-CS"/>
              </w:rPr>
              <w:t>.</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951438">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rPr>
              <w:t>Реализација планова рада свих видова настав</w:t>
            </w:r>
            <w:r w:rsidRPr="00FA2A33">
              <w:rPr>
                <w:rFonts w:ascii="Times New Roman" w:eastAsia="Times New Roman" w:hAnsi="Times New Roman" w:cs="Times New Roman"/>
                <w:lang w:val="en-US"/>
              </w:rPr>
              <w:t>e</w:t>
            </w:r>
          </w:p>
          <w:p w:rsidR="00951438" w:rsidRPr="00FA2A33" w:rsidRDefault="00951438" w:rsidP="00951438">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Организовање угледног предавања</w:t>
            </w:r>
          </w:p>
        </w:tc>
        <w:tc>
          <w:tcPr>
            <w:tcW w:w="1619"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наставник</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0F43F6">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Шта је остварено од предвиђеног</w:t>
            </w:r>
          </w:p>
          <w:p w:rsidR="00951438" w:rsidRPr="00FA2A33" w:rsidRDefault="00951438" w:rsidP="000F43F6">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Увођење иновација у наставу</w:t>
            </w: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XII</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Учионица</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Методом разговора, корелације предметних наставника</w:t>
            </w:r>
          </w:p>
        </w:tc>
      </w:tr>
      <w:tr w:rsidR="00951438" w:rsidRPr="00FA2A33" w:rsidTr="00951438">
        <w:trPr>
          <w:trHeight w:val="1052"/>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276EBC" w:rsidRPr="00FA2A33" w:rsidRDefault="00276EBC" w:rsidP="00951438">
            <w:pPr>
              <w:spacing w:after="0" w:line="240" w:lineRule="auto"/>
              <w:jc w:val="center"/>
              <w:rPr>
                <w:rFonts w:ascii="Times New Roman" w:eastAsia="Times New Roman" w:hAnsi="Times New Roman" w:cs="Times New Roman"/>
                <w:lang w:val="sr-Cyrl-CS"/>
              </w:rPr>
            </w:pPr>
          </w:p>
          <w:p w:rsidR="00951438" w:rsidRPr="00FA2A33" w:rsidRDefault="00951438" w:rsidP="00B347EE">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r w:rsidR="00B347EE" w:rsidRPr="00FA2A33">
              <w:rPr>
                <w:rFonts w:ascii="Times New Roman" w:eastAsia="Times New Roman" w:hAnsi="Times New Roman" w:cs="Times New Roman"/>
                <w:lang w:val="sr-Cyrl-CS"/>
              </w:rPr>
              <w:t>3</w:t>
            </w:r>
            <w:r w:rsidRPr="00FA2A33">
              <w:rPr>
                <w:rFonts w:ascii="Times New Roman" w:eastAsia="Times New Roman" w:hAnsi="Times New Roman" w:cs="Times New Roman"/>
                <w:lang w:val="sr-Cyrl-CS"/>
              </w:rPr>
              <w:t>.</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951438">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Организовање,</w:t>
            </w:r>
          </w:p>
          <w:p w:rsidR="00951438" w:rsidRPr="00FA2A33" w:rsidRDefault="00951438" w:rsidP="00951438">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такмичења ученика</w:t>
            </w:r>
          </w:p>
        </w:tc>
        <w:tc>
          <w:tcPr>
            <w:tcW w:w="1619"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наставник</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0F43F6">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Како организовати такмиченње</w:t>
            </w: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XII</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Учионица</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Разговор,</w:t>
            </w: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договор,заједнички став</w:t>
            </w:r>
          </w:p>
        </w:tc>
      </w:tr>
      <w:tr w:rsidR="00951438" w:rsidRPr="00FA2A33" w:rsidTr="00951438">
        <w:trPr>
          <w:trHeight w:val="537"/>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51438" w:rsidRPr="00FA2A33" w:rsidRDefault="00951438" w:rsidP="00B347EE">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r w:rsidR="00B347EE" w:rsidRPr="00FA2A33">
              <w:rPr>
                <w:rFonts w:ascii="Times New Roman" w:eastAsia="Times New Roman" w:hAnsi="Times New Roman" w:cs="Times New Roman"/>
                <w:lang w:val="sr-Cyrl-CS"/>
              </w:rPr>
              <w:t>4</w:t>
            </w:r>
            <w:r w:rsidRPr="00FA2A33">
              <w:rPr>
                <w:rFonts w:ascii="Times New Roman" w:eastAsia="Times New Roman" w:hAnsi="Times New Roman" w:cs="Times New Roman"/>
                <w:lang w:val="sr-Cyrl-CS"/>
              </w:rPr>
              <w:t>.</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951438">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Праћење ученика којима је потребан додатни рад, који имају потешкоћа у савлађивању наставних садржаја(ИОП)</w:t>
            </w:r>
          </w:p>
        </w:tc>
        <w:tc>
          <w:tcPr>
            <w:tcW w:w="1619"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наставник, Тим за инклузивно образовање</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0F43F6">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Боље савлађивање планираних наставних садржајаи мотивисаност ученика за рад, бољи успех</w:t>
            </w: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en-US"/>
              </w:rPr>
              <w:t>XII</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Учионица</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Увидудокументац</w:t>
            </w:r>
            <w:r w:rsidRPr="00FA2A33">
              <w:rPr>
                <w:rFonts w:ascii="Times New Roman" w:eastAsia="Times New Roman" w:hAnsi="Times New Roman" w:cs="Times New Roman"/>
                <w:lang w:val="en-US"/>
              </w:rPr>
              <w:t>i-j</w:t>
            </w:r>
            <w:r w:rsidRPr="00FA2A33">
              <w:rPr>
                <w:rFonts w:ascii="Times New Roman" w:eastAsia="Times New Roman" w:hAnsi="Times New Roman" w:cs="Times New Roman"/>
                <w:lang w:val="sr-Cyrl-CS"/>
              </w:rPr>
              <w:t>у</w:t>
            </w:r>
          </w:p>
        </w:tc>
      </w:tr>
      <w:tr w:rsidR="00951438" w:rsidRPr="00FA2A33" w:rsidTr="000F43F6">
        <w:trPr>
          <w:trHeight w:val="1538"/>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276EBC" w:rsidRPr="00FA2A33" w:rsidRDefault="00276EBC" w:rsidP="00951438">
            <w:pPr>
              <w:spacing w:after="0" w:line="240" w:lineRule="auto"/>
              <w:jc w:val="center"/>
              <w:rPr>
                <w:rFonts w:ascii="Times New Roman" w:eastAsia="Times New Roman" w:hAnsi="Times New Roman" w:cs="Times New Roman"/>
                <w:lang w:val="sr-Cyrl-CS"/>
              </w:rPr>
            </w:pPr>
          </w:p>
          <w:p w:rsidR="00951438" w:rsidRPr="00FA2A33" w:rsidRDefault="00951438" w:rsidP="00B347EE">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r w:rsidR="00B347EE" w:rsidRPr="00FA2A33">
              <w:rPr>
                <w:rFonts w:ascii="Times New Roman" w:eastAsia="Times New Roman" w:hAnsi="Times New Roman" w:cs="Times New Roman"/>
                <w:lang w:val="sr-Cyrl-CS"/>
              </w:rPr>
              <w:t>5</w:t>
            </w:r>
            <w:r w:rsidRPr="00FA2A33">
              <w:rPr>
                <w:rFonts w:ascii="Times New Roman" w:eastAsia="Times New Roman" w:hAnsi="Times New Roman" w:cs="Times New Roman"/>
                <w:lang w:val="sr-Cyrl-CS"/>
              </w:rPr>
              <w:t>.</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951438">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Анализа успеха ученика на крају 2. класификацион</w:t>
            </w:r>
            <w:r w:rsidRPr="00FA2A33">
              <w:rPr>
                <w:rFonts w:ascii="Times New Roman" w:eastAsia="Times New Roman" w:hAnsi="Times New Roman" w:cs="Times New Roman"/>
                <w:lang w:val="en-US"/>
              </w:rPr>
              <w:t>o</w:t>
            </w:r>
            <w:r w:rsidRPr="00FA2A33">
              <w:rPr>
                <w:rFonts w:ascii="Times New Roman" w:eastAsia="Times New Roman" w:hAnsi="Times New Roman" w:cs="Times New Roman"/>
                <w:lang w:val="sr-Cyrl-CS"/>
              </w:rPr>
              <w:t>г периода</w:t>
            </w:r>
          </w:p>
        </w:tc>
        <w:tc>
          <w:tcPr>
            <w:tcW w:w="1619"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наставник</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0F43F6">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Сагледати успех ученика,и како поправити успех</w:t>
            </w:r>
          </w:p>
          <w:p w:rsidR="00951438" w:rsidRPr="00FA2A33" w:rsidRDefault="00951438" w:rsidP="000F43F6">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Предложити мере за побољшање успеха ученика</w:t>
            </w: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V-VI</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Учионица</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Размена мишљења формирање истог става</w:t>
            </w:r>
          </w:p>
        </w:tc>
      </w:tr>
      <w:tr w:rsidR="00951438" w:rsidRPr="00FA2A33" w:rsidTr="000F43F6">
        <w:trPr>
          <w:trHeight w:val="1340"/>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276EBC" w:rsidRPr="00FA2A33" w:rsidRDefault="00276EBC" w:rsidP="00951438">
            <w:pPr>
              <w:spacing w:after="0" w:line="240" w:lineRule="auto"/>
              <w:jc w:val="center"/>
              <w:rPr>
                <w:rFonts w:ascii="Times New Roman" w:eastAsia="Times New Roman" w:hAnsi="Times New Roman" w:cs="Times New Roman"/>
                <w:lang w:val="sr-Cyrl-CS"/>
              </w:rPr>
            </w:pPr>
          </w:p>
          <w:p w:rsidR="00951438" w:rsidRPr="00FA2A33" w:rsidRDefault="00951438" w:rsidP="00B347EE">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r w:rsidR="00B347EE" w:rsidRPr="00FA2A33">
              <w:rPr>
                <w:rFonts w:ascii="Times New Roman" w:eastAsia="Times New Roman" w:hAnsi="Times New Roman" w:cs="Times New Roman"/>
                <w:lang w:val="sr-Cyrl-CS"/>
              </w:rPr>
              <w:t>6</w:t>
            </w:r>
            <w:r w:rsidRPr="00FA2A33">
              <w:rPr>
                <w:rFonts w:ascii="Times New Roman" w:eastAsia="Times New Roman" w:hAnsi="Times New Roman" w:cs="Times New Roman"/>
                <w:lang w:val="sr-Cyrl-CS"/>
              </w:rPr>
              <w:t>.</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951438">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Анализа постигнутихрезултата на такмилењима</w:t>
            </w:r>
          </w:p>
        </w:tc>
        <w:tc>
          <w:tcPr>
            <w:tcW w:w="1619"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наставник</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0F43F6">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Како дати већи мотив у будућности</w:t>
            </w: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IV</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Учионица</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Методом разговора,</w:t>
            </w: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корелације,</w:t>
            </w: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предметних наставника</w:t>
            </w:r>
          </w:p>
        </w:tc>
      </w:tr>
      <w:tr w:rsidR="00951438" w:rsidRPr="00FA2A33" w:rsidTr="000F43F6">
        <w:trPr>
          <w:trHeight w:val="1151"/>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276EBC" w:rsidRPr="00FA2A33" w:rsidRDefault="00276EBC" w:rsidP="00951438">
            <w:pPr>
              <w:spacing w:after="0" w:line="240" w:lineRule="auto"/>
              <w:jc w:val="center"/>
              <w:rPr>
                <w:rFonts w:ascii="Times New Roman" w:eastAsia="Times New Roman" w:hAnsi="Times New Roman" w:cs="Times New Roman"/>
                <w:lang w:val="sr-Cyrl-CS"/>
              </w:rPr>
            </w:pPr>
          </w:p>
          <w:p w:rsidR="00951438" w:rsidRPr="00FA2A33" w:rsidRDefault="00951438" w:rsidP="00B347EE">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r w:rsidR="00B347EE" w:rsidRPr="00FA2A33">
              <w:rPr>
                <w:rFonts w:ascii="Times New Roman" w:eastAsia="Times New Roman" w:hAnsi="Times New Roman" w:cs="Times New Roman"/>
                <w:lang w:val="sr-Cyrl-CS"/>
              </w:rPr>
              <w:t>7</w:t>
            </w:r>
            <w:r w:rsidRPr="00FA2A33">
              <w:rPr>
                <w:rFonts w:ascii="Times New Roman" w:eastAsia="Times New Roman" w:hAnsi="Times New Roman" w:cs="Times New Roman"/>
                <w:lang w:val="sr-Cyrl-CS"/>
              </w:rPr>
              <w:t>.</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951438">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Усаглашавање критеријума оцењивања</w:t>
            </w:r>
          </w:p>
        </w:tc>
        <w:tc>
          <w:tcPr>
            <w:tcW w:w="1619"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наставник</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0F43F6">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Заузимање сличног става при вредновању знања у складу са правилником о оцењивању</w:t>
            </w: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IV</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Учионица</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Разговор,</w:t>
            </w: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договор,</w:t>
            </w: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заједнички став</w:t>
            </w:r>
          </w:p>
        </w:tc>
      </w:tr>
      <w:tr w:rsidR="00951438" w:rsidRPr="00FA2A33" w:rsidTr="000F43F6">
        <w:trPr>
          <w:trHeight w:val="1664"/>
          <w:jc w:val="center"/>
        </w:trPr>
        <w:tc>
          <w:tcPr>
            <w:tcW w:w="540" w:type="dxa"/>
            <w:tcBorders>
              <w:top w:val="single" w:sz="4" w:space="0" w:color="000000"/>
              <w:left w:val="single" w:sz="4" w:space="0" w:color="000000"/>
              <w:bottom w:val="single" w:sz="4" w:space="0" w:color="auto"/>
              <w:right w:val="single" w:sz="4" w:space="0" w:color="000000"/>
            </w:tcBorders>
            <w:shd w:val="clear" w:color="auto" w:fill="E5DFEC" w:themeFill="accent4" w:themeFillTint="33"/>
          </w:tcPr>
          <w:p w:rsidR="00276EBC" w:rsidRPr="00FA2A33" w:rsidRDefault="00276EBC" w:rsidP="00951438">
            <w:pPr>
              <w:spacing w:after="0" w:line="240" w:lineRule="auto"/>
              <w:jc w:val="center"/>
              <w:rPr>
                <w:rFonts w:ascii="Times New Roman" w:eastAsia="Times New Roman" w:hAnsi="Times New Roman" w:cs="Times New Roman"/>
                <w:lang w:val="sr-Cyrl-CS"/>
              </w:rPr>
            </w:pP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r w:rsidR="00B347EE" w:rsidRPr="00FA2A33">
              <w:rPr>
                <w:rFonts w:ascii="Times New Roman" w:eastAsia="Times New Roman" w:hAnsi="Times New Roman" w:cs="Times New Roman"/>
                <w:lang w:val="sr-Cyrl-CS"/>
              </w:rPr>
              <w:t>8</w:t>
            </w:r>
            <w:r w:rsidRPr="00FA2A33">
              <w:rPr>
                <w:rFonts w:ascii="Times New Roman" w:eastAsia="Times New Roman" w:hAnsi="Times New Roman" w:cs="Times New Roman"/>
                <w:lang w:val="sr-Cyrl-CS"/>
              </w:rPr>
              <w:t>.</w:t>
            </w:r>
          </w:p>
          <w:p w:rsidR="00951438" w:rsidRPr="00FA2A33" w:rsidRDefault="00951438" w:rsidP="00951438">
            <w:pPr>
              <w:spacing w:after="0" w:line="240" w:lineRule="auto"/>
              <w:jc w:val="center"/>
              <w:rPr>
                <w:rFonts w:ascii="Times New Roman" w:eastAsia="Times New Roman" w:hAnsi="Times New Roman" w:cs="Times New Roman"/>
                <w:lang w:val="sr-Cyrl-CS"/>
              </w:rPr>
            </w:pPr>
          </w:p>
          <w:p w:rsidR="00951438" w:rsidRPr="00FA2A33" w:rsidRDefault="00951438" w:rsidP="00951438">
            <w:pPr>
              <w:spacing w:after="0" w:line="240" w:lineRule="auto"/>
              <w:jc w:val="center"/>
              <w:rPr>
                <w:rFonts w:ascii="Times New Roman" w:eastAsia="Times New Roman" w:hAnsi="Times New Roman" w:cs="Times New Roman"/>
                <w:lang w:val="sr-Cyrl-CS"/>
              </w:rPr>
            </w:pPr>
          </w:p>
          <w:p w:rsidR="00951438" w:rsidRPr="00FA2A33" w:rsidRDefault="00951438" w:rsidP="00951438">
            <w:pPr>
              <w:spacing w:after="0" w:line="240" w:lineRule="auto"/>
              <w:jc w:val="center"/>
              <w:rPr>
                <w:rFonts w:ascii="Times New Roman" w:eastAsia="Times New Roman" w:hAnsi="Times New Roman" w:cs="Times New Roman"/>
                <w:lang w:val="sr-Cyrl-CS"/>
              </w:rPr>
            </w:pPr>
          </w:p>
          <w:p w:rsidR="00951438" w:rsidRPr="00FA2A33" w:rsidRDefault="00951438" w:rsidP="00951438">
            <w:pPr>
              <w:spacing w:after="0" w:line="240" w:lineRule="auto"/>
              <w:jc w:val="center"/>
              <w:rPr>
                <w:rFonts w:ascii="Times New Roman" w:eastAsia="Times New Roman" w:hAnsi="Times New Roman" w:cs="Times New Roman"/>
                <w:lang w:val="sr-Cyrl-CS"/>
              </w:rPr>
            </w:pPr>
          </w:p>
        </w:tc>
        <w:tc>
          <w:tcPr>
            <w:tcW w:w="2105" w:type="dxa"/>
            <w:tcBorders>
              <w:top w:val="single" w:sz="4" w:space="0" w:color="000000"/>
              <w:left w:val="single" w:sz="4" w:space="0" w:color="000000"/>
              <w:bottom w:val="single" w:sz="4" w:space="0" w:color="auto"/>
              <w:right w:val="single" w:sz="4" w:space="0" w:color="000000"/>
            </w:tcBorders>
            <w:shd w:val="clear" w:color="auto" w:fill="E5DFEC" w:themeFill="accent4" w:themeFillTint="33"/>
            <w:vAlign w:val="center"/>
            <w:hideMark/>
          </w:tcPr>
          <w:p w:rsidR="00951438" w:rsidRPr="00FA2A33" w:rsidRDefault="00951438" w:rsidP="00951438">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-Праћење успешности корелације међу предметима (у складу са А.П. ШРП-а)</w:t>
            </w:r>
          </w:p>
        </w:tc>
        <w:tc>
          <w:tcPr>
            <w:tcW w:w="1619" w:type="dxa"/>
            <w:tcBorders>
              <w:top w:val="single" w:sz="4" w:space="0" w:color="000000"/>
              <w:left w:val="single" w:sz="4" w:space="0" w:color="000000"/>
              <w:bottom w:val="single" w:sz="4" w:space="0" w:color="auto"/>
              <w:right w:val="single" w:sz="4" w:space="0" w:color="000000"/>
            </w:tcBorders>
            <w:vAlign w:val="center"/>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p w:rsidR="00951438" w:rsidRPr="00FA2A33" w:rsidRDefault="00951438" w:rsidP="00951438">
            <w:pPr>
              <w:spacing w:after="0" w:line="240" w:lineRule="auto"/>
              <w:jc w:val="center"/>
              <w:rPr>
                <w:rFonts w:ascii="Times New Roman" w:eastAsia="Times New Roman" w:hAnsi="Times New Roman" w:cs="Times New Roman"/>
                <w:lang w:val="sr-Cyrl-CS"/>
              </w:rPr>
            </w:pPr>
          </w:p>
          <w:p w:rsidR="00951438" w:rsidRPr="00FA2A33" w:rsidRDefault="00951438" w:rsidP="00951438">
            <w:pPr>
              <w:spacing w:after="0" w:line="240" w:lineRule="auto"/>
              <w:jc w:val="center"/>
              <w:rPr>
                <w:rFonts w:ascii="Times New Roman" w:eastAsia="Times New Roman" w:hAnsi="Times New Roman" w:cs="Times New Roman"/>
                <w:lang w:val="sr-Cyrl-CS"/>
              </w:rPr>
            </w:pPr>
          </w:p>
          <w:p w:rsidR="00951438" w:rsidRPr="00FA2A33" w:rsidRDefault="00951438" w:rsidP="00951438">
            <w:pPr>
              <w:spacing w:after="0" w:line="240" w:lineRule="auto"/>
              <w:jc w:val="center"/>
              <w:rPr>
                <w:rFonts w:ascii="Times New Roman" w:eastAsia="Times New Roman" w:hAnsi="Times New Roman" w:cs="Times New Roman"/>
                <w:lang w:val="sr-Cyrl-CS"/>
              </w:rPr>
            </w:pPr>
          </w:p>
        </w:tc>
        <w:tc>
          <w:tcPr>
            <w:tcW w:w="2815" w:type="dxa"/>
            <w:tcBorders>
              <w:top w:val="single" w:sz="4" w:space="0" w:color="000000"/>
              <w:left w:val="single" w:sz="4" w:space="0" w:color="000000"/>
              <w:bottom w:val="single" w:sz="4" w:space="0" w:color="auto"/>
              <w:right w:val="single" w:sz="4" w:space="0" w:color="000000"/>
            </w:tcBorders>
            <w:vAlign w:val="center"/>
          </w:tcPr>
          <w:p w:rsidR="00951438" w:rsidRPr="00FA2A33" w:rsidRDefault="00951438" w:rsidP="000F43F6">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Развојни приступ учењу</w:t>
            </w:r>
          </w:p>
          <w:p w:rsidR="00951438" w:rsidRPr="00FA2A33" w:rsidRDefault="00951438" w:rsidP="000F43F6">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Размена и</w:t>
            </w:r>
            <w:r w:rsidR="000F43F6" w:rsidRPr="00FA2A33">
              <w:rPr>
                <w:rFonts w:ascii="Times New Roman" w:eastAsia="Times New Roman" w:hAnsi="Times New Roman" w:cs="Times New Roman"/>
                <w:lang w:val="sr-Cyrl-CS"/>
              </w:rPr>
              <w:t>скустава на нивоу Стручног већа</w:t>
            </w:r>
          </w:p>
        </w:tc>
        <w:tc>
          <w:tcPr>
            <w:tcW w:w="873" w:type="dxa"/>
            <w:tcBorders>
              <w:top w:val="single" w:sz="4" w:space="0" w:color="000000"/>
              <w:left w:val="single" w:sz="4" w:space="0" w:color="000000"/>
              <w:bottom w:val="single" w:sz="4" w:space="0" w:color="auto"/>
              <w:right w:val="single" w:sz="4" w:space="0" w:color="000000"/>
            </w:tcBorders>
            <w:vAlign w:val="center"/>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en-US"/>
              </w:rPr>
              <w:t>IV</w:t>
            </w:r>
          </w:p>
          <w:p w:rsidR="00951438" w:rsidRPr="00FA2A33" w:rsidRDefault="00951438" w:rsidP="00951438">
            <w:pPr>
              <w:spacing w:after="0" w:line="240" w:lineRule="auto"/>
              <w:jc w:val="center"/>
              <w:rPr>
                <w:rFonts w:ascii="Times New Roman" w:eastAsia="Times New Roman" w:hAnsi="Times New Roman" w:cs="Times New Roman"/>
                <w:lang w:val="sr-Cyrl-CS"/>
              </w:rPr>
            </w:pPr>
          </w:p>
          <w:p w:rsidR="00951438" w:rsidRPr="00FA2A33" w:rsidRDefault="00951438" w:rsidP="00951438">
            <w:pPr>
              <w:spacing w:after="0" w:line="240" w:lineRule="auto"/>
              <w:jc w:val="center"/>
              <w:rPr>
                <w:rFonts w:ascii="Times New Roman" w:eastAsia="Times New Roman" w:hAnsi="Times New Roman" w:cs="Times New Roman"/>
                <w:lang w:val="sr-Cyrl-CS"/>
              </w:rPr>
            </w:pPr>
          </w:p>
          <w:p w:rsidR="00951438" w:rsidRPr="00FA2A33" w:rsidRDefault="00951438" w:rsidP="00951438">
            <w:pPr>
              <w:spacing w:after="0" w:line="240" w:lineRule="auto"/>
              <w:jc w:val="center"/>
              <w:rPr>
                <w:rFonts w:ascii="Times New Roman" w:eastAsia="Times New Roman" w:hAnsi="Times New Roman" w:cs="Times New Roman"/>
                <w:lang w:val="sr-Cyrl-CS"/>
              </w:rPr>
            </w:pPr>
          </w:p>
          <w:p w:rsidR="00951438" w:rsidRPr="00FA2A33" w:rsidRDefault="00951438" w:rsidP="00951438">
            <w:pPr>
              <w:spacing w:after="0" w:line="240" w:lineRule="auto"/>
              <w:jc w:val="center"/>
              <w:rPr>
                <w:rFonts w:ascii="Times New Roman" w:eastAsia="Times New Roman" w:hAnsi="Times New Roman" w:cs="Times New Roman"/>
                <w:lang w:val="en-US"/>
              </w:rPr>
            </w:pPr>
          </w:p>
        </w:tc>
        <w:tc>
          <w:tcPr>
            <w:tcW w:w="1378" w:type="dxa"/>
            <w:tcBorders>
              <w:top w:val="single" w:sz="4" w:space="0" w:color="000000"/>
              <w:left w:val="single" w:sz="4" w:space="0" w:color="000000"/>
              <w:bottom w:val="single" w:sz="4" w:space="0" w:color="auto"/>
              <w:right w:val="single" w:sz="4" w:space="0" w:color="000000"/>
            </w:tcBorders>
            <w:vAlign w:val="center"/>
          </w:tcPr>
          <w:p w:rsidR="00951438" w:rsidRPr="00FA2A33" w:rsidRDefault="00951438" w:rsidP="00951438">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sr-Cyrl-CS"/>
              </w:rPr>
              <w:t>Учионица</w:t>
            </w:r>
          </w:p>
          <w:p w:rsidR="00951438" w:rsidRPr="00FA2A33" w:rsidRDefault="00951438" w:rsidP="00951438">
            <w:pPr>
              <w:spacing w:after="0" w:line="240" w:lineRule="auto"/>
              <w:jc w:val="center"/>
              <w:rPr>
                <w:rFonts w:ascii="Times New Roman" w:eastAsia="Times New Roman" w:hAnsi="Times New Roman" w:cs="Times New Roman"/>
                <w:lang w:val="en-US"/>
              </w:rPr>
            </w:pPr>
          </w:p>
          <w:p w:rsidR="00951438" w:rsidRPr="00FA2A33" w:rsidRDefault="00951438" w:rsidP="00951438">
            <w:pPr>
              <w:spacing w:after="0" w:line="240" w:lineRule="auto"/>
              <w:jc w:val="center"/>
              <w:rPr>
                <w:rFonts w:ascii="Times New Roman" w:eastAsia="Times New Roman" w:hAnsi="Times New Roman" w:cs="Times New Roman"/>
                <w:lang w:val="en-US"/>
              </w:rPr>
            </w:pPr>
          </w:p>
          <w:p w:rsidR="00951438" w:rsidRPr="00FA2A33" w:rsidRDefault="00951438" w:rsidP="00951438">
            <w:pPr>
              <w:spacing w:after="0" w:line="240" w:lineRule="auto"/>
              <w:jc w:val="center"/>
              <w:rPr>
                <w:rFonts w:ascii="Times New Roman" w:eastAsia="Times New Roman" w:hAnsi="Times New Roman" w:cs="Times New Roman"/>
                <w:lang w:val="en-US"/>
              </w:rPr>
            </w:pPr>
          </w:p>
          <w:p w:rsidR="00951438" w:rsidRPr="00FA2A33" w:rsidRDefault="00951438" w:rsidP="00951438">
            <w:pPr>
              <w:spacing w:after="0" w:line="240" w:lineRule="auto"/>
              <w:jc w:val="center"/>
              <w:rPr>
                <w:rFonts w:ascii="Times New Roman" w:eastAsia="Times New Roman" w:hAnsi="Times New Roman" w:cs="Times New Roman"/>
                <w:lang w:val="sr-Cyrl-CS"/>
              </w:rPr>
            </w:pPr>
          </w:p>
        </w:tc>
        <w:tc>
          <w:tcPr>
            <w:tcW w:w="1770" w:type="dxa"/>
            <w:tcBorders>
              <w:top w:val="single" w:sz="4" w:space="0" w:color="000000"/>
              <w:left w:val="single" w:sz="4" w:space="0" w:color="000000"/>
              <w:bottom w:val="single" w:sz="4" w:space="0" w:color="auto"/>
              <w:right w:val="single" w:sz="4" w:space="0" w:color="000000"/>
            </w:tcBorders>
            <w:vAlign w:val="center"/>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Увидудокументац</w:t>
            </w:r>
            <w:r w:rsidR="000F43F6" w:rsidRPr="00FA2A33">
              <w:rPr>
                <w:rFonts w:ascii="Times New Roman" w:eastAsia="Times New Roman" w:hAnsi="Times New Roman" w:cs="Times New Roman"/>
                <w:lang w:val="sr-Cyrl-CS"/>
              </w:rPr>
              <w:t>иј</w:t>
            </w:r>
            <w:r w:rsidRPr="00FA2A33">
              <w:rPr>
                <w:rFonts w:ascii="Times New Roman" w:eastAsia="Times New Roman" w:hAnsi="Times New Roman" w:cs="Times New Roman"/>
                <w:lang w:val="sr-Cyrl-CS"/>
              </w:rPr>
              <w:t>у</w:t>
            </w:r>
          </w:p>
          <w:p w:rsidR="00951438" w:rsidRPr="00FA2A33" w:rsidRDefault="00951438" w:rsidP="00951438">
            <w:pPr>
              <w:spacing w:after="0" w:line="240" w:lineRule="auto"/>
              <w:jc w:val="center"/>
              <w:rPr>
                <w:rFonts w:ascii="Times New Roman" w:eastAsia="Times New Roman" w:hAnsi="Times New Roman" w:cs="Times New Roman"/>
                <w:lang w:val="sr-Cyrl-CS"/>
              </w:rPr>
            </w:pPr>
          </w:p>
        </w:tc>
      </w:tr>
      <w:tr w:rsidR="00951438" w:rsidRPr="00FA2A33" w:rsidTr="00951438">
        <w:trPr>
          <w:trHeight w:val="935"/>
          <w:jc w:val="center"/>
        </w:trPr>
        <w:tc>
          <w:tcPr>
            <w:tcW w:w="540" w:type="dxa"/>
            <w:tcBorders>
              <w:top w:val="single" w:sz="4" w:space="0" w:color="auto"/>
              <w:left w:val="single" w:sz="4" w:space="0" w:color="000000"/>
              <w:bottom w:val="single" w:sz="4" w:space="0" w:color="000000"/>
              <w:right w:val="single" w:sz="4" w:space="0" w:color="000000"/>
            </w:tcBorders>
            <w:shd w:val="clear" w:color="auto" w:fill="E5DFEC" w:themeFill="accent4" w:themeFillTint="33"/>
          </w:tcPr>
          <w:p w:rsidR="00951438" w:rsidRPr="00FA2A33" w:rsidRDefault="00951438" w:rsidP="00951438">
            <w:pPr>
              <w:spacing w:after="0" w:line="240" w:lineRule="auto"/>
              <w:jc w:val="center"/>
              <w:rPr>
                <w:rFonts w:ascii="Times New Roman" w:eastAsia="Times New Roman" w:hAnsi="Times New Roman" w:cs="Times New Roman"/>
                <w:lang w:val="sr-Cyrl-CS"/>
              </w:rPr>
            </w:pPr>
          </w:p>
          <w:p w:rsidR="00951438" w:rsidRPr="00FA2A33" w:rsidRDefault="00B347EE"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19</w:t>
            </w:r>
            <w:r w:rsidR="00951438" w:rsidRPr="00FA2A33">
              <w:rPr>
                <w:rFonts w:ascii="Times New Roman" w:eastAsia="Times New Roman" w:hAnsi="Times New Roman" w:cs="Times New Roman"/>
                <w:lang w:val="sr-Cyrl-CS"/>
              </w:rPr>
              <w:t>.</w:t>
            </w:r>
          </w:p>
        </w:tc>
        <w:tc>
          <w:tcPr>
            <w:tcW w:w="2105"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951438" w:rsidRPr="00FA2A33" w:rsidRDefault="00951438" w:rsidP="00951438">
            <w:pPr>
              <w:spacing w:after="0" w:line="240" w:lineRule="auto"/>
              <w:rPr>
                <w:rFonts w:ascii="Times New Roman" w:eastAsia="Times New Roman" w:hAnsi="Times New Roman" w:cs="Times New Roman"/>
                <w:b/>
                <w:lang w:val="sr-Cyrl-CS"/>
              </w:rPr>
            </w:pPr>
          </w:p>
          <w:p w:rsidR="00951438" w:rsidRPr="00FA2A33" w:rsidRDefault="00951438" w:rsidP="00951438">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Посета семинарима и презентацијама у оквиру установе</w:t>
            </w:r>
          </w:p>
          <w:p w:rsidR="00951438" w:rsidRPr="00FA2A33" w:rsidRDefault="00951438" w:rsidP="00951438">
            <w:pPr>
              <w:spacing w:after="0" w:line="240" w:lineRule="auto"/>
              <w:rPr>
                <w:rFonts w:ascii="Times New Roman" w:eastAsia="Times New Roman" w:hAnsi="Times New Roman" w:cs="Times New Roman"/>
              </w:rPr>
            </w:pPr>
          </w:p>
        </w:tc>
        <w:tc>
          <w:tcPr>
            <w:tcW w:w="1619" w:type="dxa"/>
            <w:tcBorders>
              <w:top w:val="single" w:sz="4" w:space="0" w:color="auto"/>
              <w:left w:val="single" w:sz="4" w:space="0" w:color="000000"/>
              <w:bottom w:val="single" w:sz="4" w:space="0" w:color="000000"/>
              <w:right w:val="single" w:sz="4" w:space="0" w:color="000000"/>
            </w:tcBorders>
            <w:vAlign w:val="center"/>
          </w:tcPr>
          <w:p w:rsidR="00951438" w:rsidRPr="00FA2A33" w:rsidRDefault="00951438" w:rsidP="00951438">
            <w:pPr>
              <w:spacing w:after="0" w:line="240" w:lineRule="auto"/>
              <w:jc w:val="center"/>
              <w:rPr>
                <w:rFonts w:ascii="Times New Roman" w:eastAsia="Times New Roman" w:hAnsi="Times New Roman" w:cs="Times New Roman"/>
                <w:lang w:val="sr-Cyrl-CS"/>
              </w:rPr>
            </w:pP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815" w:type="dxa"/>
            <w:tcBorders>
              <w:top w:val="single" w:sz="4" w:space="0" w:color="auto"/>
              <w:left w:val="single" w:sz="4" w:space="0" w:color="000000"/>
              <w:bottom w:val="single" w:sz="4" w:space="0" w:color="000000"/>
              <w:right w:val="single" w:sz="4" w:space="0" w:color="000000"/>
            </w:tcBorders>
            <w:vAlign w:val="center"/>
          </w:tcPr>
          <w:p w:rsidR="00951438" w:rsidRPr="00FA2A33" w:rsidRDefault="00951438" w:rsidP="000F43F6">
            <w:pPr>
              <w:spacing w:after="0" w:line="240" w:lineRule="auto"/>
              <w:rPr>
                <w:rFonts w:ascii="Times New Roman" w:eastAsia="Times New Roman" w:hAnsi="Times New Roman" w:cs="Times New Roman"/>
                <w:lang w:val="sr-Cyrl-CS"/>
              </w:rPr>
            </w:pPr>
          </w:p>
          <w:p w:rsidR="00951438" w:rsidRPr="00FA2A33" w:rsidRDefault="00951438" w:rsidP="000F43F6">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Примена иновација у настави</w:t>
            </w:r>
          </w:p>
        </w:tc>
        <w:tc>
          <w:tcPr>
            <w:tcW w:w="873" w:type="dxa"/>
            <w:tcBorders>
              <w:top w:val="single" w:sz="4" w:space="0" w:color="auto"/>
              <w:left w:val="single" w:sz="4" w:space="0" w:color="000000"/>
              <w:bottom w:val="single" w:sz="4" w:space="0" w:color="000000"/>
              <w:right w:val="single" w:sz="4" w:space="0" w:color="000000"/>
            </w:tcBorders>
            <w:vAlign w:val="center"/>
          </w:tcPr>
          <w:p w:rsidR="00951438" w:rsidRPr="00FA2A33" w:rsidRDefault="00951438" w:rsidP="00951438">
            <w:pPr>
              <w:spacing w:after="0" w:line="240" w:lineRule="auto"/>
              <w:jc w:val="center"/>
              <w:rPr>
                <w:rFonts w:ascii="Times New Roman" w:eastAsia="Times New Roman" w:hAnsi="Times New Roman" w:cs="Times New Roman"/>
                <w:lang w:val="sr-Cyrl-CS"/>
              </w:rPr>
            </w:pPr>
          </w:p>
          <w:p w:rsidR="00951438" w:rsidRPr="00FA2A33" w:rsidRDefault="00951438" w:rsidP="00951438">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IV</w:t>
            </w:r>
          </w:p>
        </w:tc>
        <w:tc>
          <w:tcPr>
            <w:tcW w:w="1378" w:type="dxa"/>
            <w:tcBorders>
              <w:top w:val="single" w:sz="4" w:space="0" w:color="auto"/>
              <w:left w:val="single" w:sz="4" w:space="0" w:color="000000"/>
              <w:bottom w:val="single" w:sz="4" w:space="0" w:color="000000"/>
              <w:right w:val="single" w:sz="4" w:space="0" w:color="000000"/>
            </w:tcBorders>
            <w:vAlign w:val="center"/>
          </w:tcPr>
          <w:p w:rsidR="00951438" w:rsidRPr="00FA2A33" w:rsidRDefault="00951438" w:rsidP="00951438">
            <w:pPr>
              <w:spacing w:after="0" w:line="240" w:lineRule="auto"/>
              <w:jc w:val="center"/>
              <w:rPr>
                <w:rFonts w:ascii="Times New Roman" w:eastAsia="Times New Roman" w:hAnsi="Times New Roman" w:cs="Times New Roman"/>
                <w:lang w:val="en-US"/>
              </w:rPr>
            </w:pP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Учионица</w:t>
            </w:r>
          </w:p>
        </w:tc>
        <w:tc>
          <w:tcPr>
            <w:tcW w:w="1770" w:type="dxa"/>
            <w:tcBorders>
              <w:top w:val="single" w:sz="4" w:space="0" w:color="auto"/>
              <w:left w:val="single" w:sz="4" w:space="0" w:color="000000"/>
              <w:bottom w:val="single" w:sz="4" w:space="0" w:color="000000"/>
              <w:right w:val="single" w:sz="4" w:space="0" w:color="000000"/>
            </w:tcBorders>
            <w:vAlign w:val="center"/>
          </w:tcPr>
          <w:p w:rsidR="00951438" w:rsidRPr="00FA2A33" w:rsidRDefault="00951438" w:rsidP="00951438">
            <w:pPr>
              <w:spacing w:after="0" w:line="240" w:lineRule="auto"/>
              <w:jc w:val="center"/>
              <w:rPr>
                <w:rFonts w:ascii="Times New Roman" w:eastAsia="Times New Roman" w:hAnsi="Times New Roman" w:cs="Times New Roman"/>
                <w:lang w:val="sr-Cyrl-CS"/>
              </w:rPr>
            </w:pP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Извештаји</w:t>
            </w:r>
          </w:p>
        </w:tc>
      </w:tr>
      <w:tr w:rsidR="00951438" w:rsidRPr="00FA2A33" w:rsidTr="00951438">
        <w:trPr>
          <w:trHeight w:val="547"/>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51438" w:rsidRPr="00FA2A33" w:rsidRDefault="00951438" w:rsidP="00B347EE">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r w:rsidR="00B347EE" w:rsidRPr="00FA2A33">
              <w:rPr>
                <w:rFonts w:ascii="Times New Roman" w:eastAsia="Times New Roman" w:hAnsi="Times New Roman" w:cs="Times New Roman"/>
                <w:lang w:val="sr-Cyrl-CS"/>
              </w:rPr>
              <w:t>0</w:t>
            </w:r>
            <w:r w:rsidRPr="00FA2A33">
              <w:rPr>
                <w:rFonts w:ascii="Times New Roman" w:eastAsia="Times New Roman" w:hAnsi="Times New Roman" w:cs="Times New Roman"/>
                <w:lang w:val="sr-Cyrl-CS"/>
              </w:rPr>
              <w:t>.</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951438">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Евалуација израђених плановаза ИОП и припрема за израду новог плана</w:t>
            </w:r>
          </w:p>
        </w:tc>
        <w:tc>
          <w:tcPr>
            <w:tcW w:w="1619"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Одељенски старешина, педагог, Тим за инкузију</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0F43F6">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Инклузивна настава</w:t>
            </w: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IV</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Учионица</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 основу извештајаДокументац-ије</w:t>
            </w:r>
          </w:p>
        </w:tc>
      </w:tr>
      <w:tr w:rsidR="00951438" w:rsidRPr="00FA2A33" w:rsidTr="000F43F6">
        <w:trPr>
          <w:trHeight w:val="1178"/>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51438" w:rsidRPr="00FA2A33" w:rsidRDefault="00951438" w:rsidP="00B347EE">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r w:rsidR="00B347EE" w:rsidRPr="00FA2A33">
              <w:rPr>
                <w:rFonts w:ascii="Times New Roman" w:eastAsia="Times New Roman" w:hAnsi="Times New Roman" w:cs="Times New Roman"/>
                <w:lang w:val="sr-Cyrl-CS"/>
              </w:rPr>
              <w:t>1</w:t>
            </w:r>
            <w:r w:rsidRPr="00FA2A33">
              <w:rPr>
                <w:rFonts w:ascii="Times New Roman" w:eastAsia="Times New Roman" w:hAnsi="Times New Roman" w:cs="Times New Roman"/>
                <w:lang w:val="sr-Cyrl-CS"/>
              </w:rPr>
              <w:t>.</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951438">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Реализација часова припремне наставе из области предмета</w:t>
            </w:r>
          </w:p>
        </w:tc>
        <w:tc>
          <w:tcPr>
            <w:tcW w:w="1619"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0F43F6">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Организовање часова припремне наставе за ученике осмог разреда</w:t>
            </w: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V-VI</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Учионица</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 основу извештајаи пе Документац-ије</w:t>
            </w:r>
          </w:p>
        </w:tc>
      </w:tr>
      <w:tr w:rsidR="00951438" w:rsidRPr="00FA2A33" w:rsidTr="000F43F6">
        <w:trPr>
          <w:trHeight w:val="1232"/>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51438" w:rsidRPr="00FA2A33" w:rsidRDefault="00951438" w:rsidP="00B347EE">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r w:rsidR="00B347EE" w:rsidRPr="00FA2A33">
              <w:rPr>
                <w:rFonts w:ascii="Times New Roman" w:eastAsia="Times New Roman" w:hAnsi="Times New Roman" w:cs="Times New Roman"/>
                <w:lang w:val="sr-Cyrl-CS"/>
              </w:rPr>
              <w:t>2</w:t>
            </w:r>
            <w:r w:rsidRPr="00FA2A33">
              <w:rPr>
                <w:rFonts w:ascii="Times New Roman" w:eastAsia="Times New Roman" w:hAnsi="Times New Roman" w:cs="Times New Roman"/>
                <w:lang w:val="sr-Cyrl-CS"/>
              </w:rPr>
              <w:t>.</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951438" w:rsidRPr="00FA2A33" w:rsidRDefault="00951438" w:rsidP="00951438">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Анализапосећених семинара и израда извештаја</w:t>
            </w:r>
          </w:p>
          <w:p w:rsidR="00951438" w:rsidRPr="00FA2A33" w:rsidRDefault="00951438" w:rsidP="00951438">
            <w:pPr>
              <w:spacing w:after="0" w:line="240" w:lineRule="auto"/>
              <w:rPr>
                <w:rFonts w:ascii="Times New Roman" w:eastAsia="Times New Roman" w:hAnsi="Times New Roman" w:cs="Times New Roman"/>
                <w:lang w:val="sr-Cyrl-CS"/>
              </w:rPr>
            </w:pPr>
          </w:p>
        </w:tc>
        <w:tc>
          <w:tcPr>
            <w:tcW w:w="1619"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0F43F6">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Примена савремених метода и техника у раду</w:t>
            </w: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V-VI</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Учионица</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Методом разговора</w:t>
            </w:r>
          </w:p>
        </w:tc>
      </w:tr>
      <w:tr w:rsidR="00951438" w:rsidRPr="00FA2A33" w:rsidTr="000F43F6">
        <w:trPr>
          <w:trHeight w:val="1655"/>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51438" w:rsidRPr="00FA2A33" w:rsidRDefault="00951438" w:rsidP="00B347EE">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r w:rsidR="00B347EE" w:rsidRPr="00FA2A33">
              <w:rPr>
                <w:rFonts w:ascii="Times New Roman" w:eastAsia="Times New Roman" w:hAnsi="Times New Roman" w:cs="Times New Roman"/>
                <w:lang w:val="sr-Cyrl-CS"/>
              </w:rPr>
              <w:t>3</w:t>
            </w:r>
            <w:r w:rsidRPr="00FA2A33">
              <w:rPr>
                <w:rFonts w:ascii="Times New Roman" w:eastAsia="Times New Roman" w:hAnsi="Times New Roman" w:cs="Times New Roman"/>
                <w:lang w:val="sr-Cyrl-CS"/>
              </w:rPr>
              <w:t>.</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951438" w:rsidRPr="00FA2A33" w:rsidRDefault="00951438" w:rsidP="00951438">
            <w:pPr>
              <w:spacing w:after="0" w:line="240" w:lineRule="auto"/>
              <w:rPr>
                <w:rFonts w:ascii="Times New Roman" w:eastAsia="Times New Roman" w:hAnsi="Times New Roman" w:cs="Times New Roman"/>
              </w:rPr>
            </w:pPr>
            <w:r w:rsidRPr="00FA2A33">
              <w:rPr>
                <w:rFonts w:ascii="Times New Roman" w:eastAsia="Times New Roman" w:hAnsi="Times New Roman" w:cs="Times New Roman"/>
                <w:lang w:val="sr-Cyrl-CS"/>
              </w:rPr>
              <w:t>Анализа реализације свихпланова и програма на крају другог полугодишта</w:t>
            </w:r>
          </w:p>
          <w:p w:rsidR="00951438" w:rsidRPr="00FA2A33" w:rsidRDefault="00951438" w:rsidP="00951438">
            <w:pPr>
              <w:spacing w:after="0" w:line="240" w:lineRule="auto"/>
              <w:rPr>
                <w:rFonts w:ascii="Times New Roman" w:eastAsia="Times New Roman" w:hAnsi="Times New Roman" w:cs="Times New Roman"/>
              </w:rPr>
            </w:pPr>
          </w:p>
        </w:tc>
        <w:tc>
          <w:tcPr>
            <w:tcW w:w="1619"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0F43F6">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815" w:type="dxa"/>
            <w:tcBorders>
              <w:top w:val="single" w:sz="4" w:space="0" w:color="000000"/>
              <w:left w:val="single" w:sz="4" w:space="0" w:color="000000"/>
              <w:bottom w:val="single" w:sz="4" w:space="0" w:color="000000"/>
              <w:right w:val="single" w:sz="4" w:space="0" w:color="000000"/>
            </w:tcBorders>
            <w:vAlign w:val="center"/>
          </w:tcPr>
          <w:p w:rsidR="00951438" w:rsidRPr="00FA2A33" w:rsidRDefault="00951438" w:rsidP="000F43F6">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Праћење плана и програма у оквиру законских прописа</w:t>
            </w:r>
          </w:p>
          <w:p w:rsidR="00951438" w:rsidRPr="00FA2A33" w:rsidRDefault="00951438" w:rsidP="000F43F6">
            <w:pPr>
              <w:spacing w:after="0" w:line="240" w:lineRule="auto"/>
              <w:rPr>
                <w:rFonts w:ascii="Times New Roman" w:eastAsia="Times New Roman" w:hAnsi="Times New Roman" w:cs="Times New Roman"/>
                <w:lang w:val="sr-Cyrl-CS"/>
              </w:rPr>
            </w:pP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V-VI</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Учионица</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Увид у документаци-ју</w:t>
            </w:r>
          </w:p>
        </w:tc>
      </w:tr>
      <w:tr w:rsidR="00951438" w:rsidRPr="00FA2A33" w:rsidTr="00951438">
        <w:trPr>
          <w:trHeight w:val="345"/>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51438" w:rsidRPr="00FA2A33" w:rsidRDefault="00951438" w:rsidP="00B347EE">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r w:rsidR="00B347EE" w:rsidRPr="00FA2A33">
              <w:rPr>
                <w:rFonts w:ascii="Times New Roman" w:eastAsia="Times New Roman" w:hAnsi="Times New Roman" w:cs="Times New Roman"/>
                <w:lang w:val="sr-Cyrl-CS"/>
              </w:rPr>
              <w:t>4</w:t>
            </w:r>
            <w:r w:rsidRPr="00FA2A33">
              <w:rPr>
                <w:rFonts w:ascii="Times New Roman" w:eastAsia="Times New Roman" w:hAnsi="Times New Roman" w:cs="Times New Roman"/>
                <w:lang w:val="sr-Cyrl-CS"/>
              </w:rPr>
              <w:t>.</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951438" w:rsidRPr="00FA2A33" w:rsidRDefault="00951438" w:rsidP="00951438">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Реализација планова рада свих </w:t>
            </w:r>
            <w:r w:rsidRPr="00FA2A33">
              <w:rPr>
                <w:rFonts w:ascii="Times New Roman" w:eastAsia="Times New Roman" w:hAnsi="Times New Roman" w:cs="Times New Roman"/>
                <w:lang w:val="sr-Cyrl-CS"/>
              </w:rPr>
              <w:lastRenderedPageBreak/>
              <w:t>видова наставе</w:t>
            </w:r>
          </w:p>
        </w:tc>
        <w:tc>
          <w:tcPr>
            <w:tcW w:w="1619"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Предметни </w:t>
            </w:r>
            <w:r w:rsidRPr="00FA2A33">
              <w:rPr>
                <w:rFonts w:ascii="Times New Roman" w:eastAsia="Times New Roman" w:hAnsi="Times New Roman" w:cs="Times New Roman"/>
                <w:lang w:val="sr-Cyrl-CS"/>
              </w:rPr>
              <w:lastRenderedPageBreak/>
              <w:t>наставници</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0F43F6">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Шта смо урадили у овој школској години</w:t>
            </w: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V-VI</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Учионица</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Разговор,</w:t>
            </w: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договор,</w:t>
            </w: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заједнички став</w:t>
            </w:r>
          </w:p>
        </w:tc>
      </w:tr>
      <w:tr w:rsidR="00951438" w:rsidRPr="00FA2A33" w:rsidTr="00951438">
        <w:trPr>
          <w:trHeight w:val="1617"/>
          <w:jc w:val="center"/>
        </w:trPr>
        <w:tc>
          <w:tcPr>
            <w:tcW w:w="540" w:type="dxa"/>
            <w:tcBorders>
              <w:top w:val="single" w:sz="4" w:space="0" w:color="000000"/>
              <w:left w:val="single" w:sz="4" w:space="0" w:color="000000"/>
              <w:bottom w:val="single" w:sz="4" w:space="0" w:color="auto"/>
              <w:right w:val="single" w:sz="4" w:space="0" w:color="000000"/>
            </w:tcBorders>
            <w:shd w:val="clear" w:color="auto" w:fill="E5DFEC" w:themeFill="accent4" w:themeFillTint="33"/>
            <w:hideMark/>
          </w:tcPr>
          <w:p w:rsidR="00276EBC" w:rsidRPr="00FA2A33" w:rsidRDefault="00276EBC" w:rsidP="00951438">
            <w:pPr>
              <w:spacing w:after="0" w:line="240" w:lineRule="auto"/>
              <w:jc w:val="center"/>
              <w:rPr>
                <w:rFonts w:ascii="Times New Roman" w:eastAsia="Times New Roman" w:hAnsi="Times New Roman" w:cs="Times New Roman"/>
                <w:lang w:val="sr-Cyrl-CS"/>
              </w:rPr>
            </w:pPr>
          </w:p>
          <w:p w:rsidR="00951438" w:rsidRPr="00FA2A33" w:rsidRDefault="00951438" w:rsidP="00B347EE">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r w:rsidR="00B347EE" w:rsidRPr="00FA2A33">
              <w:rPr>
                <w:rFonts w:ascii="Times New Roman" w:eastAsia="Times New Roman" w:hAnsi="Times New Roman" w:cs="Times New Roman"/>
                <w:lang w:val="sr-Cyrl-CS"/>
              </w:rPr>
              <w:t>5</w:t>
            </w:r>
            <w:r w:rsidRPr="00FA2A33">
              <w:rPr>
                <w:rFonts w:ascii="Times New Roman" w:eastAsia="Times New Roman" w:hAnsi="Times New Roman" w:cs="Times New Roman"/>
                <w:lang w:val="sr-Cyrl-CS"/>
              </w:rPr>
              <w:t>.</w:t>
            </w:r>
          </w:p>
        </w:tc>
        <w:tc>
          <w:tcPr>
            <w:tcW w:w="2105" w:type="dxa"/>
            <w:tcBorders>
              <w:top w:val="single" w:sz="4" w:space="0" w:color="000000"/>
              <w:left w:val="single" w:sz="4" w:space="0" w:color="000000"/>
              <w:bottom w:val="single" w:sz="4" w:space="0" w:color="auto"/>
              <w:right w:val="single" w:sz="4" w:space="0" w:color="000000"/>
            </w:tcBorders>
            <w:shd w:val="clear" w:color="auto" w:fill="E5DFEC" w:themeFill="accent4" w:themeFillTint="33"/>
            <w:vAlign w:val="center"/>
          </w:tcPr>
          <w:p w:rsidR="00951438" w:rsidRPr="00FA2A33" w:rsidRDefault="00951438" w:rsidP="00951438">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Избор руководиоца Стручног већа за 201</w:t>
            </w:r>
            <w:r w:rsidR="00D55A2C" w:rsidRPr="00FA2A33">
              <w:rPr>
                <w:rFonts w:ascii="Times New Roman" w:eastAsia="Times New Roman" w:hAnsi="Times New Roman" w:cs="Times New Roman"/>
                <w:lang w:val="sr-Cyrl-CS"/>
              </w:rPr>
              <w:t>9</w:t>
            </w:r>
            <w:r w:rsidRPr="00FA2A33">
              <w:rPr>
                <w:rFonts w:ascii="Times New Roman" w:eastAsia="Times New Roman" w:hAnsi="Times New Roman" w:cs="Times New Roman"/>
                <w:lang w:val="sr-Cyrl-CS"/>
              </w:rPr>
              <w:t>/</w:t>
            </w:r>
            <w:r w:rsidR="00D55A2C" w:rsidRPr="00FA2A33">
              <w:rPr>
                <w:rFonts w:ascii="Times New Roman" w:eastAsia="Times New Roman" w:hAnsi="Times New Roman" w:cs="Times New Roman"/>
                <w:lang w:val="sr-Cyrl-CS"/>
              </w:rPr>
              <w:t>20</w:t>
            </w:r>
            <w:r w:rsidRPr="00FA2A33">
              <w:rPr>
                <w:rFonts w:ascii="Times New Roman" w:eastAsia="Times New Roman" w:hAnsi="Times New Roman" w:cs="Times New Roman"/>
                <w:lang w:val="sr-Cyrl-CS"/>
              </w:rPr>
              <w:t>. год.</w:t>
            </w:r>
          </w:p>
          <w:p w:rsidR="00951438" w:rsidRPr="00FA2A33" w:rsidRDefault="00951438" w:rsidP="00951438">
            <w:pPr>
              <w:spacing w:after="0" w:line="240" w:lineRule="auto"/>
              <w:rPr>
                <w:rFonts w:ascii="Times New Roman" w:eastAsia="Times New Roman" w:hAnsi="Times New Roman" w:cs="Times New Roman"/>
                <w:lang w:val="sr-Cyrl-CS"/>
              </w:rPr>
            </w:pPr>
          </w:p>
          <w:p w:rsidR="00951438" w:rsidRPr="00FA2A33" w:rsidRDefault="00951438" w:rsidP="00951438">
            <w:pPr>
              <w:spacing w:after="0" w:line="240" w:lineRule="auto"/>
              <w:rPr>
                <w:rFonts w:ascii="Times New Roman" w:eastAsia="Times New Roman" w:hAnsi="Times New Roman" w:cs="Times New Roman"/>
                <w:lang w:val="sr-Cyrl-CS"/>
              </w:rPr>
            </w:pPr>
          </w:p>
        </w:tc>
        <w:tc>
          <w:tcPr>
            <w:tcW w:w="1619" w:type="dxa"/>
            <w:tcBorders>
              <w:top w:val="single" w:sz="4" w:space="0" w:color="000000"/>
              <w:left w:val="single" w:sz="4" w:space="0" w:color="000000"/>
              <w:bottom w:val="single" w:sz="4" w:space="0" w:color="auto"/>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815" w:type="dxa"/>
            <w:tcBorders>
              <w:top w:val="single" w:sz="4" w:space="0" w:color="000000"/>
              <w:left w:val="single" w:sz="4" w:space="0" w:color="000000"/>
              <w:bottom w:val="single" w:sz="4" w:space="0" w:color="auto"/>
              <w:right w:val="single" w:sz="4" w:space="0" w:color="000000"/>
            </w:tcBorders>
            <w:vAlign w:val="center"/>
            <w:hideMark/>
          </w:tcPr>
          <w:p w:rsidR="00951438" w:rsidRPr="00FA2A33" w:rsidRDefault="00951438" w:rsidP="000F43F6">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Изабрати руководиоца Стручног већа</w:t>
            </w:r>
          </w:p>
        </w:tc>
        <w:tc>
          <w:tcPr>
            <w:tcW w:w="873" w:type="dxa"/>
            <w:tcBorders>
              <w:top w:val="single" w:sz="4" w:space="0" w:color="000000"/>
              <w:left w:val="single" w:sz="4" w:space="0" w:color="000000"/>
              <w:bottom w:val="single" w:sz="4" w:space="0" w:color="auto"/>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V-VI</w:t>
            </w:r>
          </w:p>
        </w:tc>
        <w:tc>
          <w:tcPr>
            <w:tcW w:w="1378" w:type="dxa"/>
            <w:tcBorders>
              <w:top w:val="single" w:sz="4" w:space="0" w:color="000000"/>
              <w:left w:val="single" w:sz="4" w:space="0" w:color="000000"/>
              <w:bottom w:val="single" w:sz="4" w:space="0" w:color="auto"/>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Учионица</w:t>
            </w:r>
          </w:p>
        </w:tc>
        <w:tc>
          <w:tcPr>
            <w:tcW w:w="1770" w:type="dxa"/>
            <w:tcBorders>
              <w:top w:val="single" w:sz="4" w:space="0" w:color="000000"/>
              <w:left w:val="single" w:sz="4" w:space="0" w:color="000000"/>
              <w:bottom w:val="single" w:sz="4" w:space="0" w:color="auto"/>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Методом разговора,</w:t>
            </w: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Корелације</w:t>
            </w: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предметних наставника</w:t>
            </w:r>
          </w:p>
        </w:tc>
      </w:tr>
      <w:tr w:rsidR="00951438" w:rsidRPr="00FA2A33" w:rsidTr="00951438">
        <w:trPr>
          <w:trHeight w:val="1680"/>
          <w:jc w:val="center"/>
        </w:trPr>
        <w:tc>
          <w:tcPr>
            <w:tcW w:w="540" w:type="dxa"/>
            <w:tcBorders>
              <w:top w:val="single" w:sz="4" w:space="0" w:color="auto"/>
              <w:left w:val="single" w:sz="4" w:space="0" w:color="000000"/>
              <w:bottom w:val="single" w:sz="4" w:space="0" w:color="000000"/>
              <w:right w:val="single" w:sz="4" w:space="0" w:color="000000"/>
            </w:tcBorders>
            <w:shd w:val="clear" w:color="auto" w:fill="E5DFEC" w:themeFill="accent4" w:themeFillTint="33"/>
          </w:tcPr>
          <w:p w:rsidR="00951438" w:rsidRPr="00FA2A33" w:rsidRDefault="00951438" w:rsidP="00951438">
            <w:pPr>
              <w:spacing w:after="0" w:line="240" w:lineRule="auto"/>
              <w:jc w:val="center"/>
              <w:rPr>
                <w:rFonts w:ascii="Times New Roman" w:eastAsia="Times New Roman" w:hAnsi="Times New Roman" w:cs="Times New Roman"/>
                <w:lang w:val="sr-Cyrl-CS"/>
              </w:rPr>
            </w:pPr>
          </w:p>
          <w:p w:rsidR="00951438" w:rsidRPr="00FA2A33" w:rsidRDefault="00951438" w:rsidP="00951438">
            <w:pPr>
              <w:spacing w:after="0" w:line="240" w:lineRule="auto"/>
              <w:jc w:val="center"/>
              <w:rPr>
                <w:rFonts w:ascii="Times New Roman" w:eastAsia="Times New Roman" w:hAnsi="Times New Roman" w:cs="Times New Roman"/>
                <w:lang w:val="sr-Cyrl-CS"/>
              </w:rPr>
            </w:pPr>
          </w:p>
          <w:p w:rsidR="00951438" w:rsidRPr="00FA2A33" w:rsidRDefault="00276EBC" w:rsidP="00B347EE">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r w:rsidR="00B347EE" w:rsidRPr="00FA2A33">
              <w:rPr>
                <w:rFonts w:ascii="Times New Roman" w:eastAsia="Times New Roman" w:hAnsi="Times New Roman" w:cs="Times New Roman"/>
                <w:lang w:val="sr-Cyrl-CS"/>
              </w:rPr>
              <w:t>6</w:t>
            </w:r>
            <w:r w:rsidR="00951438" w:rsidRPr="00FA2A33">
              <w:rPr>
                <w:rFonts w:ascii="Times New Roman" w:eastAsia="Times New Roman" w:hAnsi="Times New Roman" w:cs="Times New Roman"/>
                <w:lang w:val="sr-Cyrl-CS"/>
              </w:rPr>
              <w:t>.</w:t>
            </w:r>
          </w:p>
        </w:tc>
        <w:tc>
          <w:tcPr>
            <w:tcW w:w="2105"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951438" w:rsidRPr="00FA2A33" w:rsidRDefault="00951438" w:rsidP="00951438">
            <w:pPr>
              <w:spacing w:after="0" w:line="240" w:lineRule="auto"/>
              <w:rPr>
                <w:rFonts w:ascii="Times New Roman" w:eastAsia="Times New Roman" w:hAnsi="Times New Roman" w:cs="Times New Roman"/>
                <w:lang w:val="sr-Cyrl-CS"/>
              </w:rPr>
            </w:pPr>
          </w:p>
          <w:p w:rsidR="00951438" w:rsidRPr="00FA2A33" w:rsidRDefault="00951438" w:rsidP="00951438">
            <w:pPr>
              <w:spacing w:after="0" w:line="240" w:lineRule="auto"/>
              <w:rPr>
                <w:rFonts w:ascii="Times New Roman" w:eastAsia="Times New Roman" w:hAnsi="Times New Roman" w:cs="Times New Roman"/>
                <w:lang w:val="sr-Cyrl-CS"/>
              </w:rPr>
            </w:pPr>
          </w:p>
          <w:p w:rsidR="00951438" w:rsidRPr="00FA2A33" w:rsidRDefault="00951438" w:rsidP="00951438">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Доношење плана рада Стручног већа биологије и хемије</w:t>
            </w:r>
          </w:p>
          <w:p w:rsidR="00951438" w:rsidRPr="00FA2A33" w:rsidRDefault="00951438" w:rsidP="00951438">
            <w:pPr>
              <w:spacing w:after="0" w:line="240" w:lineRule="auto"/>
              <w:rPr>
                <w:rFonts w:ascii="Times New Roman" w:eastAsia="Times New Roman" w:hAnsi="Times New Roman" w:cs="Times New Roman"/>
                <w:lang w:val="sr-Cyrl-CS"/>
              </w:rPr>
            </w:pPr>
          </w:p>
          <w:p w:rsidR="00951438" w:rsidRPr="00FA2A33" w:rsidRDefault="00951438" w:rsidP="00951438">
            <w:pPr>
              <w:spacing w:after="0" w:line="240" w:lineRule="auto"/>
              <w:rPr>
                <w:rFonts w:ascii="Times New Roman" w:eastAsia="Times New Roman" w:hAnsi="Times New Roman" w:cs="Times New Roman"/>
                <w:lang w:val="sr-Cyrl-CS"/>
              </w:rPr>
            </w:pPr>
          </w:p>
          <w:p w:rsidR="00951438" w:rsidRPr="00FA2A33" w:rsidRDefault="00951438" w:rsidP="00951438">
            <w:pPr>
              <w:spacing w:after="0" w:line="240" w:lineRule="auto"/>
              <w:rPr>
                <w:rFonts w:ascii="Times New Roman" w:eastAsia="Times New Roman" w:hAnsi="Times New Roman" w:cs="Times New Roman"/>
                <w:lang w:val="sr-Cyrl-CS"/>
              </w:rPr>
            </w:pPr>
          </w:p>
        </w:tc>
        <w:tc>
          <w:tcPr>
            <w:tcW w:w="1619" w:type="dxa"/>
            <w:tcBorders>
              <w:top w:val="single" w:sz="4" w:space="0" w:color="auto"/>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815" w:type="dxa"/>
            <w:tcBorders>
              <w:top w:val="single" w:sz="4" w:space="0" w:color="auto"/>
              <w:left w:val="single" w:sz="4" w:space="0" w:color="000000"/>
              <w:bottom w:val="single" w:sz="4" w:space="0" w:color="000000"/>
              <w:right w:val="single" w:sz="4" w:space="0" w:color="000000"/>
            </w:tcBorders>
            <w:vAlign w:val="center"/>
            <w:hideMark/>
          </w:tcPr>
          <w:p w:rsidR="00951438" w:rsidRPr="00FA2A33" w:rsidRDefault="00951438" w:rsidP="000F43F6">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Развојни приступ учењу и употреба савремене технологије која би довела до веће употребљивости знања</w:t>
            </w:r>
          </w:p>
        </w:tc>
        <w:tc>
          <w:tcPr>
            <w:tcW w:w="873" w:type="dxa"/>
            <w:tcBorders>
              <w:top w:val="single" w:sz="4" w:space="0" w:color="auto"/>
              <w:left w:val="single" w:sz="4" w:space="0" w:color="000000"/>
              <w:bottom w:val="single" w:sz="4" w:space="0" w:color="000000"/>
              <w:right w:val="single" w:sz="4" w:space="0" w:color="000000"/>
            </w:tcBorders>
            <w:vAlign w:val="center"/>
          </w:tcPr>
          <w:p w:rsidR="00951438" w:rsidRPr="00FA2A33" w:rsidRDefault="00951438" w:rsidP="00951438">
            <w:pPr>
              <w:spacing w:after="0" w:line="240" w:lineRule="auto"/>
              <w:jc w:val="center"/>
              <w:rPr>
                <w:rFonts w:ascii="Times New Roman" w:eastAsia="Times New Roman" w:hAnsi="Times New Roman" w:cs="Times New Roman"/>
                <w:lang w:val="en-US"/>
              </w:rPr>
            </w:pPr>
          </w:p>
          <w:p w:rsidR="00951438" w:rsidRPr="00FA2A33" w:rsidRDefault="00951438" w:rsidP="00951438">
            <w:pPr>
              <w:spacing w:after="0" w:line="240" w:lineRule="auto"/>
              <w:jc w:val="center"/>
              <w:rPr>
                <w:rFonts w:ascii="Times New Roman" w:eastAsia="Times New Roman" w:hAnsi="Times New Roman" w:cs="Times New Roman"/>
                <w:lang w:val="en-US"/>
              </w:rPr>
            </w:pPr>
          </w:p>
          <w:p w:rsidR="00951438" w:rsidRPr="00FA2A33" w:rsidRDefault="00951438" w:rsidP="00951438">
            <w:pPr>
              <w:spacing w:after="0" w:line="240" w:lineRule="auto"/>
              <w:jc w:val="center"/>
              <w:rPr>
                <w:rFonts w:ascii="Times New Roman" w:eastAsia="Times New Roman" w:hAnsi="Times New Roman" w:cs="Times New Roman"/>
                <w:lang w:val="en-US"/>
              </w:rPr>
            </w:pP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en-US"/>
              </w:rPr>
              <w:t>VIII</w:t>
            </w:r>
          </w:p>
        </w:tc>
        <w:tc>
          <w:tcPr>
            <w:tcW w:w="1378" w:type="dxa"/>
            <w:tcBorders>
              <w:top w:val="single" w:sz="4" w:space="0" w:color="auto"/>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Учионица</w:t>
            </w:r>
          </w:p>
        </w:tc>
        <w:tc>
          <w:tcPr>
            <w:tcW w:w="1770" w:type="dxa"/>
            <w:tcBorders>
              <w:top w:val="single" w:sz="4" w:space="0" w:color="auto"/>
              <w:left w:val="single" w:sz="4" w:space="0" w:color="000000"/>
              <w:bottom w:val="single" w:sz="4" w:space="0" w:color="000000"/>
              <w:right w:val="single" w:sz="4" w:space="0" w:color="000000"/>
            </w:tcBorders>
            <w:vAlign w:val="center"/>
            <w:hideMark/>
          </w:tcPr>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Разговор,</w:t>
            </w: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договор,</w:t>
            </w:r>
          </w:p>
          <w:p w:rsidR="00951438" w:rsidRPr="00FA2A33" w:rsidRDefault="00951438" w:rsidP="00951438">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заједнички став</w:t>
            </w:r>
          </w:p>
        </w:tc>
      </w:tr>
    </w:tbl>
    <w:p w:rsidR="00E125E3" w:rsidRPr="00FA2A33" w:rsidRDefault="00E125E3" w:rsidP="00896703">
      <w:pPr>
        <w:spacing w:after="0" w:line="240" w:lineRule="auto"/>
        <w:jc w:val="both"/>
        <w:rPr>
          <w:rFonts w:ascii="Times New Roman" w:eastAsia="Times New Roman" w:hAnsi="Times New Roman" w:cs="Times New Roman"/>
          <w:b/>
          <w:sz w:val="28"/>
          <w:szCs w:val="28"/>
          <w:lang w:val="sr-Cyrl-CS"/>
        </w:rPr>
      </w:pPr>
    </w:p>
    <w:p w:rsidR="00655CD6" w:rsidRPr="00FA2A33" w:rsidRDefault="00D0120E" w:rsidP="00EF17C6">
      <w:pPr>
        <w:rPr>
          <w:rFonts w:ascii="Times New Roman" w:eastAsia="Times New Roman" w:hAnsi="Times New Roman" w:cs="Times New Roman"/>
          <w:b/>
          <w:sz w:val="28"/>
          <w:szCs w:val="28"/>
          <w:lang w:val="sr-Cyrl-CS"/>
        </w:rPr>
      </w:pPr>
      <w:r w:rsidRPr="00FA2A33">
        <w:rPr>
          <w:rFonts w:ascii="Times New Roman" w:eastAsia="Times New Roman" w:hAnsi="Times New Roman" w:cs="Times New Roman"/>
          <w:b/>
          <w:sz w:val="28"/>
          <w:szCs w:val="28"/>
          <w:lang w:val="sr-Cyrl-CS"/>
        </w:rPr>
        <w:br w:type="page"/>
      </w:r>
    </w:p>
    <w:tbl>
      <w:tblPr>
        <w:tblW w:w="11100" w:type="dxa"/>
        <w:jc w:val="center"/>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2105"/>
        <w:gridCol w:w="1619"/>
        <w:gridCol w:w="2429"/>
        <w:gridCol w:w="1259"/>
        <w:gridCol w:w="1529"/>
        <w:gridCol w:w="1619"/>
      </w:tblGrid>
      <w:tr w:rsidR="00922D5D" w:rsidRPr="00FA2A33" w:rsidTr="00276EBC">
        <w:trPr>
          <w:trHeight w:val="332"/>
          <w:jc w:val="center"/>
        </w:trPr>
        <w:tc>
          <w:tcPr>
            <w:tcW w:w="11100" w:type="dxa"/>
            <w:gridSpan w:val="7"/>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922D5D" w:rsidRPr="00FA2A33" w:rsidRDefault="00922D5D" w:rsidP="00B347EE">
            <w:pPr>
              <w:spacing w:after="0" w:line="240" w:lineRule="auto"/>
              <w:rPr>
                <w:rFonts w:ascii="Times New Roman" w:eastAsia="Times New Roman" w:hAnsi="Times New Roman" w:cs="Times New Roman"/>
                <w:b/>
                <w:bCs/>
                <w:color w:val="FF0000"/>
                <w:lang w:val="sr-Cyrl-CS"/>
              </w:rPr>
            </w:pPr>
            <w:r w:rsidRPr="00FA2A33">
              <w:rPr>
                <w:rFonts w:ascii="Times New Roman" w:eastAsia="Times New Roman" w:hAnsi="Times New Roman" w:cs="Times New Roman"/>
                <w:b/>
                <w:bCs/>
                <w:lang w:val="sr-Cyrl-CS"/>
              </w:rPr>
              <w:lastRenderedPageBreak/>
              <w:t>ђ)Програм рада Стручног већа физичког васпитања</w:t>
            </w:r>
            <w:r w:rsidR="00B347EE" w:rsidRPr="00FA2A33">
              <w:rPr>
                <w:rFonts w:ascii="Times New Roman" w:eastAsia="Times New Roman" w:hAnsi="Times New Roman" w:cs="Times New Roman"/>
                <w:b/>
                <w:bCs/>
                <w:lang w:val="sr-Cyrl-CS"/>
              </w:rPr>
              <w:t xml:space="preserve"> и</w:t>
            </w:r>
            <w:r w:rsidRPr="00FA2A33">
              <w:rPr>
                <w:rFonts w:ascii="Times New Roman" w:eastAsia="Times New Roman" w:hAnsi="Times New Roman" w:cs="Times New Roman"/>
                <w:b/>
                <w:bCs/>
                <w:lang w:val="sr-Cyrl-CS"/>
              </w:rPr>
              <w:t xml:space="preserve"> музичке културе </w:t>
            </w:r>
          </w:p>
        </w:tc>
      </w:tr>
      <w:tr w:rsidR="00922D5D" w:rsidRPr="00FA2A33" w:rsidTr="00922D5D">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22D5D" w:rsidRPr="00FA2A33" w:rsidRDefault="00922D5D" w:rsidP="00922D5D">
            <w:pPr>
              <w:spacing w:after="0"/>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 бр.</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Активност</w:t>
            </w:r>
          </w:p>
        </w:tc>
        <w:tc>
          <w:tcPr>
            <w:tcW w:w="161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Носилац активности</w:t>
            </w:r>
          </w:p>
        </w:tc>
        <w:tc>
          <w:tcPr>
            <w:tcW w:w="242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Циљ</w:t>
            </w:r>
          </w:p>
        </w:tc>
        <w:tc>
          <w:tcPr>
            <w:tcW w:w="125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Време</w:t>
            </w:r>
          </w:p>
        </w:tc>
        <w:tc>
          <w:tcPr>
            <w:tcW w:w="152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Место</w:t>
            </w:r>
          </w:p>
        </w:tc>
        <w:tc>
          <w:tcPr>
            <w:tcW w:w="161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Начин реализације</w:t>
            </w:r>
          </w:p>
        </w:tc>
      </w:tr>
      <w:tr w:rsidR="00922D5D" w:rsidRPr="00FA2A33" w:rsidTr="00922D5D">
        <w:trPr>
          <w:trHeight w:val="1035"/>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22D5D" w:rsidRPr="00FA2A33" w:rsidRDefault="00922D5D" w:rsidP="00276EBC">
            <w:pPr>
              <w:spacing w:after="0"/>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Израда планова рада редовне,додатне,допунске наставе и секција</w:t>
            </w:r>
          </w:p>
        </w:tc>
        <w:tc>
          <w:tcPr>
            <w:tcW w:w="161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42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Направити распоред рада за школску 2016-2017 годину,а циљ је да се систематично прати успех ученика</w:t>
            </w:r>
          </w:p>
        </w:tc>
        <w:tc>
          <w:tcPr>
            <w:tcW w:w="125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en-US"/>
              </w:rPr>
            </w:pPr>
            <w:r w:rsidRPr="00FA2A33">
              <w:rPr>
                <w:rFonts w:ascii="Times New Roman" w:eastAsia="Times New Roman" w:hAnsi="Times New Roman" w:cs="Times New Roman"/>
                <w:lang w:val="sr-Cyrl-CS"/>
              </w:rPr>
              <w:t>I</w:t>
            </w:r>
            <w:r w:rsidRPr="00FA2A33">
              <w:rPr>
                <w:rFonts w:ascii="Times New Roman" w:eastAsia="Times New Roman" w:hAnsi="Times New Roman" w:cs="Times New Roman"/>
                <w:lang w:val="en-US"/>
              </w:rPr>
              <w:t>X</w:t>
            </w:r>
          </w:p>
        </w:tc>
        <w:tc>
          <w:tcPr>
            <w:tcW w:w="152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Учоионица</w:t>
            </w:r>
          </w:p>
        </w:tc>
        <w:tc>
          <w:tcPr>
            <w:tcW w:w="161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Методом разговора,корелације,предметних наставника</w:t>
            </w:r>
          </w:p>
        </w:tc>
      </w:tr>
      <w:tr w:rsidR="00922D5D" w:rsidRPr="00FA2A33" w:rsidTr="00922D5D">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en-US"/>
              </w:rPr>
              <w:t>1</w:t>
            </w:r>
            <w:r w:rsidRPr="00FA2A33">
              <w:rPr>
                <w:rFonts w:ascii="Times New Roman" w:eastAsia="Times New Roman" w:hAnsi="Times New Roman" w:cs="Times New Roman"/>
                <w:lang w:val="sr-Cyrl-CS"/>
              </w:rPr>
              <w:t>.</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22D5D" w:rsidRPr="00FA2A33" w:rsidRDefault="00922D5D" w:rsidP="00276EBC">
            <w:pPr>
              <w:spacing w:after="0"/>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Анализа успеха на крају 1.класификационог периода</w:t>
            </w:r>
          </w:p>
        </w:tc>
        <w:tc>
          <w:tcPr>
            <w:tcW w:w="161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наставник</w:t>
            </w:r>
          </w:p>
        </w:tc>
        <w:tc>
          <w:tcPr>
            <w:tcW w:w="242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Реално сагледати успех ученика,иу дати смернице за будући рад</w:t>
            </w:r>
          </w:p>
        </w:tc>
        <w:tc>
          <w:tcPr>
            <w:tcW w:w="125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XI</w:t>
            </w:r>
          </w:p>
        </w:tc>
        <w:tc>
          <w:tcPr>
            <w:tcW w:w="152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Учионица</w:t>
            </w:r>
          </w:p>
        </w:tc>
        <w:tc>
          <w:tcPr>
            <w:tcW w:w="161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Размена мишљења,формирање истог става</w:t>
            </w:r>
          </w:p>
        </w:tc>
      </w:tr>
      <w:tr w:rsidR="00922D5D" w:rsidRPr="00FA2A33" w:rsidTr="00922D5D">
        <w:trPr>
          <w:trHeight w:val="415"/>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22D5D" w:rsidRPr="00FA2A33" w:rsidRDefault="00922D5D" w:rsidP="00922D5D">
            <w:pPr>
              <w:spacing w:after="0"/>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2.</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22D5D" w:rsidRPr="00FA2A33" w:rsidRDefault="00922D5D" w:rsidP="00276EBC">
            <w:pPr>
              <w:spacing w:after="0"/>
              <w:rPr>
                <w:rFonts w:ascii="Times New Roman" w:eastAsia="Times New Roman" w:hAnsi="Times New Roman" w:cs="Times New Roman"/>
                <w:lang w:val="sr-Cyrl-CS"/>
              </w:rPr>
            </w:pPr>
            <w:r w:rsidRPr="00FA2A33">
              <w:rPr>
                <w:rFonts w:ascii="Times New Roman" w:eastAsia="Times New Roman" w:hAnsi="Times New Roman" w:cs="Times New Roman"/>
                <w:lang w:val="en-US"/>
              </w:rPr>
              <w:t>Реализација планова рада додатне,допунске наставе и</w:t>
            </w:r>
            <w:r w:rsidRPr="00FA2A33">
              <w:rPr>
                <w:rFonts w:ascii="Times New Roman" w:eastAsia="Times New Roman" w:hAnsi="Times New Roman" w:cs="Times New Roman"/>
                <w:lang w:val="sr-Cyrl-CS"/>
              </w:rPr>
              <w:t xml:space="preserve"> осталих активности</w:t>
            </w:r>
          </w:p>
        </w:tc>
        <w:tc>
          <w:tcPr>
            <w:tcW w:w="161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наставник</w:t>
            </w:r>
          </w:p>
        </w:tc>
        <w:tc>
          <w:tcPr>
            <w:tcW w:w="242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Сагледати шта смо одрадили,нашу успешност</w:t>
            </w:r>
          </w:p>
        </w:tc>
        <w:tc>
          <w:tcPr>
            <w:tcW w:w="125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XI</w:t>
            </w:r>
          </w:p>
        </w:tc>
        <w:tc>
          <w:tcPr>
            <w:tcW w:w="152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Учоионица</w:t>
            </w:r>
          </w:p>
        </w:tc>
        <w:tc>
          <w:tcPr>
            <w:tcW w:w="161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Разговор,</w:t>
            </w:r>
          </w:p>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договор,з</w:t>
            </w:r>
          </w:p>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аједнички став</w:t>
            </w:r>
          </w:p>
        </w:tc>
      </w:tr>
      <w:tr w:rsidR="00922D5D" w:rsidRPr="00FA2A33" w:rsidTr="00922D5D">
        <w:trPr>
          <w:trHeight w:val="535"/>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22D5D" w:rsidRPr="00FA2A33" w:rsidRDefault="00922D5D" w:rsidP="00922D5D">
            <w:pPr>
              <w:spacing w:after="0"/>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22D5D" w:rsidRPr="00FA2A33" w:rsidRDefault="00922D5D" w:rsidP="00276EBC">
            <w:pPr>
              <w:spacing w:after="0"/>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Анализа успеха на крају 1. полугодишта </w:t>
            </w:r>
          </w:p>
        </w:tc>
        <w:tc>
          <w:tcPr>
            <w:tcW w:w="161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наставник</w:t>
            </w:r>
          </w:p>
        </w:tc>
        <w:tc>
          <w:tcPr>
            <w:tcW w:w="242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Анализирати успех ученика</w:t>
            </w:r>
          </w:p>
        </w:tc>
        <w:tc>
          <w:tcPr>
            <w:tcW w:w="125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XII</w:t>
            </w:r>
          </w:p>
        </w:tc>
        <w:tc>
          <w:tcPr>
            <w:tcW w:w="152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Учоионица</w:t>
            </w:r>
          </w:p>
        </w:tc>
        <w:tc>
          <w:tcPr>
            <w:tcW w:w="161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Разговор,договор,заједнички став</w:t>
            </w:r>
          </w:p>
        </w:tc>
      </w:tr>
      <w:tr w:rsidR="00922D5D" w:rsidRPr="00FA2A33" w:rsidTr="00922D5D">
        <w:trPr>
          <w:trHeight w:val="529"/>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22D5D" w:rsidRPr="00FA2A33" w:rsidRDefault="00922D5D" w:rsidP="00922D5D">
            <w:pPr>
              <w:spacing w:after="0"/>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22D5D" w:rsidRPr="00FA2A33" w:rsidRDefault="00922D5D" w:rsidP="00276EBC">
            <w:pPr>
              <w:spacing w:after="0"/>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Реализација планова рада свих видова наставе</w:t>
            </w:r>
          </w:p>
        </w:tc>
        <w:tc>
          <w:tcPr>
            <w:tcW w:w="161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наставник</w:t>
            </w:r>
          </w:p>
        </w:tc>
        <w:tc>
          <w:tcPr>
            <w:tcW w:w="242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Шта је остварено од предвиђеног</w:t>
            </w:r>
          </w:p>
        </w:tc>
        <w:tc>
          <w:tcPr>
            <w:tcW w:w="125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XII</w:t>
            </w:r>
          </w:p>
        </w:tc>
        <w:tc>
          <w:tcPr>
            <w:tcW w:w="152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Учоионица</w:t>
            </w:r>
          </w:p>
        </w:tc>
        <w:tc>
          <w:tcPr>
            <w:tcW w:w="161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Методом разговора,корелације,предметних наставника</w:t>
            </w:r>
          </w:p>
        </w:tc>
      </w:tr>
      <w:tr w:rsidR="00922D5D" w:rsidRPr="00FA2A33" w:rsidTr="00922D5D">
        <w:trPr>
          <w:trHeight w:val="537"/>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22D5D" w:rsidRPr="00FA2A33" w:rsidRDefault="00922D5D" w:rsidP="00922D5D">
            <w:pPr>
              <w:spacing w:after="0"/>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22D5D" w:rsidRPr="00FA2A33" w:rsidRDefault="00922D5D" w:rsidP="00276EBC">
            <w:pPr>
              <w:spacing w:after="0"/>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Организовање,такмичења ученика</w:t>
            </w:r>
          </w:p>
        </w:tc>
        <w:tc>
          <w:tcPr>
            <w:tcW w:w="161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наставник</w:t>
            </w:r>
          </w:p>
        </w:tc>
        <w:tc>
          <w:tcPr>
            <w:tcW w:w="242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Како организовати такмиченње </w:t>
            </w:r>
          </w:p>
        </w:tc>
        <w:tc>
          <w:tcPr>
            <w:tcW w:w="125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XII</w:t>
            </w:r>
          </w:p>
        </w:tc>
        <w:tc>
          <w:tcPr>
            <w:tcW w:w="152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Учоионица</w:t>
            </w:r>
          </w:p>
        </w:tc>
        <w:tc>
          <w:tcPr>
            <w:tcW w:w="161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Разговор,договор,заједнички став</w:t>
            </w:r>
          </w:p>
        </w:tc>
      </w:tr>
      <w:tr w:rsidR="00922D5D" w:rsidRPr="00FA2A33" w:rsidTr="00922D5D">
        <w:trPr>
          <w:trHeight w:val="517"/>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22D5D" w:rsidRPr="00FA2A33" w:rsidRDefault="00922D5D" w:rsidP="00922D5D">
            <w:pPr>
              <w:spacing w:after="0"/>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22D5D" w:rsidRPr="00FA2A33" w:rsidRDefault="00922D5D" w:rsidP="00276EBC">
            <w:pPr>
              <w:spacing w:after="0"/>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Анализа успеха ученика на крају 2. каласификационог периода</w:t>
            </w:r>
          </w:p>
        </w:tc>
        <w:tc>
          <w:tcPr>
            <w:tcW w:w="161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наставник</w:t>
            </w:r>
          </w:p>
        </w:tc>
        <w:tc>
          <w:tcPr>
            <w:tcW w:w="242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Сагледати успех ученика,и како поправити успех</w:t>
            </w:r>
          </w:p>
        </w:tc>
        <w:tc>
          <w:tcPr>
            <w:tcW w:w="125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IV</w:t>
            </w:r>
          </w:p>
        </w:tc>
        <w:tc>
          <w:tcPr>
            <w:tcW w:w="152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Учоионица</w:t>
            </w:r>
          </w:p>
        </w:tc>
        <w:tc>
          <w:tcPr>
            <w:tcW w:w="161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Размена мишљења формирање истог става</w:t>
            </w:r>
          </w:p>
        </w:tc>
      </w:tr>
      <w:tr w:rsidR="00922D5D" w:rsidRPr="00FA2A33" w:rsidTr="00922D5D">
        <w:trPr>
          <w:trHeight w:val="525"/>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22D5D" w:rsidRPr="00FA2A33" w:rsidRDefault="00922D5D" w:rsidP="00922D5D">
            <w:pPr>
              <w:spacing w:after="0"/>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22D5D" w:rsidRPr="00FA2A33" w:rsidRDefault="00922D5D" w:rsidP="00B347EE">
            <w:pPr>
              <w:spacing w:after="0"/>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Анализа постигнутихрезултата на такми</w:t>
            </w:r>
            <w:r w:rsidR="00B347EE" w:rsidRPr="00FA2A33">
              <w:rPr>
                <w:rFonts w:ascii="Times New Roman" w:eastAsia="Times New Roman" w:hAnsi="Times New Roman" w:cs="Times New Roman"/>
                <w:lang w:val="sr-Cyrl-CS"/>
              </w:rPr>
              <w:t>ч</w:t>
            </w:r>
            <w:r w:rsidRPr="00FA2A33">
              <w:rPr>
                <w:rFonts w:ascii="Times New Roman" w:eastAsia="Times New Roman" w:hAnsi="Times New Roman" w:cs="Times New Roman"/>
                <w:lang w:val="sr-Cyrl-CS"/>
              </w:rPr>
              <w:t>ењима</w:t>
            </w:r>
          </w:p>
        </w:tc>
        <w:tc>
          <w:tcPr>
            <w:tcW w:w="161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наставник</w:t>
            </w:r>
          </w:p>
        </w:tc>
        <w:tc>
          <w:tcPr>
            <w:tcW w:w="242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Како дати већи мотив у будућности,</w:t>
            </w:r>
          </w:p>
        </w:tc>
        <w:tc>
          <w:tcPr>
            <w:tcW w:w="125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IV</w:t>
            </w:r>
          </w:p>
        </w:tc>
        <w:tc>
          <w:tcPr>
            <w:tcW w:w="152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Учоионица</w:t>
            </w:r>
          </w:p>
        </w:tc>
        <w:tc>
          <w:tcPr>
            <w:tcW w:w="161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Методом разговора,корелације,предметних наставника</w:t>
            </w:r>
          </w:p>
        </w:tc>
      </w:tr>
      <w:tr w:rsidR="00922D5D" w:rsidRPr="00FA2A33" w:rsidTr="00922D5D">
        <w:trPr>
          <w:trHeight w:val="547"/>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22D5D" w:rsidRPr="00FA2A33" w:rsidRDefault="00922D5D" w:rsidP="00922D5D">
            <w:pPr>
              <w:spacing w:after="0"/>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22D5D" w:rsidRPr="00FA2A33" w:rsidRDefault="00922D5D" w:rsidP="00276EBC">
            <w:pPr>
              <w:spacing w:after="0"/>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Усаглашавање критеријума оцењивања</w:t>
            </w:r>
          </w:p>
        </w:tc>
        <w:tc>
          <w:tcPr>
            <w:tcW w:w="161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наставник</w:t>
            </w:r>
          </w:p>
        </w:tc>
        <w:tc>
          <w:tcPr>
            <w:tcW w:w="242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Заузимање сличног става при вредновању знања</w:t>
            </w:r>
          </w:p>
        </w:tc>
        <w:tc>
          <w:tcPr>
            <w:tcW w:w="125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IV</w:t>
            </w:r>
          </w:p>
        </w:tc>
        <w:tc>
          <w:tcPr>
            <w:tcW w:w="152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Учоионица</w:t>
            </w:r>
          </w:p>
        </w:tc>
        <w:tc>
          <w:tcPr>
            <w:tcW w:w="161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Разговор,договор,заједнички став</w:t>
            </w:r>
          </w:p>
        </w:tc>
      </w:tr>
      <w:tr w:rsidR="00922D5D" w:rsidRPr="00FA2A33" w:rsidTr="00922D5D">
        <w:trPr>
          <w:trHeight w:val="540"/>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22D5D" w:rsidRPr="00FA2A33" w:rsidRDefault="00922D5D" w:rsidP="00276EBC">
            <w:pPr>
              <w:spacing w:after="0"/>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Анализа успеха ученика на крају 2. полугодишта</w:t>
            </w:r>
          </w:p>
        </w:tc>
        <w:tc>
          <w:tcPr>
            <w:tcW w:w="161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наставник</w:t>
            </w:r>
          </w:p>
        </w:tc>
        <w:tc>
          <w:tcPr>
            <w:tcW w:w="242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Сагледати постигнуте резултате у раду</w:t>
            </w:r>
          </w:p>
        </w:tc>
        <w:tc>
          <w:tcPr>
            <w:tcW w:w="125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V-VI</w:t>
            </w:r>
          </w:p>
        </w:tc>
        <w:tc>
          <w:tcPr>
            <w:tcW w:w="152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Учоионица</w:t>
            </w:r>
          </w:p>
        </w:tc>
        <w:tc>
          <w:tcPr>
            <w:tcW w:w="161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Методом разговора,корелације,предметних </w:t>
            </w:r>
            <w:r w:rsidRPr="00FA2A33">
              <w:rPr>
                <w:rFonts w:ascii="Times New Roman" w:eastAsia="Times New Roman" w:hAnsi="Times New Roman" w:cs="Times New Roman"/>
                <w:lang w:val="sr-Cyrl-CS"/>
              </w:rPr>
              <w:lastRenderedPageBreak/>
              <w:t>наставника</w:t>
            </w:r>
          </w:p>
        </w:tc>
      </w:tr>
      <w:tr w:rsidR="00922D5D" w:rsidRPr="00FA2A33" w:rsidTr="00922D5D">
        <w:trPr>
          <w:trHeight w:val="345"/>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22D5D" w:rsidRPr="00FA2A33" w:rsidRDefault="00922D5D" w:rsidP="00922D5D">
            <w:pPr>
              <w:spacing w:after="0"/>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2.</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22D5D" w:rsidRPr="00FA2A33" w:rsidRDefault="00922D5D" w:rsidP="00276EBC">
            <w:pPr>
              <w:spacing w:after="0"/>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Реализација планова рада свих видова наставе</w:t>
            </w:r>
          </w:p>
        </w:tc>
        <w:tc>
          <w:tcPr>
            <w:tcW w:w="161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наставник</w:t>
            </w:r>
          </w:p>
        </w:tc>
        <w:tc>
          <w:tcPr>
            <w:tcW w:w="242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Шта смо урадили у овој школској години</w:t>
            </w:r>
          </w:p>
        </w:tc>
        <w:tc>
          <w:tcPr>
            <w:tcW w:w="125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V-VI</w:t>
            </w:r>
          </w:p>
        </w:tc>
        <w:tc>
          <w:tcPr>
            <w:tcW w:w="152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Учоионица</w:t>
            </w:r>
          </w:p>
        </w:tc>
        <w:tc>
          <w:tcPr>
            <w:tcW w:w="161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Разговор,договор,заједнички став</w:t>
            </w:r>
          </w:p>
        </w:tc>
      </w:tr>
      <w:tr w:rsidR="00922D5D" w:rsidRPr="00FA2A33" w:rsidTr="00922D5D">
        <w:trPr>
          <w:trHeight w:val="375"/>
          <w:jc w:val="center"/>
        </w:trPr>
        <w:tc>
          <w:tcPr>
            <w:tcW w:w="5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22D5D" w:rsidRPr="00FA2A33" w:rsidRDefault="00922D5D" w:rsidP="00922D5D">
            <w:pPr>
              <w:spacing w:after="0"/>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922D5D" w:rsidRPr="00FA2A33" w:rsidRDefault="00922D5D" w:rsidP="00276EBC">
            <w:pPr>
              <w:spacing w:after="0"/>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Избор руководиоца Стручног већа</w:t>
            </w:r>
          </w:p>
        </w:tc>
        <w:tc>
          <w:tcPr>
            <w:tcW w:w="161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наставник</w:t>
            </w:r>
          </w:p>
        </w:tc>
        <w:tc>
          <w:tcPr>
            <w:tcW w:w="242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Изабрати руководиоца Стручног већа</w:t>
            </w:r>
          </w:p>
        </w:tc>
        <w:tc>
          <w:tcPr>
            <w:tcW w:w="125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V-VI</w:t>
            </w:r>
          </w:p>
        </w:tc>
        <w:tc>
          <w:tcPr>
            <w:tcW w:w="152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Учоионица</w:t>
            </w:r>
          </w:p>
        </w:tc>
        <w:tc>
          <w:tcPr>
            <w:tcW w:w="1619" w:type="dxa"/>
            <w:tcBorders>
              <w:top w:val="single" w:sz="4" w:space="0" w:color="000000"/>
              <w:left w:val="single" w:sz="4" w:space="0" w:color="000000"/>
              <w:bottom w:val="single" w:sz="4" w:space="0" w:color="000000"/>
              <w:right w:val="single" w:sz="4" w:space="0" w:color="000000"/>
            </w:tcBorders>
            <w:hideMark/>
          </w:tcPr>
          <w:p w:rsidR="00922D5D" w:rsidRPr="00FA2A33" w:rsidRDefault="00922D5D" w:rsidP="00922D5D">
            <w:pPr>
              <w:spacing w:after="0"/>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Методом разговора,корелације,предметних наставника</w:t>
            </w:r>
          </w:p>
        </w:tc>
      </w:tr>
    </w:tbl>
    <w:p w:rsidR="00B44387" w:rsidRPr="00FA2A33" w:rsidRDefault="00B44387" w:rsidP="007B12B0">
      <w:pPr>
        <w:spacing w:after="0" w:line="240" w:lineRule="auto"/>
        <w:ind w:left="720"/>
        <w:jc w:val="center"/>
        <w:rPr>
          <w:rFonts w:ascii="Times New Roman" w:eastAsia="Times New Roman" w:hAnsi="Times New Roman" w:cs="Times New Roman"/>
          <w:b/>
          <w:sz w:val="24"/>
          <w:szCs w:val="24"/>
          <w:lang w:val="sr-Cyrl-CS"/>
        </w:rPr>
      </w:pPr>
    </w:p>
    <w:p w:rsidR="00B44387" w:rsidRPr="00FA2A33" w:rsidRDefault="00B44387">
      <w:pPr>
        <w:rPr>
          <w:rFonts w:ascii="Times New Roman" w:eastAsia="Times New Roman" w:hAnsi="Times New Roman" w:cs="Times New Roman"/>
          <w:b/>
          <w:sz w:val="24"/>
          <w:szCs w:val="24"/>
          <w:lang w:val="sr-Cyrl-CS"/>
        </w:rPr>
      </w:pPr>
      <w:r w:rsidRPr="00FA2A33">
        <w:rPr>
          <w:rFonts w:ascii="Times New Roman" w:eastAsia="Times New Roman" w:hAnsi="Times New Roman" w:cs="Times New Roman"/>
          <w:b/>
          <w:sz w:val="24"/>
          <w:szCs w:val="24"/>
          <w:lang w:val="sr-Cyrl-CS"/>
        </w:rPr>
        <w:br w:type="page"/>
      </w:r>
    </w:p>
    <w:tbl>
      <w:tblPr>
        <w:tblW w:w="11123" w:type="dxa"/>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
        <w:gridCol w:w="1710"/>
        <w:gridCol w:w="1593"/>
        <w:gridCol w:w="2007"/>
        <w:gridCol w:w="1530"/>
        <w:gridCol w:w="1890"/>
        <w:gridCol w:w="1601"/>
      </w:tblGrid>
      <w:tr w:rsidR="006A58F6" w:rsidRPr="00FA2A33" w:rsidTr="006A58F6">
        <w:trPr>
          <w:jc w:val="center"/>
        </w:trPr>
        <w:tc>
          <w:tcPr>
            <w:tcW w:w="11123" w:type="dxa"/>
            <w:gridSpan w:val="7"/>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A58F6" w:rsidRPr="00FA2A33" w:rsidRDefault="006A58F6" w:rsidP="00F25ECB">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lastRenderedPageBreak/>
              <w:t xml:space="preserve">е)Програм рада Стручног већа техничког </w:t>
            </w:r>
            <w:r w:rsidR="00F25ECB" w:rsidRPr="00FA2A33">
              <w:rPr>
                <w:rFonts w:ascii="Times New Roman" w:eastAsia="Times New Roman" w:hAnsi="Times New Roman" w:cs="Times New Roman"/>
                <w:b/>
                <w:lang w:val="sr-Cyrl-CS"/>
              </w:rPr>
              <w:t>обра</w:t>
            </w:r>
            <w:r w:rsidRPr="00FA2A33">
              <w:rPr>
                <w:rFonts w:ascii="Times New Roman" w:eastAsia="Times New Roman" w:hAnsi="Times New Roman" w:cs="Times New Roman"/>
                <w:b/>
                <w:lang w:val="sr-Cyrl-CS"/>
              </w:rPr>
              <w:t>зовања</w:t>
            </w:r>
            <w:r w:rsidR="00F25ECB" w:rsidRPr="00FA2A33">
              <w:rPr>
                <w:rFonts w:ascii="Times New Roman" w:eastAsia="Times New Roman" w:hAnsi="Times New Roman" w:cs="Times New Roman"/>
                <w:b/>
                <w:lang w:val="sr-Cyrl-CS"/>
              </w:rPr>
              <w:t>, информатичког и ликовне културе</w:t>
            </w:r>
          </w:p>
        </w:tc>
      </w:tr>
      <w:tr w:rsidR="006A58F6" w:rsidRPr="00FA2A33" w:rsidTr="00276EBC">
        <w:trPr>
          <w:cantSplit/>
          <w:trHeight w:val="1134"/>
          <w:jc w:val="center"/>
        </w:trPr>
        <w:tc>
          <w:tcPr>
            <w:tcW w:w="792" w:type="dxa"/>
            <w:tcBorders>
              <w:top w:val="single" w:sz="4" w:space="0" w:color="auto"/>
              <w:left w:val="single" w:sz="4" w:space="0" w:color="auto"/>
              <w:bottom w:val="single" w:sz="4" w:space="0" w:color="auto"/>
              <w:right w:val="single" w:sz="4" w:space="0" w:color="auto"/>
            </w:tcBorders>
            <w:shd w:val="clear" w:color="auto" w:fill="E5DFEC" w:themeFill="accent4" w:themeFillTint="33"/>
            <w:textDirection w:val="btLr"/>
            <w:hideMark/>
          </w:tcPr>
          <w:p w:rsidR="006A58F6" w:rsidRPr="00FA2A33" w:rsidRDefault="006A58F6" w:rsidP="006A58F6">
            <w:pPr>
              <w:spacing w:before="120" w:after="240" w:line="240" w:lineRule="auto"/>
              <w:ind w:left="113" w:right="113"/>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Редни број</w:t>
            </w:r>
          </w:p>
        </w:tc>
        <w:tc>
          <w:tcPr>
            <w:tcW w:w="17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A58F6" w:rsidRPr="00FA2A33" w:rsidRDefault="006A58F6" w:rsidP="006A58F6">
            <w:pPr>
              <w:spacing w:before="120" w:after="24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Активност</w:t>
            </w:r>
          </w:p>
        </w:tc>
        <w:tc>
          <w:tcPr>
            <w:tcW w:w="159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A58F6" w:rsidRPr="00FA2A33" w:rsidRDefault="006A58F6" w:rsidP="006A58F6">
            <w:pPr>
              <w:spacing w:before="120" w:after="24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Носилац активности</w:t>
            </w:r>
          </w:p>
        </w:tc>
        <w:tc>
          <w:tcPr>
            <w:tcW w:w="200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A58F6" w:rsidRPr="00FA2A33" w:rsidRDefault="006A58F6" w:rsidP="006A58F6">
            <w:pPr>
              <w:spacing w:before="120" w:after="24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Циљ</w:t>
            </w:r>
          </w:p>
        </w:tc>
        <w:tc>
          <w:tcPr>
            <w:tcW w:w="153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A58F6" w:rsidRPr="00FA2A33" w:rsidRDefault="006A58F6" w:rsidP="006A58F6">
            <w:pPr>
              <w:spacing w:before="120" w:after="24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Време</w:t>
            </w:r>
          </w:p>
        </w:tc>
        <w:tc>
          <w:tcPr>
            <w:tcW w:w="189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A58F6" w:rsidRPr="00FA2A33" w:rsidRDefault="006A58F6" w:rsidP="006A58F6">
            <w:pPr>
              <w:spacing w:before="120" w:after="24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Место</w:t>
            </w:r>
          </w:p>
        </w:tc>
        <w:tc>
          <w:tcPr>
            <w:tcW w:w="160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A58F6" w:rsidRPr="00FA2A33" w:rsidRDefault="006A58F6" w:rsidP="006A58F6">
            <w:pPr>
              <w:spacing w:before="120" w:after="24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Начин реализације</w:t>
            </w:r>
          </w:p>
        </w:tc>
      </w:tr>
      <w:tr w:rsidR="006A58F6" w:rsidRPr="00FA2A33" w:rsidTr="00276EBC">
        <w:trPr>
          <w:jc w:val="center"/>
        </w:trPr>
        <w:tc>
          <w:tcPr>
            <w:tcW w:w="79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11..</w:t>
            </w:r>
          </w:p>
        </w:tc>
        <w:tc>
          <w:tcPr>
            <w:tcW w:w="17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A58F6" w:rsidRPr="00FA2A33" w:rsidRDefault="006A58F6" w:rsidP="006A58F6">
            <w:pPr>
              <w:spacing w:before="120" w:after="24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1.Именовање руководиоца</w:t>
            </w:r>
          </w:p>
          <w:p w:rsidR="006A58F6" w:rsidRPr="00FA2A33" w:rsidRDefault="006A58F6" w:rsidP="006A58F6">
            <w:pPr>
              <w:spacing w:before="120" w:after="24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2.Задужења наставника до 40часова недељно</w:t>
            </w:r>
          </w:p>
          <w:p w:rsidR="006A58F6" w:rsidRPr="00FA2A33" w:rsidRDefault="006A58F6" w:rsidP="006A58F6">
            <w:pPr>
              <w:spacing w:before="120" w:after="24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3. Анализа иницијалног теста</w:t>
            </w:r>
          </w:p>
          <w:p w:rsidR="006A58F6" w:rsidRPr="00FA2A33" w:rsidRDefault="006A58F6" w:rsidP="006A58F6">
            <w:pPr>
              <w:spacing w:before="120" w:after="240" w:line="240" w:lineRule="auto"/>
              <w:rPr>
                <w:rFonts w:ascii="Times New Roman" w:eastAsia="Times New Roman" w:hAnsi="Times New Roman" w:cs="Times New Roman"/>
              </w:rPr>
            </w:pPr>
            <w:r w:rsidRPr="00FA2A33">
              <w:rPr>
                <w:rFonts w:ascii="Times New Roman" w:eastAsia="Times New Roman" w:hAnsi="Times New Roman" w:cs="Times New Roman"/>
                <w:lang w:val="en-US"/>
              </w:rPr>
              <w:t>4</w:t>
            </w:r>
            <w:r w:rsidRPr="00FA2A33">
              <w:rPr>
                <w:rFonts w:ascii="Times New Roman" w:eastAsia="Times New Roman" w:hAnsi="Times New Roman" w:cs="Times New Roman"/>
              </w:rPr>
              <w:t>. Одабир семинара, организовање хоризонталног усавршавања и анализа употребне вредности знања са семинара, извештај тиму за СУ</w:t>
            </w:r>
          </w:p>
        </w:tc>
        <w:tc>
          <w:tcPr>
            <w:tcW w:w="1593" w:type="dxa"/>
            <w:tcBorders>
              <w:top w:val="single" w:sz="4" w:space="0" w:color="auto"/>
              <w:left w:val="single" w:sz="4" w:space="0" w:color="auto"/>
              <w:bottom w:val="single" w:sz="4" w:space="0" w:color="auto"/>
              <w:right w:val="single" w:sz="4" w:space="0" w:color="auto"/>
            </w:tcBorders>
            <w:hideMark/>
          </w:tcPr>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СВИ ЧЛАНОВИ СТРУЧНОГ ВЕЋА</w:t>
            </w:r>
          </w:p>
        </w:tc>
        <w:tc>
          <w:tcPr>
            <w:tcW w:w="2007" w:type="dxa"/>
            <w:tcBorders>
              <w:top w:val="single" w:sz="4" w:space="0" w:color="auto"/>
              <w:left w:val="single" w:sz="4" w:space="0" w:color="auto"/>
              <w:bottom w:val="single" w:sz="4" w:space="0" w:color="auto"/>
              <w:right w:val="single" w:sz="4" w:space="0" w:color="auto"/>
            </w:tcBorders>
          </w:tcPr>
          <w:p w:rsidR="006A58F6" w:rsidRPr="00FA2A33" w:rsidRDefault="006A58F6" w:rsidP="006A58F6">
            <w:pPr>
              <w:spacing w:before="120" w:after="24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ПОСТИЗАЊЕ ДОГОВОРА О РАДУ</w:t>
            </w:r>
          </w:p>
          <w:p w:rsidR="006A58F6" w:rsidRPr="00FA2A33" w:rsidRDefault="006A58F6" w:rsidP="006A58F6">
            <w:pPr>
              <w:spacing w:before="120" w:after="240" w:line="240" w:lineRule="auto"/>
              <w:rPr>
                <w:rFonts w:ascii="Times New Roman" w:eastAsia="Times New Roman" w:hAnsi="Times New Roman" w:cs="Times New Roman"/>
                <w:lang w:val="sr-Cyrl-CS"/>
              </w:rPr>
            </w:pPr>
          </w:p>
          <w:p w:rsidR="006A58F6" w:rsidRPr="00FA2A33" w:rsidRDefault="006A58F6" w:rsidP="006A58F6">
            <w:pPr>
              <w:spacing w:before="120" w:after="240" w:line="240" w:lineRule="auto"/>
              <w:rPr>
                <w:rFonts w:ascii="Times New Roman" w:eastAsia="Times New Roman" w:hAnsi="Times New Roman" w:cs="Times New Roman"/>
                <w:lang w:val="sr-Cyrl-CS"/>
              </w:rPr>
            </w:pPr>
          </w:p>
          <w:p w:rsidR="006A58F6" w:rsidRPr="00FA2A33" w:rsidRDefault="006A58F6" w:rsidP="006A58F6">
            <w:pPr>
              <w:rPr>
                <w:rFonts w:ascii="Times New Roman" w:eastAsia="Times New Roman" w:hAnsi="Times New Roman" w:cs="Times New Roman"/>
                <w:lang w:val="sr-Cyrl-CS"/>
              </w:rPr>
            </w:pPr>
          </w:p>
          <w:p w:rsidR="006A58F6" w:rsidRPr="00FA2A33" w:rsidRDefault="006A58F6" w:rsidP="006A58F6">
            <w:pPr>
              <w:rPr>
                <w:rFonts w:ascii="Times New Roman" w:eastAsia="Times New Roman" w:hAnsi="Times New Roman" w:cs="Times New Roman"/>
                <w:lang w:val="sr-Cyrl-CS"/>
              </w:rPr>
            </w:pPr>
          </w:p>
          <w:p w:rsidR="006A58F6" w:rsidRPr="00FA2A33" w:rsidRDefault="006A58F6" w:rsidP="006A58F6">
            <w:pPr>
              <w:rPr>
                <w:rFonts w:ascii="Times New Roman" w:eastAsia="Times New Roman" w:hAnsi="Times New Roman" w:cs="Times New Roman"/>
                <w:lang w:val="sr-Cyrl-CS"/>
              </w:rPr>
            </w:pPr>
          </w:p>
          <w:p w:rsidR="006A58F6" w:rsidRPr="00FA2A33" w:rsidRDefault="006A58F6" w:rsidP="006A58F6">
            <w:pPr>
              <w:spacing w:before="120" w:after="240" w:line="240" w:lineRule="auto"/>
              <w:rPr>
                <w:rFonts w:ascii="Times New Roman" w:eastAsia="Times New Roman" w:hAnsi="Times New Roman" w:cs="Times New Roman"/>
              </w:rPr>
            </w:pPr>
            <w:r w:rsidRPr="00FA2A33">
              <w:rPr>
                <w:rFonts w:ascii="Times New Roman" w:eastAsia="Times New Roman" w:hAnsi="Times New Roman" w:cs="Times New Roman"/>
                <w:lang w:val="sr-Cyrl-CS"/>
              </w:rPr>
              <w:t>МОТИВАЦИЈА ЗА СТРУЧНО УСАВРШАВАЊЕ</w:t>
            </w:r>
          </w:p>
          <w:p w:rsidR="006A58F6" w:rsidRPr="00FA2A33" w:rsidRDefault="006A58F6" w:rsidP="006A58F6">
            <w:pPr>
              <w:rPr>
                <w:rFonts w:ascii="Times New Roman" w:eastAsia="Times New Roman" w:hAnsi="Times New Roman" w:cs="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СЕПТЕМБАР </w:t>
            </w:r>
          </w:p>
        </w:tc>
        <w:tc>
          <w:tcPr>
            <w:tcW w:w="1890" w:type="dxa"/>
            <w:tcBorders>
              <w:top w:val="single" w:sz="4" w:space="0" w:color="auto"/>
              <w:left w:val="single" w:sz="4" w:space="0" w:color="auto"/>
              <w:bottom w:val="single" w:sz="4" w:space="0" w:color="auto"/>
              <w:right w:val="single" w:sz="4" w:space="0" w:color="auto"/>
            </w:tcBorders>
            <w:hideMark/>
          </w:tcPr>
          <w:p w:rsidR="006A58F6" w:rsidRPr="00FA2A33" w:rsidRDefault="006A58F6" w:rsidP="006A58F6">
            <w:pPr>
              <w:spacing w:before="120" w:after="24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p w:rsidR="006A58F6" w:rsidRPr="00FA2A33" w:rsidRDefault="006A58F6" w:rsidP="006A58F6">
            <w:pPr>
              <w:spacing w:before="120" w:after="24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НАСТАВНИЧКА КАНЦЕЛАРИЈА</w:t>
            </w:r>
          </w:p>
        </w:tc>
        <w:tc>
          <w:tcPr>
            <w:tcW w:w="1601" w:type="dxa"/>
            <w:tcBorders>
              <w:top w:val="single" w:sz="4" w:space="0" w:color="auto"/>
              <w:left w:val="single" w:sz="4" w:space="0" w:color="auto"/>
              <w:bottom w:val="single" w:sz="4" w:space="0" w:color="auto"/>
              <w:right w:val="single" w:sz="4" w:space="0" w:color="auto"/>
            </w:tcBorders>
          </w:tcPr>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УСМЕНО И ПИСМЕНО</w:t>
            </w:r>
          </w:p>
        </w:tc>
      </w:tr>
      <w:tr w:rsidR="006A58F6" w:rsidRPr="00FA2A33" w:rsidTr="00276EBC">
        <w:trPr>
          <w:jc w:val="center"/>
        </w:trPr>
        <w:tc>
          <w:tcPr>
            <w:tcW w:w="79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A58F6" w:rsidRPr="00FA2A33" w:rsidRDefault="006A58F6" w:rsidP="006A58F6">
            <w:pPr>
              <w:spacing w:before="120" w:after="240" w:line="240" w:lineRule="auto"/>
              <w:ind w:firstLine="1134"/>
              <w:jc w:val="both"/>
              <w:rPr>
                <w:rFonts w:ascii="Times New Roman" w:eastAsia="Times New Roman" w:hAnsi="Times New Roman" w:cs="Times New Roman"/>
              </w:rPr>
            </w:pPr>
            <w:r w:rsidRPr="00FA2A33">
              <w:rPr>
                <w:rFonts w:ascii="Times New Roman" w:eastAsia="Times New Roman" w:hAnsi="Times New Roman" w:cs="Times New Roman"/>
                <w:lang w:val="sr-Cyrl-CS"/>
              </w:rPr>
              <w:t>2</w:t>
            </w:r>
          </w:p>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32.</w:t>
            </w:r>
          </w:p>
        </w:tc>
        <w:tc>
          <w:tcPr>
            <w:tcW w:w="171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A58F6" w:rsidRPr="00FA2A33" w:rsidRDefault="006A58F6" w:rsidP="006A58F6">
            <w:pPr>
              <w:spacing w:before="120" w:after="24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1.Анализа успеха на крају првог клас. периода и поређење са иницијалним тестом</w:t>
            </w:r>
          </w:p>
          <w:p w:rsidR="006A58F6" w:rsidRPr="00FA2A33" w:rsidRDefault="006A58F6" w:rsidP="006A58F6">
            <w:pPr>
              <w:spacing w:before="120" w:after="24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2. Мере које треба пред</w:t>
            </w:r>
            <w:r w:rsidR="00276EBC" w:rsidRPr="00FA2A33">
              <w:rPr>
                <w:rFonts w:ascii="Times New Roman" w:eastAsia="Times New Roman" w:hAnsi="Times New Roman" w:cs="Times New Roman"/>
                <w:lang w:val="sr-Cyrl-CS"/>
              </w:rPr>
              <w:t>узети за побољшање рада ученика</w:t>
            </w:r>
          </w:p>
          <w:p w:rsidR="006A58F6" w:rsidRPr="00FA2A33" w:rsidRDefault="006A58F6" w:rsidP="006A58F6">
            <w:pPr>
              <w:spacing w:before="120" w:after="24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3. Договор о начину заподизање мотивације ученика за рад</w:t>
            </w:r>
          </w:p>
          <w:p w:rsidR="006A58F6" w:rsidRPr="00FA2A33" w:rsidRDefault="006A58F6" w:rsidP="006A58F6">
            <w:pPr>
              <w:spacing w:before="120" w:after="24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 xml:space="preserve">4. Задужења наставника за држање угледног часа или огледногпредавања на нивоу полугодишта у складу са А.П. и ШРП </w:t>
            </w:r>
          </w:p>
          <w:p w:rsidR="006A58F6" w:rsidRPr="00FA2A33" w:rsidRDefault="006A58F6" w:rsidP="006A58F6">
            <w:pPr>
              <w:spacing w:before="120" w:after="240" w:line="240" w:lineRule="auto"/>
              <w:rPr>
                <w:rFonts w:ascii="Times New Roman" w:eastAsia="Times New Roman" w:hAnsi="Times New Roman" w:cs="Times New Roman"/>
              </w:rPr>
            </w:pPr>
            <w:r w:rsidRPr="00FA2A33">
              <w:rPr>
                <w:rFonts w:ascii="Times New Roman" w:eastAsia="Times New Roman" w:hAnsi="Times New Roman" w:cs="Times New Roman"/>
                <w:lang w:val="sr-Cyrl-CS"/>
              </w:rPr>
              <w:t xml:space="preserve">5. Извршити избор наставних јединица које су погодне за усклађивање –у складу са А. П. самовредновања (област :Настава и учење) и ШРП </w:t>
            </w:r>
          </w:p>
          <w:p w:rsidR="006A58F6" w:rsidRPr="00FA2A33" w:rsidRDefault="006A58F6" w:rsidP="006A58F6">
            <w:pPr>
              <w:spacing w:before="120" w:after="24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6</w:t>
            </w:r>
            <w:r w:rsidRPr="00FA2A33">
              <w:rPr>
                <w:rFonts w:ascii="Times New Roman" w:eastAsia="Times New Roman" w:hAnsi="Times New Roman" w:cs="Times New Roman"/>
              </w:rPr>
              <w:t>.</w:t>
            </w:r>
            <w:r w:rsidRPr="00FA2A33">
              <w:rPr>
                <w:rFonts w:ascii="Times New Roman" w:eastAsia="Times New Roman" w:hAnsi="Times New Roman" w:cs="Times New Roman"/>
                <w:lang w:val="sr-Cyrl-CS"/>
              </w:rPr>
              <w:t xml:space="preserve"> Недеља посвећена активностима против насиља – у складу са А. П. ШРП , област: подршка ученицима</w:t>
            </w:r>
          </w:p>
        </w:tc>
        <w:tc>
          <w:tcPr>
            <w:tcW w:w="1593" w:type="dxa"/>
            <w:tcBorders>
              <w:top w:val="single" w:sz="4" w:space="0" w:color="auto"/>
              <w:left w:val="single" w:sz="4" w:space="0" w:color="auto"/>
              <w:bottom w:val="single" w:sz="4" w:space="0" w:color="auto"/>
              <w:right w:val="single" w:sz="4" w:space="0" w:color="auto"/>
            </w:tcBorders>
          </w:tcPr>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СВИ ЧЛАНОВИ СТРУЧНОГ ВЕЋА</w:t>
            </w:r>
          </w:p>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jc w:val="both"/>
              <w:rPr>
                <w:rFonts w:ascii="Times New Roman" w:eastAsia="Times New Roman" w:hAnsi="Times New Roman" w:cs="Times New Roman"/>
              </w:rPr>
            </w:pPr>
          </w:p>
          <w:p w:rsidR="006A58F6" w:rsidRPr="00FA2A33" w:rsidRDefault="006A58F6" w:rsidP="006A58F6">
            <w:pPr>
              <w:spacing w:before="120" w:after="240" w:line="240" w:lineRule="auto"/>
              <w:ind w:firstLine="1134"/>
              <w:jc w:val="both"/>
              <w:rPr>
                <w:rFonts w:ascii="Times New Roman" w:eastAsia="Times New Roman" w:hAnsi="Times New Roman" w:cs="Times New Roman"/>
              </w:rPr>
            </w:pPr>
          </w:p>
          <w:p w:rsidR="006A58F6" w:rsidRPr="00FA2A33" w:rsidRDefault="006A58F6" w:rsidP="006A58F6">
            <w:pPr>
              <w:spacing w:before="120" w:after="240" w:line="240" w:lineRule="auto"/>
              <w:ind w:firstLine="1134"/>
              <w:jc w:val="both"/>
              <w:rPr>
                <w:rFonts w:ascii="Times New Roman" w:eastAsia="Times New Roman" w:hAnsi="Times New Roman" w:cs="Times New Roman"/>
              </w:rPr>
            </w:pPr>
          </w:p>
          <w:p w:rsidR="006A58F6" w:rsidRPr="00FA2A33" w:rsidRDefault="006A58F6" w:rsidP="006A58F6">
            <w:pPr>
              <w:spacing w:before="120" w:after="240" w:line="240" w:lineRule="auto"/>
              <w:ind w:firstLine="1134"/>
              <w:jc w:val="both"/>
              <w:rPr>
                <w:rFonts w:ascii="Times New Roman" w:eastAsia="Times New Roman" w:hAnsi="Times New Roman" w:cs="Times New Roman"/>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ПРЕДМЕТНИ НАСТАВНИЦИ</w:t>
            </w:r>
          </w:p>
        </w:tc>
        <w:tc>
          <w:tcPr>
            <w:tcW w:w="2007" w:type="dxa"/>
            <w:tcBorders>
              <w:top w:val="single" w:sz="4" w:space="0" w:color="auto"/>
              <w:left w:val="single" w:sz="4" w:space="0" w:color="auto"/>
              <w:bottom w:val="single" w:sz="4" w:space="0" w:color="auto"/>
              <w:right w:val="single" w:sz="4" w:space="0" w:color="auto"/>
            </w:tcBorders>
          </w:tcPr>
          <w:p w:rsidR="006A58F6" w:rsidRPr="00FA2A33" w:rsidRDefault="006A58F6" w:rsidP="006A58F6">
            <w:pPr>
              <w:spacing w:before="120" w:after="240" w:line="240" w:lineRule="auto"/>
              <w:ind w:firstLine="1134"/>
              <w:rPr>
                <w:rFonts w:ascii="Times New Roman" w:eastAsia="Times New Roman" w:hAnsi="Times New Roman" w:cs="Times New Roman"/>
              </w:rPr>
            </w:pPr>
          </w:p>
          <w:p w:rsidR="006A58F6" w:rsidRPr="00FA2A33" w:rsidRDefault="006A58F6" w:rsidP="006A58F6">
            <w:pPr>
              <w:spacing w:before="120" w:after="24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РАЗВОЈНИ ПРИСТУП УЧЕЊУ И УПОТРЕБА САВРЕМЕНЕ ТЕХНОЛОГИЈЕ КОЈА БИ ДОВЕЛА ДО ВЕЋЕ УПОТРЕБЉИВОСТИ ЗНАЊА</w:t>
            </w:r>
          </w:p>
          <w:p w:rsidR="006A58F6" w:rsidRPr="00FA2A33" w:rsidRDefault="006A58F6" w:rsidP="006A58F6">
            <w:pPr>
              <w:spacing w:before="120" w:after="240" w:line="240" w:lineRule="auto"/>
              <w:ind w:firstLine="1134"/>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rPr>
                <w:rFonts w:ascii="Times New Roman" w:eastAsia="Times New Roman" w:hAnsi="Times New Roman" w:cs="Times New Roman"/>
              </w:rPr>
            </w:pPr>
          </w:p>
          <w:p w:rsidR="006A58F6" w:rsidRPr="00FA2A33" w:rsidRDefault="006A58F6" w:rsidP="006A58F6">
            <w:pPr>
              <w:spacing w:before="120" w:after="240" w:line="240" w:lineRule="auto"/>
              <w:ind w:firstLine="1134"/>
              <w:rPr>
                <w:rFonts w:ascii="Times New Roman" w:eastAsia="Times New Roman" w:hAnsi="Times New Roman" w:cs="Times New Roman"/>
              </w:rPr>
            </w:pPr>
          </w:p>
          <w:p w:rsidR="006A58F6" w:rsidRPr="00FA2A33" w:rsidRDefault="006A58F6" w:rsidP="006A58F6">
            <w:pPr>
              <w:spacing w:before="120" w:after="240" w:line="240" w:lineRule="auto"/>
              <w:ind w:firstLine="1134"/>
              <w:rPr>
                <w:rFonts w:ascii="Times New Roman" w:eastAsia="Times New Roman" w:hAnsi="Times New Roman" w:cs="Times New Roman"/>
              </w:rPr>
            </w:pPr>
          </w:p>
          <w:p w:rsidR="006A58F6" w:rsidRPr="00FA2A33" w:rsidRDefault="006A58F6" w:rsidP="006A58F6">
            <w:pPr>
              <w:spacing w:before="120" w:after="240" w:line="240" w:lineRule="auto"/>
              <w:rPr>
                <w:rFonts w:ascii="Times New Roman" w:eastAsia="Times New Roman" w:hAnsi="Times New Roman" w:cs="Times New Roman"/>
                <w:lang w:val="sr-Cyrl-CS"/>
              </w:rPr>
            </w:pPr>
          </w:p>
          <w:p w:rsidR="006A58F6" w:rsidRPr="00FA2A33" w:rsidRDefault="006A58F6" w:rsidP="006A58F6">
            <w:pPr>
              <w:spacing w:before="120" w:after="240" w:line="240" w:lineRule="auto"/>
              <w:rPr>
                <w:rFonts w:ascii="Times New Roman" w:eastAsia="Times New Roman" w:hAnsi="Times New Roman" w:cs="Times New Roman"/>
                <w:lang w:val="sr-Cyrl-CS"/>
              </w:rPr>
            </w:pPr>
          </w:p>
          <w:p w:rsidR="006A58F6" w:rsidRPr="00FA2A33" w:rsidRDefault="006A58F6" w:rsidP="006A58F6">
            <w:pPr>
              <w:spacing w:before="120" w:after="240" w:line="240" w:lineRule="auto"/>
              <w:rPr>
                <w:rFonts w:ascii="Times New Roman" w:eastAsia="Times New Roman" w:hAnsi="Times New Roman" w:cs="Times New Roman"/>
                <w:lang w:val="sr-Cyrl-CS"/>
              </w:rPr>
            </w:pPr>
          </w:p>
          <w:p w:rsidR="006A58F6" w:rsidRPr="00FA2A33" w:rsidRDefault="006A58F6" w:rsidP="006A58F6">
            <w:pPr>
              <w:spacing w:before="120" w:after="24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ЗАШТИТА ДЕЦЕ ОД НАСИЉА, ЗЛОСТАВЉАЊА И ЗАНЕМАРИВАЊА, ПРЕВЕНЦИЈА НАСИЉА</w:t>
            </w:r>
          </w:p>
          <w:p w:rsidR="006A58F6" w:rsidRPr="00FA2A33" w:rsidRDefault="006A58F6" w:rsidP="006A58F6">
            <w:pPr>
              <w:spacing w:before="120" w:after="240" w:line="240" w:lineRule="auto"/>
              <w:rPr>
                <w:rFonts w:ascii="Times New Roman" w:eastAsia="Times New Roman" w:hAnsi="Times New Roman" w:cs="Times New Roman"/>
                <w:lang w:val="sr-Cyrl-CS"/>
              </w:rPr>
            </w:pPr>
          </w:p>
          <w:p w:rsidR="006A58F6" w:rsidRPr="00FA2A33" w:rsidRDefault="006A58F6" w:rsidP="006A58F6">
            <w:pPr>
              <w:spacing w:before="120" w:after="240" w:line="240" w:lineRule="auto"/>
              <w:rPr>
                <w:rFonts w:ascii="Times New Roman" w:eastAsia="Times New Roman" w:hAnsi="Times New Roman" w:cs="Times New Roman"/>
                <w:lang w:val="sr-Cyrl-CS"/>
              </w:rPr>
            </w:pPr>
          </w:p>
          <w:p w:rsidR="006A58F6" w:rsidRPr="00FA2A33" w:rsidRDefault="006A58F6" w:rsidP="006A58F6">
            <w:pPr>
              <w:spacing w:before="120" w:after="240" w:line="240" w:lineRule="auto"/>
              <w:rPr>
                <w:rFonts w:ascii="Times New Roman" w:eastAsia="Times New Roman" w:hAnsi="Times New Roman" w:cs="Times New Roman"/>
                <w:lang w:val="sr-Cyrl-CS"/>
              </w:rPr>
            </w:pPr>
          </w:p>
          <w:p w:rsidR="006A58F6" w:rsidRPr="00FA2A33" w:rsidRDefault="006A58F6" w:rsidP="006A58F6">
            <w:pPr>
              <w:spacing w:before="120" w:after="24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ПОДИЗАЊЕ МОТИВАЦИЈЕ УЧЕНИКА ЗА РАД</w:t>
            </w:r>
          </w:p>
        </w:tc>
        <w:tc>
          <w:tcPr>
            <w:tcW w:w="1530" w:type="dxa"/>
            <w:tcBorders>
              <w:top w:val="single" w:sz="4" w:space="0" w:color="auto"/>
              <w:left w:val="single" w:sz="4" w:space="0" w:color="auto"/>
              <w:bottom w:val="single" w:sz="4" w:space="0" w:color="auto"/>
              <w:right w:val="single" w:sz="4" w:space="0" w:color="auto"/>
            </w:tcBorders>
          </w:tcPr>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ОКТОБАР НОВЕМБАР</w:t>
            </w:r>
          </w:p>
        </w:tc>
        <w:tc>
          <w:tcPr>
            <w:tcW w:w="1890" w:type="dxa"/>
            <w:tcBorders>
              <w:top w:val="single" w:sz="4" w:space="0" w:color="auto"/>
              <w:left w:val="single" w:sz="4" w:space="0" w:color="auto"/>
              <w:bottom w:val="single" w:sz="4" w:space="0" w:color="auto"/>
              <w:right w:val="single" w:sz="4" w:space="0" w:color="auto"/>
            </w:tcBorders>
          </w:tcPr>
          <w:p w:rsidR="006A58F6" w:rsidRPr="00FA2A33" w:rsidRDefault="006A58F6" w:rsidP="006A58F6">
            <w:pPr>
              <w:spacing w:before="120" w:after="24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ШКОЛА,</w:t>
            </w:r>
          </w:p>
          <w:p w:rsidR="006A58F6" w:rsidRPr="00FA2A33" w:rsidRDefault="006A58F6" w:rsidP="006A58F6">
            <w:pPr>
              <w:spacing w:before="120" w:after="24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НАСТАВНИЧКА КАНЦЕЛАРИЈА</w:t>
            </w:r>
          </w:p>
          <w:p w:rsidR="006A58F6" w:rsidRPr="00FA2A33" w:rsidRDefault="006A58F6" w:rsidP="006A58F6">
            <w:pPr>
              <w:spacing w:before="120" w:after="240" w:line="240" w:lineRule="auto"/>
              <w:ind w:firstLine="1134"/>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rPr>
                <w:rFonts w:ascii="Times New Roman" w:eastAsia="Times New Roman" w:hAnsi="Times New Roman" w:cs="Times New Roman"/>
                <w:lang w:val="sr-Cyrl-CS"/>
              </w:rPr>
            </w:pPr>
          </w:p>
          <w:p w:rsidR="006A58F6" w:rsidRPr="00FA2A33" w:rsidRDefault="006A58F6" w:rsidP="006A58F6">
            <w:pPr>
              <w:spacing w:before="120" w:after="240" w:line="240" w:lineRule="auto"/>
              <w:rPr>
                <w:rFonts w:ascii="Times New Roman" w:eastAsia="Times New Roman" w:hAnsi="Times New Roman" w:cs="Times New Roman"/>
                <w:lang w:val="sr-Cyrl-CS"/>
              </w:rPr>
            </w:pPr>
          </w:p>
          <w:p w:rsidR="006A58F6" w:rsidRPr="00FA2A33" w:rsidRDefault="006A58F6" w:rsidP="006A58F6">
            <w:pPr>
              <w:spacing w:before="120" w:after="24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ПМФ</w:t>
            </w:r>
          </w:p>
          <w:p w:rsidR="006A58F6" w:rsidRPr="00FA2A33" w:rsidRDefault="006A58F6" w:rsidP="006A58F6">
            <w:pPr>
              <w:spacing w:before="120" w:after="240" w:line="240" w:lineRule="auto"/>
              <w:ind w:firstLine="1134"/>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rPr>
                <w:rFonts w:ascii="Times New Roman" w:eastAsia="Times New Roman" w:hAnsi="Times New Roman" w:cs="Times New Roman"/>
              </w:rPr>
            </w:pPr>
          </w:p>
          <w:p w:rsidR="006A58F6" w:rsidRPr="00FA2A33" w:rsidRDefault="006A58F6" w:rsidP="006A58F6">
            <w:pPr>
              <w:spacing w:before="120" w:after="240" w:line="240" w:lineRule="auto"/>
              <w:ind w:firstLine="1134"/>
              <w:rPr>
                <w:rFonts w:ascii="Times New Roman" w:eastAsia="Times New Roman" w:hAnsi="Times New Roman" w:cs="Times New Roman"/>
              </w:rPr>
            </w:pPr>
          </w:p>
          <w:p w:rsidR="006A58F6" w:rsidRPr="00FA2A33" w:rsidRDefault="006A58F6" w:rsidP="006A58F6">
            <w:pPr>
              <w:spacing w:before="120" w:after="240" w:line="240" w:lineRule="auto"/>
              <w:ind w:firstLine="1134"/>
              <w:rPr>
                <w:rFonts w:ascii="Times New Roman" w:eastAsia="Times New Roman" w:hAnsi="Times New Roman" w:cs="Times New Roman"/>
              </w:rPr>
            </w:pPr>
          </w:p>
          <w:p w:rsidR="006A58F6" w:rsidRPr="00FA2A33" w:rsidRDefault="006A58F6" w:rsidP="006A58F6">
            <w:pPr>
              <w:spacing w:before="120" w:after="24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УЧИОНИЦА</w:t>
            </w:r>
          </w:p>
        </w:tc>
        <w:tc>
          <w:tcPr>
            <w:tcW w:w="1601" w:type="dxa"/>
            <w:tcBorders>
              <w:top w:val="single" w:sz="4" w:space="0" w:color="auto"/>
              <w:left w:val="single" w:sz="4" w:space="0" w:color="auto"/>
              <w:bottom w:val="single" w:sz="4" w:space="0" w:color="auto"/>
              <w:right w:val="single" w:sz="4" w:space="0" w:color="auto"/>
            </w:tcBorders>
          </w:tcPr>
          <w:p w:rsidR="006A58F6" w:rsidRPr="00FA2A33" w:rsidRDefault="006A58F6" w:rsidP="006A58F6">
            <w:pPr>
              <w:spacing w:before="120" w:after="240" w:line="240" w:lineRule="auto"/>
              <w:ind w:firstLine="1134"/>
              <w:rPr>
                <w:rFonts w:ascii="Times New Roman" w:eastAsia="Times New Roman" w:hAnsi="Times New Roman" w:cs="Times New Roman"/>
                <w:lang w:val="sr-Cyrl-CS"/>
              </w:rPr>
            </w:pPr>
          </w:p>
          <w:p w:rsidR="006A58F6" w:rsidRPr="00FA2A33" w:rsidRDefault="006A58F6" w:rsidP="006A58F6">
            <w:pPr>
              <w:spacing w:before="120" w:after="240" w:line="240" w:lineRule="auto"/>
              <w:rPr>
                <w:rFonts w:ascii="Times New Roman" w:eastAsia="Times New Roman" w:hAnsi="Times New Roman" w:cs="Times New Roman"/>
              </w:rPr>
            </w:pPr>
            <w:r w:rsidRPr="00FA2A33">
              <w:rPr>
                <w:rFonts w:ascii="Times New Roman" w:eastAsia="Times New Roman" w:hAnsi="Times New Roman" w:cs="Times New Roman"/>
                <w:lang w:val="sr-Cyrl-CS"/>
              </w:rPr>
              <w:t>УСМЕНО И ПИСМЕНО</w:t>
            </w:r>
          </w:p>
          <w:p w:rsidR="006A58F6" w:rsidRPr="00FA2A33" w:rsidRDefault="006A58F6" w:rsidP="006A58F6">
            <w:pPr>
              <w:spacing w:before="120" w:after="240" w:line="240" w:lineRule="auto"/>
              <w:rPr>
                <w:rFonts w:ascii="Times New Roman" w:eastAsia="Times New Roman" w:hAnsi="Times New Roman" w:cs="Times New Roman"/>
                <w:lang w:val="sr-Cyrl-CS"/>
              </w:rPr>
            </w:pPr>
          </w:p>
          <w:p w:rsidR="006A58F6" w:rsidRPr="00FA2A33" w:rsidRDefault="006A58F6" w:rsidP="006A58F6">
            <w:pPr>
              <w:spacing w:before="120" w:after="24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ДОГОВОР</w:t>
            </w:r>
          </w:p>
          <w:p w:rsidR="006A58F6" w:rsidRPr="00FA2A33" w:rsidRDefault="006A58F6" w:rsidP="006A58F6">
            <w:pPr>
              <w:spacing w:before="120" w:after="240" w:line="240" w:lineRule="auto"/>
              <w:ind w:firstLine="1134"/>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rPr>
                <w:rFonts w:ascii="Times New Roman" w:eastAsia="Times New Roman" w:hAnsi="Times New Roman" w:cs="Times New Roman"/>
              </w:rPr>
            </w:pPr>
          </w:p>
          <w:p w:rsidR="006A58F6" w:rsidRPr="00FA2A33" w:rsidRDefault="006A58F6" w:rsidP="006A58F6">
            <w:pPr>
              <w:spacing w:before="120" w:after="240" w:line="240" w:lineRule="auto"/>
              <w:ind w:firstLine="1134"/>
              <w:rPr>
                <w:rFonts w:ascii="Times New Roman" w:eastAsia="Times New Roman" w:hAnsi="Times New Roman" w:cs="Times New Roman"/>
              </w:rPr>
            </w:pPr>
          </w:p>
          <w:p w:rsidR="006A58F6" w:rsidRPr="00FA2A33" w:rsidRDefault="006A58F6" w:rsidP="006A58F6">
            <w:pPr>
              <w:spacing w:before="120" w:after="240" w:line="240" w:lineRule="auto"/>
              <w:ind w:firstLine="1134"/>
              <w:rPr>
                <w:rFonts w:ascii="Times New Roman" w:eastAsia="Times New Roman" w:hAnsi="Times New Roman" w:cs="Times New Roman"/>
              </w:rPr>
            </w:pPr>
          </w:p>
          <w:p w:rsidR="006A58F6" w:rsidRPr="00FA2A33" w:rsidRDefault="006A58F6" w:rsidP="006A58F6">
            <w:pPr>
              <w:spacing w:before="120" w:after="240" w:line="240" w:lineRule="auto"/>
              <w:ind w:firstLine="1134"/>
              <w:rPr>
                <w:rFonts w:ascii="Times New Roman" w:eastAsia="Times New Roman" w:hAnsi="Times New Roman" w:cs="Times New Roman"/>
              </w:rPr>
            </w:pPr>
          </w:p>
          <w:p w:rsidR="006A58F6" w:rsidRPr="00FA2A33" w:rsidRDefault="006A58F6" w:rsidP="006A58F6">
            <w:pPr>
              <w:spacing w:before="120" w:after="240" w:line="240" w:lineRule="auto"/>
              <w:ind w:firstLine="1134"/>
              <w:rPr>
                <w:rFonts w:ascii="Times New Roman" w:eastAsia="Times New Roman" w:hAnsi="Times New Roman" w:cs="Times New Roman"/>
              </w:rPr>
            </w:pPr>
          </w:p>
          <w:p w:rsidR="006A58F6" w:rsidRPr="00FA2A33" w:rsidRDefault="006A58F6" w:rsidP="006A58F6">
            <w:pPr>
              <w:spacing w:before="120" w:after="24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ИЗРАДА УЧЕНИ-ЧКИХ РАДОВА НА ДАТУ ТЕМУ</w:t>
            </w:r>
          </w:p>
        </w:tc>
      </w:tr>
      <w:tr w:rsidR="006A58F6" w:rsidRPr="00FA2A33" w:rsidTr="00276EBC">
        <w:trPr>
          <w:jc w:val="center"/>
        </w:trPr>
        <w:tc>
          <w:tcPr>
            <w:tcW w:w="79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33.</w:t>
            </w:r>
          </w:p>
        </w:tc>
        <w:tc>
          <w:tcPr>
            <w:tcW w:w="171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A58F6" w:rsidRPr="00FA2A33" w:rsidRDefault="006A58F6" w:rsidP="006A58F6">
            <w:pPr>
              <w:spacing w:before="120" w:after="24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1.Идентификација даровитих ученикана нивоу школе за сваки предмет</w:t>
            </w:r>
          </w:p>
          <w:p w:rsidR="006A58F6" w:rsidRPr="00FA2A33" w:rsidRDefault="006A58F6" w:rsidP="006A58F6">
            <w:pPr>
              <w:spacing w:before="120" w:after="24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2.Анализа успеха на крају првог полугодишта и поређење са првим класиф. Периодом </w:t>
            </w:r>
          </w:p>
          <w:p w:rsidR="006A58F6" w:rsidRPr="00FA2A33" w:rsidRDefault="006A58F6" w:rsidP="006A58F6">
            <w:pPr>
              <w:spacing w:before="120" w:after="24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3.Припрема ученика за такмичење</w:t>
            </w:r>
          </w:p>
          <w:p w:rsidR="006A58F6" w:rsidRPr="00FA2A33" w:rsidRDefault="006A58F6" w:rsidP="006A58F6">
            <w:pPr>
              <w:spacing w:before="120" w:after="24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4.</w:t>
            </w:r>
            <w:r w:rsidRPr="00FA2A33">
              <w:rPr>
                <w:rFonts w:ascii="Times New Roman" w:eastAsia="Times New Roman" w:hAnsi="Times New Roman" w:cs="Times New Roman"/>
                <w:lang w:val="en-US"/>
              </w:rPr>
              <w:t>Подршка ученицима обухваћеним инклузијом</w:t>
            </w:r>
          </w:p>
        </w:tc>
        <w:tc>
          <w:tcPr>
            <w:tcW w:w="1593" w:type="dxa"/>
            <w:tcBorders>
              <w:top w:val="single" w:sz="4" w:space="0" w:color="auto"/>
              <w:left w:val="single" w:sz="4" w:space="0" w:color="auto"/>
              <w:bottom w:val="single" w:sz="4" w:space="0" w:color="auto"/>
              <w:right w:val="single" w:sz="4" w:space="0" w:color="auto"/>
            </w:tcBorders>
          </w:tcPr>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СВИ ЧЛАНОВИ СТРУЧНОГ ВЕЋА</w:t>
            </w:r>
          </w:p>
        </w:tc>
        <w:tc>
          <w:tcPr>
            <w:tcW w:w="2007" w:type="dxa"/>
            <w:tcBorders>
              <w:top w:val="single" w:sz="4" w:space="0" w:color="auto"/>
              <w:left w:val="single" w:sz="4" w:space="0" w:color="auto"/>
              <w:bottom w:val="single" w:sz="4" w:space="0" w:color="auto"/>
              <w:right w:val="single" w:sz="4" w:space="0" w:color="auto"/>
            </w:tcBorders>
          </w:tcPr>
          <w:p w:rsidR="006A58F6" w:rsidRPr="00FA2A33" w:rsidRDefault="006A58F6" w:rsidP="006A58F6">
            <w:pPr>
              <w:spacing w:before="120" w:after="240" w:line="240" w:lineRule="auto"/>
              <w:ind w:firstLine="1134"/>
              <w:rPr>
                <w:rFonts w:ascii="Times New Roman" w:eastAsia="Times New Roman" w:hAnsi="Times New Roman" w:cs="Times New Roman"/>
                <w:lang w:val="sr-Cyrl-CS"/>
              </w:rPr>
            </w:pPr>
          </w:p>
          <w:p w:rsidR="006A58F6" w:rsidRPr="00FA2A33" w:rsidRDefault="006A58F6" w:rsidP="006A58F6">
            <w:pPr>
              <w:spacing w:before="120" w:after="240" w:line="240" w:lineRule="auto"/>
              <w:rPr>
                <w:rFonts w:ascii="Times New Roman" w:eastAsia="Times New Roman" w:hAnsi="Times New Roman" w:cs="Times New Roman"/>
                <w:lang w:val="sr-Cyrl-CS"/>
              </w:rPr>
            </w:pPr>
          </w:p>
          <w:p w:rsidR="006A58F6" w:rsidRPr="00FA2A33" w:rsidRDefault="006A58F6" w:rsidP="006A58F6">
            <w:pPr>
              <w:spacing w:before="120" w:after="240" w:line="240" w:lineRule="auto"/>
              <w:rPr>
                <w:rFonts w:ascii="Times New Roman" w:eastAsia="Times New Roman" w:hAnsi="Times New Roman" w:cs="Times New Roman"/>
                <w:lang w:val="sr-Cyrl-CS"/>
              </w:rPr>
            </w:pPr>
          </w:p>
          <w:p w:rsidR="006A58F6" w:rsidRPr="00FA2A33" w:rsidRDefault="006A58F6" w:rsidP="006A58F6">
            <w:pPr>
              <w:spacing w:before="120" w:after="24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ПОБОЉШАЊЕ УСПЕХА КОД УЧЕНИКА</w:t>
            </w:r>
          </w:p>
        </w:tc>
        <w:tc>
          <w:tcPr>
            <w:tcW w:w="1530" w:type="dxa"/>
            <w:tcBorders>
              <w:top w:val="single" w:sz="4" w:space="0" w:color="auto"/>
              <w:left w:val="single" w:sz="4" w:space="0" w:color="auto"/>
              <w:bottom w:val="single" w:sz="4" w:space="0" w:color="auto"/>
              <w:right w:val="single" w:sz="4" w:space="0" w:color="auto"/>
            </w:tcBorders>
          </w:tcPr>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ДЕЦЕМБАР</w:t>
            </w:r>
          </w:p>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ЈАНУАР</w:t>
            </w:r>
          </w:p>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ФЕБРУАР</w:t>
            </w:r>
          </w:p>
        </w:tc>
        <w:tc>
          <w:tcPr>
            <w:tcW w:w="1890" w:type="dxa"/>
            <w:tcBorders>
              <w:top w:val="single" w:sz="4" w:space="0" w:color="auto"/>
              <w:left w:val="single" w:sz="4" w:space="0" w:color="auto"/>
              <w:bottom w:val="single" w:sz="4" w:space="0" w:color="auto"/>
              <w:right w:val="single" w:sz="4" w:space="0" w:color="auto"/>
            </w:tcBorders>
          </w:tcPr>
          <w:p w:rsidR="006A58F6" w:rsidRPr="00FA2A33" w:rsidRDefault="006A58F6" w:rsidP="006A58F6">
            <w:pPr>
              <w:spacing w:before="120" w:after="240" w:line="240" w:lineRule="auto"/>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НАСТАВНИ-ЧКА КАНЦЕЛАРИЈА</w:t>
            </w:r>
          </w:p>
        </w:tc>
        <w:tc>
          <w:tcPr>
            <w:tcW w:w="1601" w:type="dxa"/>
            <w:tcBorders>
              <w:top w:val="single" w:sz="4" w:space="0" w:color="auto"/>
              <w:left w:val="single" w:sz="4" w:space="0" w:color="auto"/>
              <w:bottom w:val="single" w:sz="4" w:space="0" w:color="auto"/>
              <w:right w:val="single" w:sz="4" w:space="0" w:color="auto"/>
            </w:tcBorders>
          </w:tcPr>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УСМЕНО И ПИСМЕНО</w:t>
            </w:r>
          </w:p>
        </w:tc>
      </w:tr>
      <w:tr w:rsidR="006A58F6" w:rsidRPr="00FA2A33" w:rsidTr="00276EBC">
        <w:trPr>
          <w:jc w:val="center"/>
        </w:trPr>
        <w:tc>
          <w:tcPr>
            <w:tcW w:w="79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4</w:t>
            </w:r>
          </w:p>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54.</w:t>
            </w:r>
          </w:p>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5</w:t>
            </w:r>
          </w:p>
        </w:tc>
        <w:tc>
          <w:tcPr>
            <w:tcW w:w="171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1.Анализа успеха на крају трећег клас. периода у складу са претходним анализама</w:t>
            </w:r>
          </w:p>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 Договор о подизању мотивације ученика</w:t>
            </w:r>
          </w:p>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 Иницирање или учешће у слободним и забавним активностима запослених</w:t>
            </w:r>
          </w:p>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4.Мере за побољшање успеха</w:t>
            </w:r>
          </w:p>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5.Реализација угледног часа у скла</w:t>
            </w:r>
            <w:r w:rsidR="007A75AA" w:rsidRPr="00FA2A33">
              <w:rPr>
                <w:rFonts w:ascii="Times New Roman" w:eastAsia="Times New Roman" w:hAnsi="Times New Roman" w:cs="Times New Roman"/>
                <w:lang w:val="sr-Cyrl-CS"/>
              </w:rPr>
              <w:t>ду са А.П. самовредновања и ШРП</w:t>
            </w:r>
          </w:p>
        </w:tc>
        <w:tc>
          <w:tcPr>
            <w:tcW w:w="1593" w:type="dxa"/>
            <w:tcBorders>
              <w:top w:val="single" w:sz="4" w:space="0" w:color="auto"/>
              <w:left w:val="single" w:sz="4" w:space="0" w:color="auto"/>
              <w:bottom w:val="single" w:sz="4" w:space="0" w:color="auto"/>
              <w:right w:val="single" w:sz="4" w:space="0" w:color="auto"/>
            </w:tcBorders>
            <w:hideMark/>
          </w:tcPr>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СВИ ЧЛАНОВИ СТРУЧНОГ ВЕЋА</w:t>
            </w:r>
          </w:p>
        </w:tc>
        <w:tc>
          <w:tcPr>
            <w:tcW w:w="2007" w:type="dxa"/>
            <w:tcBorders>
              <w:top w:val="single" w:sz="4" w:space="0" w:color="auto"/>
              <w:left w:val="single" w:sz="4" w:space="0" w:color="auto"/>
              <w:bottom w:val="single" w:sz="4" w:space="0" w:color="auto"/>
              <w:right w:val="single" w:sz="4" w:space="0" w:color="auto"/>
            </w:tcBorders>
            <w:hideMark/>
          </w:tcPr>
          <w:p w:rsidR="006A58F6" w:rsidRPr="00FA2A33" w:rsidRDefault="006A58F6" w:rsidP="006A58F6">
            <w:pPr>
              <w:spacing w:before="120" w:after="24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ПОБОЉШАЊЕ УСПЕХА КОД УЧЕНИКА</w:t>
            </w:r>
          </w:p>
          <w:p w:rsidR="006A58F6" w:rsidRPr="00FA2A33" w:rsidRDefault="006A58F6" w:rsidP="006A58F6">
            <w:pPr>
              <w:spacing w:before="120" w:after="24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rPr>
              <w:t>БОЉА МОТИВИСАНОСТУЧЕНИКАИ НАСТАВНИКА У РЕАЛИЗАЦИЈИ НАСТАВНОГ ЧАСА</w:t>
            </w:r>
          </w:p>
        </w:tc>
        <w:tc>
          <w:tcPr>
            <w:tcW w:w="1530" w:type="dxa"/>
            <w:tcBorders>
              <w:top w:val="single" w:sz="4" w:space="0" w:color="auto"/>
              <w:left w:val="single" w:sz="4" w:space="0" w:color="auto"/>
              <w:bottom w:val="single" w:sz="4" w:space="0" w:color="auto"/>
              <w:right w:val="single" w:sz="4" w:space="0" w:color="auto"/>
            </w:tcBorders>
          </w:tcPr>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МАРТ</w:t>
            </w:r>
          </w:p>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АПРИЛ</w:t>
            </w:r>
          </w:p>
        </w:tc>
        <w:tc>
          <w:tcPr>
            <w:tcW w:w="1890" w:type="dxa"/>
            <w:tcBorders>
              <w:top w:val="single" w:sz="4" w:space="0" w:color="auto"/>
              <w:left w:val="single" w:sz="4" w:space="0" w:color="auto"/>
              <w:bottom w:val="single" w:sz="4" w:space="0" w:color="auto"/>
              <w:right w:val="single" w:sz="4" w:space="0" w:color="auto"/>
            </w:tcBorders>
          </w:tcPr>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p w:rsidR="006A58F6" w:rsidRPr="00FA2A33" w:rsidRDefault="00276EBC"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w:t>
            </w:r>
            <w:r w:rsidR="006A58F6" w:rsidRPr="00FA2A33">
              <w:rPr>
                <w:rFonts w:ascii="Times New Roman" w:eastAsia="Times New Roman" w:hAnsi="Times New Roman" w:cs="Times New Roman"/>
                <w:lang w:val="sr-Cyrl-CS"/>
              </w:rPr>
              <w:t>ЧКА КАНЦЕЛАРИЈА</w:t>
            </w:r>
          </w:p>
        </w:tc>
        <w:tc>
          <w:tcPr>
            <w:tcW w:w="1601" w:type="dxa"/>
            <w:tcBorders>
              <w:top w:val="single" w:sz="4" w:space="0" w:color="auto"/>
              <w:left w:val="single" w:sz="4" w:space="0" w:color="auto"/>
              <w:bottom w:val="single" w:sz="4" w:space="0" w:color="auto"/>
              <w:right w:val="single" w:sz="4" w:space="0" w:color="auto"/>
            </w:tcBorders>
          </w:tcPr>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УСМЕНО И ПИСМЕНО</w:t>
            </w:r>
          </w:p>
        </w:tc>
      </w:tr>
      <w:tr w:rsidR="006A58F6" w:rsidRPr="00FA2A33" w:rsidTr="00276EBC">
        <w:trPr>
          <w:jc w:val="center"/>
        </w:trPr>
        <w:tc>
          <w:tcPr>
            <w:tcW w:w="79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55.</w:t>
            </w:r>
          </w:p>
        </w:tc>
        <w:tc>
          <w:tcPr>
            <w:tcW w:w="17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1.Анализа успеха на крају школске године</w:t>
            </w:r>
          </w:p>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2.Анализа осварених планова</w:t>
            </w:r>
          </w:p>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3.Анализа одржаног угледног часа</w:t>
            </w:r>
          </w:p>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4.Анализа такмичења</w:t>
            </w:r>
          </w:p>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5.Анализа стручног усавршавања</w:t>
            </w:r>
          </w:p>
        </w:tc>
        <w:tc>
          <w:tcPr>
            <w:tcW w:w="1593" w:type="dxa"/>
            <w:tcBorders>
              <w:top w:val="single" w:sz="4" w:space="0" w:color="auto"/>
              <w:left w:val="single" w:sz="4" w:space="0" w:color="auto"/>
              <w:bottom w:val="single" w:sz="4" w:space="0" w:color="auto"/>
              <w:right w:val="single" w:sz="4" w:space="0" w:color="auto"/>
            </w:tcBorders>
            <w:hideMark/>
          </w:tcPr>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СВИ ЧЛАНОВИ СТРУЧНОГ ВЕЋА</w:t>
            </w:r>
          </w:p>
        </w:tc>
        <w:tc>
          <w:tcPr>
            <w:tcW w:w="2007" w:type="dxa"/>
            <w:tcBorders>
              <w:top w:val="single" w:sz="4" w:space="0" w:color="auto"/>
              <w:left w:val="single" w:sz="4" w:space="0" w:color="auto"/>
              <w:bottom w:val="single" w:sz="4" w:space="0" w:color="auto"/>
              <w:right w:val="single" w:sz="4" w:space="0" w:color="auto"/>
            </w:tcBorders>
            <w:hideMark/>
          </w:tcPr>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ПОБОЉШАЊЕ УСПЕХА У РАДУ</w:t>
            </w:r>
          </w:p>
        </w:tc>
        <w:tc>
          <w:tcPr>
            <w:tcW w:w="1530" w:type="dxa"/>
            <w:tcBorders>
              <w:top w:val="single" w:sz="4" w:space="0" w:color="auto"/>
              <w:left w:val="single" w:sz="4" w:space="0" w:color="auto"/>
              <w:bottom w:val="single" w:sz="4" w:space="0" w:color="auto"/>
              <w:right w:val="single" w:sz="4" w:space="0" w:color="auto"/>
            </w:tcBorders>
          </w:tcPr>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МАЈ</w:t>
            </w:r>
          </w:p>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ЈУН</w:t>
            </w:r>
          </w:p>
        </w:tc>
        <w:tc>
          <w:tcPr>
            <w:tcW w:w="1890" w:type="dxa"/>
            <w:tcBorders>
              <w:top w:val="single" w:sz="4" w:space="0" w:color="auto"/>
              <w:left w:val="single" w:sz="4" w:space="0" w:color="auto"/>
              <w:bottom w:val="single" w:sz="4" w:space="0" w:color="auto"/>
              <w:right w:val="single" w:sz="4" w:space="0" w:color="auto"/>
            </w:tcBorders>
          </w:tcPr>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НАСТАВНИ-ЧКА КАНЦЕЛАРИЈА</w:t>
            </w:r>
          </w:p>
        </w:tc>
        <w:tc>
          <w:tcPr>
            <w:tcW w:w="1601" w:type="dxa"/>
            <w:tcBorders>
              <w:top w:val="single" w:sz="4" w:space="0" w:color="auto"/>
              <w:left w:val="single" w:sz="4" w:space="0" w:color="auto"/>
              <w:bottom w:val="single" w:sz="4" w:space="0" w:color="auto"/>
              <w:right w:val="single" w:sz="4" w:space="0" w:color="auto"/>
            </w:tcBorders>
          </w:tcPr>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УСМЕНО И ПИСМЕНО</w:t>
            </w:r>
          </w:p>
        </w:tc>
      </w:tr>
      <w:tr w:rsidR="006A58F6" w:rsidRPr="00FA2A33" w:rsidTr="00276EBC">
        <w:trPr>
          <w:jc w:val="center"/>
        </w:trPr>
        <w:tc>
          <w:tcPr>
            <w:tcW w:w="79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66.</w:t>
            </w:r>
          </w:p>
        </w:tc>
        <w:tc>
          <w:tcPr>
            <w:tcW w:w="17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1.Почетак нове шк. године</w:t>
            </w:r>
          </w:p>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2.Подела задужења за наставнике</w:t>
            </w:r>
          </w:p>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3.Подела часова</w:t>
            </w:r>
          </w:p>
        </w:tc>
        <w:tc>
          <w:tcPr>
            <w:tcW w:w="1593" w:type="dxa"/>
            <w:tcBorders>
              <w:top w:val="single" w:sz="4" w:space="0" w:color="auto"/>
              <w:left w:val="single" w:sz="4" w:space="0" w:color="auto"/>
              <w:bottom w:val="single" w:sz="4" w:space="0" w:color="auto"/>
              <w:right w:val="single" w:sz="4" w:space="0" w:color="auto"/>
            </w:tcBorders>
          </w:tcPr>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СВИ ЧЛАНОВИ СТРУЧНОГ ВЕЋА</w:t>
            </w:r>
          </w:p>
        </w:tc>
        <w:tc>
          <w:tcPr>
            <w:tcW w:w="2007" w:type="dxa"/>
            <w:tcBorders>
              <w:top w:val="single" w:sz="4" w:space="0" w:color="auto"/>
              <w:left w:val="single" w:sz="4" w:space="0" w:color="auto"/>
              <w:bottom w:val="single" w:sz="4" w:space="0" w:color="auto"/>
              <w:right w:val="single" w:sz="4" w:space="0" w:color="auto"/>
            </w:tcBorders>
          </w:tcPr>
          <w:p w:rsidR="006A58F6" w:rsidRPr="00FA2A33" w:rsidRDefault="006A58F6" w:rsidP="006A58F6">
            <w:pPr>
              <w:spacing w:before="120" w:after="240" w:line="240" w:lineRule="auto"/>
              <w:ind w:firstLine="1134"/>
              <w:rPr>
                <w:rFonts w:ascii="Times New Roman" w:eastAsia="Times New Roman" w:hAnsi="Times New Roman" w:cs="Times New Roman"/>
                <w:lang w:val="sr-Cyrl-CS"/>
              </w:rPr>
            </w:pPr>
          </w:p>
          <w:p w:rsidR="006A58F6" w:rsidRPr="00FA2A33" w:rsidRDefault="006A58F6" w:rsidP="006A58F6">
            <w:pPr>
              <w:spacing w:before="120" w:after="24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ПОСТИЗАЊЕ ВИШЕГ СТЕПЕНА КОЛЕГИЈАЛНОСТИ</w:t>
            </w:r>
          </w:p>
        </w:tc>
        <w:tc>
          <w:tcPr>
            <w:tcW w:w="1530" w:type="dxa"/>
            <w:tcBorders>
              <w:top w:val="single" w:sz="4" w:space="0" w:color="auto"/>
              <w:left w:val="single" w:sz="4" w:space="0" w:color="auto"/>
              <w:bottom w:val="single" w:sz="4" w:space="0" w:color="auto"/>
              <w:right w:val="single" w:sz="4" w:space="0" w:color="auto"/>
            </w:tcBorders>
          </w:tcPr>
          <w:p w:rsidR="006A58F6" w:rsidRPr="00FA2A33" w:rsidRDefault="006A58F6" w:rsidP="006A58F6">
            <w:pPr>
              <w:spacing w:before="120" w:after="240" w:line="240" w:lineRule="auto"/>
              <w:ind w:firstLine="1134"/>
              <w:jc w:val="both"/>
              <w:rPr>
                <w:rFonts w:ascii="Times New Roman" w:eastAsia="Times New Roman" w:hAnsi="Times New Roman" w:cs="Times New Roman"/>
                <w:lang w:val="sr-Cyrl-CS"/>
              </w:rPr>
            </w:pPr>
          </w:p>
          <w:p w:rsidR="006A58F6" w:rsidRPr="00FA2A33" w:rsidRDefault="006A58F6" w:rsidP="006A58F6">
            <w:pPr>
              <w:spacing w:before="120" w:after="24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АВГУСТ</w:t>
            </w:r>
          </w:p>
        </w:tc>
        <w:tc>
          <w:tcPr>
            <w:tcW w:w="1890" w:type="dxa"/>
            <w:tcBorders>
              <w:top w:val="single" w:sz="4" w:space="0" w:color="auto"/>
              <w:left w:val="single" w:sz="4" w:space="0" w:color="auto"/>
              <w:bottom w:val="single" w:sz="4" w:space="0" w:color="auto"/>
              <w:right w:val="single" w:sz="4" w:space="0" w:color="auto"/>
            </w:tcBorders>
          </w:tcPr>
          <w:p w:rsidR="006A58F6" w:rsidRPr="00FA2A33" w:rsidRDefault="006A58F6" w:rsidP="006A58F6">
            <w:pPr>
              <w:spacing w:before="120" w:after="240" w:line="240" w:lineRule="auto"/>
              <w:ind w:firstLine="1134"/>
              <w:rPr>
                <w:rFonts w:ascii="Times New Roman" w:eastAsia="Times New Roman" w:hAnsi="Times New Roman" w:cs="Times New Roman"/>
                <w:lang w:val="sr-Cyrl-CS"/>
              </w:rPr>
            </w:pPr>
          </w:p>
          <w:p w:rsidR="006A58F6" w:rsidRPr="00FA2A33" w:rsidRDefault="006A58F6" w:rsidP="006A58F6">
            <w:pPr>
              <w:spacing w:before="120" w:after="24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w:t>
            </w:r>
          </w:p>
          <w:p w:rsidR="006A58F6" w:rsidRPr="00FA2A33" w:rsidRDefault="006A58F6" w:rsidP="006A58F6">
            <w:pPr>
              <w:spacing w:before="120" w:after="24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НАСТАВНИ-ЧКА КАНЦЕЛАРИЈА</w:t>
            </w:r>
          </w:p>
        </w:tc>
        <w:tc>
          <w:tcPr>
            <w:tcW w:w="1601" w:type="dxa"/>
            <w:tcBorders>
              <w:top w:val="single" w:sz="4" w:space="0" w:color="auto"/>
              <w:left w:val="single" w:sz="4" w:space="0" w:color="auto"/>
              <w:bottom w:val="single" w:sz="4" w:space="0" w:color="auto"/>
              <w:right w:val="single" w:sz="4" w:space="0" w:color="auto"/>
            </w:tcBorders>
          </w:tcPr>
          <w:p w:rsidR="006A58F6" w:rsidRPr="00FA2A33" w:rsidRDefault="006A58F6" w:rsidP="006A58F6">
            <w:pPr>
              <w:spacing w:before="120" w:after="240" w:line="240" w:lineRule="auto"/>
              <w:ind w:firstLine="1134"/>
              <w:rPr>
                <w:rFonts w:ascii="Times New Roman" w:eastAsia="Times New Roman" w:hAnsi="Times New Roman" w:cs="Times New Roman"/>
                <w:lang w:val="sr-Cyrl-CS"/>
              </w:rPr>
            </w:pPr>
          </w:p>
          <w:p w:rsidR="006A58F6" w:rsidRPr="00FA2A33" w:rsidRDefault="006A58F6" w:rsidP="006A58F6">
            <w:pPr>
              <w:spacing w:before="120" w:after="24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УСМЕНО И ПИСМЕНО</w:t>
            </w:r>
          </w:p>
        </w:tc>
      </w:tr>
    </w:tbl>
    <w:p w:rsidR="00276EBC" w:rsidRPr="00FA2A33" w:rsidRDefault="00276EBC" w:rsidP="002777BA">
      <w:pPr>
        <w:spacing w:after="0" w:line="240" w:lineRule="auto"/>
        <w:jc w:val="center"/>
        <w:rPr>
          <w:rFonts w:ascii="Times New Roman" w:eastAsia="Times New Roman" w:hAnsi="Times New Roman" w:cs="Times New Roman"/>
          <w:b/>
          <w:lang w:val="sr-Cyrl-CS"/>
        </w:rPr>
      </w:pPr>
    </w:p>
    <w:p w:rsidR="00E80D11" w:rsidRDefault="001B4A1A" w:rsidP="00E80D11">
      <w:pPr>
        <w:keepNext/>
        <w:spacing w:before="240" w:after="60" w:line="240" w:lineRule="auto"/>
        <w:jc w:val="center"/>
        <w:outlineLvl w:val="3"/>
        <w:rPr>
          <w:rFonts w:ascii="Times New Roman" w:eastAsia="Times New Roman" w:hAnsi="Times New Roman"/>
          <w:b/>
          <w:bCs/>
          <w:sz w:val="28"/>
          <w:szCs w:val="28"/>
          <w:lang w:val="sr-Cyrl-CS"/>
        </w:rPr>
      </w:pPr>
      <w:r w:rsidRPr="00FA2A33">
        <w:rPr>
          <w:rFonts w:ascii="Times New Roman" w:eastAsia="Times New Roman" w:hAnsi="Times New Roman" w:cs="Times New Roman"/>
          <w:b/>
          <w:lang w:val="sr-Cyrl-CS"/>
        </w:rPr>
        <w:br w:type="page"/>
      </w:r>
      <w:r w:rsidR="00E80D11">
        <w:rPr>
          <w:rFonts w:ascii="Times New Roman" w:eastAsia="Times New Roman" w:hAnsi="Times New Roman"/>
          <w:b/>
          <w:bCs/>
          <w:sz w:val="28"/>
          <w:szCs w:val="28"/>
          <w:lang/>
        </w:rPr>
        <w:lastRenderedPageBreak/>
        <w:t xml:space="preserve">Годишњи </w:t>
      </w:r>
      <w:r w:rsidR="00E80D11">
        <w:rPr>
          <w:rFonts w:ascii="Times New Roman" w:eastAsia="Times New Roman" w:hAnsi="Times New Roman"/>
          <w:b/>
          <w:bCs/>
          <w:sz w:val="28"/>
          <w:szCs w:val="28"/>
          <w:lang w:val="sr-Cyrl-CS"/>
        </w:rPr>
        <w:t>план рада Тима за развој међупредметних компетенција и предузетништва</w:t>
      </w:r>
    </w:p>
    <w:p w:rsidR="00E80D11" w:rsidRDefault="00E80D11" w:rsidP="00E80D11">
      <w:pPr>
        <w:spacing w:after="0" w:line="240" w:lineRule="auto"/>
        <w:jc w:val="both"/>
        <w:rPr>
          <w:rFonts w:ascii="Times New Roman" w:eastAsia="Times New Roman" w:hAnsi="Times New Roman"/>
          <w:sz w:val="24"/>
          <w:szCs w:val="24"/>
          <w:lang/>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6"/>
        <w:gridCol w:w="2035"/>
        <w:gridCol w:w="1498"/>
        <w:gridCol w:w="2102"/>
        <w:gridCol w:w="1260"/>
        <w:gridCol w:w="2111"/>
      </w:tblGrid>
      <w:tr w:rsidR="00E80D11" w:rsidTr="00EC3129">
        <w:tc>
          <w:tcPr>
            <w:tcW w:w="79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80D11" w:rsidRDefault="00E80D11" w:rsidP="00EC3129">
            <w:pPr>
              <w:tabs>
                <w:tab w:val="left" w:pos="-288"/>
              </w:tabs>
              <w:spacing w:after="0" w:line="240" w:lineRule="auto"/>
              <w:ind w:left="-136"/>
              <w:jc w:val="center"/>
              <w:rPr>
                <w:rFonts w:ascii="Times New Roman" w:eastAsia="Times New Roman" w:hAnsi="Times New Roman"/>
                <w:b/>
                <w:sz w:val="24"/>
                <w:szCs w:val="24"/>
                <w:lang/>
              </w:rPr>
            </w:pPr>
            <w:r>
              <w:rPr>
                <w:rFonts w:ascii="Times New Roman" w:eastAsia="Times New Roman" w:hAnsi="Times New Roman"/>
                <w:b/>
                <w:sz w:val="24"/>
                <w:szCs w:val="24"/>
                <w:lang/>
              </w:rPr>
              <w:t>Редни     број</w:t>
            </w:r>
          </w:p>
        </w:tc>
        <w:tc>
          <w:tcPr>
            <w:tcW w:w="20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80D11" w:rsidRDefault="00E80D11" w:rsidP="00EC3129">
            <w:pPr>
              <w:spacing w:after="0" w:line="240" w:lineRule="auto"/>
              <w:jc w:val="center"/>
              <w:rPr>
                <w:rFonts w:ascii="Times New Roman" w:eastAsia="Times New Roman" w:hAnsi="Times New Roman"/>
                <w:b/>
                <w:sz w:val="24"/>
                <w:szCs w:val="24"/>
                <w:lang/>
              </w:rPr>
            </w:pPr>
            <w:r>
              <w:rPr>
                <w:rFonts w:ascii="Times New Roman" w:eastAsia="Times New Roman" w:hAnsi="Times New Roman"/>
                <w:b/>
                <w:sz w:val="24"/>
                <w:szCs w:val="24"/>
                <w:lang/>
              </w:rPr>
              <w:t>Активност</w:t>
            </w:r>
          </w:p>
        </w:tc>
        <w:tc>
          <w:tcPr>
            <w:tcW w:w="149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80D11" w:rsidRDefault="00E80D11" w:rsidP="00EC3129">
            <w:pPr>
              <w:spacing w:after="0" w:line="240" w:lineRule="auto"/>
              <w:jc w:val="center"/>
              <w:rPr>
                <w:rFonts w:ascii="Times New Roman" w:eastAsia="Times New Roman" w:hAnsi="Times New Roman"/>
                <w:b/>
                <w:sz w:val="24"/>
                <w:szCs w:val="24"/>
                <w:lang/>
              </w:rPr>
            </w:pPr>
            <w:r>
              <w:rPr>
                <w:rFonts w:ascii="Times New Roman" w:eastAsia="Times New Roman" w:hAnsi="Times New Roman"/>
                <w:b/>
                <w:sz w:val="24"/>
                <w:szCs w:val="24"/>
                <w:lang/>
              </w:rPr>
              <w:t>Носилац активности</w:t>
            </w:r>
          </w:p>
        </w:tc>
        <w:tc>
          <w:tcPr>
            <w:tcW w:w="21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80D11" w:rsidRDefault="00E80D11" w:rsidP="00EC3129">
            <w:pPr>
              <w:spacing w:after="0" w:line="240" w:lineRule="auto"/>
              <w:jc w:val="center"/>
              <w:rPr>
                <w:rFonts w:ascii="Times New Roman" w:eastAsia="Times New Roman" w:hAnsi="Times New Roman"/>
                <w:b/>
                <w:sz w:val="24"/>
                <w:szCs w:val="24"/>
                <w:lang/>
              </w:rPr>
            </w:pPr>
            <w:r>
              <w:rPr>
                <w:rFonts w:ascii="Times New Roman" w:eastAsia="Times New Roman" w:hAnsi="Times New Roman"/>
                <w:b/>
                <w:sz w:val="24"/>
                <w:szCs w:val="24"/>
                <w:lang/>
              </w:rPr>
              <w:t>Циљ</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80D11" w:rsidRDefault="00E80D11" w:rsidP="00EC3129">
            <w:pPr>
              <w:spacing w:after="0" w:line="240" w:lineRule="auto"/>
              <w:jc w:val="center"/>
              <w:rPr>
                <w:rFonts w:ascii="Times New Roman" w:eastAsia="Times New Roman" w:hAnsi="Times New Roman"/>
                <w:b/>
                <w:sz w:val="24"/>
                <w:szCs w:val="24"/>
                <w:lang/>
              </w:rPr>
            </w:pPr>
            <w:r>
              <w:rPr>
                <w:rFonts w:ascii="Times New Roman" w:eastAsia="Times New Roman" w:hAnsi="Times New Roman"/>
                <w:b/>
                <w:sz w:val="24"/>
                <w:szCs w:val="24"/>
                <w:lang/>
              </w:rPr>
              <w:t>Време</w:t>
            </w:r>
          </w:p>
        </w:tc>
        <w:tc>
          <w:tcPr>
            <w:tcW w:w="211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80D11" w:rsidRDefault="00E80D11" w:rsidP="00EC3129">
            <w:pPr>
              <w:spacing w:after="0" w:line="240" w:lineRule="auto"/>
              <w:jc w:val="center"/>
              <w:rPr>
                <w:rFonts w:ascii="Times New Roman" w:eastAsia="Times New Roman" w:hAnsi="Times New Roman"/>
                <w:b/>
                <w:sz w:val="24"/>
                <w:szCs w:val="24"/>
                <w:lang/>
              </w:rPr>
            </w:pPr>
            <w:r>
              <w:rPr>
                <w:rFonts w:ascii="Times New Roman" w:eastAsia="Times New Roman" w:hAnsi="Times New Roman"/>
                <w:b/>
                <w:sz w:val="24"/>
                <w:szCs w:val="24"/>
                <w:lang/>
              </w:rPr>
              <w:t>Начин реализације</w:t>
            </w:r>
          </w:p>
        </w:tc>
      </w:tr>
      <w:tr w:rsidR="00E80D11" w:rsidRPr="0032303B" w:rsidTr="00EC3129">
        <w:trPr>
          <w:trHeight w:val="1448"/>
        </w:trPr>
        <w:tc>
          <w:tcPr>
            <w:tcW w:w="796" w:type="dxa"/>
            <w:tcBorders>
              <w:top w:val="single" w:sz="4" w:space="0" w:color="000000"/>
              <w:left w:val="single" w:sz="4" w:space="0" w:color="000000"/>
              <w:bottom w:val="single" w:sz="4" w:space="0" w:color="auto"/>
              <w:right w:val="single" w:sz="4" w:space="0" w:color="000000"/>
            </w:tcBorders>
            <w:shd w:val="clear" w:color="auto" w:fill="D9D9D9"/>
            <w:vAlign w:val="center"/>
          </w:tcPr>
          <w:p w:rsidR="00E80D11" w:rsidRPr="00BC25D1" w:rsidRDefault="00E80D11" w:rsidP="00EC3129">
            <w:pPr>
              <w:spacing w:after="0" w:line="240" w:lineRule="auto"/>
              <w:jc w:val="center"/>
              <w:rPr>
                <w:rFonts w:ascii="Times New Roman" w:eastAsia="Times New Roman" w:hAnsi="Times New Roman"/>
                <w:b/>
                <w:lang/>
              </w:rPr>
            </w:pPr>
            <w:r w:rsidRPr="0032303B">
              <w:rPr>
                <w:rFonts w:ascii="Times New Roman" w:eastAsia="Times New Roman" w:hAnsi="Times New Roman"/>
                <w:b/>
                <w:lang/>
              </w:rPr>
              <w:t>1.</w:t>
            </w:r>
          </w:p>
        </w:tc>
        <w:tc>
          <w:tcPr>
            <w:tcW w:w="2035" w:type="dxa"/>
            <w:tcBorders>
              <w:top w:val="single" w:sz="4" w:space="0" w:color="000000"/>
              <w:left w:val="single" w:sz="4" w:space="0" w:color="000000"/>
              <w:bottom w:val="single" w:sz="4" w:space="0" w:color="auto"/>
              <w:right w:val="single" w:sz="4" w:space="0" w:color="000000"/>
            </w:tcBorders>
            <w:shd w:val="clear" w:color="auto" w:fill="D9D9D9"/>
            <w:vAlign w:val="center"/>
          </w:tcPr>
          <w:p w:rsidR="00E80D11" w:rsidRPr="003509BD" w:rsidRDefault="00E80D11" w:rsidP="00EC3129">
            <w:pPr>
              <w:spacing w:after="0" w:line="240" w:lineRule="auto"/>
              <w:jc w:val="center"/>
              <w:rPr>
                <w:rFonts w:ascii="Times New Roman" w:hAnsi="Times New Roman"/>
                <w:lang w:val="sr-Cyrl-CS"/>
              </w:rPr>
            </w:pPr>
            <w:r w:rsidRPr="0032303B">
              <w:rPr>
                <w:rFonts w:ascii="Times New Roman" w:hAnsi="Times New Roman"/>
                <w:lang w:val="sr-Cyrl-CS"/>
              </w:rPr>
              <w:t xml:space="preserve">Расподела задужења међу члановима Тима и договор о раду Тима за </w:t>
            </w:r>
            <w:r>
              <w:rPr>
                <w:rFonts w:ascii="Times New Roman" w:hAnsi="Times New Roman"/>
                <w:lang w:val="sr-Cyrl-CS"/>
              </w:rPr>
              <w:t>РМПКиП</w:t>
            </w:r>
          </w:p>
        </w:tc>
        <w:tc>
          <w:tcPr>
            <w:tcW w:w="1498" w:type="dxa"/>
            <w:tcBorders>
              <w:top w:val="single" w:sz="4" w:space="0" w:color="000000"/>
              <w:left w:val="single" w:sz="4" w:space="0" w:color="000000"/>
              <w:bottom w:val="single" w:sz="4" w:space="0" w:color="auto"/>
              <w:right w:val="single" w:sz="4" w:space="0" w:color="000000"/>
            </w:tcBorders>
            <w:vAlign w:val="center"/>
          </w:tcPr>
          <w:p w:rsidR="00E80D11" w:rsidRPr="0032303B" w:rsidRDefault="00E80D11" w:rsidP="00EC3129">
            <w:pPr>
              <w:spacing w:after="0" w:line="240" w:lineRule="auto"/>
              <w:jc w:val="center"/>
              <w:rPr>
                <w:rFonts w:ascii="Times New Roman" w:eastAsia="Times New Roman" w:hAnsi="Times New Roman"/>
                <w:lang w:val="en-US"/>
              </w:rPr>
            </w:pPr>
            <w:r w:rsidRPr="0032303B">
              <w:rPr>
                <w:rFonts w:ascii="Times New Roman" w:hAnsi="Times New Roman"/>
                <w:lang w:val="ru-RU"/>
              </w:rPr>
              <w:t>Чланови Тима</w:t>
            </w:r>
          </w:p>
        </w:tc>
        <w:tc>
          <w:tcPr>
            <w:tcW w:w="2102" w:type="dxa"/>
            <w:tcBorders>
              <w:top w:val="single" w:sz="4" w:space="0" w:color="000000"/>
              <w:left w:val="single" w:sz="4" w:space="0" w:color="000000"/>
              <w:bottom w:val="single" w:sz="4" w:space="0" w:color="auto"/>
              <w:right w:val="single" w:sz="4" w:space="0" w:color="000000"/>
            </w:tcBorders>
            <w:vAlign w:val="center"/>
          </w:tcPr>
          <w:p w:rsidR="00E80D11" w:rsidRPr="0032303B" w:rsidRDefault="00E80D11" w:rsidP="00EC3129">
            <w:pPr>
              <w:jc w:val="center"/>
              <w:rPr>
                <w:rFonts w:ascii="Times New Roman" w:eastAsia="Times New Roman" w:hAnsi="Times New Roman"/>
                <w:lang/>
              </w:rPr>
            </w:pPr>
            <w:r>
              <w:rPr>
                <w:rFonts w:ascii="Times New Roman" w:hAnsi="Times New Roman"/>
                <w:bCs/>
                <w:color w:val="000000"/>
                <w:lang w:val="sr-Cyrl-CS"/>
              </w:rPr>
              <w:t>Информисање</w:t>
            </w:r>
            <w:r w:rsidRPr="0032303B">
              <w:rPr>
                <w:rFonts w:ascii="Times New Roman" w:hAnsi="Times New Roman"/>
                <w:bCs/>
                <w:color w:val="000000"/>
                <w:lang w:val="sr-Cyrl-CS"/>
              </w:rPr>
              <w:t xml:space="preserve">  </w:t>
            </w:r>
            <w:r>
              <w:rPr>
                <w:rFonts w:ascii="Times New Roman" w:hAnsi="Times New Roman"/>
                <w:bCs/>
                <w:color w:val="000000"/>
                <w:lang w:val="sr-Cyrl-CS"/>
              </w:rPr>
              <w:t>о надлежностима и задацима Тима</w:t>
            </w:r>
          </w:p>
        </w:tc>
        <w:tc>
          <w:tcPr>
            <w:tcW w:w="1260" w:type="dxa"/>
            <w:tcBorders>
              <w:top w:val="single" w:sz="4" w:space="0" w:color="000000"/>
              <w:left w:val="single" w:sz="4" w:space="0" w:color="000000"/>
              <w:bottom w:val="single" w:sz="4" w:space="0" w:color="auto"/>
              <w:right w:val="single" w:sz="4" w:space="0" w:color="000000"/>
            </w:tcBorders>
            <w:vAlign w:val="center"/>
          </w:tcPr>
          <w:p w:rsidR="00E80D11" w:rsidRPr="0032303B" w:rsidRDefault="00E80D11" w:rsidP="00EC3129">
            <w:pPr>
              <w:jc w:val="center"/>
              <w:rPr>
                <w:rFonts w:ascii="Times New Roman" w:eastAsia="Times New Roman" w:hAnsi="Times New Roman"/>
                <w:lang/>
              </w:rPr>
            </w:pPr>
            <w:r>
              <w:rPr>
                <w:rFonts w:ascii="Times New Roman" w:eastAsia="Times New Roman" w:hAnsi="Times New Roman"/>
                <w:lang/>
              </w:rPr>
              <w:t>септембар</w:t>
            </w:r>
          </w:p>
        </w:tc>
        <w:tc>
          <w:tcPr>
            <w:tcW w:w="2111" w:type="dxa"/>
            <w:tcBorders>
              <w:top w:val="single" w:sz="4" w:space="0" w:color="000000"/>
              <w:left w:val="single" w:sz="4" w:space="0" w:color="000000"/>
              <w:bottom w:val="single" w:sz="4" w:space="0" w:color="auto"/>
              <w:right w:val="single" w:sz="4" w:space="0" w:color="000000"/>
            </w:tcBorders>
            <w:vAlign w:val="center"/>
          </w:tcPr>
          <w:p w:rsidR="00E80D11" w:rsidRPr="0032303B" w:rsidRDefault="00E80D11" w:rsidP="00EC3129">
            <w:pPr>
              <w:jc w:val="center"/>
              <w:rPr>
                <w:rFonts w:ascii="Times New Roman" w:eastAsia="Times New Roman" w:hAnsi="Times New Roman"/>
                <w:lang/>
              </w:rPr>
            </w:pPr>
            <w:r w:rsidRPr="0032303B">
              <w:rPr>
                <w:rFonts w:ascii="Times New Roman" w:hAnsi="Times New Roman"/>
                <w:lang w:val="ru-RU"/>
              </w:rPr>
              <w:t>Предлагање, Договор</w:t>
            </w:r>
          </w:p>
        </w:tc>
      </w:tr>
      <w:tr w:rsidR="00E80D11" w:rsidRPr="0032303B" w:rsidTr="00EC3129">
        <w:trPr>
          <w:trHeight w:val="1430"/>
        </w:trPr>
        <w:tc>
          <w:tcPr>
            <w:tcW w:w="796" w:type="dxa"/>
            <w:tcBorders>
              <w:top w:val="single" w:sz="4" w:space="0" w:color="auto"/>
              <w:left w:val="single" w:sz="4" w:space="0" w:color="000000"/>
              <w:bottom w:val="single" w:sz="4" w:space="0" w:color="auto"/>
              <w:right w:val="single" w:sz="4" w:space="0" w:color="000000"/>
            </w:tcBorders>
            <w:shd w:val="clear" w:color="auto" w:fill="D9D9D9"/>
            <w:vAlign w:val="center"/>
          </w:tcPr>
          <w:p w:rsidR="00E80D11" w:rsidRPr="0032303B" w:rsidRDefault="00E80D11" w:rsidP="00EC3129">
            <w:pPr>
              <w:spacing w:after="0" w:line="240" w:lineRule="auto"/>
              <w:jc w:val="center"/>
              <w:rPr>
                <w:rFonts w:ascii="Times New Roman" w:eastAsia="Times New Roman" w:hAnsi="Times New Roman"/>
                <w:b/>
                <w:lang/>
              </w:rPr>
            </w:pPr>
            <w:r w:rsidRPr="0032303B">
              <w:rPr>
                <w:rFonts w:ascii="Times New Roman" w:eastAsia="Times New Roman" w:hAnsi="Times New Roman"/>
                <w:b/>
                <w:lang w:val="sr-Cyrl-CS"/>
              </w:rPr>
              <w:t>2.</w:t>
            </w:r>
          </w:p>
        </w:tc>
        <w:tc>
          <w:tcPr>
            <w:tcW w:w="2035" w:type="dxa"/>
            <w:tcBorders>
              <w:top w:val="single" w:sz="4" w:space="0" w:color="auto"/>
              <w:left w:val="single" w:sz="4" w:space="0" w:color="000000"/>
              <w:bottom w:val="single" w:sz="4" w:space="0" w:color="auto"/>
              <w:right w:val="single" w:sz="4" w:space="0" w:color="000000"/>
            </w:tcBorders>
            <w:shd w:val="clear" w:color="auto" w:fill="D9D9D9"/>
            <w:vAlign w:val="center"/>
          </w:tcPr>
          <w:p w:rsidR="00E80D11" w:rsidRPr="0032303B" w:rsidRDefault="00E80D11" w:rsidP="00EC3129">
            <w:pPr>
              <w:jc w:val="center"/>
              <w:rPr>
                <w:rFonts w:ascii="Times New Roman" w:hAnsi="Times New Roman"/>
                <w:lang w:val="sr-Cyrl-CS"/>
              </w:rPr>
            </w:pPr>
            <w:r w:rsidRPr="0032303B">
              <w:rPr>
                <w:rFonts w:ascii="Times New Roman" w:hAnsi="Times New Roman"/>
                <w:lang w:val="ru-RU"/>
              </w:rPr>
              <w:t xml:space="preserve">Израда Годишњег плана рада Тима </w:t>
            </w:r>
            <w:r>
              <w:rPr>
                <w:rFonts w:ascii="Times New Roman" w:hAnsi="Times New Roman"/>
                <w:lang w:val="ru-RU"/>
              </w:rPr>
              <w:t>и акционог плана за текућу школску годину</w:t>
            </w:r>
          </w:p>
        </w:tc>
        <w:tc>
          <w:tcPr>
            <w:tcW w:w="1498" w:type="dxa"/>
            <w:tcBorders>
              <w:top w:val="single" w:sz="4" w:space="0" w:color="auto"/>
              <w:left w:val="single" w:sz="4" w:space="0" w:color="000000"/>
              <w:bottom w:val="single" w:sz="4" w:space="0" w:color="auto"/>
              <w:right w:val="single" w:sz="4" w:space="0" w:color="000000"/>
            </w:tcBorders>
            <w:vAlign w:val="center"/>
          </w:tcPr>
          <w:p w:rsidR="00E80D11" w:rsidRPr="0032303B" w:rsidRDefault="00E80D11" w:rsidP="00EC3129">
            <w:pPr>
              <w:spacing w:after="0" w:line="240" w:lineRule="auto"/>
              <w:jc w:val="center"/>
              <w:rPr>
                <w:rFonts w:ascii="Times New Roman" w:eastAsia="Times New Roman" w:hAnsi="Times New Roman"/>
                <w:lang/>
              </w:rPr>
            </w:pPr>
            <w:r w:rsidRPr="0032303B">
              <w:rPr>
                <w:rFonts w:ascii="Times New Roman" w:hAnsi="Times New Roman"/>
                <w:lang w:val="ru-RU"/>
              </w:rPr>
              <w:t>Чланови Тима</w:t>
            </w:r>
          </w:p>
        </w:tc>
        <w:tc>
          <w:tcPr>
            <w:tcW w:w="2102" w:type="dxa"/>
            <w:tcBorders>
              <w:top w:val="single" w:sz="4" w:space="0" w:color="auto"/>
              <w:left w:val="single" w:sz="4" w:space="0" w:color="000000"/>
              <w:bottom w:val="single" w:sz="4" w:space="0" w:color="auto"/>
              <w:right w:val="single" w:sz="4" w:space="0" w:color="000000"/>
            </w:tcBorders>
            <w:vAlign w:val="center"/>
          </w:tcPr>
          <w:p w:rsidR="00E80D11" w:rsidRPr="0032303B" w:rsidRDefault="00E80D11" w:rsidP="00EC3129">
            <w:pPr>
              <w:spacing w:after="0" w:line="240" w:lineRule="auto"/>
              <w:jc w:val="center"/>
            </w:pPr>
            <w:r w:rsidRPr="0032303B">
              <w:rPr>
                <w:rFonts w:ascii="Times New Roman" w:hAnsi="Times New Roman"/>
                <w:lang w:val="ru-RU"/>
              </w:rPr>
              <w:t>Установити приоритете којима ће се Тим бавити</w:t>
            </w:r>
            <w:r>
              <w:rPr>
                <w:rFonts w:ascii="Times New Roman" w:hAnsi="Times New Roman"/>
                <w:lang w:val="ru-RU"/>
              </w:rPr>
              <w:t xml:space="preserve"> током</w:t>
            </w:r>
            <w:r w:rsidRPr="0032303B">
              <w:rPr>
                <w:rFonts w:ascii="Times New Roman" w:hAnsi="Times New Roman"/>
                <w:lang w:val="ru-RU"/>
              </w:rPr>
              <w:t xml:space="preserve"> текуће школске године</w:t>
            </w:r>
          </w:p>
        </w:tc>
        <w:tc>
          <w:tcPr>
            <w:tcW w:w="1260" w:type="dxa"/>
            <w:tcBorders>
              <w:top w:val="single" w:sz="4" w:space="0" w:color="auto"/>
              <w:left w:val="single" w:sz="4" w:space="0" w:color="000000"/>
              <w:bottom w:val="single" w:sz="4" w:space="0" w:color="auto"/>
              <w:right w:val="single" w:sz="4" w:space="0" w:color="000000"/>
            </w:tcBorders>
            <w:vAlign w:val="center"/>
          </w:tcPr>
          <w:p w:rsidR="00E80D11" w:rsidRPr="0032303B" w:rsidRDefault="00E80D11" w:rsidP="00EC3129">
            <w:pPr>
              <w:jc w:val="center"/>
              <w:rPr>
                <w:rFonts w:ascii="Times New Roman" w:eastAsia="Times New Roman" w:hAnsi="Times New Roman"/>
                <w:lang w:val="sr-Cyrl-CS"/>
              </w:rPr>
            </w:pPr>
            <w:r>
              <w:rPr>
                <w:rFonts w:ascii="Times New Roman" w:eastAsia="Times New Roman" w:hAnsi="Times New Roman"/>
                <w:lang w:val="sr-Cyrl-CS"/>
              </w:rPr>
              <w:t>септембар</w:t>
            </w:r>
          </w:p>
        </w:tc>
        <w:tc>
          <w:tcPr>
            <w:tcW w:w="2111" w:type="dxa"/>
            <w:tcBorders>
              <w:top w:val="single" w:sz="4" w:space="0" w:color="auto"/>
              <w:left w:val="single" w:sz="4" w:space="0" w:color="000000"/>
              <w:bottom w:val="single" w:sz="4" w:space="0" w:color="auto"/>
              <w:right w:val="single" w:sz="4" w:space="0" w:color="000000"/>
            </w:tcBorders>
            <w:vAlign w:val="center"/>
          </w:tcPr>
          <w:p w:rsidR="00E80D11" w:rsidRPr="0032303B" w:rsidRDefault="00E80D11" w:rsidP="00EC3129">
            <w:pPr>
              <w:snapToGrid w:val="0"/>
              <w:jc w:val="center"/>
              <w:rPr>
                <w:rFonts w:ascii="Times New Roman" w:eastAsia="Times New Roman" w:hAnsi="Times New Roman"/>
                <w:lang/>
              </w:rPr>
            </w:pPr>
            <w:r>
              <w:rPr>
                <w:rFonts w:ascii="Times New Roman" w:hAnsi="Times New Roman"/>
                <w:lang w:val="ru-RU"/>
              </w:rPr>
              <w:t>Предлагање, Дискусија, а</w:t>
            </w:r>
            <w:r w:rsidRPr="0032303B">
              <w:rPr>
                <w:rFonts w:ascii="Times New Roman" w:hAnsi="Times New Roman"/>
                <w:lang w:val="ru-RU"/>
              </w:rPr>
              <w:t>нализа</w:t>
            </w:r>
            <w:r>
              <w:rPr>
                <w:rFonts w:ascii="Times New Roman" w:hAnsi="Times New Roman"/>
                <w:lang w:val="ru-RU"/>
              </w:rPr>
              <w:t xml:space="preserve"> потреба и могућности школе</w:t>
            </w:r>
          </w:p>
        </w:tc>
      </w:tr>
      <w:tr w:rsidR="00E80D11" w:rsidRPr="0032303B" w:rsidTr="00EC3129">
        <w:trPr>
          <w:trHeight w:val="2328"/>
        </w:trPr>
        <w:tc>
          <w:tcPr>
            <w:tcW w:w="796" w:type="dxa"/>
            <w:tcBorders>
              <w:top w:val="single" w:sz="4" w:space="0" w:color="auto"/>
              <w:left w:val="single" w:sz="4" w:space="0" w:color="000000"/>
              <w:bottom w:val="single" w:sz="4" w:space="0" w:color="auto"/>
              <w:right w:val="single" w:sz="4" w:space="0" w:color="000000"/>
            </w:tcBorders>
            <w:shd w:val="clear" w:color="auto" w:fill="D9D9D9"/>
            <w:vAlign w:val="center"/>
          </w:tcPr>
          <w:p w:rsidR="00E80D11" w:rsidRPr="0032303B" w:rsidRDefault="00E80D11" w:rsidP="00EC3129">
            <w:pPr>
              <w:spacing w:after="0" w:line="240" w:lineRule="auto"/>
              <w:jc w:val="center"/>
              <w:rPr>
                <w:rFonts w:ascii="Times New Roman" w:eastAsia="Times New Roman" w:hAnsi="Times New Roman"/>
                <w:b/>
                <w:lang w:val="en-US"/>
              </w:rPr>
            </w:pPr>
            <w:r w:rsidRPr="0032303B">
              <w:rPr>
                <w:rFonts w:ascii="Times New Roman" w:eastAsia="Times New Roman" w:hAnsi="Times New Roman"/>
                <w:b/>
                <w:lang w:val="sr-Cyrl-CS"/>
              </w:rPr>
              <w:t>3.</w:t>
            </w:r>
          </w:p>
        </w:tc>
        <w:tc>
          <w:tcPr>
            <w:tcW w:w="2035" w:type="dxa"/>
            <w:tcBorders>
              <w:top w:val="single" w:sz="4" w:space="0" w:color="auto"/>
              <w:left w:val="single" w:sz="4" w:space="0" w:color="000000"/>
              <w:bottom w:val="single" w:sz="4" w:space="0" w:color="auto"/>
              <w:right w:val="single" w:sz="4" w:space="0" w:color="000000"/>
            </w:tcBorders>
            <w:shd w:val="clear" w:color="auto" w:fill="D9D9D9"/>
            <w:vAlign w:val="center"/>
          </w:tcPr>
          <w:p w:rsidR="00E80D11" w:rsidRPr="0032303B" w:rsidRDefault="00E80D11" w:rsidP="00EC3129">
            <w:pPr>
              <w:snapToGrid w:val="0"/>
              <w:jc w:val="center"/>
              <w:rPr>
                <w:rFonts w:ascii="Times New Roman" w:eastAsia="Times New Roman" w:hAnsi="Times New Roman"/>
                <w:lang w:val="en-US"/>
              </w:rPr>
            </w:pPr>
            <w:r w:rsidRPr="0032303B">
              <w:rPr>
                <w:rFonts w:ascii="Times New Roman" w:hAnsi="Times New Roman"/>
                <w:lang w:val="sr-Cyrl-CS"/>
              </w:rPr>
              <w:t xml:space="preserve">Анализа </w:t>
            </w:r>
            <w:r>
              <w:rPr>
                <w:rFonts w:ascii="Times New Roman" w:hAnsi="Times New Roman"/>
                <w:lang w:val="sr-Cyrl-CS"/>
              </w:rPr>
              <w:t xml:space="preserve">глобалних и оперативних планова </w:t>
            </w:r>
            <w:r w:rsidRPr="0032303B">
              <w:rPr>
                <w:rFonts w:ascii="Times New Roman" w:eastAsia="Times New Roman" w:hAnsi="Times New Roman"/>
                <w:lang/>
              </w:rPr>
              <w:t xml:space="preserve"> </w:t>
            </w:r>
            <w:r>
              <w:rPr>
                <w:rFonts w:ascii="Times New Roman" w:eastAsia="Times New Roman" w:hAnsi="Times New Roman"/>
                <w:lang/>
              </w:rPr>
              <w:t>наставника и давање препорука за њихово побољшање</w:t>
            </w:r>
          </w:p>
        </w:tc>
        <w:tc>
          <w:tcPr>
            <w:tcW w:w="1498" w:type="dxa"/>
            <w:tcBorders>
              <w:top w:val="single" w:sz="4" w:space="0" w:color="auto"/>
              <w:left w:val="single" w:sz="4" w:space="0" w:color="000000"/>
              <w:bottom w:val="single" w:sz="4" w:space="0" w:color="auto"/>
              <w:right w:val="single" w:sz="4" w:space="0" w:color="000000"/>
            </w:tcBorders>
            <w:vAlign w:val="center"/>
          </w:tcPr>
          <w:p w:rsidR="00E80D11" w:rsidRPr="0032303B" w:rsidRDefault="00E80D11" w:rsidP="00EC3129">
            <w:pPr>
              <w:spacing w:after="0" w:line="240" w:lineRule="auto"/>
              <w:jc w:val="center"/>
              <w:rPr>
                <w:rFonts w:ascii="Times New Roman" w:eastAsia="Times New Roman" w:hAnsi="Times New Roman"/>
                <w:lang w:val="sr-Cyrl-CS"/>
              </w:rPr>
            </w:pPr>
            <w:r w:rsidRPr="0032303B">
              <w:rPr>
                <w:rFonts w:ascii="Times New Roman" w:hAnsi="Times New Roman"/>
                <w:lang w:val="ru-RU"/>
              </w:rPr>
              <w:t>Чланови Тима</w:t>
            </w:r>
          </w:p>
        </w:tc>
        <w:tc>
          <w:tcPr>
            <w:tcW w:w="2102" w:type="dxa"/>
            <w:tcBorders>
              <w:top w:val="single" w:sz="4" w:space="0" w:color="auto"/>
              <w:left w:val="single" w:sz="4" w:space="0" w:color="000000"/>
              <w:bottom w:val="single" w:sz="4" w:space="0" w:color="auto"/>
              <w:right w:val="single" w:sz="4" w:space="0" w:color="000000"/>
            </w:tcBorders>
            <w:vAlign w:val="center"/>
          </w:tcPr>
          <w:p w:rsidR="00E80D11" w:rsidRPr="0032303B" w:rsidRDefault="00E80D11" w:rsidP="00EC3129">
            <w:pPr>
              <w:spacing w:after="0" w:line="240" w:lineRule="auto"/>
              <w:jc w:val="center"/>
              <w:rPr>
                <w:rFonts w:ascii="Times New Roman" w:eastAsia="Times New Roman" w:hAnsi="Times New Roman"/>
                <w:lang w:val="en-US"/>
              </w:rPr>
            </w:pPr>
            <w:r w:rsidRPr="0032303B">
              <w:rPr>
                <w:rFonts w:ascii="Times New Roman" w:hAnsi="Times New Roman"/>
                <w:lang w:val="ru-RU"/>
              </w:rPr>
              <w:t xml:space="preserve">Установити </w:t>
            </w:r>
            <w:r>
              <w:rPr>
                <w:rFonts w:ascii="Times New Roman" w:hAnsi="Times New Roman"/>
                <w:lang w:val="ru-RU"/>
              </w:rPr>
              <w:t>јаке стране планирања, али и слабости, дати препоруку о изгледу табеларног приказа плана, као и увођењу међупредметних компетнција у исте.</w:t>
            </w:r>
          </w:p>
          <w:p w:rsidR="00E80D11" w:rsidRPr="0032303B" w:rsidRDefault="00E80D11" w:rsidP="00EC3129">
            <w:pPr>
              <w:shd w:val="clear" w:color="auto" w:fill="FFFFFF"/>
              <w:spacing w:before="60" w:after="60" w:line="240" w:lineRule="auto"/>
              <w:jc w:val="center"/>
              <w:rPr>
                <w:rFonts w:ascii="Times New Roman" w:eastAsia="Times New Roman" w:hAnsi="Times New Roman"/>
                <w:lang w:val="en-US"/>
              </w:rPr>
            </w:pPr>
            <w:r>
              <w:rPr>
                <w:rFonts w:ascii="Times New Roman" w:hAnsi="Times New Roman"/>
                <w:lang w:val="sr-Cyrl-CS" w:eastAsia="sr-Latn-CS"/>
              </w:rPr>
              <w:t>Урадити т</w:t>
            </w:r>
            <w:r w:rsidRPr="00821B98">
              <w:rPr>
                <w:rFonts w:ascii="Times New Roman" w:hAnsi="Times New Roman"/>
                <w:lang w:val="sr-Cyrl-CS" w:eastAsia="sr-Latn-CS"/>
              </w:rPr>
              <w:t xml:space="preserve">ематско планирање наставе, </w:t>
            </w:r>
            <w:r>
              <w:rPr>
                <w:rFonts w:ascii="Times New Roman" w:hAnsi="Times New Roman"/>
                <w:lang w:val="sr-Cyrl-CS" w:eastAsia="sr-Latn-CS"/>
              </w:rPr>
              <w:t xml:space="preserve">тако да </w:t>
            </w:r>
            <w:r w:rsidRPr="00821B98">
              <w:rPr>
                <w:rFonts w:ascii="Times New Roman" w:hAnsi="Times New Roman"/>
                <w:lang w:val="sr-Cyrl-CS" w:eastAsia="sr-Latn-CS"/>
              </w:rPr>
              <w:t>дани посвећени интегративној настави (избор тема) увршћени у глобалне планове</w:t>
            </w:r>
          </w:p>
        </w:tc>
        <w:tc>
          <w:tcPr>
            <w:tcW w:w="1260" w:type="dxa"/>
            <w:tcBorders>
              <w:top w:val="single" w:sz="4" w:space="0" w:color="auto"/>
              <w:left w:val="single" w:sz="4" w:space="0" w:color="000000"/>
              <w:bottom w:val="single" w:sz="4" w:space="0" w:color="auto"/>
              <w:right w:val="single" w:sz="4" w:space="0" w:color="000000"/>
            </w:tcBorders>
            <w:vAlign w:val="center"/>
          </w:tcPr>
          <w:p w:rsidR="00E80D11" w:rsidRPr="0032303B" w:rsidRDefault="00E80D11" w:rsidP="00EC3129">
            <w:pPr>
              <w:jc w:val="center"/>
              <w:rPr>
                <w:rFonts w:ascii="Times New Roman" w:eastAsia="Times New Roman" w:hAnsi="Times New Roman"/>
                <w:lang w:val="sr-Cyrl-CS"/>
              </w:rPr>
            </w:pPr>
            <w:r>
              <w:rPr>
                <w:rFonts w:ascii="Times New Roman" w:eastAsia="Times New Roman" w:hAnsi="Times New Roman"/>
                <w:lang w:val="sr-Cyrl-CS"/>
              </w:rPr>
              <w:t>септембар</w:t>
            </w:r>
          </w:p>
        </w:tc>
        <w:tc>
          <w:tcPr>
            <w:tcW w:w="2111" w:type="dxa"/>
            <w:tcBorders>
              <w:top w:val="single" w:sz="4" w:space="0" w:color="auto"/>
              <w:left w:val="single" w:sz="4" w:space="0" w:color="000000"/>
              <w:bottom w:val="single" w:sz="4" w:space="0" w:color="auto"/>
              <w:right w:val="single" w:sz="4" w:space="0" w:color="000000"/>
            </w:tcBorders>
            <w:vAlign w:val="center"/>
          </w:tcPr>
          <w:p w:rsidR="00E80D11" w:rsidRPr="0032303B" w:rsidRDefault="00E80D11" w:rsidP="00EC3129">
            <w:pPr>
              <w:spacing w:after="0" w:line="240" w:lineRule="auto"/>
              <w:jc w:val="center"/>
              <w:rPr>
                <w:rFonts w:ascii="Times New Roman" w:eastAsia="Times New Roman" w:hAnsi="Times New Roman"/>
                <w:lang/>
              </w:rPr>
            </w:pPr>
            <w:r>
              <w:rPr>
                <w:rFonts w:ascii="Times New Roman" w:hAnsi="Times New Roman"/>
                <w:lang w:val="ru-RU"/>
              </w:rPr>
              <w:t>Предлагање, Дискусија, а</w:t>
            </w:r>
            <w:r w:rsidRPr="0032303B">
              <w:rPr>
                <w:rFonts w:ascii="Times New Roman" w:hAnsi="Times New Roman"/>
                <w:lang w:val="ru-RU"/>
              </w:rPr>
              <w:t>нализа</w:t>
            </w:r>
            <w:r>
              <w:rPr>
                <w:rFonts w:ascii="Times New Roman" w:hAnsi="Times New Roman"/>
                <w:lang w:val="ru-RU"/>
              </w:rPr>
              <w:t xml:space="preserve"> препорука Министарства о планирању</w:t>
            </w:r>
          </w:p>
        </w:tc>
      </w:tr>
      <w:tr w:rsidR="00E80D11" w:rsidRPr="0032303B" w:rsidTr="00EC3129">
        <w:trPr>
          <w:cantSplit/>
          <w:trHeight w:val="2087"/>
        </w:trPr>
        <w:tc>
          <w:tcPr>
            <w:tcW w:w="796" w:type="dxa"/>
            <w:tcBorders>
              <w:top w:val="single" w:sz="4" w:space="0" w:color="auto"/>
              <w:left w:val="single" w:sz="4" w:space="0" w:color="000000"/>
              <w:bottom w:val="single" w:sz="4" w:space="0" w:color="auto"/>
              <w:right w:val="single" w:sz="4" w:space="0" w:color="000000"/>
            </w:tcBorders>
            <w:shd w:val="clear" w:color="auto" w:fill="D9D9D9"/>
            <w:vAlign w:val="center"/>
          </w:tcPr>
          <w:p w:rsidR="00E80D11" w:rsidRPr="0032303B" w:rsidRDefault="00E80D11" w:rsidP="00EC3129">
            <w:pPr>
              <w:spacing w:after="0" w:line="240" w:lineRule="auto"/>
              <w:jc w:val="center"/>
              <w:rPr>
                <w:rFonts w:ascii="Times New Roman" w:eastAsia="Times New Roman" w:hAnsi="Times New Roman"/>
                <w:b/>
                <w:lang/>
              </w:rPr>
            </w:pPr>
            <w:r w:rsidRPr="0032303B">
              <w:rPr>
                <w:rFonts w:ascii="Times New Roman" w:eastAsia="Times New Roman" w:hAnsi="Times New Roman"/>
                <w:b/>
                <w:lang w:val="sr-Cyrl-CS"/>
              </w:rPr>
              <w:t>4.</w:t>
            </w:r>
          </w:p>
        </w:tc>
        <w:tc>
          <w:tcPr>
            <w:tcW w:w="2035" w:type="dxa"/>
            <w:tcBorders>
              <w:top w:val="single" w:sz="4" w:space="0" w:color="auto"/>
              <w:left w:val="single" w:sz="4" w:space="0" w:color="000000"/>
              <w:bottom w:val="single" w:sz="4" w:space="0" w:color="auto"/>
              <w:right w:val="single" w:sz="4" w:space="0" w:color="000000"/>
            </w:tcBorders>
            <w:shd w:val="clear" w:color="auto" w:fill="D9D9D9"/>
            <w:vAlign w:val="center"/>
          </w:tcPr>
          <w:p w:rsidR="00E80D11" w:rsidRPr="0032303B" w:rsidRDefault="00E80D11" w:rsidP="00EC3129">
            <w:pPr>
              <w:spacing w:after="0" w:line="240" w:lineRule="auto"/>
              <w:jc w:val="center"/>
              <w:rPr>
                <w:rFonts w:ascii="Times New Roman" w:eastAsia="Times New Roman" w:hAnsi="Times New Roman"/>
                <w:lang w:val="en-US"/>
              </w:rPr>
            </w:pPr>
            <w:r>
              <w:rPr>
                <w:rFonts w:ascii="Times New Roman" w:hAnsi="Times New Roman"/>
                <w:lang w:val="sr-Cyrl-CS"/>
              </w:rPr>
              <w:t>Упознавање наставничког већа са општим међупредметним компетенцијама за крај основног образовања и васпитања</w:t>
            </w:r>
          </w:p>
        </w:tc>
        <w:tc>
          <w:tcPr>
            <w:tcW w:w="1498" w:type="dxa"/>
            <w:tcBorders>
              <w:top w:val="single" w:sz="4" w:space="0" w:color="auto"/>
              <w:left w:val="single" w:sz="4" w:space="0" w:color="000000"/>
              <w:bottom w:val="single" w:sz="4" w:space="0" w:color="auto"/>
              <w:right w:val="single" w:sz="4" w:space="0" w:color="000000"/>
            </w:tcBorders>
            <w:vAlign w:val="center"/>
          </w:tcPr>
          <w:p w:rsidR="00E80D11" w:rsidRPr="0032303B" w:rsidRDefault="00E80D11" w:rsidP="00EC3129">
            <w:pPr>
              <w:spacing w:after="0" w:line="240" w:lineRule="auto"/>
              <w:jc w:val="center"/>
              <w:rPr>
                <w:rFonts w:ascii="Times New Roman" w:eastAsia="Times New Roman" w:hAnsi="Times New Roman"/>
                <w:lang w:val="sr-Cyrl-CS"/>
              </w:rPr>
            </w:pPr>
            <w:r w:rsidRPr="0032303B">
              <w:rPr>
                <w:rFonts w:ascii="Times New Roman" w:hAnsi="Times New Roman"/>
                <w:lang w:val="ru-RU"/>
              </w:rPr>
              <w:t>Чланови Тима</w:t>
            </w:r>
          </w:p>
        </w:tc>
        <w:tc>
          <w:tcPr>
            <w:tcW w:w="2102" w:type="dxa"/>
            <w:tcBorders>
              <w:top w:val="single" w:sz="4" w:space="0" w:color="auto"/>
              <w:left w:val="single" w:sz="4" w:space="0" w:color="000000"/>
              <w:bottom w:val="single" w:sz="4" w:space="0" w:color="auto"/>
              <w:right w:val="single" w:sz="4" w:space="0" w:color="000000"/>
            </w:tcBorders>
            <w:vAlign w:val="center"/>
          </w:tcPr>
          <w:p w:rsidR="00E80D11" w:rsidRPr="0032303B" w:rsidRDefault="00E80D11" w:rsidP="00EC3129">
            <w:pPr>
              <w:jc w:val="center"/>
              <w:rPr>
                <w:rFonts w:ascii="Times New Roman" w:eastAsia="Times New Roman" w:hAnsi="Times New Roman"/>
                <w:lang w:val="en-US"/>
              </w:rPr>
            </w:pPr>
            <w:r w:rsidRPr="0032303B">
              <w:rPr>
                <w:rFonts w:ascii="Times New Roman" w:hAnsi="Times New Roman"/>
                <w:lang w:val="ru-RU"/>
              </w:rPr>
              <w:t xml:space="preserve">Упознати запослене </w:t>
            </w:r>
            <w:r>
              <w:rPr>
                <w:rFonts w:ascii="Times New Roman" w:hAnsi="Times New Roman"/>
                <w:lang w:val="ru-RU"/>
              </w:rPr>
              <w:t>са општим међупредметним компентенцијама за крај основног образовања</w:t>
            </w:r>
          </w:p>
        </w:tc>
        <w:tc>
          <w:tcPr>
            <w:tcW w:w="1260" w:type="dxa"/>
            <w:tcBorders>
              <w:top w:val="single" w:sz="4" w:space="0" w:color="auto"/>
              <w:left w:val="single" w:sz="4" w:space="0" w:color="000000"/>
              <w:bottom w:val="single" w:sz="4" w:space="0" w:color="auto"/>
              <w:right w:val="single" w:sz="4" w:space="0" w:color="000000"/>
            </w:tcBorders>
            <w:vAlign w:val="center"/>
          </w:tcPr>
          <w:p w:rsidR="00E80D11" w:rsidRPr="0032303B" w:rsidRDefault="00E80D11" w:rsidP="00EC3129">
            <w:pPr>
              <w:jc w:val="center"/>
              <w:rPr>
                <w:rFonts w:ascii="Times New Roman" w:eastAsia="Times New Roman" w:hAnsi="Times New Roman"/>
                <w:lang w:val="sr-Cyrl-CS"/>
              </w:rPr>
            </w:pPr>
            <w:r>
              <w:rPr>
                <w:rFonts w:ascii="Times New Roman" w:eastAsia="Times New Roman" w:hAnsi="Times New Roman"/>
                <w:lang w:val="sr-Cyrl-CS"/>
              </w:rPr>
              <w:t>септембар</w:t>
            </w:r>
          </w:p>
        </w:tc>
        <w:tc>
          <w:tcPr>
            <w:tcW w:w="2111" w:type="dxa"/>
            <w:tcBorders>
              <w:top w:val="single" w:sz="4" w:space="0" w:color="auto"/>
              <w:left w:val="single" w:sz="4" w:space="0" w:color="000000"/>
              <w:bottom w:val="single" w:sz="4" w:space="0" w:color="auto"/>
              <w:right w:val="single" w:sz="4" w:space="0" w:color="000000"/>
            </w:tcBorders>
            <w:vAlign w:val="center"/>
          </w:tcPr>
          <w:p w:rsidR="00E80D11" w:rsidRPr="0032303B" w:rsidRDefault="00E80D11" w:rsidP="00EC3129">
            <w:pPr>
              <w:jc w:val="center"/>
              <w:rPr>
                <w:rFonts w:ascii="Times New Roman" w:hAnsi="Times New Roman"/>
                <w:lang w:val="ru-RU"/>
              </w:rPr>
            </w:pPr>
            <w:r>
              <w:rPr>
                <w:rFonts w:ascii="Times New Roman" w:hAnsi="Times New Roman"/>
                <w:lang w:val="ru-RU"/>
              </w:rPr>
              <w:t>презентација</w:t>
            </w:r>
          </w:p>
        </w:tc>
      </w:tr>
      <w:tr w:rsidR="00E80D11" w:rsidRPr="0032303B" w:rsidTr="00EC3129">
        <w:trPr>
          <w:cantSplit/>
          <w:trHeight w:val="2812"/>
        </w:trPr>
        <w:tc>
          <w:tcPr>
            <w:tcW w:w="796" w:type="dxa"/>
            <w:tcBorders>
              <w:top w:val="single" w:sz="4" w:space="0" w:color="auto"/>
              <w:left w:val="single" w:sz="4" w:space="0" w:color="000000"/>
              <w:bottom w:val="single" w:sz="4" w:space="0" w:color="auto"/>
              <w:right w:val="single" w:sz="4" w:space="0" w:color="000000"/>
            </w:tcBorders>
            <w:shd w:val="clear" w:color="auto" w:fill="D9D9D9"/>
            <w:vAlign w:val="center"/>
          </w:tcPr>
          <w:p w:rsidR="00E80D11" w:rsidRPr="0032303B" w:rsidRDefault="00E80D11" w:rsidP="00EC3129">
            <w:pPr>
              <w:jc w:val="center"/>
              <w:rPr>
                <w:rFonts w:ascii="Times New Roman" w:eastAsia="Times New Roman" w:hAnsi="Times New Roman"/>
                <w:b/>
                <w:lang w:val="sr-Cyrl-CS"/>
              </w:rPr>
            </w:pPr>
            <w:r w:rsidRPr="0032303B">
              <w:rPr>
                <w:rFonts w:ascii="Times New Roman" w:eastAsia="Times New Roman" w:hAnsi="Times New Roman"/>
                <w:b/>
                <w:lang w:val="sr-Cyrl-CS"/>
              </w:rPr>
              <w:lastRenderedPageBreak/>
              <w:t>5.</w:t>
            </w:r>
          </w:p>
        </w:tc>
        <w:tc>
          <w:tcPr>
            <w:tcW w:w="2035" w:type="dxa"/>
            <w:tcBorders>
              <w:top w:val="single" w:sz="4" w:space="0" w:color="auto"/>
              <w:left w:val="single" w:sz="4" w:space="0" w:color="000000"/>
              <w:bottom w:val="single" w:sz="4" w:space="0" w:color="auto"/>
              <w:right w:val="single" w:sz="4" w:space="0" w:color="000000"/>
            </w:tcBorders>
            <w:shd w:val="clear" w:color="auto" w:fill="D9D9D9"/>
            <w:vAlign w:val="center"/>
          </w:tcPr>
          <w:p w:rsidR="00E80D11" w:rsidRPr="0032303B" w:rsidRDefault="00E80D11" w:rsidP="00EC3129">
            <w:pPr>
              <w:jc w:val="center"/>
              <w:rPr>
                <w:rFonts w:ascii="Times New Roman" w:hAnsi="Times New Roman"/>
                <w:lang w:val="ru-RU"/>
              </w:rPr>
            </w:pPr>
            <w:r w:rsidRPr="0032303B">
              <w:rPr>
                <w:rFonts w:ascii="Times New Roman" w:hAnsi="Times New Roman"/>
                <w:lang w:val="sr-Cyrl-CS"/>
              </w:rPr>
              <w:t xml:space="preserve">Упознавање свих школских органа са </w:t>
            </w:r>
            <w:r>
              <w:rPr>
                <w:rFonts w:ascii="Times New Roman" w:hAnsi="Times New Roman"/>
                <w:lang w:val="sr-Cyrl-CS"/>
              </w:rPr>
              <w:t>препорукама Министарства</w:t>
            </w:r>
            <w:r w:rsidRPr="0032303B">
              <w:rPr>
                <w:rFonts w:ascii="Times New Roman" w:eastAsia="Times New Roman" w:hAnsi="Times New Roman"/>
                <w:lang/>
              </w:rPr>
              <w:t xml:space="preserve"> </w:t>
            </w:r>
            <w:r>
              <w:rPr>
                <w:rFonts w:ascii="Times New Roman" w:eastAsia="Times New Roman" w:hAnsi="Times New Roman"/>
                <w:lang/>
              </w:rPr>
              <w:t xml:space="preserve"> о планирању наставе и имплементација међупредметних компетенција у исте</w:t>
            </w:r>
          </w:p>
        </w:tc>
        <w:tc>
          <w:tcPr>
            <w:tcW w:w="1498" w:type="dxa"/>
            <w:tcBorders>
              <w:top w:val="single" w:sz="4" w:space="0" w:color="auto"/>
              <w:left w:val="single" w:sz="4" w:space="0" w:color="000000"/>
              <w:bottom w:val="single" w:sz="4" w:space="0" w:color="auto"/>
              <w:right w:val="single" w:sz="4" w:space="0" w:color="000000"/>
            </w:tcBorders>
            <w:vAlign w:val="center"/>
          </w:tcPr>
          <w:p w:rsidR="00E80D11" w:rsidRPr="0032303B" w:rsidRDefault="00E80D11" w:rsidP="00EC3129">
            <w:pPr>
              <w:spacing w:after="0" w:line="240" w:lineRule="auto"/>
              <w:jc w:val="center"/>
              <w:rPr>
                <w:rFonts w:ascii="Times New Roman" w:eastAsia="Times New Roman" w:hAnsi="Times New Roman"/>
                <w:lang/>
              </w:rPr>
            </w:pPr>
            <w:r w:rsidRPr="0032303B">
              <w:rPr>
                <w:rFonts w:ascii="Times New Roman" w:eastAsia="Times New Roman" w:hAnsi="Times New Roman"/>
                <w:lang/>
              </w:rPr>
              <w:t xml:space="preserve">Учитељи, </w:t>
            </w:r>
            <w:r w:rsidRPr="0032303B">
              <w:rPr>
                <w:rFonts w:ascii="Times New Roman" w:eastAsia="Times New Roman" w:hAnsi="Times New Roman"/>
                <w:lang/>
              </w:rPr>
              <w:t>предметни наставници</w:t>
            </w:r>
            <w:r w:rsidRPr="0032303B">
              <w:rPr>
                <w:rFonts w:ascii="Times New Roman" w:eastAsia="Times New Roman" w:hAnsi="Times New Roman"/>
                <w:lang/>
              </w:rPr>
              <w:t>, директор, стручни сарадник</w:t>
            </w:r>
          </w:p>
        </w:tc>
        <w:tc>
          <w:tcPr>
            <w:tcW w:w="2102" w:type="dxa"/>
            <w:tcBorders>
              <w:top w:val="single" w:sz="4" w:space="0" w:color="auto"/>
              <w:left w:val="single" w:sz="4" w:space="0" w:color="000000"/>
              <w:bottom w:val="single" w:sz="4" w:space="0" w:color="auto"/>
              <w:right w:val="single" w:sz="4" w:space="0" w:color="000000"/>
            </w:tcBorders>
            <w:vAlign w:val="center"/>
          </w:tcPr>
          <w:p w:rsidR="00E80D11" w:rsidRPr="0032303B" w:rsidRDefault="00E80D11" w:rsidP="00EC3129">
            <w:pPr>
              <w:spacing w:after="0" w:line="240" w:lineRule="auto"/>
              <w:jc w:val="center"/>
              <w:rPr>
                <w:rFonts w:ascii="Times New Roman" w:eastAsia="Times New Roman" w:hAnsi="Times New Roman"/>
                <w:lang/>
              </w:rPr>
            </w:pPr>
            <w:r w:rsidRPr="0032303B">
              <w:rPr>
                <w:rFonts w:ascii="Times New Roman" w:hAnsi="Times New Roman"/>
                <w:lang w:val="sr-Cyrl-CS"/>
              </w:rPr>
              <w:t xml:space="preserve">Усмеравање, помоћ у изради и прикупљање </w:t>
            </w:r>
            <w:r>
              <w:rPr>
                <w:rFonts w:ascii="Times New Roman" w:hAnsi="Times New Roman"/>
                <w:lang w:val="sr-Cyrl-CS"/>
              </w:rPr>
              <w:t>планова</w:t>
            </w:r>
          </w:p>
        </w:tc>
        <w:tc>
          <w:tcPr>
            <w:tcW w:w="1260" w:type="dxa"/>
            <w:tcBorders>
              <w:top w:val="single" w:sz="4" w:space="0" w:color="auto"/>
              <w:left w:val="single" w:sz="4" w:space="0" w:color="000000"/>
              <w:bottom w:val="single" w:sz="4" w:space="0" w:color="auto"/>
              <w:right w:val="single" w:sz="4" w:space="0" w:color="000000"/>
            </w:tcBorders>
            <w:vAlign w:val="center"/>
          </w:tcPr>
          <w:p w:rsidR="00E80D11" w:rsidRPr="0032303B" w:rsidRDefault="00E80D11" w:rsidP="00EC3129">
            <w:pPr>
              <w:jc w:val="center"/>
              <w:rPr>
                <w:rFonts w:ascii="Times New Roman" w:eastAsia="Times New Roman" w:hAnsi="Times New Roman"/>
                <w:lang w:val="sr-Cyrl-CS"/>
              </w:rPr>
            </w:pPr>
            <w:r>
              <w:rPr>
                <w:rFonts w:ascii="Times New Roman" w:eastAsia="Times New Roman" w:hAnsi="Times New Roman"/>
                <w:lang w:val="sr-Cyrl-CS"/>
              </w:rPr>
              <w:t>септембар</w:t>
            </w:r>
          </w:p>
        </w:tc>
        <w:tc>
          <w:tcPr>
            <w:tcW w:w="2111" w:type="dxa"/>
            <w:tcBorders>
              <w:top w:val="single" w:sz="4" w:space="0" w:color="auto"/>
              <w:left w:val="single" w:sz="4" w:space="0" w:color="000000"/>
              <w:bottom w:val="single" w:sz="4" w:space="0" w:color="auto"/>
              <w:right w:val="single" w:sz="4" w:space="0" w:color="000000"/>
            </w:tcBorders>
            <w:vAlign w:val="center"/>
          </w:tcPr>
          <w:p w:rsidR="00E80D11" w:rsidRPr="0032303B" w:rsidRDefault="00E80D11" w:rsidP="00EC3129">
            <w:pPr>
              <w:jc w:val="center"/>
              <w:rPr>
                <w:rFonts w:ascii="Times New Roman" w:hAnsi="Times New Roman"/>
                <w:lang w:val="ru-RU"/>
              </w:rPr>
            </w:pPr>
            <w:r>
              <w:rPr>
                <w:rFonts w:ascii="Times New Roman" w:hAnsi="Times New Roman"/>
                <w:lang w:val="ru-RU"/>
              </w:rPr>
              <w:t>Упознавање Педагошког колегијума и наставничког већа са датим препурукама, дискусија, израда табеларног приказа плана</w:t>
            </w:r>
          </w:p>
        </w:tc>
      </w:tr>
      <w:tr w:rsidR="00E80D11" w:rsidRPr="0032303B" w:rsidTr="00EC3129">
        <w:trPr>
          <w:cantSplit/>
          <w:trHeight w:val="3014"/>
        </w:trPr>
        <w:tc>
          <w:tcPr>
            <w:tcW w:w="796" w:type="dxa"/>
            <w:tcBorders>
              <w:top w:val="single" w:sz="4" w:space="0" w:color="auto"/>
              <w:left w:val="single" w:sz="4" w:space="0" w:color="000000"/>
              <w:bottom w:val="single" w:sz="4" w:space="0" w:color="auto"/>
              <w:right w:val="single" w:sz="4" w:space="0" w:color="000000"/>
            </w:tcBorders>
            <w:shd w:val="clear" w:color="auto" w:fill="D9D9D9"/>
            <w:vAlign w:val="center"/>
          </w:tcPr>
          <w:p w:rsidR="00E80D11" w:rsidRPr="0032303B" w:rsidRDefault="00E80D11" w:rsidP="00EC3129">
            <w:pPr>
              <w:jc w:val="center"/>
              <w:rPr>
                <w:rFonts w:ascii="Times New Roman" w:eastAsia="Times New Roman" w:hAnsi="Times New Roman"/>
                <w:b/>
                <w:lang w:val="sr-Cyrl-CS"/>
              </w:rPr>
            </w:pPr>
            <w:r w:rsidRPr="0032303B">
              <w:rPr>
                <w:rFonts w:ascii="Times New Roman" w:eastAsia="Times New Roman" w:hAnsi="Times New Roman"/>
                <w:b/>
                <w:lang w:val="sr-Cyrl-CS"/>
              </w:rPr>
              <w:t>6.</w:t>
            </w:r>
          </w:p>
        </w:tc>
        <w:tc>
          <w:tcPr>
            <w:tcW w:w="2035" w:type="dxa"/>
            <w:tcBorders>
              <w:top w:val="single" w:sz="4" w:space="0" w:color="auto"/>
              <w:left w:val="single" w:sz="4" w:space="0" w:color="000000"/>
              <w:bottom w:val="single" w:sz="4" w:space="0" w:color="auto"/>
              <w:right w:val="single" w:sz="4" w:space="0" w:color="000000"/>
            </w:tcBorders>
            <w:shd w:val="clear" w:color="auto" w:fill="D9D9D9"/>
            <w:vAlign w:val="center"/>
          </w:tcPr>
          <w:p w:rsidR="00E80D11" w:rsidRPr="0032303B" w:rsidRDefault="00E80D11" w:rsidP="00EC3129">
            <w:pPr>
              <w:jc w:val="center"/>
              <w:rPr>
                <w:rFonts w:ascii="Times New Roman" w:eastAsia="Times New Roman" w:hAnsi="Times New Roman"/>
                <w:lang/>
              </w:rPr>
            </w:pPr>
            <w:r>
              <w:rPr>
                <w:rFonts w:ascii="Times New Roman" w:hAnsi="Times New Roman"/>
                <w:lang w:val="sr-Cyrl-CS"/>
              </w:rPr>
              <w:t xml:space="preserve">Усаглашавање активности са акционим планом Тима за развојно </w:t>
            </w:r>
            <w:r w:rsidRPr="0032303B">
              <w:rPr>
                <w:rFonts w:ascii="Times New Roman" w:hAnsi="Times New Roman"/>
                <w:lang w:val="sr-Cyrl-CS"/>
              </w:rPr>
              <w:t xml:space="preserve"> </w:t>
            </w:r>
            <w:r>
              <w:rPr>
                <w:rFonts w:ascii="Times New Roman" w:hAnsi="Times New Roman"/>
                <w:lang w:val="sr-Cyrl-CS"/>
              </w:rPr>
              <w:t>планирање</w:t>
            </w:r>
          </w:p>
        </w:tc>
        <w:tc>
          <w:tcPr>
            <w:tcW w:w="1498" w:type="dxa"/>
            <w:tcBorders>
              <w:top w:val="single" w:sz="4" w:space="0" w:color="auto"/>
              <w:left w:val="single" w:sz="4" w:space="0" w:color="000000"/>
              <w:bottom w:val="single" w:sz="4" w:space="0" w:color="auto"/>
              <w:right w:val="single" w:sz="4" w:space="0" w:color="000000"/>
            </w:tcBorders>
            <w:vAlign w:val="center"/>
          </w:tcPr>
          <w:p w:rsidR="00E80D11" w:rsidRPr="0032303B" w:rsidRDefault="00E80D11" w:rsidP="00EC3129">
            <w:pPr>
              <w:spacing w:after="0" w:line="240" w:lineRule="auto"/>
              <w:jc w:val="center"/>
              <w:rPr>
                <w:rFonts w:ascii="Times New Roman" w:eastAsia="Times New Roman" w:hAnsi="Times New Roman"/>
                <w:lang/>
              </w:rPr>
            </w:pPr>
            <w:r w:rsidRPr="0032303B">
              <w:rPr>
                <w:rFonts w:ascii="Times New Roman" w:eastAsia="Times New Roman" w:hAnsi="Times New Roman"/>
                <w:lang/>
              </w:rPr>
              <w:t>Предметни наставници</w:t>
            </w:r>
          </w:p>
        </w:tc>
        <w:tc>
          <w:tcPr>
            <w:tcW w:w="2102" w:type="dxa"/>
            <w:tcBorders>
              <w:top w:val="single" w:sz="4" w:space="0" w:color="auto"/>
              <w:left w:val="single" w:sz="4" w:space="0" w:color="000000"/>
              <w:bottom w:val="single" w:sz="4" w:space="0" w:color="auto"/>
              <w:right w:val="single" w:sz="4" w:space="0" w:color="000000"/>
            </w:tcBorders>
            <w:vAlign w:val="center"/>
          </w:tcPr>
          <w:p w:rsidR="00E80D11" w:rsidRPr="009E65EF" w:rsidRDefault="00E80D11" w:rsidP="00EC3129">
            <w:pPr>
              <w:pStyle w:val="BodyText"/>
              <w:jc w:val="center"/>
              <w:rPr>
                <w:sz w:val="22"/>
                <w:lang w:val="ru-RU"/>
              </w:rPr>
            </w:pPr>
            <w:r w:rsidRPr="009E65EF">
              <w:rPr>
                <w:sz w:val="22"/>
                <w:lang w:val="ru-RU"/>
              </w:rPr>
              <w:t xml:space="preserve">Реализовати и обезбедити  континуираност у раду и умрежавање са другим тимовима и чиниоцима школског живота, </w:t>
            </w:r>
            <w:r w:rsidRPr="009E65EF">
              <w:rPr>
                <w:sz w:val="22"/>
                <w:lang/>
              </w:rPr>
              <w:t>као и са развојним циљем за наредни период</w:t>
            </w:r>
          </w:p>
        </w:tc>
        <w:tc>
          <w:tcPr>
            <w:tcW w:w="1260" w:type="dxa"/>
            <w:tcBorders>
              <w:top w:val="single" w:sz="4" w:space="0" w:color="auto"/>
              <w:left w:val="single" w:sz="4" w:space="0" w:color="000000"/>
              <w:bottom w:val="single" w:sz="4" w:space="0" w:color="auto"/>
              <w:right w:val="single" w:sz="4" w:space="0" w:color="000000"/>
            </w:tcBorders>
            <w:vAlign w:val="center"/>
          </w:tcPr>
          <w:p w:rsidR="00E80D11" w:rsidRPr="0032303B" w:rsidRDefault="00E80D11" w:rsidP="00EC3129">
            <w:pPr>
              <w:jc w:val="center"/>
              <w:rPr>
                <w:rFonts w:ascii="Times New Roman" w:eastAsia="Times New Roman" w:hAnsi="Times New Roman"/>
                <w:lang w:val="sr-Cyrl-CS"/>
              </w:rPr>
            </w:pPr>
            <w:r>
              <w:rPr>
                <w:rFonts w:ascii="Times New Roman" w:eastAsia="Times New Roman" w:hAnsi="Times New Roman"/>
                <w:lang w:val="sr-Cyrl-CS"/>
              </w:rPr>
              <w:t>септембар</w:t>
            </w:r>
          </w:p>
        </w:tc>
        <w:tc>
          <w:tcPr>
            <w:tcW w:w="2111" w:type="dxa"/>
            <w:tcBorders>
              <w:top w:val="single" w:sz="4" w:space="0" w:color="auto"/>
              <w:left w:val="single" w:sz="4" w:space="0" w:color="000000"/>
              <w:bottom w:val="single" w:sz="4" w:space="0" w:color="auto"/>
              <w:right w:val="single" w:sz="4" w:space="0" w:color="000000"/>
            </w:tcBorders>
            <w:vAlign w:val="center"/>
          </w:tcPr>
          <w:p w:rsidR="00E80D11" w:rsidRPr="0032303B" w:rsidRDefault="00E80D11" w:rsidP="00EC3129">
            <w:pPr>
              <w:snapToGrid w:val="0"/>
              <w:jc w:val="center"/>
              <w:rPr>
                <w:rFonts w:ascii="Times New Roman" w:hAnsi="Times New Roman"/>
                <w:lang w:val="ru-RU"/>
              </w:rPr>
            </w:pPr>
            <w:r w:rsidRPr="0032303B">
              <w:rPr>
                <w:rFonts w:ascii="Times New Roman" w:hAnsi="Times New Roman"/>
                <w:lang w:val="ru-RU"/>
              </w:rPr>
              <w:t>Предлагање, дискусија, анализа потреба и могућности школе, као и самовредновања и развојног плана</w:t>
            </w:r>
          </w:p>
        </w:tc>
      </w:tr>
      <w:tr w:rsidR="00E80D11" w:rsidRPr="0032303B" w:rsidTr="00EC3129">
        <w:trPr>
          <w:cantSplit/>
          <w:trHeight w:val="3772"/>
        </w:trPr>
        <w:tc>
          <w:tcPr>
            <w:tcW w:w="796" w:type="dxa"/>
            <w:tcBorders>
              <w:top w:val="single" w:sz="4" w:space="0" w:color="auto"/>
              <w:left w:val="single" w:sz="4" w:space="0" w:color="000000"/>
              <w:bottom w:val="single" w:sz="4" w:space="0" w:color="auto"/>
              <w:right w:val="single" w:sz="4" w:space="0" w:color="000000"/>
            </w:tcBorders>
            <w:shd w:val="clear" w:color="auto" w:fill="D9D9D9"/>
            <w:vAlign w:val="center"/>
          </w:tcPr>
          <w:p w:rsidR="00E80D11" w:rsidRPr="0032303B" w:rsidRDefault="00E80D11" w:rsidP="00EC3129">
            <w:pPr>
              <w:jc w:val="center"/>
              <w:rPr>
                <w:rFonts w:ascii="Times New Roman" w:eastAsia="Times New Roman" w:hAnsi="Times New Roman"/>
                <w:b/>
                <w:lang w:val="sr-Cyrl-CS"/>
              </w:rPr>
            </w:pPr>
            <w:r w:rsidRPr="0032303B">
              <w:rPr>
                <w:rFonts w:ascii="Times New Roman" w:eastAsia="Times New Roman" w:hAnsi="Times New Roman"/>
                <w:b/>
                <w:lang w:val="sr-Cyrl-CS"/>
              </w:rPr>
              <w:t>7.</w:t>
            </w:r>
          </w:p>
        </w:tc>
        <w:tc>
          <w:tcPr>
            <w:tcW w:w="2035" w:type="dxa"/>
            <w:tcBorders>
              <w:top w:val="single" w:sz="4" w:space="0" w:color="auto"/>
              <w:left w:val="single" w:sz="4" w:space="0" w:color="000000"/>
              <w:bottom w:val="single" w:sz="4" w:space="0" w:color="auto"/>
              <w:right w:val="single" w:sz="4" w:space="0" w:color="000000"/>
            </w:tcBorders>
            <w:shd w:val="clear" w:color="auto" w:fill="D9D9D9"/>
            <w:vAlign w:val="center"/>
          </w:tcPr>
          <w:p w:rsidR="00E80D11" w:rsidRPr="0032303B" w:rsidRDefault="00E80D11" w:rsidP="00EC3129">
            <w:pPr>
              <w:jc w:val="center"/>
              <w:rPr>
                <w:rFonts w:ascii="Times New Roman" w:hAnsi="Times New Roman"/>
                <w:lang w:val="sr-Cyrl-CS"/>
              </w:rPr>
            </w:pPr>
            <w:r w:rsidRPr="0032303B">
              <w:rPr>
                <w:rFonts w:ascii="Times New Roman" w:hAnsi="Times New Roman"/>
                <w:lang w:val="sr-Cyrl-CS"/>
              </w:rPr>
              <w:t xml:space="preserve">Рад на </w:t>
            </w:r>
            <w:r>
              <w:rPr>
                <w:rFonts w:ascii="Times New Roman" w:hAnsi="Times New Roman"/>
                <w:lang w:val="sr-Cyrl-CS"/>
              </w:rPr>
              <w:t>усклађивању планираних активности у школи ради остваривања међупредметних компентенција и развоју предузетништва</w:t>
            </w:r>
          </w:p>
        </w:tc>
        <w:tc>
          <w:tcPr>
            <w:tcW w:w="1498" w:type="dxa"/>
            <w:tcBorders>
              <w:top w:val="single" w:sz="4" w:space="0" w:color="auto"/>
              <w:left w:val="single" w:sz="4" w:space="0" w:color="000000"/>
              <w:bottom w:val="single" w:sz="4" w:space="0" w:color="auto"/>
              <w:right w:val="single" w:sz="4" w:space="0" w:color="000000"/>
            </w:tcBorders>
            <w:vAlign w:val="center"/>
          </w:tcPr>
          <w:p w:rsidR="00E80D11" w:rsidRPr="0032303B" w:rsidRDefault="00E80D11" w:rsidP="00EC3129">
            <w:pPr>
              <w:spacing w:after="0" w:line="240" w:lineRule="auto"/>
              <w:jc w:val="center"/>
              <w:rPr>
                <w:rFonts w:ascii="Times New Roman" w:eastAsia="Times New Roman" w:hAnsi="Times New Roman"/>
                <w:lang/>
              </w:rPr>
            </w:pPr>
            <w:r w:rsidRPr="0032303B">
              <w:rPr>
                <w:rFonts w:ascii="Times New Roman" w:hAnsi="Times New Roman"/>
                <w:lang w:val="ru-RU"/>
              </w:rPr>
              <w:t>Чланови Тима, директор,</w:t>
            </w:r>
          </w:p>
        </w:tc>
        <w:tc>
          <w:tcPr>
            <w:tcW w:w="2102" w:type="dxa"/>
            <w:tcBorders>
              <w:top w:val="single" w:sz="4" w:space="0" w:color="auto"/>
              <w:left w:val="single" w:sz="4" w:space="0" w:color="000000"/>
              <w:bottom w:val="single" w:sz="4" w:space="0" w:color="auto"/>
              <w:right w:val="single" w:sz="4" w:space="0" w:color="000000"/>
            </w:tcBorders>
            <w:vAlign w:val="center"/>
          </w:tcPr>
          <w:p w:rsidR="00E80D11" w:rsidRDefault="00E80D11" w:rsidP="00EC3129">
            <w:pPr>
              <w:spacing w:after="0" w:line="240" w:lineRule="auto"/>
              <w:jc w:val="center"/>
              <w:rPr>
                <w:rFonts w:ascii="Times New Roman" w:hAnsi="Times New Roman"/>
                <w:lang w:val="sr-Cyrl-CS"/>
              </w:rPr>
            </w:pPr>
            <w:r>
              <w:rPr>
                <w:rFonts w:ascii="Times New Roman" w:hAnsi="Times New Roman"/>
                <w:lang w:val="sr-Cyrl-CS"/>
              </w:rPr>
              <w:t xml:space="preserve">Укључивање </w:t>
            </w:r>
            <w:r w:rsidRPr="0032303B">
              <w:rPr>
                <w:rFonts w:ascii="Times New Roman" w:hAnsi="Times New Roman"/>
                <w:lang w:val="sr-Cyrl-CS"/>
              </w:rPr>
              <w:t xml:space="preserve"> што већег броја наставника </w:t>
            </w:r>
            <w:r>
              <w:rPr>
                <w:rFonts w:ascii="Times New Roman" w:hAnsi="Times New Roman"/>
                <w:lang w:val="sr-Cyrl-CS"/>
              </w:rPr>
              <w:t xml:space="preserve">у активности </w:t>
            </w:r>
            <w:r w:rsidRPr="0032303B">
              <w:rPr>
                <w:rFonts w:ascii="Times New Roman" w:hAnsi="Times New Roman"/>
                <w:lang w:val="sr-Cyrl-CS"/>
              </w:rPr>
              <w:t xml:space="preserve"> ради обезбеђивања сталног и континуираног </w:t>
            </w:r>
            <w:r>
              <w:rPr>
                <w:rFonts w:ascii="Times New Roman" w:hAnsi="Times New Roman"/>
                <w:lang w:val="sr-Cyrl-CS"/>
              </w:rPr>
              <w:t>развоја међупредметних компетенција и предузетништва</w:t>
            </w:r>
          </w:p>
          <w:p w:rsidR="00E80D11" w:rsidRPr="00821B98" w:rsidRDefault="00E80D11" w:rsidP="00EC3129">
            <w:pPr>
              <w:shd w:val="clear" w:color="auto" w:fill="FFFFFF"/>
              <w:spacing w:after="0"/>
              <w:ind w:right="57"/>
              <w:jc w:val="center"/>
              <w:rPr>
                <w:rFonts w:ascii="Times New Roman" w:hAnsi="Times New Roman"/>
                <w:lang/>
              </w:rPr>
            </w:pPr>
            <w:r>
              <w:rPr>
                <w:rFonts w:ascii="Times New Roman" w:hAnsi="Times New Roman"/>
                <w:lang w:val="sr-Cyrl-CS"/>
              </w:rPr>
              <w:t xml:space="preserve">- Одржавање огледно-угледних часова ради </w:t>
            </w:r>
            <w:r>
              <w:rPr>
                <w:rFonts w:ascii="Times New Roman" w:hAnsi="Times New Roman"/>
                <w:lang/>
              </w:rPr>
              <w:t>увођења иновативних</w:t>
            </w:r>
            <w:r w:rsidRPr="00821B98">
              <w:rPr>
                <w:rFonts w:ascii="Times New Roman" w:hAnsi="Times New Roman"/>
                <w:lang/>
              </w:rPr>
              <w:t xml:space="preserve"> метод</w:t>
            </w:r>
            <w:r>
              <w:rPr>
                <w:rFonts w:ascii="Times New Roman" w:hAnsi="Times New Roman"/>
                <w:lang/>
              </w:rPr>
              <w:t>а</w:t>
            </w:r>
            <w:r w:rsidRPr="00821B98">
              <w:rPr>
                <w:rFonts w:ascii="Times New Roman" w:hAnsi="Times New Roman"/>
                <w:lang/>
              </w:rPr>
              <w:t xml:space="preserve"> наставе, учења и оцењивања</w:t>
            </w:r>
          </w:p>
          <w:p w:rsidR="00E80D11" w:rsidRPr="0032303B" w:rsidRDefault="00E80D11" w:rsidP="00EC3129">
            <w:pPr>
              <w:spacing w:after="0" w:line="240" w:lineRule="auto"/>
              <w:jc w:val="center"/>
              <w:rPr>
                <w:rFonts w:ascii="Times New Roman" w:hAnsi="Times New Roman"/>
                <w:lang w:val="ru-RU"/>
              </w:rPr>
            </w:pPr>
            <w:r>
              <w:rPr>
                <w:rFonts w:ascii="Times New Roman" w:hAnsi="Times New Roman"/>
                <w:lang/>
              </w:rPr>
              <w:t>и међупредметне корелације</w:t>
            </w:r>
          </w:p>
        </w:tc>
        <w:tc>
          <w:tcPr>
            <w:tcW w:w="1260" w:type="dxa"/>
            <w:tcBorders>
              <w:top w:val="single" w:sz="4" w:space="0" w:color="auto"/>
              <w:left w:val="single" w:sz="4" w:space="0" w:color="000000"/>
              <w:bottom w:val="single" w:sz="4" w:space="0" w:color="auto"/>
              <w:right w:val="single" w:sz="4" w:space="0" w:color="000000"/>
            </w:tcBorders>
            <w:vAlign w:val="center"/>
          </w:tcPr>
          <w:p w:rsidR="00E80D11" w:rsidRPr="0032303B" w:rsidRDefault="00E80D11" w:rsidP="00EC3129">
            <w:pPr>
              <w:jc w:val="center"/>
              <w:rPr>
                <w:rFonts w:ascii="Times New Roman" w:eastAsia="Times New Roman" w:hAnsi="Times New Roman"/>
                <w:lang/>
              </w:rPr>
            </w:pPr>
            <w:r>
              <w:rPr>
                <w:rFonts w:ascii="Times New Roman" w:eastAsia="Times New Roman" w:hAnsi="Times New Roman"/>
                <w:lang/>
              </w:rPr>
              <w:t>У току школске године</w:t>
            </w:r>
          </w:p>
        </w:tc>
        <w:tc>
          <w:tcPr>
            <w:tcW w:w="2111" w:type="dxa"/>
            <w:tcBorders>
              <w:top w:val="single" w:sz="4" w:space="0" w:color="auto"/>
              <w:left w:val="single" w:sz="4" w:space="0" w:color="000000"/>
              <w:bottom w:val="single" w:sz="4" w:space="0" w:color="auto"/>
              <w:right w:val="single" w:sz="4" w:space="0" w:color="000000"/>
            </w:tcBorders>
            <w:vAlign w:val="center"/>
          </w:tcPr>
          <w:p w:rsidR="00E80D11" w:rsidRPr="0030738D" w:rsidRDefault="00E80D11" w:rsidP="00EC3129">
            <w:pPr>
              <w:spacing w:after="0" w:line="240" w:lineRule="auto"/>
              <w:jc w:val="center"/>
              <w:rPr>
                <w:rFonts w:ascii="Times New Roman" w:eastAsia="Times New Roman" w:hAnsi="Times New Roman"/>
                <w:lang/>
              </w:rPr>
            </w:pPr>
            <w:r>
              <w:rPr>
                <w:rFonts w:ascii="Times New Roman" w:hAnsi="Times New Roman"/>
                <w:lang w:val="sr-Cyrl-CS"/>
              </w:rPr>
              <w:t>Д</w:t>
            </w:r>
            <w:r w:rsidRPr="0032303B">
              <w:rPr>
                <w:rFonts w:ascii="Times New Roman" w:hAnsi="Times New Roman"/>
                <w:lang w:val="sr-Cyrl-CS"/>
              </w:rPr>
              <w:t xml:space="preserve">оговор око организације и реализације </w:t>
            </w:r>
            <w:r>
              <w:rPr>
                <w:rFonts w:ascii="Times New Roman" w:hAnsi="Times New Roman"/>
                <w:lang w:val="sr-Cyrl-CS"/>
              </w:rPr>
              <w:t>огледно-угледних часова</w:t>
            </w:r>
            <w:r w:rsidRPr="0032303B">
              <w:rPr>
                <w:rFonts w:ascii="Times New Roman" w:eastAsia="Times New Roman" w:hAnsi="Times New Roman"/>
                <w:lang/>
              </w:rPr>
              <w:t xml:space="preserve">, </w:t>
            </w:r>
            <w:r>
              <w:rPr>
                <w:rFonts w:ascii="Times New Roman" w:eastAsia="Times New Roman" w:hAnsi="Times New Roman"/>
                <w:lang/>
              </w:rPr>
              <w:t>предавања и радионица</w:t>
            </w:r>
          </w:p>
        </w:tc>
      </w:tr>
      <w:tr w:rsidR="00E80D11" w:rsidRPr="0032303B" w:rsidTr="00EC3129">
        <w:trPr>
          <w:cantSplit/>
          <w:trHeight w:val="2825"/>
        </w:trPr>
        <w:tc>
          <w:tcPr>
            <w:tcW w:w="796" w:type="dxa"/>
            <w:tcBorders>
              <w:top w:val="single" w:sz="4" w:space="0" w:color="auto"/>
              <w:left w:val="single" w:sz="4" w:space="0" w:color="000000"/>
              <w:bottom w:val="single" w:sz="4" w:space="0" w:color="auto"/>
              <w:right w:val="single" w:sz="4" w:space="0" w:color="000000"/>
            </w:tcBorders>
            <w:shd w:val="clear" w:color="auto" w:fill="D9D9D9"/>
            <w:vAlign w:val="center"/>
          </w:tcPr>
          <w:p w:rsidR="00E80D11" w:rsidRPr="00BC25D1" w:rsidRDefault="00E80D11" w:rsidP="00EC3129">
            <w:pPr>
              <w:jc w:val="center"/>
              <w:rPr>
                <w:rFonts w:ascii="Times New Roman" w:eastAsia="Times New Roman" w:hAnsi="Times New Roman"/>
                <w:b/>
                <w:bCs/>
                <w:lang w:val="sr-Cyrl-CS"/>
              </w:rPr>
            </w:pPr>
            <w:r w:rsidRPr="0032303B">
              <w:rPr>
                <w:rFonts w:ascii="Times New Roman" w:eastAsia="Times New Roman" w:hAnsi="Times New Roman"/>
                <w:b/>
                <w:bCs/>
                <w:lang w:val="sr-Cyrl-CS"/>
              </w:rPr>
              <w:lastRenderedPageBreak/>
              <w:t>8.</w:t>
            </w:r>
          </w:p>
        </w:tc>
        <w:tc>
          <w:tcPr>
            <w:tcW w:w="2035" w:type="dxa"/>
            <w:tcBorders>
              <w:top w:val="single" w:sz="4" w:space="0" w:color="auto"/>
              <w:left w:val="single" w:sz="4" w:space="0" w:color="000000"/>
              <w:bottom w:val="single" w:sz="4" w:space="0" w:color="auto"/>
              <w:right w:val="single" w:sz="4" w:space="0" w:color="000000"/>
            </w:tcBorders>
            <w:shd w:val="clear" w:color="auto" w:fill="D9D9D9"/>
            <w:vAlign w:val="center"/>
          </w:tcPr>
          <w:p w:rsidR="00E80D11" w:rsidRPr="0032303B" w:rsidRDefault="00E80D11" w:rsidP="00EC3129">
            <w:pPr>
              <w:spacing w:after="0" w:line="240" w:lineRule="auto"/>
              <w:jc w:val="center"/>
              <w:rPr>
                <w:rFonts w:ascii="Times New Roman" w:eastAsia="Times New Roman" w:hAnsi="Times New Roman"/>
                <w:lang w:val="sr-Cyrl-CS"/>
              </w:rPr>
            </w:pPr>
            <w:r>
              <w:rPr>
                <w:rFonts w:ascii="Times New Roman" w:hAnsi="Times New Roman"/>
                <w:lang w:val="sr-Cyrl-CS"/>
              </w:rPr>
              <w:t>Остваривање сарадње са Ученичким парламентом, родитељима и другим  организација</w:t>
            </w:r>
          </w:p>
        </w:tc>
        <w:tc>
          <w:tcPr>
            <w:tcW w:w="1498" w:type="dxa"/>
            <w:tcBorders>
              <w:top w:val="single" w:sz="4" w:space="0" w:color="auto"/>
              <w:left w:val="single" w:sz="4" w:space="0" w:color="000000"/>
              <w:bottom w:val="single" w:sz="4" w:space="0" w:color="auto"/>
              <w:right w:val="single" w:sz="4" w:space="0" w:color="000000"/>
            </w:tcBorders>
            <w:vAlign w:val="center"/>
          </w:tcPr>
          <w:p w:rsidR="00E80D11" w:rsidRPr="0032303B" w:rsidRDefault="00E80D11" w:rsidP="00EC3129">
            <w:pPr>
              <w:spacing w:after="0" w:line="240" w:lineRule="auto"/>
              <w:jc w:val="center"/>
              <w:rPr>
                <w:rFonts w:ascii="Times New Roman" w:eastAsia="Times New Roman" w:hAnsi="Times New Roman"/>
                <w:lang w:val="sr-Cyrl-CS"/>
              </w:rPr>
            </w:pPr>
            <w:r w:rsidRPr="0032303B">
              <w:rPr>
                <w:rFonts w:ascii="Times New Roman" w:hAnsi="Times New Roman"/>
                <w:lang w:val="ru-RU"/>
              </w:rPr>
              <w:t>Чланови Тима</w:t>
            </w:r>
          </w:p>
        </w:tc>
        <w:tc>
          <w:tcPr>
            <w:tcW w:w="2102" w:type="dxa"/>
            <w:tcBorders>
              <w:top w:val="single" w:sz="4" w:space="0" w:color="auto"/>
              <w:left w:val="single" w:sz="4" w:space="0" w:color="000000"/>
              <w:bottom w:val="single" w:sz="4" w:space="0" w:color="auto"/>
              <w:right w:val="single" w:sz="4" w:space="0" w:color="000000"/>
            </w:tcBorders>
            <w:vAlign w:val="center"/>
          </w:tcPr>
          <w:p w:rsidR="00E80D11" w:rsidRPr="0032303B" w:rsidRDefault="00E80D11" w:rsidP="00EC3129">
            <w:pPr>
              <w:spacing w:after="0" w:line="240" w:lineRule="auto"/>
              <w:jc w:val="center"/>
              <w:rPr>
                <w:rFonts w:ascii="Times New Roman" w:eastAsia="Times New Roman" w:hAnsi="Times New Roman"/>
                <w:lang w:val="sr-Cyrl-CS"/>
              </w:rPr>
            </w:pPr>
            <w:r>
              <w:rPr>
                <w:rFonts w:ascii="Times New Roman" w:hAnsi="Times New Roman"/>
                <w:lang w:val="sr-Cyrl-CS"/>
              </w:rPr>
              <w:t>Јачање сарадничких односа у школи</w:t>
            </w:r>
          </w:p>
        </w:tc>
        <w:tc>
          <w:tcPr>
            <w:tcW w:w="1260" w:type="dxa"/>
            <w:tcBorders>
              <w:top w:val="single" w:sz="4" w:space="0" w:color="auto"/>
              <w:left w:val="single" w:sz="4" w:space="0" w:color="000000"/>
              <w:bottom w:val="single" w:sz="4" w:space="0" w:color="auto"/>
              <w:right w:val="single" w:sz="4" w:space="0" w:color="000000"/>
            </w:tcBorders>
            <w:vAlign w:val="center"/>
          </w:tcPr>
          <w:p w:rsidR="00E80D11" w:rsidRPr="0032303B" w:rsidRDefault="00E80D11" w:rsidP="00EC3129">
            <w:pPr>
              <w:jc w:val="center"/>
              <w:rPr>
                <w:rFonts w:ascii="Times New Roman" w:eastAsia="Times New Roman" w:hAnsi="Times New Roman"/>
                <w:lang/>
              </w:rPr>
            </w:pPr>
            <w:r>
              <w:rPr>
                <w:rFonts w:ascii="Times New Roman" w:eastAsia="Times New Roman" w:hAnsi="Times New Roman"/>
                <w:lang/>
              </w:rPr>
              <w:t>У току школске године</w:t>
            </w:r>
          </w:p>
        </w:tc>
        <w:tc>
          <w:tcPr>
            <w:tcW w:w="2111" w:type="dxa"/>
            <w:tcBorders>
              <w:top w:val="single" w:sz="4" w:space="0" w:color="auto"/>
              <w:left w:val="single" w:sz="4" w:space="0" w:color="000000"/>
              <w:bottom w:val="single" w:sz="4" w:space="0" w:color="auto"/>
              <w:right w:val="single" w:sz="4" w:space="0" w:color="000000"/>
            </w:tcBorders>
            <w:vAlign w:val="center"/>
          </w:tcPr>
          <w:p w:rsidR="00E80D11" w:rsidRPr="0032303B" w:rsidRDefault="00E80D11" w:rsidP="00EC3129">
            <w:pPr>
              <w:spacing w:after="0" w:line="240" w:lineRule="auto"/>
              <w:jc w:val="center"/>
              <w:rPr>
                <w:rFonts w:ascii="Times New Roman" w:eastAsia="Times New Roman" w:hAnsi="Times New Roman"/>
                <w:lang w:val="sr-Cyrl-CS"/>
              </w:rPr>
            </w:pPr>
            <w:r w:rsidRPr="0032303B">
              <w:rPr>
                <w:rFonts w:ascii="Times New Roman" w:hAnsi="Times New Roman"/>
                <w:lang w:val="sr-Cyrl-CS"/>
              </w:rPr>
              <w:t xml:space="preserve">Позивање </w:t>
            </w:r>
            <w:r>
              <w:rPr>
                <w:rFonts w:ascii="Times New Roman" w:hAnsi="Times New Roman"/>
                <w:lang w:val="sr-Cyrl-CS"/>
              </w:rPr>
              <w:t xml:space="preserve">гостујућих предавача, присуство на састанцима Ученичког парламента, </w:t>
            </w:r>
            <w:r w:rsidRPr="0032303B">
              <w:rPr>
                <w:rFonts w:ascii="Times New Roman" w:eastAsia="Times New Roman" w:hAnsi="Times New Roman"/>
                <w:lang/>
              </w:rPr>
              <w:t>остваривање кон</w:t>
            </w:r>
            <w:r w:rsidRPr="0032303B">
              <w:rPr>
                <w:rFonts w:ascii="Times New Roman" w:eastAsia="Times New Roman" w:hAnsi="Times New Roman"/>
                <w:lang/>
              </w:rPr>
              <w:t>такта са</w:t>
            </w:r>
            <w:r>
              <w:rPr>
                <w:rFonts w:ascii="Times New Roman" w:eastAsia="Times New Roman" w:hAnsi="Times New Roman"/>
                <w:lang/>
              </w:rPr>
              <w:t xml:space="preserve"> родитељима</w:t>
            </w:r>
          </w:p>
        </w:tc>
      </w:tr>
      <w:tr w:rsidR="00E80D11" w:rsidRPr="0032303B" w:rsidTr="00EC3129">
        <w:trPr>
          <w:cantSplit/>
          <w:trHeight w:val="3275"/>
        </w:trPr>
        <w:tc>
          <w:tcPr>
            <w:tcW w:w="796" w:type="dxa"/>
            <w:tcBorders>
              <w:top w:val="single" w:sz="4" w:space="0" w:color="auto"/>
              <w:left w:val="single" w:sz="4" w:space="0" w:color="000000"/>
              <w:bottom w:val="single" w:sz="4" w:space="0" w:color="auto"/>
              <w:right w:val="single" w:sz="4" w:space="0" w:color="000000"/>
            </w:tcBorders>
            <w:shd w:val="clear" w:color="auto" w:fill="D9D9D9"/>
            <w:vAlign w:val="center"/>
          </w:tcPr>
          <w:p w:rsidR="00E80D11" w:rsidRPr="0032303B" w:rsidRDefault="00E80D11" w:rsidP="00EC3129">
            <w:pPr>
              <w:jc w:val="center"/>
              <w:rPr>
                <w:rFonts w:ascii="Times New Roman" w:eastAsia="Times New Roman" w:hAnsi="Times New Roman"/>
                <w:b/>
                <w:bCs/>
                <w:lang w:val="sr-Cyrl-CS"/>
              </w:rPr>
            </w:pPr>
            <w:r w:rsidRPr="0032303B">
              <w:rPr>
                <w:rFonts w:ascii="Times New Roman" w:eastAsia="Times New Roman" w:hAnsi="Times New Roman"/>
                <w:b/>
                <w:bCs/>
                <w:lang w:val="sr-Cyrl-CS"/>
              </w:rPr>
              <w:t>9.</w:t>
            </w:r>
          </w:p>
        </w:tc>
        <w:tc>
          <w:tcPr>
            <w:tcW w:w="2035" w:type="dxa"/>
            <w:tcBorders>
              <w:top w:val="single" w:sz="4" w:space="0" w:color="auto"/>
              <w:left w:val="single" w:sz="4" w:space="0" w:color="000000"/>
              <w:bottom w:val="single" w:sz="4" w:space="0" w:color="auto"/>
              <w:right w:val="single" w:sz="4" w:space="0" w:color="000000"/>
            </w:tcBorders>
            <w:shd w:val="clear" w:color="auto" w:fill="D9D9D9"/>
            <w:vAlign w:val="center"/>
          </w:tcPr>
          <w:p w:rsidR="00E80D11" w:rsidRPr="0032303B" w:rsidRDefault="00E80D11" w:rsidP="00EC3129">
            <w:pPr>
              <w:spacing w:after="0" w:line="240" w:lineRule="auto"/>
              <w:jc w:val="center"/>
              <w:rPr>
                <w:rFonts w:ascii="Times New Roman" w:hAnsi="Times New Roman"/>
              </w:rPr>
            </w:pPr>
            <w:r>
              <w:rPr>
                <w:rFonts w:ascii="Times New Roman" w:hAnsi="Times New Roman"/>
                <w:lang w:val="sr-Cyrl-CS"/>
              </w:rPr>
              <w:t>Развој предузетништва кроз реализацију школских пројеката, наставних и ваннаставних активности</w:t>
            </w:r>
          </w:p>
        </w:tc>
        <w:tc>
          <w:tcPr>
            <w:tcW w:w="1498" w:type="dxa"/>
            <w:tcBorders>
              <w:top w:val="single" w:sz="4" w:space="0" w:color="auto"/>
              <w:left w:val="single" w:sz="4" w:space="0" w:color="000000"/>
              <w:bottom w:val="single" w:sz="4" w:space="0" w:color="auto"/>
              <w:right w:val="single" w:sz="4" w:space="0" w:color="000000"/>
            </w:tcBorders>
            <w:vAlign w:val="center"/>
          </w:tcPr>
          <w:p w:rsidR="00E80D11" w:rsidRPr="00FE2BCC" w:rsidRDefault="00E80D11" w:rsidP="00EC3129">
            <w:pPr>
              <w:spacing w:after="0" w:line="240" w:lineRule="auto"/>
              <w:jc w:val="center"/>
              <w:rPr>
                <w:rFonts w:ascii="Times New Roman" w:eastAsia="Times New Roman" w:hAnsi="Times New Roman"/>
                <w:lang/>
              </w:rPr>
            </w:pPr>
            <w:r w:rsidRPr="0032303B">
              <w:rPr>
                <w:rFonts w:ascii="Times New Roman" w:eastAsia="Times New Roman" w:hAnsi="Times New Roman"/>
                <w:lang/>
              </w:rPr>
              <w:t xml:space="preserve">Учитељи, </w:t>
            </w:r>
            <w:r w:rsidRPr="0032303B">
              <w:rPr>
                <w:rFonts w:ascii="Times New Roman" w:eastAsia="Times New Roman" w:hAnsi="Times New Roman"/>
                <w:lang/>
              </w:rPr>
              <w:t>предметни наставници</w:t>
            </w:r>
            <w:r>
              <w:rPr>
                <w:rFonts w:ascii="Times New Roman" w:eastAsia="Times New Roman" w:hAnsi="Times New Roman"/>
                <w:lang/>
              </w:rPr>
              <w:t>, директор, стручни сарадник</w:t>
            </w:r>
          </w:p>
        </w:tc>
        <w:tc>
          <w:tcPr>
            <w:tcW w:w="2102" w:type="dxa"/>
            <w:tcBorders>
              <w:top w:val="single" w:sz="4" w:space="0" w:color="auto"/>
              <w:left w:val="single" w:sz="4" w:space="0" w:color="000000"/>
              <w:bottom w:val="single" w:sz="4" w:space="0" w:color="auto"/>
              <w:right w:val="single" w:sz="4" w:space="0" w:color="000000"/>
            </w:tcBorders>
            <w:vAlign w:val="center"/>
          </w:tcPr>
          <w:p w:rsidR="00E80D11" w:rsidRPr="00FE2BCC" w:rsidRDefault="00E80D11" w:rsidP="00EC3129">
            <w:pPr>
              <w:spacing w:after="0" w:line="240" w:lineRule="auto"/>
              <w:jc w:val="center"/>
              <w:rPr>
                <w:rFonts w:ascii="Times New Roman" w:eastAsia="Times New Roman" w:hAnsi="Times New Roman"/>
                <w:lang w:val="sr-Cyrl-CS"/>
              </w:rPr>
            </w:pPr>
            <w:r w:rsidRPr="0032303B">
              <w:rPr>
                <w:rFonts w:ascii="Times New Roman" w:eastAsia="Times New Roman" w:hAnsi="Times New Roman"/>
                <w:lang w:val="sr-Cyrl-CS"/>
              </w:rPr>
              <w:t xml:space="preserve">Обезбедити </w:t>
            </w:r>
            <w:r w:rsidRPr="0032303B">
              <w:rPr>
                <w:rFonts w:ascii="Times New Roman" w:hAnsi="Times New Roman"/>
                <w:lang w:val="sr-Cyrl-CS"/>
              </w:rPr>
              <w:t xml:space="preserve">континуирани </w:t>
            </w:r>
            <w:r>
              <w:rPr>
                <w:rFonts w:ascii="Times New Roman" w:hAnsi="Times New Roman"/>
                <w:lang w:val="sr-Cyrl-CS"/>
              </w:rPr>
              <w:t xml:space="preserve">целовит </w:t>
            </w:r>
            <w:r w:rsidRPr="0032303B">
              <w:rPr>
                <w:rFonts w:ascii="Times New Roman" w:hAnsi="Times New Roman"/>
                <w:lang w:val="sr-Cyrl-CS"/>
              </w:rPr>
              <w:t xml:space="preserve">развој </w:t>
            </w:r>
            <w:r>
              <w:rPr>
                <w:rFonts w:ascii="Times New Roman" w:hAnsi="Times New Roman"/>
                <w:lang w:val="sr-Cyrl-CS"/>
              </w:rPr>
              <w:t>и добробит ученика</w:t>
            </w:r>
          </w:p>
        </w:tc>
        <w:tc>
          <w:tcPr>
            <w:tcW w:w="1260" w:type="dxa"/>
            <w:tcBorders>
              <w:top w:val="single" w:sz="4" w:space="0" w:color="auto"/>
              <w:left w:val="single" w:sz="4" w:space="0" w:color="000000"/>
              <w:bottom w:val="single" w:sz="4" w:space="0" w:color="auto"/>
              <w:right w:val="single" w:sz="4" w:space="0" w:color="000000"/>
            </w:tcBorders>
            <w:vAlign w:val="center"/>
          </w:tcPr>
          <w:p w:rsidR="00E80D11" w:rsidRPr="0032303B" w:rsidRDefault="00E80D11" w:rsidP="00EC3129">
            <w:pPr>
              <w:jc w:val="center"/>
              <w:rPr>
                <w:rFonts w:ascii="Times New Roman" w:eastAsia="Times New Roman" w:hAnsi="Times New Roman"/>
                <w:lang/>
              </w:rPr>
            </w:pPr>
            <w:r>
              <w:rPr>
                <w:rFonts w:ascii="Times New Roman" w:eastAsia="Times New Roman" w:hAnsi="Times New Roman"/>
                <w:lang/>
              </w:rPr>
              <w:t>У току школске године</w:t>
            </w:r>
          </w:p>
        </w:tc>
        <w:tc>
          <w:tcPr>
            <w:tcW w:w="2111" w:type="dxa"/>
            <w:tcBorders>
              <w:top w:val="single" w:sz="4" w:space="0" w:color="auto"/>
              <w:left w:val="single" w:sz="4" w:space="0" w:color="000000"/>
              <w:bottom w:val="single" w:sz="4" w:space="0" w:color="auto"/>
              <w:right w:val="single" w:sz="4" w:space="0" w:color="000000"/>
            </w:tcBorders>
            <w:vAlign w:val="center"/>
          </w:tcPr>
          <w:p w:rsidR="00E80D11" w:rsidRDefault="00E80D11" w:rsidP="00EC3129">
            <w:pPr>
              <w:spacing w:after="60" w:line="240" w:lineRule="auto"/>
              <w:jc w:val="center"/>
              <w:rPr>
                <w:rFonts w:ascii="Times New Roman" w:hAnsi="Times New Roman"/>
                <w:lang w:val="sr-Cyrl-CS"/>
              </w:rPr>
            </w:pPr>
            <w:r>
              <w:rPr>
                <w:rFonts w:ascii="Times New Roman" w:hAnsi="Times New Roman"/>
                <w:lang w:val="sr-Cyrl-CS"/>
              </w:rPr>
              <w:t>Пружање помоћи и подршке у реализацији акција, предавањ</w:t>
            </w:r>
            <w:r w:rsidRPr="00821B98">
              <w:rPr>
                <w:rFonts w:ascii="Times New Roman" w:hAnsi="Times New Roman"/>
                <w:lang w:val="sr-Cyrl-CS"/>
              </w:rPr>
              <w:t>а,</w:t>
            </w:r>
          </w:p>
          <w:p w:rsidR="00E80D11" w:rsidRPr="00821B98" w:rsidRDefault="00E80D11" w:rsidP="00EC3129">
            <w:pPr>
              <w:spacing w:after="60" w:line="240" w:lineRule="auto"/>
              <w:jc w:val="center"/>
              <w:rPr>
                <w:rFonts w:ascii="Times New Roman" w:hAnsi="Times New Roman"/>
                <w:lang w:val="sr-Cyrl-CS"/>
              </w:rPr>
            </w:pPr>
            <w:r>
              <w:rPr>
                <w:rFonts w:ascii="Times New Roman" w:hAnsi="Times New Roman"/>
                <w:lang w:val="sr-Cyrl-CS"/>
              </w:rPr>
              <w:t>мини пројеката,</w:t>
            </w:r>
          </w:p>
          <w:p w:rsidR="00E80D11" w:rsidRPr="0032303B" w:rsidRDefault="00E80D11" w:rsidP="00EC3129">
            <w:pPr>
              <w:jc w:val="center"/>
              <w:rPr>
                <w:rFonts w:ascii="Times New Roman" w:eastAsia="Times New Roman" w:hAnsi="Times New Roman"/>
                <w:lang w:val="sr-Cyrl-CS"/>
              </w:rPr>
            </w:pPr>
            <w:r>
              <w:rPr>
                <w:rFonts w:ascii="Times New Roman" w:hAnsi="Times New Roman"/>
                <w:lang w:val="sr-Cyrl-CS"/>
              </w:rPr>
              <w:t xml:space="preserve">промовисање </w:t>
            </w:r>
            <w:r w:rsidRPr="00821B98">
              <w:rPr>
                <w:rFonts w:ascii="Times New Roman" w:hAnsi="Times New Roman"/>
                <w:lang w:val="sr-Cyrl-CS"/>
              </w:rPr>
              <w:t xml:space="preserve"> догађања на сајту школе</w:t>
            </w:r>
            <w:r>
              <w:rPr>
                <w:rFonts w:ascii="Times New Roman" w:hAnsi="Times New Roman"/>
                <w:lang w:val="sr-Cyrl-CS"/>
              </w:rPr>
              <w:t>, организовање изложби ученичких радова</w:t>
            </w:r>
          </w:p>
        </w:tc>
      </w:tr>
      <w:tr w:rsidR="00E80D11" w:rsidRPr="0032303B" w:rsidTr="00EC3129">
        <w:trPr>
          <w:cantSplit/>
          <w:trHeight w:val="1916"/>
        </w:trPr>
        <w:tc>
          <w:tcPr>
            <w:tcW w:w="796" w:type="dxa"/>
            <w:tcBorders>
              <w:top w:val="single" w:sz="4" w:space="0" w:color="auto"/>
              <w:left w:val="single" w:sz="4" w:space="0" w:color="000000"/>
              <w:bottom w:val="single" w:sz="4" w:space="0" w:color="auto"/>
              <w:right w:val="single" w:sz="4" w:space="0" w:color="000000"/>
            </w:tcBorders>
            <w:shd w:val="clear" w:color="auto" w:fill="D9D9D9"/>
            <w:vAlign w:val="center"/>
          </w:tcPr>
          <w:p w:rsidR="00E80D11" w:rsidRPr="0032303B" w:rsidRDefault="00E80D11" w:rsidP="00EC3129">
            <w:pPr>
              <w:jc w:val="center"/>
              <w:rPr>
                <w:rFonts w:ascii="Times New Roman" w:eastAsia="Times New Roman" w:hAnsi="Times New Roman"/>
                <w:b/>
                <w:bCs/>
                <w:lang w:val="sr-Cyrl-CS"/>
              </w:rPr>
            </w:pPr>
            <w:r>
              <w:rPr>
                <w:rFonts w:ascii="Times New Roman" w:eastAsia="Times New Roman" w:hAnsi="Times New Roman"/>
                <w:b/>
                <w:bCs/>
                <w:lang w:val="sr-Cyrl-CS"/>
              </w:rPr>
              <w:t>10.</w:t>
            </w:r>
          </w:p>
        </w:tc>
        <w:tc>
          <w:tcPr>
            <w:tcW w:w="2035" w:type="dxa"/>
            <w:tcBorders>
              <w:top w:val="single" w:sz="4" w:space="0" w:color="auto"/>
              <w:left w:val="single" w:sz="4" w:space="0" w:color="000000"/>
              <w:bottom w:val="single" w:sz="4" w:space="0" w:color="auto"/>
              <w:right w:val="single" w:sz="4" w:space="0" w:color="000000"/>
            </w:tcBorders>
            <w:shd w:val="clear" w:color="auto" w:fill="D9D9D9"/>
            <w:vAlign w:val="center"/>
          </w:tcPr>
          <w:p w:rsidR="00E80D11" w:rsidRDefault="00E80D11" w:rsidP="00EC3129">
            <w:pPr>
              <w:spacing w:after="0" w:line="240" w:lineRule="auto"/>
              <w:jc w:val="center"/>
              <w:rPr>
                <w:rFonts w:ascii="Times New Roman" w:hAnsi="Times New Roman"/>
                <w:lang w:val="sr-Cyrl-CS"/>
              </w:rPr>
            </w:pPr>
            <w:r>
              <w:rPr>
                <w:rFonts w:ascii="Times New Roman" w:hAnsi="Times New Roman"/>
                <w:lang w:val="sr-Cyrl-CS"/>
              </w:rPr>
              <w:t>Организовање изложби  и јавних презентација ученичких радова</w:t>
            </w:r>
          </w:p>
        </w:tc>
        <w:tc>
          <w:tcPr>
            <w:tcW w:w="1498" w:type="dxa"/>
            <w:tcBorders>
              <w:top w:val="single" w:sz="4" w:space="0" w:color="auto"/>
              <w:left w:val="single" w:sz="4" w:space="0" w:color="000000"/>
              <w:bottom w:val="single" w:sz="4" w:space="0" w:color="auto"/>
              <w:right w:val="single" w:sz="4" w:space="0" w:color="000000"/>
            </w:tcBorders>
            <w:vAlign w:val="center"/>
          </w:tcPr>
          <w:p w:rsidR="00E80D11" w:rsidRPr="0032303B" w:rsidRDefault="00E80D11" w:rsidP="00EC3129">
            <w:pPr>
              <w:spacing w:after="0" w:line="240" w:lineRule="auto"/>
              <w:jc w:val="center"/>
              <w:rPr>
                <w:rFonts w:ascii="Times New Roman" w:eastAsia="Times New Roman" w:hAnsi="Times New Roman"/>
                <w:lang/>
              </w:rPr>
            </w:pPr>
          </w:p>
        </w:tc>
        <w:tc>
          <w:tcPr>
            <w:tcW w:w="2102" w:type="dxa"/>
            <w:tcBorders>
              <w:top w:val="single" w:sz="4" w:space="0" w:color="auto"/>
              <w:left w:val="single" w:sz="4" w:space="0" w:color="000000"/>
              <w:bottom w:val="single" w:sz="4" w:space="0" w:color="auto"/>
              <w:right w:val="single" w:sz="4" w:space="0" w:color="000000"/>
            </w:tcBorders>
            <w:vAlign w:val="center"/>
          </w:tcPr>
          <w:p w:rsidR="00E80D11" w:rsidRPr="0032303B" w:rsidRDefault="00E80D11" w:rsidP="00EC3129">
            <w:pPr>
              <w:spacing w:after="0" w:line="240" w:lineRule="auto"/>
              <w:jc w:val="center"/>
              <w:rPr>
                <w:rFonts w:ascii="Times New Roman" w:eastAsia="Times New Roman" w:hAnsi="Times New Roman"/>
                <w:lang w:val="sr-Cyrl-CS"/>
              </w:rPr>
            </w:pPr>
            <w:r>
              <w:rPr>
                <w:rFonts w:ascii="Times New Roman" w:eastAsia="Times New Roman" w:hAnsi="Times New Roman"/>
                <w:lang w:val="sr-Cyrl-CS"/>
              </w:rPr>
              <w:t>Пропагирање позитивних  људских вредности, предузимљивости и одговорности за властите поступке</w:t>
            </w:r>
          </w:p>
        </w:tc>
        <w:tc>
          <w:tcPr>
            <w:tcW w:w="1260" w:type="dxa"/>
            <w:tcBorders>
              <w:top w:val="single" w:sz="4" w:space="0" w:color="auto"/>
              <w:left w:val="single" w:sz="4" w:space="0" w:color="000000"/>
              <w:bottom w:val="single" w:sz="4" w:space="0" w:color="auto"/>
              <w:right w:val="single" w:sz="4" w:space="0" w:color="000000"/>
            </w:tcBorders>
            <w:vAlign w:val="center"/>
          </w:tcPr>
          <w:p w:rsidR="00E80D11" w:rsidRDefault="00E80D11" w:rsidP="00EC3129">
            <w:pPr>
              <w:jc w:val="center"/>
              <w:rPr>
                <w:rFonts w:ascii="Times New Roman" w:eastAsia="Times New Roman" w:hAnsi="Times New Roman"/>
                <w:lang/>
              </w:rPr>
            </w:pPr>
            <w:r>
              <w:rPr>
                <w:rFonts w:ascii="Times New Roman" w:eastAsia="Times New Roman" w:hAnsi="Times New Roman"/>
                <w:lang/>
              </w:rPr>
              <w:t>У току школске године</w:t>
            </w:r>
          </w:p>
        </w:tc>
        <w:tc>
          <w:tcPr>
            <w:tcW w:w="2111" w:type="dxa"/>
            <w:tcBorders>
              <w:top w:val="single" w:sz="4" w:space="0" w:color="auto"/>
              <w:left w:val="single" w:sz="4" w:space="0" w:color="000000"/>
              <w:bottom w:val="single" w:sz="4" w:space="0" w:color="auto"/>
              <w:right w:val="single" w:sz="4" w:space="0" w:color="000000"/>
            </w:tcBorders>
            <w:vAlign w:val="center"/>
          </w:tcPr>
          <w:p w:rsidR="00E80D11" w:rsidRDefault="00E80D11" w:rsidP="00EC3129">
            <w:pPr>
              <w:spacing w:after="0" w:line="240" w:lineRule="auto"/>
              <w:jc w:val="center"/>
              <w:rPr>
                <w:rFonts w:ascii="Times New Roman" w:eastAsia="Times New Roman" w:hAnsi="Times New Roman"/>
                <w:lang w:val="sr-Cyrl-CS"/>
              </w:rPr>
            </w:pPr>
            <w:r>
              <w:rPr>
                <w:rFonts w:ascii="Times New Roman" w:hAnsi="Times New Roman"/>
                <w:lang w:val="sr-Cyrl-CS"/>
              </w:rPr>
              <w:t>Пружање помоћи и подршке у реализацији акција</w:t>
            </w:r>
          </w:p>
        </w:tc>
      </w:tr>
      <w:tr w:rsidR="00E80D11" w:rsidRPr="0032303B" w:rsidTr="00EC3129">
        <w:trPr>
          <w:cantSplit/>
          <w:trHeight w:val="3230"/>
        </w:trPr>
        <w:tc>
          <w:tcPr>
            <w:tcW w:w="796" w:type="dxa"/>
            <w:tcBorders>
              <w:top w:val="single" w:sz="4" w:space="0" w:color="auto"/>
              <w:left w:val="single" w:sz="4" w:space="0" w:color="000000"/>
              <w:bottom w:val="single" w:sz="4" w:space="0" w:color="auto"/>
              <w:right w:val="single" w:sz="4" w:space="0" w:color="000000"/>
            </w:tcBorders>
            <w:shd w:val="clear" w:color="auto" w:fill="D9D9D9"/>
            <w:vAlign w:val="center"/>
          </w:tcPr>
          <w:p w:rsidR="00E80D11" w:rsidRDefault="00E80D11" w:rsidP="00EC3129">
            <w:pPr>
              <w:jc w:val="center"/>
              <w:rPr>
                <w:rFonts w:ascii="Times New Roman" w:eastAsia="Times New Roman" w:hAnsi="Times New Roman"/>
                <w:b/>
                <w:bCs/>
                <w:lang w:val="sr-Cyrl-CS"/>
              </w:rPr>
            </w:pPr>
            <w:r>
              <w:rPr>
                <w:rFonts w:ascii="Times New Roman" w:eastAsia="Times New Roman" w:hAnsi="Times New Roman"/>
                <w:b/>
                <w:bCs/>
                <w:lang w:val="sr-Cyrl-CS"/>
              </w:rPr>
              <w:t>11</w:t>
            </w:r>
          </w:p>
        </w:tc>
        <w:tc>
          <w:tcPr>
            <w:tcW w:w="2035" w:type="dxa"/>
            <w:tcBorders>
              <w:top w:val="single" w:sz="4" w:space="0" w:color="auto"/>
              <w:left w:val="single" w:sz="4" w:space="0" w:color="000000"/>
              <w:bottom w:val="single" w:sz="4" w:space="0" w:color="auto"/>
              <w:right w:val="single" w:sz="4" w:space="0" w:color="000000"/>
            </w:tcBorders>
            <w:shd w:val="clear" w:color="auto" w:fill="D9D9D9"/>
            <w:vAlign w:val="center"/>
          </w:tcPr>
          <w:p w:rsidR="00E80D11" w:rsidRDefault="00E80D11" w:rsidP="00EC3129">
            <w:pPr>
              <w:spacing w:after="0" w:line="240" w:lineRule="auto"/>
              <w:jc w:val="center"/>
              <w:rPr>
                <w:rFonts w:ascii="Times New Roman" w:hAnsi="Times New Roman"/>
                <w:lang w:val="sr-Cyrl-CS"/>
              </w:rPr>
            </w:pPr>
            <w:r>
              <w:rPr>
                <w:rFonts w:ascii="Times New Roman" w:hAnsi="Times New Roman"/>
                <w:lang w:val="sr-Cyrl-CS"/>
              </w:rPr>
              <w:t>Праћење реализације огледних, угледних и корелативних часова као и иновативних метода рада</w:t>
            </w:r>
          </w:p>
        </w:tc>
        <w:tc>
          <w:tcPr>
            <w:tcW w:w="1498" w:type="dxa"/>
            <w:tcBorders>
              <w:top w:val="single" w:sz="4" w:space="0" w:color="auto"/>
              <w:left w:val="single" w:sz="4" w:space="0" w:color="000000"/>
              <w:bottom w:val="single" w:sz="4" w:space="0" w:color="auto"/>
              <w:right w:val="single" w:sz="4" w:space="0" w:color="000000"/>
            </w:tcBorders>
            <w:vAlign w:val="center"/>
          </w:tcPr>
          <w:p w:rsidR="00E80D11" w:rsidRPr="0032303B" w:rsidRDefault="00E80D11" w:rsidP="00EC3129">
            <w:pPr>
              <w:spacing w:after="0" w:line="240" w:lineRule="auto"/>
              <w:jc w:val="center"/>
              <w:rPr>
                <w:rFonts w:ascii="Times New Roman" w:eastAsia="Times New Roman" w:hAnsi="Times New Roman"/>
                <w:lang/>
              </w:rPr>
            </w:pPr>
          </w:p>
        </w:tc>
        <w:tc>
          <w:tcPr>
            <w:tcW w:w="2102" w:type="dxa"/>
            <w:tcBorders>
              <w:top w:val="single" w:sz="4" w:space="0" w:color="auto"/>
              <w:left w:val="single" w:sz="4" w:space="0" w:color="000000"/>
              <w:bottom w:val="single" w:sz="4" w:space="0" w:color="auto"/>
              <w:right w:val="single" w:sz="4" w:space="0" w:color="000000"/>
            </w:tcBorders>
            <w:vAlign w:val="center"/>
          </w:tcPr>
          <w:p w:rsidR="00E80D11" w:rsidRDefault="00E80D11" w:rsidP="00EC3129">
            <w:pPr>
              <w:shd w:val="clear" w:color="auto" w:fill="FFFFFF"/>
              <w:spacing w:before="60" w:after="60" w:line="240" w:lineRule="auto"/>
              <w:jc w:val="center"/>
              <w:rPr>
                <w:rFonts w:ascii="Times New Roman" w:hAnsi="Times New Roman"/>
                <w:lang w:val="sr-Cyrl-CS" w:eastAsia="sr-Latn-CS"/>
              </w:rPr>
            </w:pPr>
            <w:r w:rsidRPr="002B4F49">
              <w:rPr>
                <w:rFonts w:ascii="Times New Roman" w:eastAsia="Times New Roman" w:hAnsi="Times New Roman"/>
                <w:lang w:val="sr-Cyrl-CS"/>
              </w:rPr>
              <w:t xml:space="preserve">Подизање </w:t>
            </w:r>
            <w:r w:rsidRPr="00821B98">
              <w:rPr>
                <w:rFonts w:ascii="Times New Roman" w:hAnsi="Times New Roman"/>
                <w:lang w:val="sr-Cyrl-CS" w:eastAsia="sr-Latn-CS"/>
              </w:rPr>
              <w:t>заступљености  међупредметне корелације у плановима</w:t>
            </w:r>
          </w:p>
          <w:p w:rsidR="00E80D11" w:rsidRPr="0032303B" w:rsidRDefault="00E80D11" w:rsidP="00EC3129">
            <w:pPr>
              <w:spacing w:after="0" w:line="240" w:lineRule="auto"/>
              <w:jc w:val="center"/>
              <w:rPr>
                <w:rFonts w:ascii="Times New Roman" w:eastAsia="Times New Roman" w:hAnsi="Times New Roman"/>
                <w:lang w:val="sr-Cyrl-CS"/>
              </w:rPr>
            </w:pPr>
            <w:r w:rsidRPr="002B4F49">
              <w:rPr>
                <w:rFonts w:ascii="Times New Roman" w:eastAsia="Times New Roman" w:hAnsi="Times New Roman"/>
                <w:lang w:val="sr-Cyrl-CS"/>
              </w:rPr>
              <w:t>нивоа модернизације и занимљивости наставе и корелација међу предметима</w:t>
            </w:r>
          </w:p>
        </w:tc>
        <w:tc>
          <w:tcPr>
            <w:tcW w:w="1260" w:type="dxa"/>
            <w:tcBorders>
              <w:top w:val="single" w:sz="4" w:space="0" w:color="auto"/>
              <w:left w:val="single" w:sz="4" w:space="0" w:color="000000"/>
              <w:bottom w:val="single" w:sz="4" w:space="0" w:color="auto"/>
              <w:right w:val="single" w:sz="4" w:space="0" w:color="000000"/>
            </w:tcBorders>
            <w:vAlign w:val="center"/>
          </w:tcPr>
          <w:p w:rsidR="00E80D11" w:rsidRDefault="00E80D11" w:rsidP="00EC3129">
            <w:pPr>
              <w:jc w:val="center"/>
              <w:rPr>
                <w:rFonts w:ascii="Times New Roman" w:eastAsia="Times New Roman" w:hAnsi="Times New Roman"/>
                <w:lang/>
              </w:rPr>
            </w:pPr>
            <w:r>
              <w:rPr>
                <w:rFonts w:ascii="Times New Roman" w:eastAsia="Times New Roman" w:hAnsi="Times New Roman"/>
                <w:lang/>
              </w:rPr>
              <w:t>У току школске године</w:t>
            </w:r>
          </w:p>
        </w:tc>
        <w:tc>
          <w:tcPr>
            <w:tcW w:w="2111" w:type="dxa"/>
            <w:tcBorders>
              <w:top w:val="single" w:sz="4" w:space="0" w:color="auto"/>
              <w:left w:val="single" w:sz="4" w:space="0" w:color="000000"/>
              <w:bottom w:val="single" w:sz="4" w:space="0" w:color="auto"/>
              <w:right w:val="single" w:sz="4" w:space="0" w:color="000000"/>
            </w:tcBorders>
            <w:vAlign w:val="center"/>
          </w:tcPr>
          <w:p w:rsidR="00E80D11" w:rsidRPr="0030738D" w:rsidRDefault="00E80D11" w:rsidP="00EC3129">
            <w:pPr>
              <w:spacing w:after="0" w:line="240" w:lineRule="auto"/>
              <w:jc w:val="center"/>
              <w:rPr>
                <w:rFonts w:ascii="Times New Roman" w:eastAsia="Times New Roman" w:hAnsi="Times New Roman"/>
                <w:lang w:val="sr-Cyrl-CS"/>
              </w:rPr>
            </w:pPr>
            <w:r w:rsidRPr="0030738D">
              <w:rPr>
                <w:rFonts w:ascii="Times New Roman" w:eastAsia="Times New Roman" w:hAnsi="Times New Roman"/>
                <w:lang w:val="sr-Cyrl-CS"/>
              </w:rPr>
              <w:t>Квалитативна и кавантитативна анализа, Дискусија</w:t>
            </w:r>
          </w:p>
        </w:tc>
      </w:tr>
      <w:tr w:rsidR="00E80D11" w:rsidRPr="0032303B" w:rsidTr="00EC3129">
        <w:trPr>
          <w:trHeight w:val="3680"/>
        </w:trPr>
        <w:tc>
          <w:tcPr>
            <w:tcW w:w="796" w:type="dxa"/>
            <w:tcBorders>
              <w:top w:val="single" w:sz="4" w:space="0" w:color="auto"/>
              <w:left w:val="single" w:sz="4" w:space="0" w:color="000000"/>
              <w:bottom w:val="single" w:sz="4" w:space="0" w:color="auto"/>
              <w:right w:val="single" w:sz="4" w:space="0" w:color="000000"/>
            </w:tcBorders>
            <w:shd w:val="clear" w:color="auto" w:fill="D9D9D9"/>
            <w:vAlign w:val="center"/>
          </w:tcPr>
          <w:p w:rsidR="00E80D11" w:rsidRPr="0032303B" w:rsidRDefault="00E80D11" w:rsidP="00EC3129">
            <w:pPr>
              <w:jc w:val="center"/>
              <w:rPr>
                <w:rFonts w:ascii="Times New Roman" w:eastAsia="Times New Roman" w:hAnsi="Times New Roman"/>
                <w:b/>
                <w:bCs/>
                <w:lang w:val="sr-Cyrl-CS"/>
              </w:rPr>
            </w:pPr>
            <w:r>
              <w:rPr>
                <w:rFonts w:ascii="Times New Roman" w:eastAsia="Times New Roman" w:hAnsi="Times New Roman"/>
                <w:b/>
                <w:bCs/>
                <w:lang w:val="sr-Cyrl-CS"/>
              </w:rPr>
              <w:lastRenderedPageBreak/>
              <w:t>12</w:t>
            </w:r>
            <w:r w:rsidRPr="0032303B">
              <w:rPr>
                <w:rFonts w:ascii="Times New Roman" w:eastAsia="Times New Roman" w:hAnsi="Times New Roman"/>
                <w:b/>
                <w:bCs/>
                <w:lang w:val="sr-Cyrl-CS"/>
              </w:rPr>
              <w:t>.</w:t>
            </w:r>
          </w:p>
        </w:tc>
        <w:tc>
          <w:tcPr>
            <w:tcW w:w="2035" w:type="dxa"/>
            <w:tcBorders>
              <w:top w:val="single" w:sz="4" w:space="0" w:color="auto"/>
              <w:left w:val="single" w:sz="4" w:space="0" w:color="000000"/>
              <w:bottom w:val="single" w:sz="4" w:space="0" w:color="auto"/>
              <w:right w:val="single" w:sz="4" w:space="0" w:color="000000"/>
            </w:tcBorders>
            <w:shd w:val="clear" w:color="auto" w:fill="D9D9D9"/>
            <w:vAlign w:val="center"/>
          </w:tcPr>
          <w:p w:rsidR="00E80D11" w:rsidRPr="0032303B" w:rsidRDefault="00E80D11" w:rsidP="00EC3129">
            <w:pPr>
              <w:spacing w:after="0" w:line="240" w:lineRule="auto"/>
              <w:jc w:val="center"/>
              <w:rPr>
                <w:rFonts w:ascii="Times New Roman" w:eastAsia="Times New Roman" w:hAnsi="Times New Roman"/>
                <w:lang w:val="sr-Cyrl-CS"/>
              </w:rPr>
            </w:pPr>
            <w:r w:rsidRPr="0032303B">
              <w:rPr>
                <w:rFonts w:ascii="Times New Roman" w:hAnsi="Times New Roman"/>
                <w:lang w:val="sr-Cyrl-CS"/>
              </w:rPr>
              <w:t xml:space="preserve">Евалуација </w:t>
            </w:r>
            <w:r>
              <w:rPr>
                <w:rFonts w:ascii="Times New Roman" w:hAnsi="Times New Roman"/>
                <w:lang w:val="sr-Cyrl-CS"/>
              </w:rPr>
              <w:t>рада тима</w:t>
            </w:r>
          </w:p>
        </w:tc>
        <w:tc>
          <w:tcPr>
            <w:tcW w:w="1498" w:type="dxa"/>
            <w:tcBorders>
              <w:top w:val="single" w:sz="4" w:space="0" w:color="auto"/>
              <w:left w:val="single" w:sz="4" w:space="0" w:color="000000"/>
              <w:bottom w:val="single" w:sz="4" w:space="0" w:color="auto"/>
              <w:right w:val="single" w:sz="4" w:space="0" w:color="000000"/>
            </w:tcBorders>
            <w:vAlign w:val="center"/>
          </w:tcPr>
          <w:p w:rsidR="00E80D11" w:rsidRPr="0032303B" w:rsidRDefault="00E80D11" w:rsidP="00EC3129">
            <w:pPr>
              <w:spacing w:after="0" w:line="240" w:lineRule="auto"/>
              <w:jc w:val="center"/>
              <w:rPr>
                <w:rFonts w:ascii="Times New Roman" w:eastAsia="Times New Roman" w:hAnsi="Times New Roman"/>
                <w:lang w:val="sr-Cyrl-CS"/>
              </w:rPr>
            </w:pPr>
            <w:r w:rsidRPr="0032303B">
              <w:rPr>
                <w:rFonts w:ascii="Times New Roman" w:hAnsi="Times New Roman"/>
                <w:lang w:val="ru-RU"/>
              </w:rPr>
              <w:t>Чланови Тима</w:t>
            </w:r>
          </w:p>
        </w:tc>
        <w:tc>
          <w:tcPr>
            <w:tcW w:w="2102" w:type="dxa"/>
            <w:tcBorders>
              <w:top w:val="single" w:sz="4" w:space="0" w:color="auto"/>
              <w:left w:val="single" w:sz="4" w:space="0" w:color="000000"/>
              <w:bottom w:val="single" w:sz="4" w:space="0" w:color="auto"/>
              <w:right w:val="single" w:sz="4" w:space="0" w:color="000000"/>
            </w:tcBorders>
            <w:vAlign w:val="center"/>
          </w:tcPr>
          <w:p w:rsidR="00E80D11" w:rsidRPr="0032303B" w:rsidRDefault="00E80D11" w:rsidP="00EC3129">
            <w:pPr>
              <w:spacing w:after="0" w:line="240" w:lineRule="auto"/>
              <w:jc w:val="center"/>
              <w:rPr>
                <w:rFonts w:ascii="Times New Roman" w:eastAsia="Times New Roman" w:hAnsi="Times New Roman"/>
                <w:lang w:val="sr-Cyrl-CS"/>
              </w:rPr>
            </w:pPr>
            <w:r w:rsidRPr="0032303B">
              <w:rPr>
                <w:rFonts w:ascii="Times New Roman" w:eastAsia="Times New Roman" w:hAnsi="Times New Roman"/>
                <w:lang w:val="sr-Cyrl-CS"/>
              </w:rPr>
              <w:t xml:space="preserve">Извршити анализу </w:t>
            </w:r>
            <w:r>
              <w:rPr>
                <w:rFonts w:ascii="Times New Roman" w:eastAsia="Times New Roman" w:hAnsi="Times New Roman"/>
                <w:lang w:val="sr-Cyrl-CS"/>
              </w:rPr>
              <w:t>рада тима</w:t>
            </w:r>
            <w:r w:rsidRPr="0032303B">
              <w:rPr>
                <w:rFonts w:ascii="Times New Roman" w:eastAsia="Times New Roman" w:hAnsi="Times New Roman"/>
                <w:lang w:val="sr-Cyrl-CS"/>
              </w:rPr>
              <w:t xml:space="preserve"> на тромесечном нивоу и дати предлоге мера за побољшање</w:t>
            </w:r>
          </w:p>
        </w:tc>
        <w:tc>
          <w:tcPr>
            <w:tcW w:w="1260" w:type="dxa"/>
            <w:tcBorders>
              <w:top w:val="single" w:sz="4" w:space="0" w:color="auto"/>
              <w:left w:val="single" w:sz="4" w:space="0" w:color="000000"/>
              <w:bottom w:val="single" w:sz="4" w:space="0" w:color="auto"/>
              <w:right w:val="single" w:sz="4" w:space="0" w:color="000000"/>
            </w:tcBorders>
            <w:vAlign w:val="center"/>
          </w:tcPr>
          <w:p w:rsidR="00E80D11" w:rsidRPr="0032303B" w:rsidRDefault="00E80D11" w:rsidP="00EC3129">
            <w:pPr>
              <w:jc w:val="center"/>
              <w:rPr>
                <w:rFonts w:ascii="Times New Roman" w:eastAsia="Times New Roman" w:hAnsi="Times New Roman"/>
                <w:lang/>
              </w:rPr>
            </w:pPr>
            <w:r w:rsidRPr="0032303B">
              <w:rPr>
                <w:rFonts w:ascii="Times New Roman" w:eastAsia="Times New Roman" w:hAnsi="Times New Roman"/>
                <w:lang/>
              </w:rPr>
              <w:t>У току школске године</w:t>
            </w:r>
            <w:r>
              <w:rPr>
                <w:rFonts w:ascii="Times New Roman" w:eastAsia="Times New Roman" w:hAnsi="Times New Roman"/>
                <w:lang/>
              </w:rPr>
              <w:t>, квартално</w:t>
            </w:r>
          </w:p>
        </w:tc>
        <w:tc>
          <w:tcPr>
            <w:tcW w:w="2111" w:type="dxa"/>
            <w:tcBorders>
              <w:top w:val="single" w:sz="4" w:space="0" w:color="auto"/>
              <w:left w:val="single" w:sz="4" w:space="0" w:color="000000"/>
              <w:bottom w:val="single" w:sz="4" w:space="0" w:color="auto"/>
              <w:right w:val="single" w:sz="4" w:space="0" w:color="000000"/>
            </w:tcBorders>
            <w:vAlign w:val="center"/>
          </w:tcPr>
          <w:p w:rsidR="00E80D11" w:rsidRPr="00151509" w:rsidRDefault="00E80D11" w:rsidP="00EC3129">
            <w:pPr>
              <w:jc w:val="center"/>
              <w:rPr>
                <w:rFonts w:ascii="Times New Roman" w:eastAsia="Times New Roman" w:hAnsi="Times New Roman"/>
                <w:lang/>
              </w:rPr>
            </w:pPr>
            <w:r>
              <w:rPr>
                <w:rFonts w:ascii="Times New Roman" w:hAnsi="Times New Roman"/>
                <w:lang w:val="sr-Cyrl-CS"/>
              </w:rPr>
              <w:t>Састављање</w:t>
            </w:r>
            <w:r w:rsidRPr="0032303B">
              <w:rPr>
                <w:rFonts w:ascii="Times New Roman" w:hAnsi="Times New Roman"/>
                <w:lang w:val="sr-Cyrl-CS"/>
              </w:rPr>
              <w:t xml:space="preserve"> извештај</w:t>
            </w:r>
            <w:r>
              <w:rPr>
                <w:rFonts w:ascii="Times New Roman" w:hAnsi="Times New Roman"/>
                <w:lang w:val="sr-Cyrl-CS"/>
              </w:rPr>
              <w:t>а</w:t>
            </w:r>
            <w:r w:rsidRPr="0032303B">
              <w:rPr>
                <w:rFonts w:ascii="Times New Roman" w:hAnsi="Times New Roman"/>
                <w:lang w:val="sr-Cyrl-CS"/>
              </w:rPr>
              <w:t xml:space="preserve"> о реализованим активностима које су планиране у годишњем плану </w:t>
            </w:r>
            <w:r>
              <w:rPr>
                <w:rFonts w:ascii="Times New Roman" w:hAnsi="Times New Roman"/>
                <w:lang w:val="sr-Cyrl-CS"/>
              </w:rPr>
              <w:t xml:space="preserve">предлог мера за побољшање на основу квантитативне и квалитативне анализе  </w:t>
            </w:r>
            <w:r>
              <w:rPr>
                <w:rFonts w:ascii="Times New Roman" w:hAnsi="Times New Roman"/>
                <w:lang/>
              </w:rPr>
              <w:t>рада</w:t>
            </w:r>
          </w:p>
        </w:tc>
      </w:tr>
    </w:tbl>
    <w:p w:rsidR="00E80D11" w:rsidRPr="0032303B" w:rsidRDefault="00E80D11" w:rsidP="00E80D11">
      <w:pPr>
        <w:rPr>
          <w:rFonts w:ascii="Times New Roman" w:hAnsi="Times New Roman"/>
        </w:rPr>
      </w:pPr>
    </w:p>
    <w:p w:rsidR="001B4A1A" w:rsidRPr="00FA2A33" w:rsidRDefault="001B4A1A">
      <w:pPr>
        <w:rPr>
          <w:rFonts w:ascii="Times New Roman" w:eastAsia="Times New Roman" w:hAnsi="Times New Roman" w:cs="Times New Roman"/>
          <w:b/>
          <w:lang w:val="sr-Cyrl-CS"/>
        </w:rPr>
      </w:pPr>
    </w:p>
    <w:p w:rsidR="00954CDD" w:rsidRPr="00FA2A33" w:rsidRDefault="001A3154" w:rsidP="002777BA">
      <w:pPr>
        <w:spacing w:after="0" w:line="240" w:lineRule="auto"/>
        <w:jc w:val="center"/>
        <w:rPr>
          <w:rFonts w:ascii="Times New Roman" w:eastAsia="Times New Roman" w:hAnsi="Times New Roman" w:cs="Times New Roman"/>
          <w:b/>
          <w:caps/>
        </w:rPr>
      </w:pPr>
      <w:r w:rsidRPr="00FA2A33">
        <w:rPr>
          <w:rFonts w:ascii="Times New Roman" w:eastAsia="Times New Roman" w:hAnsi="Times New Roman" w:cs="Times New Roman"/>
          <w:b/>
          <w:caps/>
          <w:lang w:val="sr-Cyrl-CS"/>
        </w:rPr>
        <w:t>8.</w:t>
      </w:r>
      <w:r w:rsidR="00954CDD" w:rsidRPr="00FA2A33">
        <w:rPr>
          <w:rFonts w:ascii="Times New Roman" w:eastAsia="Times New Roman" w:hAnsi="Times New Roman" w:cs="Times New Roman"/>
          <w:b/>
          <w:caps/>
        </w:rPr>
        <w:t xml:space="preserve">3. </w:t>
      </w:r>
      <w:r w:rsidR="001742B0" w:rsidRPr="00FA2A33">
        <w:rPr>
          <w:rFonts w:ascii="Times New Roman" w:eastAsia="Times New Roman" w:hAnsi="Times New Roman" w:cs="Times New Roman"/>
          <w:b/>
          <w:caps/>
        </w:rPr>
        <w:t>Педагошки колегијум</w:t>
      </w:r>
    </w:p>
    <w:p w:rsidR="00954CDD" w:rsidRPr="00FA2A33" w:rsidRDefault="00954CDD" w:rsidP="00896703">
      <w:pPr>
        <w:spacing w:after="0" w:line="240" w:lineRule="auto"/>
        <w:ind w:firstLine="360"/>
        <w:jc w:val="both"/>
        <w:rPr>
          <w:rFonts w:ascii="Times New Roman" w:eastAsia="Times New Roman" w:hAnsi="Times New Roman" w:cs="Times New Roman"/>
          <w:b/>
          <w:lang w:val="sr-Cyrl-CS"/>
        </w:rPr>
      </w:pPr>
    </w:p>
    <w:p w:rsidR="00954CDD" w:rsidRPr="00FA2A33" w:rsidRDefault="00954CDD" w:rsidP="00896703">
      <w:pPr>
        <w:spacing w:after="0" w:line="240" w:lineRule="auto"/>
        <w:ind w:firstLine="720"/>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Педагошки колегијум чине представници Стручних већа из области предмета, представници тимова за </w:t>
      </w:r>
      <w:r w:rsidR="00EC4C8A" w:rsidRPr="00FA2A33">
        <w:rPr>
          <w:rFonts w:ascii="Times New Roman" w:eastAsia="Times New Roman" w:hAnsi="Times New Roman" w:cs="Times New Roman"/>
          <w:lang w:val="sr-Cyrl-CS"/>
        </w:rPr>
        <w:t>Р</w:t>
      </w:r>
      <w:r w:rsidRPr="00FA2A33">
        <w:rPr>
          <w:rFonts w:ascii="Times New Roman" w:eastAsia="Times New Roman" w:hAnsi="Times New Roman" w:cs="Times New Roman"/>
          <w:lang w:val="sr-Cyrl-CS"/>
        </w:rPr>
        <w:t xml:space="preserve">азвојно планирање </w:t>
      </w:r>
      <w:r w:rsidR="00EC4C8A" w:rsidRPr="00FA2A33">
        <w:rPr>
          <w:rFonts w:ascii="Times New Roman" w:eastAsia="Times New Roman" w:hAnsi="Times New Roman" w:cs="Times New Roman"/>
          <w:lang w:val="sr-Cyrl-CS"/>
        </w:rPr>
        <w:t>,</w:t>
      </w:r>
      <w:r w:rsidRPr="00FA2A33">
        <w:rPr>
          <w:rFonts w:ascii="Times New Roman" w:eastAsia="Times New Roman" w:hAnsi="Times New Roman" w:cs="Times New Roman"/>
          <w:lang w:val="sr-Cyrl-CS"/>
        </w:rPr>
        <w:t xml:space="preserve"> Самовредновање рада и Тима за инклузивно образовање школе.Педагошким колегијумом председава и руководи Директор школе,у његовом раду учествује и педагог школе.</w:t>
      </w:r>
    </w:p>
    <w:p w:rsidR="00954CDD" w:rsidRPr="00FA2A33" w:rsidRDefault="00954CDD" w:rsidP="00AB022E">
      <w:pPr>
        <w:spacing w:after="0" w:line="240" w:lineRule="auto"/>
        <w:jc w:val="both"/>
        <w:rPr>
          <w:rFonts w:ascii="Times New Roman" w:eastAsia="Times New Roman" w:hAnsi="Times New Roman" w:cs="Times New Roman"/>
          <w:lang w:val="sr-Cyrl-CS"/>
        </w:rPr>
      </w:pPr>
    </w:p>
    <w:p w:rsidR="000E5FEE" w:rsidRPr="00FA2A33" w:rsidRDefault="00060C40" w:rsidP="00754141">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sz w:val="24"/>
          <w:szCs w:val="24"/>
          <w:lang w:val="sr-Cyrl-CS" w:eastAsia="ar-SA"/>
        </w:rPr>
        <w:t>Програм рада Педагошког колегијума</w:t>
      </w:r>
    </w:p>
    <w:p w:rsidR="000E5FEE" w:rsidRPr="00FA2A33" w:rsidRDefault="000E5FEE" w:rsidP="00896703">
      <w:pPr>
        <w:spacing w:after="0" w:line="240" w:lineRule="auto"/>
        <w:ind w:firstLine="360"/>
        <w:jc w:val="both"/>
        <w:rPr>
          <w:rFonts w:ascii="Times New Roman" w:eastAsia="Times New Roman" w:hAnsi="Times New Roman" w:cs="Times New Roman"/>
          <w:b/>
          <w:sz w:val="24"/>
          <w:szCs w:val="20"/>
          <w:lang w:val="sr-Cyrl-CS"/>
        </w:rPr>
      </w:pPr>
    </w:p>
    <w:tbl>
      <w:tblPr>
        <w:tblW w:w="10634" w:type="dxa"/>
        <w:jc w:val="center"/>
        <w:tblInd w:w="-1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9"/>
        <w:gridCol w:w="4168"/>
        <w:gridCol w:w="1560"/>
        <w:gridCol w:w="1992"/>
        <w:gridCol w:w="2215"/>
      </w:tblGrid>
      <w:tr w:rsidR="00D57445" w:rsidRPr="00FA2A33" w:rsidTr="00DF49C2">
        <w:trPr>
          <w:trHeight w:val="341"/>
          <w:jc w:val="center"/>
        </w:trPr>
        <w:tc>
          <w:tcPr>
            <w:tcW w:w="69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D57445" w:rsidRPr="00FA2A33" w:rsidRDefault="00D57445" w:rsidP="00896703">
            <w:pPr>
              <w:spacing w:after="0" w:line="240" w:lineRule="auto"/>
              <w:jc w:val="both"/>
              <w:rPr>
                <w:rFonts w:ascii="Times New Roman" w:eastAsia="Calibri" w:hAnsi="Times New Roman" w:cs="Times New Roman"/>
                <w:b/>
                <w:color w:val="000000"/>
                <w:sz w:val="24"/>
                <w:szCs w:val="28"/>
                <w:lang w:val="sr-Cyrl-CS"/>
              </w:rPr>
            </w:pPr>
            <w:r w:rsidRPr="00FA2A33">
              <w:rPr>
                <w:rFonts w:ascii="Times New Roman" w:eastAsia="Calibri" w:hAnsi="Times New Roman" w:cs="Times New Roman"/>
                <w:b/>
                <w:color w:val="000000"/>
                <w:sz w:val="24"/>
                <w:szCs w:val="28"/>
                <w:lang w:val="sr-Cyrl-CS"/>
              </w:rPr>
              <w:t>Ред.</w:t>
            </w:r>
          </w:p>
          <w:p w:rsidR="00D57445" w:rsidRPr="00FA2A33" w:rsidRDefault="00D57445" w:rsidP="00896703">
            <w:pPr>
              <w:spacing w:after="0" w:line="240" w:lineRule="auto"/>
              <w:jc w:val="both"/>
              <w:rPr>
                <w:rFonts w:ascii="Times New Roman" w:eastAsia="Calibri" w:hAnsi="Times New Roman" w:cs="Times New Roman"/>
                <w:b/>
                <w:color w:val="000000"/>
                <w:sz w:val="24"/>
                <w:szCs w:val="28"/>
                <w:lang w:val="sr-Cyrl-CS"/>
              </w:rPr>
            </w:pPr>
            <w:r w:rsidRPr="00FA2A33">
              <w:rPr>
                <w:rFonts w:ascii="Times New Roman" w:eastAsia="Calibri" w:hAnsi="Times New Roman" w:cs="Times New Roman"/>
                <w:b/>
                <w:color w:val="000000"/>
                <w:sz w:val="24"/>
                <w:szCs w:val="28"/>
                <w:lang w:val="sr-Cyrl-CS"/>
              </w:rPr>
              <w:t>бр.</w:t>
            </w:r>
          </w:p>
        </w:tc>
        <w:tc>
          <w:tcPr>
            <w:tcW w:w="416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D57445" w:rsidRPr="00FA2A33" w:rsidRDefault="00D57445" w:rsidP="00896703">
            <w:pPr>
              <w:spacing w:after="0" w:line="240" w:lineRule="auto"/>
              <w:jc w:val="both"/>
              <w:rPr>
                <w:rFonts w:ascii="Times New Roman" w:eastAsia="Calibri" w:hAnsi="Times New Roman" w:cs="Times New Roman"/>
                <w:b/>
                <w:color w:val="000000"/>
                <w:sz w:val="24"/>
                <w:szCs w:val="28"/>
                <w:lang w:val="sr-Cyrl-CS"/>
              </w:rPr>
            </w:pPr>
            <w:r w:rsidRPr="00FA2A33">
              <w:rPr>
                <w:rFonts w:ascii="Times New Roman" w:eastAsia="Calibri" w:hAnsi="Times New Roman" w:cs="Times New Roman"/>
                <w:b/>
                <w:color w:val="000000"/>
                <w:sz w:val="24"/>
                <w:szCs w:val="28"/>
                <w:lang w:val="sr-Cyrl-CS"/>
              </w:rPr>
              <w:t>Садржај рада</w:t>
            </w:r>
          </w:p>
        </w:tc>
        <w:tc>
          <w:tcPr>
            <w:tcW w:w="156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D57445" w:rsidRPr="00FA2A33" w:rsidRDefault="00D57445" w:rsidP="00896703">
            <w:pPr>
              <w:spacing w:after="0" w:line="240" w:lineRule="auto"/>
              <w:jc w:val="both"/>
              <w:rPr>
                <w:rFonts w:ascii="Times New Roman" w:eastAsia="Calibri" w:hAnsi="Times New Roman" w:cs="Times New Roman"/>
                <w:b/>
                <w:color w:val="000000"/>
                <w:sz w:val="24"/>
                <w:szCs w:val="28"/>
                <w:lang w:val="sr-Cyrl-CS"/>
              </w:rPr>
            </w:pPr>
            <w:r w:rsidRPr="00FA2A33">
              <w:rPr>
                <w:rFonts w:ascii="Times New Roman" w:eastAsia="Calibri" w:hAnsi="Times New Roman" w:cs="Times New Roman"/>
                <w:b/>
                <w:color w:val="000000"/>
                <w:sz w:val="24"/>
                <w:szCs w:val="28"/>
                <w:lang w:val="sr-Cyrl-CS"/>
              </w:rPr>
              <w:t>Време реализације</w:t>
            </w:r>
          </w:p>
        </w:tc>
        <w:tc>
          <w:tcPr>
            <w:tcW w:w="199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D57445" w:rsidRPr="00FA2A33" w:rsidRDefault="00D57445" w:rsidP="00896703">
            <w:pPr>
              <w:spacing w:after="0" w:line="240" w:lineRule="auto"/>
              <w:jc w:val="both"/>
              <w:rPr>
                <w:rFonts w:ascii="Times New Roman" w:eastAsia="Calibri" w:hAnsi="Times New Roman" w:cs="Times New Roman"/>
                <w:b/>
                <w:color w:val="000000"/>
                <w:sz w:val="24"/>
                <w:szCs w:val="28"/>
                <w:lang w:val="sr-Cyrl-CS"/>
              </w:rPr>
            </w:pPr>
            <w:r w:rsidRPr="00FA2A33">
              <w:rPr>
                <w:rFonts w:ascii="Times New Roman" w:eastAsia="Calibri" w:hAnsi="Times New Roman" w:cs="Times New Roman"/>
                <w:b/>
                <w:color w:val="000000"/>
                <w:sz w:val="24"/>
                <w:szCs w:val="28"/>
                <w:lang w:val="sr-Cyrl-CS"/>
              </w:rPr>
              <w:t>Начин реализације</w:t>
            </w:r>
          </w:p>
        </w:tc>
        <w:tc>
          <w:tcPr>
            <w:tcW w:w="221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D57445" w:rsidRPr="00FA2A33" w:rsidRDefault="00D57445" w:rsidP="00896703">
            <w:pPr>
              <w:spacing w:after="0" w:line="240" w:lineRule="auto"/>
              <w:jc w:val="both"/>
              <w:rPr>
                <w:rFonts w:ascii="Times New Roman" w:eastAsia="Calibri" w:hAnsi="Times New Roman" w:cs="Times New Roman"/>
                <w:b/>
                <w:color w:val="000000"/>
                <w:sz w:val="24"/>
                <w:szCs w:val="28"/>
                <w:lang w:val="sr-Cyrl-CS"/>
              </w:rPr>
            </w:pPr>
            <w:r w:rsidRPr="00FA2A33">
              <w:rPr>
                <w:rFonts w:ascii="Times New Roman" w:eastAsia="Calibri" w:hAnsi="Times New Roman" w:cs="Times New Roman"/>
                <w:b/>
                <w:color w:val="000000"/>
                <w:sz w:val="24"/>
                <w:szCs w:val="28"/>
                <w:lang w:val="sr-Cyrl-CS"/>
              </w:rPr>
              <w:t xml:space="preserve">Носилац </w:t>
            </w:r>
          </w:p>
        </w:tc>
      </w:tr>
      <w:tr w:rsidR="00D57445" w:rsidRPr="00FA2A33" w:rsidTr="00DF49C2">
        <w:trPr>
          <w:jc w:val="center"/>
        </w:trPr>
        <w:tc>
          <w:tcPr>
            <w:tcW w:w="69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D57445" w:rsidRPr="00FA2A33" w:rsidRDefault="00D57445"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1.</w:t>
            </w:r>
          </w:p>
          <w:p w:rsidR="00D57445" w:rsidRPr="00FA2A33" w:rsidRDefault="00D57445" w:rsidP="00896703">
            <w:pPr>
              <w:spacing w:after="0" w:line="240" w:lineRule="auto"/>
              <w:jc w:val="both"/>
              <w:rPr>
                <w:rFonts w:ascii="Times New Roman" w:eastAsia="Calibri" w:hAnsi="Times New Roman" w:cs="Times New Roman"/>
                <w:lang w:val="sr-Cyrl-CS"/>
              </w:rPr>
            </w:pPr>
          </w:p>
          <w:p w:rsidR="00D57445" w:rsidRPr="00FA2A33" w:rsidRDefault="00D57445" w:rsidP="00896703">
            <w:pPr>
              <w:spacing w:after="0" w:line="240" w:lineRule="auto"/>
              <w:jc w:val="both"/>
              <w:rPr>
                <w:rFonts w:ascii="Times New Roman" w:eastAsia="Calibri" w:hAnsi="Times New Roman" w:cs="Times New Roman"/>
                <w:lang w:val="sr-Cyrl-CS"/>
              </w:rPr>
            </w:pPr>
          </w:p>
          <w:p w:rsidR="00D57445" w:rsidRPr="00FA2A33" w:rsidRDefault="00D57445"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2.</w:t>
            </w:r>
          </w:p>
          <w:p w:rsidR="00D57445" w:rsidRPr="00FA2A33" w:rsidRDefault="00D57445" w:rsidP="00896703">
            <w:pPr>
              <w:spacing w:after="0" w:line="240" w:lineRule="auto"/>
              <w:jc w:val="both"/>
              <w:rPr>
                <w:rFonts w:ascii="Times New Roman" w:eastAsia="Calibri" w:hAnsi="Times New Roman" w:cs="Times New Roman"/>
                <w:lang w:val="sr-Cyrl-CS"/>
              </w:rPr>
            </w:pPr>
          </w:p>
          <w:p w:rsidR="00D57445" w:rsidRPr="00FA2A33" w:rsidRDefault="00D57445" w:rsidP="00896703">
            <w:pPr>
              <w:spacing w:after="0" w:line="240" w:lineRule="auto"/>
              <w:jc w:val="both"/>
              <w:rPr>
                <w:rFonts w:ascii="Times New Roman" w:eastAsia="Calibri" w:hAnsi="Times New Roman" w:cs="Times New Roman"/>
                <w:lang w:val="sr-Cyrl-CS"/>
              </w:rPr>
            </w:pPr>
          </w:p>
          <w:p w:rsidR="00D57445" w:rsidRPr="00FA2A33" w:rsidRDefault="00D57445" w:rsidP="00896703">
            <w:pPr>
              <w:spacing w:after="0" w:line="240" w:lineRule="auto"/>
              <w:jc w:val="both"/>
              <w:rPr>
                <w:rFonts w:ascii="Times New Roman" w:eastAsia="Calibri" w:hAnsi="Times New Roman" w:cs="Times New Roman"/>
                <w:lang w:val="sr-Cyrl-CS"/>
              </w:rPr>
            </w:pPr>
          </w:p>
          <w:p w:rsidR="00D57445" w:rsidRPr="00FA2A33" w:rsidRDefault="00D57445" w:rsidP="00896703">
            <w:pPr>
              <w:spacing w:after="0" w:line="240" w:lineRule="auto"/>
              <w:jc w:val="both"/>
              <w:rPr>
                <w:rFonts w:ascii="Times New Roman" w:eastAsia="Calibri" w:hAnsi="Times New Roman" w:cs="Times New Roman"/>
                <w:lang w:val="sr-Cyrl-CS"/>
              </w:rPr>
            </w:pPr>
          </w:p>
          <w:p w:rsidR="00D57445" w:rsidRPr="00FA2A33" w:rsidRDefault="00D57445" w:rsidP="00896703">
            <w:pPr>
              <w:spacing w:after="0" w:line="240" w:lineRule="auto"/>
              <w:jc w:val="both"/>
              <w:rPr>
                <w:rFonts w:ascii="Times New Roman" w:eastAsia="Calibri" w:hAnsi="Times New Roman" w:cs="Times New Roman"/>
                <w:lang w:val="sr-Cyrl-CS"/>
              </w:rPr>
            </w:pPr>
          </w:p>
          <w:p w:rsidR="00D57445" w:rsidRPr="00FA2A33" w:rsidRDefault="00BB51F2"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3</w:t>
            </w:r>
            <w:r w:rsidR="00D57445" w:rsidRPr="00FA2A33">
              <w:rPr>
                <w:rFonts w:ascii="Times New Roman" w:eastAsia="Calibri" w:hAnsi="Times New Roman" w:cs="Times New Roman"/>
                <w:lang w:val="sr-Cyrl-CS"/>
              </w:rPr>
              <w:t>.</w:t>
            </w:r>
          </w:p>
          <w:p w:rsidR="00D57445" w:rsidRPr="00FA2A33" w:rsidRDefault="00D57445" w:rsidP="00896703">
            <w:pPr>
              <w:spacing w:after="0" w:line="240" w:lineRule="auto"/>
              <w:jc w:val="both"/>
              <w:rPr>
                <w:rFonts w:ascii="Times New Roman" w:eastAsia="Calibri" w:hAnsi="Times New Roman" w:cs="Times New Roman"/>
                <w:lang w:val="sr-Cyrl-CS"/>
              </w:rPr>
            </w:pPr>
          </w:p>
          <w:p w:rsidR="00D57445" w:rsidRPr="00FA2A33" w:rsidRDefault="00D57445" w:rsidP="00896703">
            <w:pPr>
              <w:spacing w:after="0" w:line="240" w:lineRule="auto"/>
              <w:jc w:val="both"/>
              <w:rPr>
                <w:rFonts w:ascii="Times New Roman" w:eastAsia="Calibri" w:hAnsi="Times New Roman" w:cs="Times New Roman"/>
                <w:lang w:val="sr-Cyrl-CS"/>
              </w:rPr>
            </w:pPr>
          </w:p>
          <w:p w:rsidR="00D57445" w:rsidRPr="00FA2A33" w:rsidRDefault="00D57445"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4.</w:t>
            </w:r>
          </w:p>
          <w:p w:rsidR="00D57445" w:rsidRPr="00FA2A33" w:rsidRDefault="00D57445" w:rsidP="00896703">
            <w:pPr>
              <w:spacing w:after="0" w:line="240" w:lineRule="auto"/>
              <w:jc w:val="both"/>
              <w:rPr>
                <w:rFonts w:ascii="Times New Roman" w:eastAsia="Calibri" w:hAnsi="Times New Roman" w:cs="Times New Roman"/>
                <w:lang w:val="sr-Cyrl-CS"/>
              </w:rPr>
            </w:pPr>
          </w:p>
          <w:p w:rsidR="005F4625" w:rsidRPr="00FA2A33" w:rsidRDefault="005F4625" w:rsidP="00896703">
            <w:pPr>
              <w:spacing w:after="0" w:line="240" w:lineRule="auto"/>
              <w:jc w:val="both"/>
              <w:rPr>
                <w:rFonts w:ascii="Times New Roman" w:eastAsia="Calibri" w:hAnsi="Times New Roman" w:cs="Times New Roman"/>
                <w:lang w:val="sr-Cyrl-CS"/>
              </w:rPr>
            </w:pPr>
          </w:p>
          <w:p w:rsidR="005F4625" w:rsidRPr="00FA2A33" w:rsidRDefault="005F4625" w:rsidP="00896703">
            <w:pPr>
              <w:spacing w:after="0" w:line="240" w:lineRule="auto"/>
              <w:jc w:val="both"/>
              <w:rPr>
                <w:rFonts w:ascii="Times New Roman" w:eastAsia="Calibri" w:hAnsi="Times New Roman" w:cs="Times New Roman"/>
                <w:lang w:val="sr-Cyrl-CS"/>
              </w:rPr>
            </w:pPr>
          </w:p>
          <w:p w:rsidR="005F4625" w:rsidRPr="00FA2A33" w:rsidRDefault="005F4625" w:rsidP="00896703">
            <w:pPr>
              <w:spacing w:after="0" w:line="240" w:lineRule="auto"/>
              <w:jc w:val="both"/>
              <w:rPr>
                <w:rFonts w:ascii="Times New Roman" w:eastAsia="Calibri" w:hAnsi="Times New Roman" w:cs="Times New Roman"/>
                <w:lang w:val="sr-Cyrl-CS"/>
              </w:rPr>
            </w:pPr>
          </w:p>
          <w:p w:rsidR="005F4625" w:rsidRPr="00FA2A33" w:rsidRDefault="005F4625" w:rsidP="00896703">
            <w:pPr>
              <w:spacing w:after="0" w:line="240" w:lineRule="auto"/>
              <w:jc w:val="both"/>
              <w:rPr>
                <w:rFonts w:ascii="Times New Roman" w:eastAsia="Calibri" w:hAnsi="Times New Roman" w:cs="Times New Roman"/>
                <w:lang w:val="sr-Cyrl-CS"/>
              </w:rPr>
            </w:pPr>
          </w:p>
          <w:p w:rsidR="005F4625" w:rsidRPr="00FA2A33" w:rsidRDefault="005F4625" w:rsidP="00896703">
            <w:pPr>
              <w:spacing w:after="0" w:line="240" w:lineRule="auto"/>
              <w:jc w:val="both"/>
              <w:rPr>
                <w:rFonts w:ascii="Times New Roman" w:eastAsia="Calibri" w:hAnsi="Times New Roman" w:cs="Times New Roman"/>
                <w:lang w:val="sr-Cyrl-CS"/>
              </w:rPr>
            </w:pPr>
          </w:p>
          <w:p w:rsidR="00D57445" w:rsidRPr="00FA2A33" w:rsidRDefault="00D57445"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5.</w:t>
            </w:r>
          </w:p>
          <w:p w:rsidR="00D57445" w:rsidRPr="00FA2A33" w:rsidRDefault="00D57445" w:rsidP="00896703">
            <w:pPr>
              <w:spacing w:after="0" w:line="240" w:lineRule="auto"/>
              <w:jc w:val="both"/>
              <w:rPr>
                <w:rFonts w:ascii="Times New Roman" w:eastAsia="Calibri" w:hAnsi="Times New Roman" w:cs="Times New Roman"/>
                <w:lang w:val="sr-Cyrl-CS"/>
              </w:rPr>
            </w:pPr>
          </w:p>
          <w:p w:rsidR="005F4625" w:rsidRPr="00FA2A33" w:rsidRDefault="005F4625" w:rsidP="00896703">
            <w:pPr>
              <w:spacing w:after="0" w:line="240" w:lineRule="auto"/>
              <w:jc w:val="both"/>
              <w:rPr>
                <w:rFonts w:ascii="Times New Roman" w:eastAsia="Calibri" w:hAnsi="Times New Roman" w:cs="Times New Roman"/>
                <w:lang w:val="sr-Cyrl-CS"/>
              </w:rPr>
            </w:pPr>
          </w:p>
          <w:p w:rsidR="00D57445" w:rsidRPr="00FA2A33" w:rsidRDefault="00D57445"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6.</w:t>
            </w:r>
          </w:p>
          <w:p w:rsidR="00D57445" w:rsidRPr="00FA2A33" w:rsidRDefault="00D57445" w:rsidP="00896703">
            <w:pPr>
              <w:spacing w:after="0" w:line="240" w:lineRule="auto"/>
              <w:jc w:val="both"/>
              <w:rPr>
                <w:rFonts w:ascii="Times New Roman" w:eastAsia="Calibri" w:hAnsi="Times New Roman" w:cs="Times New Roman"/>
                <w:lang w:val="sr-Cyrl-CS"/>
              </w:rPr>
            </w:pPr>
          </w:p>
          <w:p w:rsidR="00D57445" w:rsidRPr="00FA2A33" w:rsidRDefault="00D57445" w:rsidP="00896703">
            <w:pPr>
              <w:spacing w:after="0" w:line="240" w:lineRule="auto"/>
              <w:jc w:val="both"/>
              <w:rPr>
                <w:rFonts w:ascii="Times New Roman" w:eastAsia="Calibri" w:hAnsi="Times New Roman" w:cs="Times New Roman"/>
                <w:lang w:val="sr-Cyrl-CS"/>
              </w:rPr>
            </w:pPr>
          </w:p>
          <w:p w:rsidR="006A58F6" w:rsidRPr="00FA2A33" w:rsidRDefault="006A58F6" w:rsidP="00896703">
            <w:pPr>
              <w:spacing w:after="0" w:line="240" w:lineRule="auto"/>
              <w:jc w:val="both"/>
              <w:rPr>
                <w:rFonts w:ascii="Times New Roman" w:eastAsia="Calibri" w:hAnsi="Times New Roman" w:cs="Times New Roman"/>
                <w:lang w:val="sr-Cyrl-CS"/>
              </w:rPr>
            </w:pPr>
          </w:p>
          <w:p w:rsidR="006A58F6" w:rsidRPr="00FA2A33" w:rsidRDefault="006A58F6" w:rsidP="00896703">
            <w:pPr>
              <w:spacing w:after="0" w:line="240" w:lineRule="auto"/>
              <w:jc w:val="both"/>
              <w:rPr>
                <w:rFonts w:ascii="Times New Roman" w:eastAsia="Calibri" w:hAnsi="Times New Roman" w:cs="Times New Roman"/>
                <w:lang w:val="sr-Cyrl-CS"/>
              </w:rPr>
            </w:pPr>
          </w:p>
          <w:p w:rsidR="00D57445" w:rsidRPr="00FA2A33" w:rsidRDefault="00D57445"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7.</w:t>
            </w:r>
          </w:p>
          <w:p w:rsidR="00205655" w:rsidRPr="00FA2A33" w:rsidRDefault="00205655" w:rsidP="00896703">
            <w:pPr>
              <w:spacing w:after="0" w:line="240" w:lineRule="auto"/>
              <w:jc w:val="both"/>
              <w:rPr>
                <w:rFonts w:ascii="Times New Roman" w:eastAsia="Calibri" w:hAnsi="Times New Roman" w:cs="Times New Roman"/>
                <w:lang w:val="sr-Cyrl-CS"/>
              </w:rPr>
            </w:pPr>
          </w:p>
          <w:p w:rsidR="00205655" w:rsidRPr="00FA2A33" w:rsidRDefault="00205655"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8.</w:t>
            </w:r>
          </w:p>
          <w:p w:rsidR="00205655" w:rsidRPr="00FA2A33" w:rsidRDefault="00205655" w:rsidP="00896703">
            <w:pPr>
              <w:spacing w:after="0" w:line="240" w:lineRule="auto"/>
              <w:jc w:val="both"/>
              <w:rPr>
                <w:rFonts w:ascii="Times New Roman" w:eastAsia="Calibri" w:hAnsi="Times New Roman" w:cs="Times New Roman"/>
                <w:lang w:val="sr-Cyrl-CS"/>
              </w:rPr>
            </w:pPr>
          </w:p>
          <w:p w:rsidR="00205655" w:rsidRPr="00FA2A33" w:rsidRDefault="00205655" w:rsidP="00896703">
            <w:pPr>
              <w:spacing w:after="0" w:line="240" w:lineRule="auto"/>
              <w:jc w:val="both"/>
              <w:rPr>
                <w:rFonts w:ascii="Times New Roman" w:eastAsia="Calibri" w:hAnsi="Times New Roman" w:cs="Times New Roman"/>
                <w:lang w:val="sr-Cyrl-CS"/>
              </w:rPr>
            </w:pPr>
          </w:p>
          <w:p w:rsidR="00185D97" w:rsidRPr="00FA2A33" w:rsidRDefault="00205655"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9</w:t>
            </w:r>
            <w:r w:rsidR="00185D97" w:rsidRPr="00FA2A33">
              <w:rPr>
                <w:rFonts w:ascii="Times New Roman" w:eastAsia="Calibri" w:hAnsi="Times New Roman" w:cs="Times New Roman"/>
                <w:lang w:val="sr-Cyrl-CS"/>
              </w:rPr>
              <w:t>.</w:t>
            </w:r>
          </w:p>
          <w:p w:rsidR="00205655" w:rsidRPr="00FA2A33" w:rsidRDefault="00205655" w:rsidP="00896703">
            <w:pPr>
              <w:spacing w:after="0" w:line="240" w:lineRule="auto"/>
              <w:jc w:val="both"/>
              <w:rPr>
                <w:rFonts w:ascii="Times New Roman" w:eastAsia="Calibri" w:hAnsi="Times New Roman" w:cs="Times New Roman"/>
                <w:lang w:val="sr-Cyrl-CS"/>
              </w:rPr>
            </w:pPr>
          </w:p>
        </w:tc>
        <w:tc>
          <w:tcPr>
            <w:tcW w:w="416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D57445" w:rsidRPr="00FA2A33" w:rsidRDefault="00D57445" w:rsidP="00D57445">
            <w:pPr>
              <w:spacing w:after="0" w:line="240" w:lineRule="auto"/>
              <w:jc w:val="both"/>
              <w:rPr>
                <w:rFonts w:ascii="Times New Roman" w:eastAsia="Calibri" w:hAnsi="Times New Roman" w:cs="Times New Roman"/>
                <w:szCs w:val="20"/>
                <w:lang w:val="sr-Cyrl-CS"/>
              </w:rPr>
            </w:pPr>
            <w:r w:rsidRPr="00FA2A33">
              <w:rPr>
                <w:rFonts w:ascii="Times New Roman" w:eastAsia="Calibri" w:hAnsi="Times New Roman" w:cs="Times New Roman"/>
                <w:szCs w:val="20"/>
                <w:lang w:val="sr-Cyrl-CS"/>
              </w:rPr>
              <w:lastRenderedPageBreak/>
              <w:t>Конституисање педагошког колегијума као стручног органа школе</w:t>
            </w:r>
          </w:p>
          <w:p w:rsidR="005F4625" w:rsidRPr="00FA2A33" w:rsidRDefault="005F4625" w:rsidP="00D57445">
            <w:pPr>
              <w:spacing w:after="0" w:line="240" w:lineRule="auto"/>
              <w:jc w:val="both"/>
              <w:rPr>
                <w:rFonts w:ascii="Times New Roman" w:eastAsia="Calibri" w:hAnsi="Times New Roman" w:cs="Times New Roman"/>
                <w:szCs w:val="20"/>
                <w:lang w:val="sr-Cyrl-CS"/>
              </w:rPr>
            </w:pPr>
          </w:p>
          <w:p w:rsidR="00D57445" w:rsidRPr="00FA2A33" w:rsidRDefault="00D57445" w:rsidP="00D57445">
            <w:pPr>
              <w:spacing w:after="0" w:line="240" w:lineRule="auto"/>
              <w:jc w:val="both"/>
              <w:rPr>
                <w:rFonts w:ascii="Times New Roman" w:eastAsia="Calibri" w:hAnsi="Times New Roman" w:cs="Times New Roman"/>
                <w:szCs w:val="20"/>
                <w:lang w:val="sr-Cyrl-CS"/>
              </w:rPr>
            </w:pPr>
            <w:r w:rsidRPr="00FA2A33">
              <w:rPr>
                <w:rFonts w:ascii="Times New Roman" w:eastAsia="Calibri" w:hAnsi="Times New Roman" w:cs="Times New Roman"/>
                <w:szCs w:val="20"/>
                <w:lang w:val="sr-Cyrl-CS"/>
              </w:rPr>
              <w:t xml:space="preserve">Извештај о ПИ увиду </w:t>
            </w:r>
            <w:r w:rsidR="0070687D" w:rsidRPr="00FA2A33">
              <w:rPr>
                <w:rFonts w:ascii="Times New Roman" w:eastAsia="Calibri" w:hAnsi="Times New Roman" w:cs="Times New Roman"/>
                <w:szCs w:val="20"/>
                <w:lang w:val="sr-Cyrl-CS"/>
              </w:rPr>
              <w:t>201</w:t>
            </w:r>
            <w:r w:rsidR="00D55A2C" w:rsidRPr="00FA2A33">
              <w:rPr>
                <w:rFonts w:ascii="Times New Roman" w:eastAsia="Calibri" w:hAnsi="Times New Roman" w:cs="Times New Roman"/>
                <w:szCs w:val="20"/>
                <w:lang w:val="sr-Cyrl-CS"/>
              </w:rPr>
              <w:t>7</w:t>
            </w:r>
            <w:r w:rsidR="0070687D" w:rsidRPr="00FA2A33">
              <w:rPr>
                <w:rFonts w:ascii="Times New Roman" w:eastAsia="Calibri" w:hAnsi="Times New Roman" w:cs="Times New Roman"/>
                <w:szCs w:val="20"/>
                <w:lang w:val="sr-Cyrl-CS"/>
              </w:rPr>
              <w:t>/1</w:t>
            </w:r>
            <w:r w:rsidR="00D55A2C" w:rsidRPr="00FA2A33">
              <w:rPr>
                <w:rFonts w:ascii="Times New Roman" w:eastAsia="Calibri" w:hAnsi="Times New Roman" w:cs="Times New Roman"/>
                <w:szCs w:val="20"/>
                <w:lang w:val="sr-Cyrl-CS"/>
              </w:rPr>
              <w:t>8</w:t>
            </w:r>
            <w:r w:rsidRPr="00FA2A33">
              <w:rPr>
                <w:rFonts w:ascii="Times New Roman" w:eastAsia="Calibri" w:hAnsi="Times New Roman" w:cs="Times New Roman"/>
                <w:szCs w:val="20"/>
                <w:lang w:val="sr-Cyrl-CS"/>
              </w:rPr>
              <w:t xml:space="preserve">, Самовредновању </w:t>
            </w:r>
            <w:r w:rsidR="0070687D" w:rsidRPr="00FA2A33">
              <w:rPr>
                <w:rFonts w:ascii="Times New Roman" w:eastAsia="Calibri" w:hAnsi="Times New Roman" w:cs="Times New Roman"/>
                <w:szCs w:val="20"/>
                <w:lang w:val="sr-Cyrl-CS"/>
              </w:rPr>
              <w:t>201</w:t>
            </w:r>
            <w:r w:rsidR="00D55A2C" w:rsidRPr="00FA2A33">
              <w:rPr>
                <w:rFonts w:ascii="Times New Roman" w:eastAsia="Calibri" w:hAnsi="Times New Roman" w:cs="Times New Roman"/>
                <w:szCs w:val="20"/>
                <w:lang w:val="sr-Cyrl-CS"/>
              </w:rPr>
              <w:t>7</w:t>
            </w:r>
            <w:r w:rsidR="0070687D" w:rsidRPr="00FA2A33">
              <w:rPr>
                <w:rFonts w:ascii="Times New Roman" w:eastAsia="Calibri" w:hAnsi="Times New Roman" w:cs="Times New Roman"/>
                <w:szCs w:val="20"/>
                <w:lang w:val="sr-Cyrl-CS"/>
              </w:rPr>
              <w:t>/1</w:t>
            </w:r>
            <w:r w:rsidR="00D55A2C" w:rsidRPr="00FA2A33">
              <w:rPr>
                <w:rFonts w:ascii="Times New Roman" w:eastAsia="Calibri" w:hAnsi="Times New Roman" w:cs="Times New Roman"/>
                <w:szCs w:val="20"/>
                <w:lang w:val="sr-Cyrl-CS"/>
              </w:rPr>
              <w:t>8</w:t>
            </w:r>
            <w:r w:rsidRPr="00FA2A33">
              <w:rPr>
                <w:rFonts w:ascii="Times New Roman" w:eastAsia="Calibri" w:hAnsi="Times New Roman" w:cs="Times New Roman"/>
                <w:szCs w:val="20"/>
                <w:lang w:val="sr-Cyrl-CS"/>
              </w:rPr>
              <w:t>. и Извештај о реализацији плана унапређења квалитета рада</w:t>
            </w:r>
          </w:p>
          <w:p w:rsidR="00D57445" w:rsidRPr="00FA2A33" w:rsidRDefault="00D57445" w:rsidP="00896703">
            <w:pPr>
              <w:spacing w:after="0" w:line="240" w:lineRule="auto"/>
              <w:ind w:firstLine="360"/>
              <w:jc w:val="both"/>
              <w:rPr>
                <w:rFonts w:ascii="Times New Roman" w:eastAsia="Calibri" w:hAnsi="Times New Roman" w:cs="Times New Roman"/>
                <w:szCs w:val="20"/>
                <w:lang w:val="sr-Cyrl-CS"/>
              </w:rPr>
            </w:pPr>
          </w:p>
          <w:p w:rsidR="00D57445" w:rsidRPr="00FA2A33" w:rsidRDefault="00D57445" w:rsidP="00896703">
            <w:pPr>
              <w:spacing w:after="0" w:line="240" w:lineRule="auto"/>
              <w:ind w:firstLine="360"/>
              <w:jc w:val="both"/>
              <w:rPr>
                <w:rFonts w:ascii="Times New Roman" w:eastAsia="Calibri" w:hAnsi="Times New Roman" w:cs="Times New Roman"/>
                <w:szCs w:val="20"/>
                <w:lang w:val="sr-Cyrl-CS"/>
              </w:rPr>
            </w:pPr>
          </w:p>
          <w:p w:rsidR="00D57445" w:rsidRPr="00FA2A33" w:rsidRDefault="00D57445" w:rsidP="00D57445">
            <w:pPr>
              <w:spacing w:after="0" w:line="240" w:lineRule="auto"/>
              <w:jc w:val="both"/>
              <w:rPr>
                <w:rFonts w:ascii="Times New Roman" w:eastAsia="Calibri" w:hAnsi="Times New Roman" w:cs="Times New Roman"/>
                <w:szCs w:val="20"/>
                <w:lang w:val="sr-Cyrl-CS"/>
              </w:rPr>
            </w:pPr>
            <w:r w:rsidRPr="00FA2A33">
              <w:rPr>
                <w:rFonts w:ascii="Times New Roman" w:eastAsia="Calibri" w:hAnsi="Times New Roman" w:cs="Times New Roman"/>
                <w:szCs w:val="20"/>
                <w:lang w:val="sr-Cyrl-CS"/>
              </w:rPr>
              <w:t>Анализа</w:t>
            </w:r>
            <w:r w:rsidR="00205655" w:rsidRPr="00FA2A33">
              <w:rPr>
                <w:rFonts w:ascii="Times New Roman" w:eastAsia="Calibri" w:hAnsi="Times New Roman" w:cs="Times New Roman"/>
                <w:szCs w:val="20"/>
                <w:lang w:val="sr-Cyrl-CS"/>
              </w:rPr>
              <w:t xml:space="preserve"> акционог плана РП, и</w:t>
            </w:r>
            <w:r w:rsidRPr="00FA2A33">
              <w:rPr>
                <w:rFonts w:ascii="Times New Roman" w:eastAsia="Calibri" w:hAnsi="Times New Roman" w:cs="Times New Roman"/>
                <w:szCs w:val="20"/>
                <w:lang w:val="sr-Cyrl-CS"/>
              </w:rPr>
              <w:t xml:space="preserve">планова Стручних већа за </w:t>
            </w:r>
            <w:r w:rsidR="0070687D" w:rsidRPr="00FA2A33">
              <w:rPr>
                <w:rFonts w:ascii="Times New Roman" w:eastAsia="Calibri" w:hAnsi="Times New Roman" w:cs="Times New Roman"/>
                <w:szCs w:val="20"/>
                <w:lang w:val="sr-Cyrl-CS"/>
              </w:rPr>
              <w:t>201</w:t>
            </w:r>
            <w:r w:rsidR="00D55A2C" w:rsidRPr="00FA2A33">
              <w:rPr>
                <w:rFonts w:ascii="Times New Roman" w:eastAsia="Calibri" w:hAnsi="Times New Roman" w:cs="Times New Roman"/>
                <w:szCs w:val="20"/>
                <w:lang w:val="sr-Cyrl-CS"/>
              </w:rPr>
              <w:t>8</w:t>
            </w:r>
            <w:r w:rsidR="0070687D" w:rsidRPr="00FA2A33">
              <w:rPr>
                <w:rFonts w:ascii="Times New Roman" w:eastAsia="Calibri" w:hAnsi="Times New Roman" w:cs="Times New Roman"/>
                <w:szCs w:val="20"/>
                <w:lang w:val="sr-Cyrl-CS"/>
              </w:rPr>
              <w:t>/1</w:t>
            </w:r>
            <w:r w:rsidR="00D55A2C" w:rsidRPr="00FA2A33">
              <w:rPr>
                <w:rFonts w:ascii="Times New Roman" w:eastAsia="Calibri" w:hAnsi="Times New Roman" w:cs="Times New Roman"/>
                <w:szCs w:val="20"/>
                <w:lang w:val="sr-Cyrl-CS"/>
              </w:rPr>
              <w:t>9</w:t>
            </w:r>
            <w:r w:rsidRPr="00FA2A33">
              <w:rPr>
                <w:rFonts w:ascii="Times New Roman" w:eastAsia="Calibri" w:hAnsi="Times New Roman" w:cs="Times New Roman"/>
                <w:szCs w:val="20"/>
                <w:lang w:val="sr-Cyrl-CS"/>
              </w:rPr>
              <w:t>.</w:t>
            </w:r>
          </w:p>
          <w:p w:rsidR="00D57445" w:rsidRPr="00FA2A33" w:rsidRDefault="00D57445" w:rsidP="00D57445">
            <w:pPr>
              <w:spacing w:after="0" w:line="240" w:lineRule="auto"/>
              <w:jc w:val="both"/>
              <w:rPr>
                <w:rFonts w:ascii="Times New Roman" w:eastAsia="Calibri" w:hAnsi="Times New Roman" w:cs="Times New Roman"/>
                <w:szCs w:val="20"/>
                <w:lang w:val="sr-Cyrl-CS"/>
              </w:rPr>
            </w:pPr>
          </w:p>
          <w:p w:rsidR="00D57445" w:rsidRPr="00FA2A33" w:rsidRDefault="00754141" w:rsidP="00D57445">
            <w:pPr>
              <w:spacing w:after="0" w:line="240" w:lineRule="auto"/>
              <w:jc w:val="both"/>
              <w:rPr>
                <w:rFonts w:ascii="Times New Roman" w:eastAsia="Calibri" w:hAnsi="Times New Roman" w:cs="Times New Roman"/>
                <w:szCs w:val="20"/>
                <w:lang w:val="sr-Cyrl-CS"/>
              </w:rPr>
            </w:pPr>
            <w:r w:rsidRPr="00FA2A33">
              <w:rPr>
                <w:rFonts w:ascii="Times New Roman" w:eastAsia="Calibri" w:hAnsi="Times New Roman" w:cs="Times New Roman"/>
                <w:szCs w:val="20"/>
                <w:lang w:val="sr-Cyrl-CS"/>
              </w:rPr>
              <w:t>П</w:t>
            </w:r>
            <w:r w:rsidR="00D57445" w:rsidRPr="00FA2A33">
              <w:rPr>
                <w:rFonts w:ascii="Times New Roman" w:eastAsia="Calibri" w:hAnsi="Times New Roman" w:cs="Times New Roman"/>
                <w:szCs w:val="20"/>
                <w:lang w:val="sr-Cyrl-CS"/>
              </w:rPr>
              <w:t xml:space="preserve">ланирање рада </w:t>
            </w:r>
            <w:r w:rsidR="005F4625" w:rsidRPr="00FA2A33">
              <w:rPr>
                <w:rFonts w:ascii="Times New Roman" w:eastAsia="Calibri" w:hAnsi="Times New Roman" w:cs="Times New Roman"/>
                <w:szCs w:val="20"/>
                <w:lang w:val="sr-Cyrl-CS"/>
              </w:rPr>
              <w:t xml:space="preserve">актива за </w:t>
            </w:r>
            <w:r w:rsidR="00D57445" w:rsidRPr="00FA2A33">
              <w:rPr>
                <w:rFonts w:ascii="Times New Roman" w:eastAsia="Calibri" w:hAnsi="Times New Roman" w:cs="Times New Roman"/>
                <w:szCs w:val="20"/>
                <w:lang w:val="sr-Cyrl-CS"/>
              </w:rPr>
              <w:t xml:space="preserve">РП иизбор кључне области која ће се вредновати у школској </w:t>
            </w:r>
            <w:r w:rsidR="0070687D" w:rsidRPr="00FA2A33">
              <w:rPr>
                <w:rFonts w:ascii="Times New Roman" w:eastAsia="Calibri" w:hAnsi="Times New Roman" w:cs="Times New Roman"/>
                <w:szCs w:val="20"/>
                <w:lang w:val="sr-Cyrl-CS"/>
              </w:rPr>
              <w:t>201</w:t>
            </w:r>
            <w:r w:rsidR="00D55A2C" w:rsidRPr="00FA2A33">
              <w:rPr>
                <w:rFonts w:ascii="Times New Roman" w:eastAsia="Calibri" w:hAnsi="Times New Roman" w:cs="Times New Roman"/>
                <w:szCs w:val="20"/>
                <w:lang w:val="sr-Cyrl-CS"/>
              </w:rPr>
              <w:t>8</w:t>
            </w:r>
            <w:r w:rsidR="0070687D" w:rsidRPr="00FA2A33">
              <w:rPr>
                <w:rFonts w:ascii="Times New Roman" w:eastAsia="Calibri" w:hAnsi="Times New Roman" w:cs="Times New Roman"/>
                <w:szCs w:val="20"/>
                <w:lang w:val="sr-Cyrl-CS"/>
              </w:rPr>
              <w:t>/1</w:t>
            </w:r>
            <w:r w:rsidR="00D55A2C" w:rsidRPr="00FA2A33">
              <w:rPr>
                <w:rFonts w:ascii="Times New Roman" w:eastAsia="Calibri" w:hAnsi="Times New Roman" w:cs="Times New Roman"/>
                <w:szCs w:val="20"/>
                <w:lang w:val="sr-Cyrl-CS"/>
              </w:rPr>
              <w:t>9</w:t>
            </w:r>
            <w:r w:rsidR="00D57445" w:rsidRPr="00FA2A33">
              <w:rPr>
                <w:rFonts w:ascii="Times New Roman" w:eastAsia="Calibri" w:hAnsi="Times New Roman" w:cs="Times New Roman"/>
                <w:szCs w:val="20"/>
                <w:lang w:val="sr-Cyrl-CS"/>
              </w:rPr>
              <w:t>. год. у оквиру самовредновања рада школе</w:t>
            </w:r>
            <w:r w:rsidR="005F4625" w:rsidRPr="00FA2A33">
              <w:rPr>
                <w:rFonts w:ascii="Times New Roman" w:eastAsia="Calibri" w:hAnsi="Times New Roman" w:cs="Times New Roman"/>
                <w:szCs w:val="20"/>
                <w:lang w:val="sr-Cyrl-CS"/>
              </w:rPr>
              <w:t xml:space="preserve"> у односу на претходне извештаје</w:t>
            </w:r>
          </w:p>
          <w:p w:rsidR="005F4625" w:rsidRPr="00FA2A33" w:rsidRDefault="005F4625" w:rsidP="005F4625">
            <w:pPr>
              <w:spacing w:after="0" w:line="240" w:lineRule="auto"/>
              <w:jc w:val="both"/>
              <w:rPr>
                <w:rFonts w:ascii="Times New Roman" w:eastAsia="Calibri" w:hAnsi="Times New Roman" w:cs="Times New Roman"/>
                <w:szCs w:val="20"/>
                <w:lang w:val="sr-Cyrl-CS"/>
              </w:rPr>
            </w:pPr>
          </w:p>
          <w:p w:rsidR="005F4625" w:rsidRPr="00FA2A33" w:rsidRDefault="005F4625" w:rsidP="005F4625">
            <w:pPr>
              <w:spacing w:after="0" w:line="240" w:lineRule="auto"/>
              <w:jc w:val="both"/>
              <w:rPr>
                <w:rFonts w:ascii="Times New Roman" w:eastAsia="Calibri" w:hAnsi="Times New Roman" w:cs="Times New Roman"/>
                <w:szCs w:val="20"/>
                <w:lang w:val="sr-Cyrl-CS"/>
              </w:rPr>
            </w:pPr>
          </w:p>
          <w:p w:rsidR="00D57445" w:rsidRPr="00FA2A33" w:rsidRDefault="00D57445" w:rsidP="005F4625">
            <w:pPr>
              <w:spacing w:after="0" w:line="240" w:lineRule="auto"/>
              <w:jc w:val="both"/>
              <w:rPr>
                <w:rFonts w:ascii="Times New Roman" w:eastAsia="Calibri" w:hAnsi="Times New Roman" w:cs="Times New Roman"/>
                <w:szCs w:val="20"/>
                <w:lang w:val="sr-Cyrl-CS"/>
              </w:rPr>
            </w:pPr>
            <w:r w:rsidRPr="00FA2A33">
              <w:rPr>
                <w:rFonts w:ascii="Times New Roman" w:eastAsia="Calibri" w:hAnsi="Times New Roman" w:cs="Times New Roman"/>
                <w:szCs w:val="20"/>
                <w:lang w:val="sr-Cyrl-CS"/>
              </w:rPr>
              <w:t xml:space="preserve">Постављање </w:t>
            </w:r>
            <w:r w:rsidR="005F4625" w:rsidRPr="00FA2A33">
              <w:rPr>
                <w:rFonts w:ascii="Times New Roman" w:eastAsia="Calibri" w:hAnsi="Times New Roman" w:cs="Times New Roman"/>
                <w:szCs w:val="20"/>
                <w:lang w:val="sr-Cyrl-CS"/>
              </w:rPr>
              <w:t xml:space="preserve">и усаглашавање </w:t>
            </w:r>
            <w:r w:rsidRPr="00FA2A33">
              <w:rPr>
                <w:rFonts w:ascii="Times New Roman" w:eastAsia="Calibri" w:hAnsi="Times New Roman" w:cs="Times New Roman"/>
                <w:szCs w:val="20"/>
                <w:lang w:val="sr-Cyrl-CS"/>
              </w:rPr>
              <w:t xml:space="preserve">критеријума оцењивања </w:t>
            </w:r>
          </w:p>
          <w:p w:rsidR="005F4625" w:rsidRPr="00FA2A33" w:rsidRDefault="005F4625" w:rsidP="005F4625">
            <w:pPr>
              <w:spacing w:after="0" w:line="240" w:lineRule="auto"/>
              <w:jc w:val="both"/>
              <w:rPr>
                <w:rFonts w:ascii="Times New Roman" w:eastAsia="Calibri" w:hAnsi="Times New Roman" w:cs="Times New Roman"/>
                <w:szCs w:val="20"/>
                <w:lang w:val="sr-Cyrl-CS"/>
              </w:rPr>
            </w:pPr>
          </w:p>
          <w:p w:rsidR="005F4625" w:rsidRPr="00FA2A33" w:rsidRDefault="005F4625" w:rsidP="00185D97">
            <w:pPr>
              <w:spacing w:after="0" w:line="240" w:lineRule="auto"/>
              <w:jc w:val="both"/>
              <w:rPr>
                <w:rFonts w:ascii="Times New Roman" w:eastAsia="Calibri" w:hAnsi="Times New Roman" w:cs="Times New Roman"/>
                <w:szCs w:val="20"/>
                <w:lang w:val="sr-Cyrl-CS"/>
              </w:rPr>
            </w:pPr>
            <w:r w:rsidRPr="00FA2A33">
              <w:rPr>
                <w:rFonts w:ascii="Times New Roman" w:eastAsia="Calibri" w:hAnsi="Times New Roman" w:cs="Times New Roman"/>
                <w:szCs w:val="20"/>
                <w:lang w:val="sr-Cyrl-CS"/>
              </w:rPr>
              <w:t xml:space="preserve">Статистичка и квалитативна анализа </w:t>
            </w:r>
            <w:r w:rsidRPr="00FA2A33">
              <w:rPr>
                <w:rFonts w:ascii="Times New Roman" w:eastAsia="Calibri" w:hAnsi="Times New Roman" w:cs="Times New Roman"/>
                <w:szCs w:val="20"/>
                <w:lang w:val="sr-Cyrl-CS"/>
              </w:rPr>
              <w:lastRenderedPageBreak/>
              <w:t xml:space="preserve">постигнутих резултата на завршном испиту </w:t>
            </w:r>
            <w:r w:rsidR="0070687D" w:rsidRPr="00FA2A33">
              <w:rPr>
                <w:rFonts w:ascii="Times New Roman" w:eastAsia="Calibri" w:hAnsi="Times New Roman" w:cs="Times New Roman"/>
                <w:szCs w:val="20"/>
                <w:lang w:val="sr-Cyrl-CS"/>
              </w:rPr>
              <w:t>201</w:t>
            </w:r>
            <w:r w:rsidR="00D55A2C" w:rsidRPr="00FA2A33">
              <w:rPr>
                <w:rFonts w:ascii="Times New Roman" w:eastAsia="Calibri" w:hAnsi="Times New Roman" w:cs="Times New Roman"/>
                <w:szCs w:val="20"/>
                <w:lang w:val="sr-Cyrl-CS"/>
              </w:rPr>
              <w:t>7</w:t>
            </w:r>
            <w:r w:rsidR="0070687D" w:rsidRPr="00FA2A33">
              <w:rPr>
                <w:rFonts w:ascii="Times New Roman" w:eastAsia="Calibri" w:hAnsi="Times New Roman" w:cs="Times New Roman"/>
                <w:szCs w:val="20"/>
                <w:lang w:val="sr-Cyrl-CS"/>
              </w:rPr>
              <w:t>/1</w:t>
            </w:r>
            <w:r w:rsidR="00D55A2C" w:rsidRPr="00FA2A33">
              <w:rPr>
                <w:rFonts w:ascii="Times New Roman" w:eastAsia="Calibri" w:hAnsi="Times New Roman" w:cs="Times New Roman"/>
                <w:szCs w:val="20"/>
                <w:lang w:val="sr-Cyrl-CS"/>
              </w:rPr>
              <w:t>8</w:t>
            </w:r>
            <w:r w:rsidRPr="00FA2A33">
              <w:rPr>
                <w:rFonts w:ascii="Times New Roman" w:eastAsia="Calibri" w:hAnsi="Times New Roman" w:cs="Times New Roman"/>
                <w:szCs w:val="20"/>
                <w:lang w:val="sr-Cyrl-CS"/>
              </w:rPr>
              <w:t xml:space="preserve">. као и на иницијалним тестовима </w:t>
            </w:r>
            <w:r w:rsidR="0070687D" w:rsidRPr="00FA2A33">
              <w:rPr>
                <w:rFonts w:ascii="Times New Roman" w:eastAsia="Calibri" w:hAnsi="Times New Roman" w:cs="Times New Roman"/>
                <w:szCs w:val="20"/>
                <w:lang w:val="sr-Cyrl-CS"/>
              </w:rPr>
              <w:t>201</w:t>
            </w:r>
            <w:r w:rsidR="00D55A2C" w:rsidRPr="00FA2A33">
              <w:rPr>
                <w:rFonts w:ascii="Times New Roman" w:eastAsia="Calibri" w:hAnsi="Times New Roman" w:cs="Times New Roman"/>
                <w:szCs w:val="20"/>
                <w:lang w:val="sr-Cyrl-CS"/>
              </w:rPr>
              <w:t>8</w:t>
            </w:r>
            <w:r w:rsidR="0070687D" w:rsidRPr="00FA2A33">
              <w:rPr>
                <w:rFonts w:ascii="Times New Roman" w:eastAsia="Calibri" w:hAnsi="Times New Roman" w:cs="Times New Roman"/>
                <w:szCs w:val="20"/>
                <w:lang w:val="sr-Cyrl-CS"/>
              </w:rPr>
              <w:t>/1</w:t>
            </w:r>
            <w:r w:rsidR="00D55A2C" w:rsidRPr="00FA2A33">
              <w:rPr>
                <w:rFonts w:ascii="Times New Roman" w:eastAsia="Calibri" w:hAnsi="Times New Roman" w:cs="Times New Roman"/>
                <w:szCs w:val="20"/>
                <w:lang w:val="sr-Cyrl-CS"/>
              </w:rPr>
              <w:t>9</w:t>
            </w:r>
            <w:r w:rsidRPr="00FA2A33">
              <w:rPr>
                <w:rFonts w:ascii="Times New Roman" w:eastAsia="Calibri" w:hAnsi="Times New Roman" w:cs="Times New Roman"/>
                <w:szCs w:val="20"/>
                <w:lang w:val="sr-Cyrl-CS"/>
              </w:rPr>
              <w:t xml:space="preserve">. </w:t>
            </w:r>
          </w:p>
          <w:p w:rsidR="00205655" w:rsidRPr="00FA2A33" w:rsidRDefault="00205655" w:rsidP="00896703">
            <w:pPr>
              <w:spacing w:after="0" w:line="240" w:lineRule="auto"/>
              <w:ind w:firstLine="360"/>
              <w:jc w:val="both"/>
              <w:rPr>
                <w:rFonts w:ascii="Times New Roman" w:eastAsia="Calibri" w:hAnsi="Times New Roman" w:cs="Times New Roman"/>
                <w:szCs w:val="20"/>
                <w:lang w:val="sr-Cyrl-CS"/>
              </w:rPr>
            </w:pPr>
          </w:p>
          <w:p w:rsidR="00D57445" w:rsidRPr="00FA2A33" w:rsidRDefault="00D57445" w:rsidP="00205655">
            <w:pPr>
              <w:spacing w:after="0" w:line="240" w:lineRule="auto"/>
              <w:jc w:val="both"/>
              <w:rPr>
                <w:rFonts w:ascii="Times New Roman" w:eastAsia="Calibri" w:hAnsi="Times New Roman" w:cs="Times New Roman"/>
                <w:szCs w:val="20"/>
                <w:lang w:val="sr-Cyrl-CS"/>
              </w:rPr>
            </w:pPr>
            <w:r w:rsidRPr="00FA2A33">
              <w:rPr>
                <w:rFonts w:ascii="Times New Roman" w:eastAsia="Calibri" w:hAnsi="Times New Roman" w:cs="Times New Roman"/>
                <w:szCs w:val="20"/>
                <w:lang w:val="sr-Cyrl-CS"/>
              </w:rPr>
              <w:t>Радна дисциплина</w:t>
            </w:r>
          </w:p>
          <w:p w:rsidR="00205655" w:rsidRPr="00FA2A33" w:rsidRDefault="00205655" w:rsidP="00896703">
            <w:pPr>
              <w:spacing w:after="0" w:line="240" w:lineRule="auto"/>
              <w:ind w:firstLine="360"/>
              <w:jc w:val="both"/>
              <w:rPr>
                <w:rFonts w:ascii="Times New Roman" w:eastAsia="Calibri" w:hAnsi="Times New Roman" w:cs="Times New Roman"/>
                <w:szCs w:val="20"/>
                <w:lang w:val="sr-Cyrl-CS"/>
              </w:rPr>
            </w:pPr>
          </w:p>
          <w:p w:rsidR="00D57445" w:rsidRPr="00FA2A33" w:rsidRDefault="00D57445" w:rsidP="00205655">
            <w:pPr>
              <w:spacing w:after="0" w:line="240" w:lineRule="auto"/>
              <w:jc w:val="both"/>
              <w:rPr>
                <w:rFonts w:ascii="Times New Roman" w:eastAsia="Calibri" w:hAnsi="Times New Roman" w:cs="Times New Roman"/>
                <w:szCs w:val="20"/>
                <w:lang w:val="sr-Cyrl-CS"/>
              </w:rPr>
            </w:pPr>
            <w:r w:rsidRPr="00FA2A33">
              <w:rPr>
                <w:rFonts w:ascii="Times New Roman" w:eastAsia="Calibri" w:hAnsi="Times New Roman" w:cs="Times New Roman"/>
                <w:szCs w:val="20"/>
                <w:lang w:val="sr-Cyrl-CS"/>
              </w:rPr>
              <w:t xml:space="preserve">Обавештавање педагошког колегијума о </w:t>
            </w:r>
            <w:r w:rsidR="00185D97" w:rsidRPr="00FA2A33">
              <w:rPr>
                <w:rFonts w:ascii="Times New Roman" w:eastAsia="Calibri" w:hAnsi="Times New Roman" w:cs="Times New Roman"/>
                <w:szCs w:val="20"/>
                <w:lang w:val="sr-Cyrl-CS"/>
              </w:rPr>
              <w:t xml:space="preserve">плану </w:t>
            </w:r>
            <w:r w:rsidRPr="00FA2A33">
              <w:rPr>
                <w:rFonts w:ascii="Times New Roman" w:eastAsia="Calibri" w:hAnsi="Times New Roman" w:cs="Times New Roman"/>
                <w:szCs w:val="20"/>
                <w:lang w:val="sr-Cyrl-CS"/>
              </w:rPr>
              <w:t xml:space="preserve">ПО уч. </w:t>
            </w:r>
          </w:p>
          <w:p w:rsidR="00D57445" w:rsidRPr="00FA2A33" w:rsidRDefault="00D57445" w:rsidP="00896703">
            <w:pPr>
              <w:spacing w:after="0" w:line="240" w:lineRule="auto"/>
              <w:ind w:firstLine="360"/>
              <w:jc w:val="both"/>
              <w:rPr>
                <w:rFonts w:ascii="Times New Roman" w:eastAsia="Calibri" w:hAnsi="Times New Roman" w:cs="Times New Roman"/>
                <w:szCs w:val="20"/>
                <w:lang w:val="sr-Cyrl-CS"/>
              </w:rPr>
            </w:pPr>
          </w:p>
          <w:p w:rsidR="00AB022E" w:rsidRPr="00FA2A33" w:rsidRDefault="00D57445" w:rsidP="00DF49C2">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szCs w:val="20"/>
                <w:lang w:val="sr-Cyrl-CS"/>
              </w:rPr>
              <w:t>Усвајање предлога стручних већа о стручном усавршавању наставника</w:t>
            </w:r>
          </w:p>
        </w:tc>
        <w:tc>
          <w:tcPr>
            <w:tcW w:w="1560" w:type="dxa"/>
            <w:tcBorders>
              <w:top w:val="single" w:sz="4" w:space="0" w:color="000000"/>
              <w:left w:val="single" w:sz="4" w:space="0" w:color="000000"/>
              <w:bottom w:val="single" w:sz="4" w:space="0" w:color="000000"/>
              <w:right w:val="single" w:sz="4" w:space="0" w:color="000000"/>
            </w:tcBorders>
            <w:vAlign w:val="center"/>
          </w:tcPr>
          <w:p w:rsidR="00D57445" w:rsidRPr="00FA2A33" w:rsidRDefault="00D57445" w:rsidP="00B44387">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lastRenderedPageBreak/>
              <w:t>СЕПТЕМБАР</w:t>
            </w:r>
          </w:p>
        </w:tc>
        <w:tc>
          <w:tcPr>
            <w:tcW w:w="1992" w:type="dxa"/>
            <w:tcBorders>
              <w:top w:val="single" w:sz="4" w:space="0" w:color="000000"/>
              <w:left w:val="single" w:sz="4" w:space="0" w:color="000000"/>
              <w:bottom w:val="single" w:sz="4" w:space="0" w:color="000000"/>
              <w:right w:val="single" w:sz="4" w:space="0" w:color="000000"/>
            </w:tcBorders>
            <w:vAlign w:val="center"/>
          </w:tcPr>
          <w:p w:rsidR="00D57445" w:rsidRPr="00FA2A33" w:rsidRDefault="00D57445" w:rsidP="00B44387">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ДОГОВОР, ИЗВЕШТАЈИ, ДИСКУСИЈА</w:t>
            </w:r>
          </w:p>
        </w:tc>
        <w:tc>
          <w:tcPr>
            <w:tcW w:w="2215" w:type="dxa"/>
            <w:tcBorders>
              <w:top w:val="single" w:sz="4" w:space="0" w:color="000000"/>
              <w:left w:val="single" w:sz="4" w:space="0" w:color="000000"/>
              <w:bottom w:val="single" w:sz="4" w:space="0" w:color="000000"/>
              <w:right w:val="single" w:sz="4" w:space="0" w:color="000000"/>
            </w:tcBorders>
            <w:vAlign w:val="center"/>
          </w:tcPr>
          <w:p w:rsidR="00D57445" w:rsidRPr="00FA2A33" w:rsidRDefault="00D57445" w:rsidP="00B44387">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ДИРЕКТОР, РУКОВОДИОЦИ СТРУЧНИХ ВЕЋА, РУКОВ</w:t>
            </w:r>
            <w:r w:rsidR="005F4625" w:rsidRPr="00FA2A33">
              <w:rPr>
                <w:rFonts w:ascii="Times New Roman" w:eastAsia="Calibri" w:hAnsi="Times New Roman" w:cs="Times New Roman"/>
                <w:sz w:val="20"/>
                <w:szCs w:val="20"/>
                <w:lang w:val="sr-Cyrl-CS"/>
              </w:rPr>
              <w:t xml:space="preserve">ОДИОЦИ АКТИВА САМОВРЕДНОВАЊА И </w:t>
            </w:r>
            <w:r w:rsidRPr="00FA2A33">
              <w:rPr>
                <w:rFonts w:ascii="Times New Roman" w:eastAsia="Calibri" w:hAnsi="Times New Roman" w:cs="Times New Roman"/>
                <w:sz w:val="20"/>
                <w:szCs w:val="20"/>
                <w:lang w:val="sr-Cyrl-CS"/>
              </w:rPr>
              <w:t>РП-А</w:t>
            </w:r>
            <w:r w:rsidR="005F4625" w:rsidRPr="00FA2A33">
              <w:rPr>
                <w:rFonts w:ascii="Times New Roman" w:eastAsia="Calibri" w:hAnsi="Times New Roman" w:cs="Times New Roman"/>
                <w:sz w:val="20"/>
                <w:szCs w:val="20"/>
                <w:lang w:val="sr-Cyrl-CS"/>
              </w:rPr>
              <w:t>, ПЕДАГОГ</w:t>
            </w:r>
          </w:p>
        </w:tc>
      </w:tr>
      <w:tr w:rsidR="00A53EDE" w:rsidRPr="00FA2A33" w:rsidTr="00DF49C2">
        <w:trPr>
          <w:jc w:val="center"/>
        </w:trPr>
        <w:tc>
          <w:tcPr>
            <w:tcW w:w="69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A53EDE" w:rsidRPr="00FA2A33" w:rsidRDefault="00A53EDE"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lastRenderedPageBreak/>
              <w:t>1.</w:t>
            </w:r>
          </w:p>
          <w:p w:rsidR="00A53EDE" w:rsidRPr="00FA2A33" w:rsidRDefault="00A53EDE" w:rsidP="00896703">
            <w:pPr>
              <w:spacing w:after="0" w:line="240" w:lineRule="auto"/>
              <w:jc w:val="both"/>
              <w:rPr>
                <w:rFonts w:ascii="Times New Roman" w:eastAsia="Calibri" w:hAnsi="Times New Roman" w:cs="Times New Roman"/>
                <w:lang w:val="sr-Cyrl-CS"/>
              </w:rPr>
            </w:pPr>
          </w:p>
          <w:p w:rsidR="00A53EDE" w:rsidRPr="00FA2A33" w:rsidRDefault="00A53EDE" w:rsidP="00896703">
            <w:pPr>
              <w:spacing w:after="0" w:line="240" w:lineRule="auto"/>
              <w:jc w:val="both"/>
              <w:rPr>
                <w:rFonts w:ascii="Times New Roman" w:eastAsia="Calibri" w:hAnsi="Times New Roman" w:cs="Times New Roman"/>
                <w:lang w:val="sr-Cyrl-CS"/>
              </w:rPr>
            </w:pPr>
          </w:p>
          <w:p w:rsidR="00A53EDE" w:rsidRPr="00FA2A33" w:rsidRDefault="00A53EDE"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2.</w:t>
            </w:r>
          </w:p>
        </w:tc>
        <w:tc>
          <w:tcPr>
            <w:tcW w:w="416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A53EDE" w:rsidRPr="00FA2A33" w:rsidRDefault="00A53EDE" w:rsidP="00A53EDE">
            <w:pPr>
              <w:spacing w:after="0" w:line="240" w:lineRule="auto"/>
              <w:jc w:val="both"/>
              <w:rPr>
                <w:rFonts w:ascii="Times New Roman" w:eastAsia="Calibri" w:hAnsi="Times New Roman" w:cs="Times New Roman"/>
                <w:szCs w:val="20"/>
                <w:lang w:val="sr-Cyrl-CS"/>
              </w:rPr>
            </w:pPr>
            <w:r w:rsidRPr="00FA2A33">
              <w:rPr>
                <w:rFonts w:ascii="Times New Roman" w:eastAsia="Calibri" w:hAnsi="Times New Roman" w:cs="Times New Roman"/>
                <w:szCs w:val="20"/>
                <w:lang w:val="sr-Cyrl-CS"/>
              </w:rPr>
              <w:t>Усвајање ИОП-а за евидентиране ученике</w:t>
            </w:r>
          </w:p>
          <w:p w:rsidR="006A58F6" w:rsidRPr="00FA2A33" w:rsidRDefault="006A58F6" w:rsidP="00D57445">
            <w:pPr>
              <w:spacing w:after="0" w:line="240" w:lineRule="auto"/>
              <w:jc w:val="both"/>
              <w:rPr>
                <w:rFonts w:ascii="Times New Roman" w:eastAsia="Calibri" w:hAnsi="Times New Roman" w:cs="Times New Roman"/>
                <w:szCs w:val="20"/>
                <w:lang w:val="sr-Cyrl-CS"/>
              </w:rPr>
            </w:pPr>
          </w:p>
          <w:p w:rsidR="00A53EDE" w:rsidRPr="00FA2A33" w:rsidRDefault="00A53EDE" w:rsidP="00D57445">
            <w:pPr>
              <w:spacing w:after="0" w:line="240" w:lineRule="auto"/>
              <w:jc w:val="both"/>
              <w:rPr>
                <w:rFonts w:ascii="Times New Roman" w:eastAsia="Calibri" w:hAnsi="Times New Roman" w:cs="Times New Roman"/>
                <w:szCs w:val="20"/>
                <w:lang w:val="sr-Cyrl-CS"/>
              </w:rPr>
            </w:pPr>
            <w:r w:rsidRPr="00FA2A33">
              <w:rPr>
                <w:rFonts w:ascii="Times New Roman" w:eastAsia="Calibri" w:hAnsi="Times New Roman" w:cs="Times New Roman"/>
                <w:szCs w:val="20"/>
                <w:lang w:val="sr-Cyrl-CS"/>
              </w:rPr>
              <w:t>Усвајање плана оставривања додатне и допунске наставе и слободних активности</w:t>
            </w:r>
          </w:p>
          <w:p w:rsidR="00DF49C2" w:rsidRPr="00FA2A33" w:rsidRDefault="00DF49C2" w:rsidP="00D57445">
            <w:pPr>
              <w:spacing w:after="0" w:line="240" w:lineRule="auto"/>
              <w:jc w:val="both"/>
              <w:rPr>
                <w:rFonts w:ascii="Times New Roman" w:eastAsia="Calibri" w:hAnsi="Times New Roman" w:cs="Times New Roman"/>
                <w:szCs w:val="20"/>
                <w:lang w:val="sr-Cyrl-C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53EDE" w:rsidRPr="00FA2A33" w:rsidRDefault="00A53EDE" w:rsidP="00DF49C2">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ОКТОБАР</w:t>
            </w:r>
          </w:p>
        </w:tc>
        <w:tc>
          <w:tcPr>
            <w:tcW w:w="1992" w:type="dxa"/>
            <w:tcBorders>
              <w:top w:val="single" w:sz="4" w:space="0" w:color="000000"/>
              <w:left w:val="single" w:sz="4" w:space="0" w:color="000000"/>
              <w:bottom w:val="single" w:sz="4" w:space="0" w:color="000000"/>
              <w:right w:val="single" w:sz="4" w:space="0" w:color="000000"/>
            </w:tcBorders>
            <w:vAlign w:val="center"/>
          </w:tcPr>
          <w:p w:rsidR="00A53EDE" w:rsidRPr="00FA2A33" w:rsidRDefault="00A53EDE" w:rsidP="00DF49C2">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УСВАЈАЊЕ, ДИСКУСИЈА</w:t>
            </w:r>
          </w:p>
        </w:tc>
        <w:tc>
          <w:tcPr>
            <w:tcW w:w="2215" w:type="dxa"/>
            <w:tcBorders>
              <w:top w:val="single" w:sz="4" w:space="0" w:color="000000"/>
              <w:left w:val="single" w:sz="4" w:space="0" w:color="000000"/>
              <w:bottom w:val="single" w:sz="4" w:space="0" w:color="000000"/>
              <w:right w:val="single" w:sz="4" w:space="0" w:color="000000"/>
            </w:tcBorders>
            <w:vAlign w:val="center"/>
          </w:tcPr>
          <w:p w:rsidR="00A53EDE" w:rsidRPr="00FA2A33" w:rsidRDefault="00A53EDE" w:rsidP="00DF49C2">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ПЕДАГОШКИ КОЛЕГИЈУМ, Т</w:t>
            </w:r>
            <w:r w:rsidR="006E13E9" w:rsidRPr="00FA2A33">
              <w:rPr>
                <w:rFonts w:ascii="Times New Roman" w:eastAsia="Calibri" w:hAnsi="Times New Roman" w:cs="Times New Roman"/>
                <w:sz w:val="20"/>
                <w:szCs w:val="20"/>
                <w:lang w:val="sr-Cyrl-CS"/>
              </w:rPr>
              <w:t>ИМ ЗА ИО, ПЕДАГОГ</w:t>
            </w:r>
          </w:p>
        </w:tc>
      </w:tr>
      <w:tr w:rsidR="00D57445" w:rsidRPr="00FA2A33" w:rsidTr="00DF49C2">
        <w:trPr>
          <w:jc w:val="center"/>
        </w:trPr>
        <w:tc>
          <w:tcPr>
            <w:tcW w:w="69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D57445" w:rsidRPr="00FA2A33" w:rsidRDefault="006E13E9"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1.</w:t>
            </w:r>
          </w:p>
          <w:p w:rsidR="00D57445" w:rsidRPr="00FA2A33" w:rsidRDefault="00D57445" w:rsidP="00896703">
            <w:pPr>
              <w:spacing w:after="0" w:line="240" w:lineRule="auto"/>
              <w:jc w:val="both"/>
              <w:rPr>
                <w:rFonts w:ascii="Times New Roman" w:eastAsia="Calibri" w:hAnsi="Times New Roman" w:cs="Times New Roman"/>
                <w:lang w:val="sr-Cyrl-CS"/>
              </w:rPr>
            </w:pPr>
          </w:p>
          <w:p w:rsidR="00D57445" w:rsidRPr="00FA2A33" w:rsidRDefault="00D57445" w:rsidP="00896703">
            <w:pPr>
              <w:spacing w:after="0" w:line="240" w:lineRule="auto"/>
              <w:jc w:val="both"/>
              <w:rPr>
                <w:rFonts w:ascii="Times New Roman" w:eastAsia="Calibri" w:hAnsi="Times New Roman" w:cs="Times New Roman"/>
                <w:lang w:val="sr-Cyrl-CS"/>
              </w:rPr>
            </w:pPr>
          </w:p>
          <w:p w:rsidR="00D67906" w:rsidRPr="00FA2A33" w:rsidRDefault="00D67906" w:rsidP="00896703">
            <w:pPr>
              <w:spacing w:after="0" w:line="240" w:lineRule="auto"/>
              <w:jc w:val="both"/>
              <w:rPr>
                <w:rFonts w:ascii="Times New Roman" w:eastAsia="Calibri" w:hAnsi="Times New Roman" w:cs="Times New Roman"/>
                <w:lang w:val="sr-Cyrl-CS"/>
              </w:rPr>
            </w:pPr>
          </w:p>
          <w:p w:rsidR="00D57445" w:rsidRPr="00FA2A33" w:rsidRDefault="006E13E9"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2</w:t>
            </w:r>
            <w:r w:rsidR="00D57445" w:rsidRPr="00FA2A33">
              <w:rPr>
                <w:rFonts w:ascii="Times New Roman" w:eastAsia="Calibri" w:hAnsi="Times New Roman" w:cs="Times New Roman"/>
                <w:lang w:val="sr-Cyrl-CS"/>
              </w:rPr>
              <w:t>.</w:t>
            </w:r>
          </w:p>
          <w:p w:rsidR="00D57445" w:rsidRPr="00FA2A33" w:rsidRDefault="00D57445" w:rsidP="00896703">
            <w:pPr>
              <w:spacing w:after="0" w:line="240" w:lineRule="auto"/>
              <w:jc w:val="both"/>
              <w:rPr>
                <w:rFonts w:ascii="Times New Roman" w:eastAsia="Calibri" w:hAnsi="Times New Roman" w:cs="Times New Roman"/>
                <w:lang w:val="sr-Cyrl-CS"/>
              </w:rPr>
            </w:pPr>
          </w:p>
          <w:p w:rsidR="00D57445" w:rsidRPr="00FA2A33" w:rsidRDefault="00D57445" w:rsidP="00896703">
            <w:pPr>
              <w:spacing w:after="0" w:line="240" w:lineRule="auto"/>
              <w:jc w:val="both"/>
              <w:rPr>
                <w:rFonts w:ascii="Times New Roman" w:eastAsia="Calibri" w:hAnsi="Times New Roman" w:cs="Times New Roman"/>
                <w:lang w:val="sr-Cyrl-CS"/>
              </w:rPr>
            </w:pPr>
          </w:p>
          <w:p w:rsidR="00D57445" w:rsidRPr="00FA2A33" w:rsidRDefault="00D57445" w:rsidP="00896703">
            <w:pPr>
              <w:spacing w:after="0" w:line="240" w:lineRule="auto"/>
              <w:jc w:val="both"/>
              <w:rPr>
                <w:rFonts w:ascii="Times New Roman" w:eastAsia="Calibri" w:hAnsi="Times New Roman" w:cs="Times New Roman"/>
                <w:lang w:val="sr-Cyrl-CS"/>
              </w:rPr>
            </w:pPr>
          </w:p>
          <w:p w:rsidR="006E13E9" w:rsidRPr="00FA2A33" w:rsidRDefault="006E13E9" w:rsidP="00896703">
            <w:pPr>
              <w:spacing w:after="0" w:line="240" w:lineRule="auto"/>
              <w:jc w:val="both"/>
              <w:rPr>
                <w:rFonts w:ascii="Times New Roman" w:eastAsia="Calibri" w:hAnsi="Times New Roman" w:cs="Times New Roman"/>
                <w:lang w:val="sr-Cyrl-CS"/>
              </w:rPr>
            </w:pPr>
          </w:p>
          <w:p w:rsidR="00D57445" w:rsidRPr="00FA2A33" w:rsidRDefault="006E13E9"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3</w:t>
            </w:r>
            <w:r w:rsidR="00D57445" w:rsidRPr="00FA2A33">
              <w:rPr>
                <w:rFonts w:ascii="Times New Roman" w:eastAsia="Calibri" w:hAnsi="Times New Roman" w:cs="Times New Roman"/>
                <w:lang w:val="sr-Cyrl-CS"/>
              </w:rPr>
              <w:t>.</w:t>
            </w:r>
          </w:p>
          <w:p w:rsidR="00D57445" w:rsidRPr="00FA2A33" w:rsidRDefault="00D57445" w:rsidP="00896703">
            <w:pPr>
              <w:spacing w:after="0" w:line="240" w:lineRule="auto"/>
              <w:jc w:val="both"/>
              <w:rPr>
                <w:rFonts w:ascii="Times New Roman" w:eastAsia="Calibri" w:hAnsi="Times New Roman" w:cs="Times New Roman"/>
                <w:lang w:val="sr-Cyrl-CS"/>
              </w:rPr>
            </w:pPr>
          </w:p>
          <w:p w:rsidR="00D57445" w:rsidRPr="00FA2A33" w:rsidRDefault="00D57445" w:rsidP="00896703">
            <w:pPr>
              <w:spacing w:after="0" w:line="240" w:lineRule="auto"/>
              <w:jc w:val="both"/>
              <w:rPr>
                <w:rFonts w:ascii="Times New Roman" w:eastAsia="Calibri" w:hAnsi="Times New Roman" w:cs="Times New Roman"/>
                <w:lang w:val="sr-Cyrl-CS"/>
              </w:rPr>
            </w:pPr>
          </w:p>
          <w:p w:rsidR="00D57445" w:rsidRPr="00FA2A33" w:rsidRDefault="006E13E9"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4</w:t>
            </w:r>
            <w:r w:rsidR="00D57445" w:rsidRPr="00FA2A33">
              <w:rPr>
                <w:rFonts w:ascii="Times New Roman" w:eastAsia="Calibri" w:hAnsi="Times New Roman" w:cs="Times New Roman"/>
                <w:lang w:val="sr-Cyrl-CS"/>
              </w:rPr>
              <w:t>.</w:t>
            </w:r>
          </w:p>
        </w:tc>
        <w:tc>
          <w:tcPr>
            <w:tcW w:w="416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D67906" w:rsidRPr="00FA2A33" w:rsidRDefault="00D67906" w:rsidP="006E13E9">
            <w:pPr>
              <w:spacing w:after="0" w:line="240" w:lineRule="auto"/>
              <w:jc w:val="both"/>
              <w:rPr>
                <w:rFonts w:ascii="Times New Roman" w:eastAsia="Calibri" w:hAnsi="Times New Roman" w:cs="Times New Roman"/>
                <w:szCs w:val="20"/>
                <w:lang w:val="sr-Cyrl-CS"/>
              </w:rPr>
            </w:pPr>
            <w:r w:rsidRPr="00FA2A33">
              <w:rPr>
                <w:rFonts w:ascii="Times New Roman" w:eastAsia="Calibri" w:hAnsi="Times New Roman" w:cs="Times New Roman"/>
                <w:szCs w:val="20"/>
                <w:lang w:val="sr-Cyrl-CS"/>
              </w:rPr>
              <w:t>Анализа успеха и дисциплине на првом класифик</w:t>
            </w:r>
            <w:r w:rsidR="00845978" w:rsidRPr="00FA2A33">
              <w:rPr>
                <w:rFonts w:ascii="Times New Roman" w:eastAsia="Calibri" w:hAnsi="Times New Roman" w:cs="Times New Roman"/>
                <w:szCs w:val="20"/>
                <w:lang w:val="sr-Cyrl-CS"/>
              </w:rPr>
              <w:t>ационом периоду, пратећи упоред</w:t>
            </w:r>
            <w:r w:rsidRPr="00FA2A33">
              <w:rPr>
                <w:rFonts w:ascii="Times New Roman" w:eastAsia="Calibri" w:hAnsi="Times New Roman" w:cs="Times New Roman"/>
                <w:szCs w:val="20"/>
                <w:lang w:val="sr-Cyrl-CS"/>
              </w:rPr>
              <w:t>о претходне анализе</w:t>
            </w:r>
          </w:p>
          <w:p w:rsidR="00D67906" w:rsidRPr="00FA2A33" w:rsidRDefault="00D67906" w:rsidP="00205655">
            <w:pPr>
              <w:spacing w:after="0" w:line="240" w:lineRule="auto"/>
              <w:jc w:val="both"/>
              <w:rPr>
                <w:rFonts w:ascii="Times New Roman" w:eastAsia="Calibri" w:hAnsi="Times New Roman" w:cs="Times New Roman"/>
                <w:szCs w:val="20"/>
                <w:lang w:val="sr-Cyrl-CS"/>
              </w:rPr>
            </w:pPr>
          </w:p>
          <w:p w:rsidR="00D57445" w:rsidRPr="00FA2A33" w:rsidRDefault="00205655" w:rsidP="00205655">
            <w:pPr>
              <w:spacing w:after="0" w:line="240" w:lineRule="auto"/>
              <w:jc w:val="both"/>
              <w:rPr>
                <w:rFonts w:ascii="Times New Roman" w:eastAsia="Calibri" w:hAnsi="Times New Roman" w:cs="Times New Roman"/>
                <w:szCs w:val="20"/>
                <w:lang w:val="sr-Cyrl-CS"/>
              </w:rPr>
            </w:pPr>
            <w:r w:rsidRPr="00FA2A33">
              <w:rPr>
                <w:rFonts w:ascii="Times New Roman" w:eastAsia="Calibri" w:hAnsi="Times New Roman" w:cs="Times New Roman"/>
                <w:szCs w:val="20"/>
                <w:lang w:val="sr-Cyrl-CS"/>
              </w:rPr>
              <w:t>Анализа рада Стручни</w:t>
            </w:r>
            <w:r w:rsidR="00D57445" w:rsidRPr="00FA2A33">
              <w:rPr>
                <w:rFonts w:ascii="Times New Roman" w:eastAsia="Calibri" w:hAnsi="Times New Roman" w:cs="Times New Roman"/>
                <w:szCs w:val="20"/>
                <w:lang w:val="sr-Cyrl-CS"/>
              </w:rPr>
              <w:t>х већа</w:t>
            </w:r>
            <w:r w:rsidR="00A53EDE" w:rsidRPr="00FA2A33">
              <w:rPr>
                <w:rFonts w:ascii="Times New Roman" w:eastAsia="Calibri" w:hAnsi="Times New Roman" w:cs="Times New Roman"/>
                <w:szCs w:val="20"/>
                <w:lang w:val="sr-Cyrl-CS"/>
              </w:rPr>
              <w:t xml:space="preserve"> и предузетих мера за унапређење ефикасности управљања процесом учења</w:t>
            </w:r>
          </w:p>
          <w:p w:rsidR="00D57445" w:rsidRPr="00FA2A33" w:rsidRDefault="00D57445" w:rsidP="00896703">
            <w:pPr>
              <w:spacing w:after="0" w:line="240" w:lineRule="auto"/>
              <w:ind w:firstLine="360"/>
              <w:jc w:val="both"/>
              <w:rPr>
                <w:rFonts w:ascii="Times New Roman" w:eastAsia="Calibri" w:hAnsi="Times New Roman" w:cs="Times New Roman"/>
                <w:szCs w:val="20"/>
                <w:lang w:val="en-US"/>
              </w:rPr>
            </w:pPr>
          </w:p>
          <w:p w:rsidR="00A53EDE" w:rsidRPr="00FA2A33" w:rsidRDefault="00A53EDE" w:rsidP="006E13E9">
            <w:pPr>
              <w:spacing w:after="0" w:line="240" w:lineRule="auto"/>
              <w:jc w:val="both"/>
              <w:rPr>
                <w:rFonts w:ascii="Times New Roman" w:eastAsia="Calibri" w:hAnsi="Times New Roman" w:cs="Times New Roman"/>
                <w:szCs w:val="20"/>
                <w:lang w:val="sr-Cyrl-CS"/>
              </w:rPr>
            </w:pPr>
          </w:p>
          <w:p w:rsidR="00D57445" w:rsidRPr="00FA2A33" w:rsidRDefault="006E13E9" w:rsidP="006E13E9">
            <w:pPr>
              <w:spacing w:after="0" w:line="240" w:lineRule="auto"/>
              <w:jc w:val="both"/>
              <w:rPr>
                <w:rFonts w:ascii="Times New Roman" w:eastAsia="Calibri" w:hAnsi="Times New Roman" w:cs="Times New Roman"/>
                <w:szCs w:val="20"/>
                <w:lang w:val="sr-Cyrl-CS"/>
              </w:rPr>
            </w:pPr>
            <w:r w:rsidRPr="00FA2A33">
              <w:rPr>
                <w:rFonts w:ascii="Times New Roman" w:eastAsia="Calibri" w:hAnsi="Times New Roman" w:cs="Times New Roman"/>
                <w:szCs w:val="20"/>
                <w:lang w:val="sr-Cyrl-CS"/>
              </w:rPr>
              <w:t>Ревизија ИОП-а на тромесечном нивоу и усвајање</w:t>
            </w:r>
          </w:p>
          <w:p w:rsidR="00845978" w:rsidRPr="00FA2A33" w:rsidRDefault="00845978" w:rsidP="006E13E9">
            <w:pPr>
              <w:spacing w:after="0" w:line="240" w:lineRule="auto"/>
              <w:jc w:val="both"/>
              <w:rPr>
                <w:rFonts w:ascii="Times New Roman" w:eastAsia="Calibri" w:hAnsi="Times New Roman" w:cs="Times New Roman"/>
                <w:szCs w:val="20"/>
                <w:lang w:val="sr-Cyrl-CS"/>
              </w:rPr>
            </w:pPr>
          </w:p>
          <w:p w:rsidR="00D57445" w:rsidRPr="00FA2A33" w:rsidRDefault="00D57445" w:rsidP="00DF49C2">
            <w:pPr>
              <w:spacing w:after="0" w:line="240" w:lineRule="auto"/>
              <w:jc w:val="both"/>
              <w:rPr>
                <w:rFonts w:ascii="Times New Roman" w:eastAsia="Calibri" w:hAnsi="Times New Roman" w:cs="Times New Roman"/>
                <w:lang w:val="en-US"/>
              </w:rPr>
            </w:pPr>
            <w:r w:rsidRPr="00FA2A33">
              <w:rPr>
                <w:rFonts w:ascii="Times New Roman" w:eastAsia="Calibri" w:hAnsi="Times New Roman" w:cs="Times New Roman"/>
                <w:szCs w:val="20"/>
                <w:lang w:val="sr-Cyrl-CS"/>
              </w:rPr>
              <w:t>Разматрање критеријума оцењивања и успешности ученика</w:t>
            </w:r>
          </w:p>
        </w:tc>
        <w:tc>
          <w:tcPr>
            <w:tcW w:w="1560" w:type="dxa"/>
            <w:tcBorders>
              <w:top w:val="single" w:sz="4" w:space="0" w:color="000000"/>
              <w:left w:val="single" w:sz="4" w:space="0" w:color="000000"/>
              <w:bottom w:val="single" w:sz="4" w:space="0" w:color="000000"/>
              <w:right w:val="single" w:sz="4" w:space="0" w:color="000000"/>
            </w:tcBorders>
            <w:vAlign w:val="center"/>
          </w:tcPr>
          <w:p w:rsidR="00D57445" w:rsidRPr="00FA2A33" w:rsidRDefault="00D57445" w:rsidP="00754141">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НОВЕМБАР</w:t>
            </w:r>
          </w:p>
        </w:tc>
        <w:tc>
          <w:tcPr>
            <w:tcW w:w="1992" w:type="dxa"/>
            <w:tcBorders>
              <w:top w:val="single" w:sz="4" w:space="0" w:color="000000"/>
              <w:left w:val="single" w:sz="4" w:space="0" w:color="000000"/>
              <w:bottom w:val="single" w:sz="4" w:space="0" w:color="000000"/>
              <w:right w:val="single" w:sz="4" w:space="0" w:color="000000"/>
            </w:tcBorders>
            <w:vAlign w:val="center"/>
          </w:tcPr>
          <w:p w:rsidR="00D57445" w:rsidRPr="00FA2A33" w:rsidRDefault="00D57445" w:rsidP="00754141">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ИЗВЕШТАЈИ</w:t>
            </w:r>
            <w:r w:rsidR="00D67906" w:rsidRPr="00FA2A33">
              <w:rPr>
                <w:rFonts w:ascii="Times New Roman" w:eastAsia="Calibri" w:hAnsi="Times New Roman" w:cs="Times New Roman"/>
                <w:sz w:val="20"/>
                <w:szCs w:val="20"/>
                <w:lang w:val="sr-Cyrl-CS"/>
              </w:rPr>
              <w:t xml:space="preserve"> И ДИСКУСИЈА</w:t>
            </w:r>
          </w:p>
        </w:tc>
        <w:tc>
          <w:tcPr>
            <w:tcW w:w="2215" w:type="dxa"/>
            <w:tcBorders>
              <w:top w:val="single" w:sz="4" w:space="0" w:color="000000"/>
              <w:left w:val="single" w:sz="4" w:space="0" w:color="000000"/>
              <w:bottom w:val="single" w:sz="4" w:space="0" w:color="000000"/>
              <w:right w:val="single" w:sz="4" w:space="0" w:color="000000"/>
            </w:tcBorders>
            <w:vAlign w:val="center"/>
          </w:tcPr>
          <w:p w:rsidR="00D57445" w:rsidRPr="00FA2A33" w:rsidRDefault="00D57445" w:rsidP="00754141">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ДИРЕКТОР,</w:t>
            </w:r>
            <w:r w:rsidR="00D67906" w:rsidRPr="00FA2A33">
              <w:rPr>
                <w:rFonts w:ascii="Times New Roman" w:eastAsia="Calibri" w:hAnsi="Times New Roman" w:cs="Times New Roman"/>
                <w:sz w:val="20"/>
                <w:szCs w:val="20"/>
                <w:lang w:val="sr-Cyrl-CS"/>
              </w:rPr>
              <w:t xml:space="preserve"> РУКОВОДИОЦИ СТРУЧНИХ </w:t>
            </w:r>
            <w:r w:rsidRPr="00FA2A33">
              <w:rPr>
                <w:rFonts w:ascii="Times New Roman" w:eastAsia="Calibri" w:hAnsi="Times New Roman" w:cs="Times New Roman"/>
                <w:sz w:val="20"/>
                <w:szCs w:val="20"/>
                <w:lang w:val="sr-Cyrl-CS"/>
              </w:rPr>
              <w:t>ВЕЋА, ПЕДАГОГ</w:t>
            </w:r>
            <w:r w:rsidR="006E13E9" w:rsidRPr="00FA2A33">
              <w:rPr>
                <w:rFonts w:ascii="Times New Roman" w:eastAsia="Calibri" w:hAnsi="Times New Roman" w:cs="Times New Roman"/>
                <w:sz w:val="20"/>
                <w:szCs w:val="20"/>
                <w:lang w:val="sr-Cyrl-CS"/>
              </w:rPr>
              <w:t>, ТИМ ЗА ИО</w:t>
            </w:r>
          </w:p>
        </w:tc>
      </w:tr>
      <w:tr w:rsidR="00D57445" w:rsidRPr="00FA2A33" w:rsidTr="00DF49C2">
        <w:trPr>
          <w:jc w:val="center"/>
        </w:trPr>
        <w:tc>
          <w:tcPr>
            <w:tcW w:w="69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D57445" w:rsidRPr="00FA2A33" w:rsidRDefault="006E13E9" w:rsidP="00602DE6">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1</w:t>
            </w:r>
            <w:r w:rsidR="00D57445" w:rsidRPr="00FA2A33">
              <w:rPr>
                <w:rFonts w:ascii="Times New Roman" w:eastAsia="Calibri" w:hAnsi="Times New Roman" w:cs="Times New Roman"/>
                <w:lang w:val="sr-Cyrl-CS"/>
              </w:rPr>
              <w:t>.</w:t>
            </w:r>
          </w:p>
          <w:p w:rsidR="00D57445" w:rsidRPr="00FA2A33" w:rsidRDefault="00D57445" w:rsidP="00896703">
            <w:pPr>
              <w:spacing w:after="0" w:line="240" w:lineRule="auto"/>
              <w:jc w:val="both"/>
              <w:rPr>
                <w:rFonts w:ascii="Times New Roman" w:eastAsia="Calibri" w:hAnsi="Times New Roman" w:cs="Times New Roman"/>
                <w:lang w:val="sr-Cyrl-CS"/>
              </w:rPr>
            </w:pPr>
          </w:p>
          <w:p w:rsidR="00D57445" w:rsidRPr="00FA2A33" w:rsidRDefault="00D57445" w:rsidP="00896703">
            <w:pPr>
              <w:spacing w:after="0" w:line="240" w:lineRule="auto"/>
              <w:jc w:val="both"/>
              <w:rPr>
                <w:rFonts w:ascii="Times New Roman" w:eastAsia="Calibri" w:hAnsi="Times New Roman" w:cs="Times New Roman"/>
                <w:lang w:val="sr-Cyrl-CS"/>
              </w:rPr>
            </w:pPr>
          </w:p>
          <w:p w:rsidR="00D57445" w:rsidRPr="00FA2A33" w:rsidRDefault="00D57445" w:rsidP="00896703">
            <w:pPr>
              <w:spacing w:after="0" w:line="240" w:lineRule="auto"/>
              <w:jc w:val="both"/>
              <w:rPr>
                <w:rFonts w:ascii="Times New Roman" w:eastAsia="Calibri" w:hAnsi="Times New Roman" w:cs="Times New Roman"/>
                <w:lang w:val="sr-Cyrl-CS"/>
              </w:rPr>
            </w:pPr>
          </w:p>
          <w:p w:rsidR="00D57445" w:rsidRPr="00FA2A33" w:rsidRDefault="006E13E9"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2</w:t>
            </w:r>
            <w:r w:rsidR="00D57445" w:rsidRPr="00FA2A33">
              <w:rPr>
                <w:rFonts w:ascii="Times New Roman" w:eastAsia="Calibri" w:hAnsi="Times New Roman" w:cs="Times New Roman"/>
                <w:lang w:val="sr-Cyrl-CS"/>
              </w:rPr>
              <w:t>.</w:t>
            </w:r>
          </w:p>
          <w:p w:rsidR="00D57445" w:rsidRPr="00FA2A33" w:rsidRDefault="00D57445" w:rsidP="00896703">
            <w:pPr>
              <w:spacing w:after="0" w:line="240" w:lineRule="auto"/>
              <w:jc w:val="both"/>
              <w:rPr>
                <w:rFonts w:ascii="Times New Roman" w:eastAsia="Calibri" w:hAnsi="Times New Roman" w:cs="Times New Roman"/>
                <w:lang w:val="sr-Cyrl-CS"/>
              </w:rPr>
            </w:pPr>
          </w:p>
          <w:p w:rsidR="00D57445" w:rsidRPr="00FA2A33" w:rsidRDefault="00D57445" w:rsidP="00896703">
            <w:pPr>
              <w:spacing w:after="0" w:line="240" w:lineRule="auto"/>
              <w:jc w:val="both"/>
              <w:rPr>
                <w:rFonts w:ascii="Times New Roman" w:eastAsia="Calibri" w:hAnsi="Times New Roman" w:cs="Times New Roman"/>
                <w:lang w:val="sr-Cyrl-CS"/>
              </w:rPr>
            </w:pPr>
          </w:p>
          <w:p w:rsidR="00D57445" w:rsidRPr="00FA2A33" w:rsidRDefault="006E13E9"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3</w:t>
            </w:r>
            <w:r w:rsidR="00D57445" w:rsidRPr="00FA2A33">
              <w:rPr>
                <w:rFonts w:ascii="Times New Roman" w:eastAsia="Calibri" w:hAnsi="Times New Roman" w:cs="Times New Roman"/>
                <w:lang w:val="sr-Cyrl-CS"/>
              </w:rPr>
              <w:t>.</w:t>
            </w:r>
          </w:p>
          <w:p w:rsidR="00AC52F8" w:rsidRPr="00FA2A33" w:rsidRDefault="00AC52F8" w:rsidP="00896703">
            <w:pPr>
              <w:spacing w:after="0" w:line="240" w:lineRule="auto"/>
              <w:jc w:val="both"/>
              <w:rPr>
                <w:rFonts w:ascii="Times New Roman" w:eastAsia="Calibri" w:hAnsi="Times New Roman" w:cs="Times New Roman"/>
                <w:lang w:val="sr-Cyrl-CS"/>
              </w:rPr>
            </w:pPr>
          </w:p>
          <w:p w:rsidR="00AC52F8" w:rsidRPr="00FA2A33" w:rsidRDefault="00AC52F8" w:rsidP="00896703">
            <w:pPr>
              <w:spacing w:after="0" w:line="240" w:lineRule="auto"/>
              <w:jc w:val="both"/>
              <w:rPr>
                <w:rFonts w:ascii="Times New Roman" w:eastAsia="Calibri" w:hAnsi="Times New Roman" w:cs="Times New Roman"/>
                <w:lang w:val="sr-Cyrl-CS"/>
              </w:rPr>
            </w:pPr>
          </w:p>
          <w:p w:rsidR="00AC52F8" w:rsidRPr="00FA2A33" w:rsidRDefault="00AC52F8"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4.</w:t>
            </w:r>
          </w:p>
          <w:p w:rsidR="005F3D72" w:rsidRPr="00FA2A33" w:rsidRDefault="005F3D72" w:rsidP="00896703">
            <w:pPr>
              <w:spacing w:after="0" w:line="240" w:lineRule="auto"/>
              <w:jc w:val="both"/>
              <w:rPr>
                <w:rFonts w:ascii="Times New Roman" w:eastAsia="Calibri" w:hAnsi="Times New Roman" w:cs="Times New Roman"/>
                <w:lang w:val="sr-Cyrl-CS"/>
              </w:rPr>
            </w:pPr>
          </w:p>
          <w:p w:rsidR="005F3D72" w:rsidRPr="00FA2A33" w:rsidRDefault="005F3D72" w:rsidP="00896703">
            <w:pPr>
              <w:spacing w:after="0" w:line="240" w:lineRule="auto"/>
              <w:jc w:val="both"/>
              <w:rPr>
                <w:rFonts w:ascii="Times New Roman" w:eastAsia="Calibri" w:hAnsi="Times New Roman" w:cs="Times New Roman"/>
                <w:lang w:val="sr-Cyrl-CS"/>
              </w:rPr>
            </w:pPr>
          </w:p>
          <w:p w:rsidR="005F3D72" w:rsidRPr="00FA2A33" w:rsidRDefault="005F3D72"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5.</w:t>
            </w:r>
          </w:p>
          <w:p w:rsidR="005F3D72" w:rsidRPr="00FA2A33" w:rsidRDefault="005F3D72" w:rsidP="00896703">
            <w:pPr>
              <w:spacing w:after="0" w:line="240" w:lineRule="auto"/>
              <w:jc w:val="both"/>
              <w:rPr>
                <w:rFonts w:ascii="Times New Roman" w:eastAsia="Calibri" w:hAnsi="Times New Roman" w:cs="Times New Roman"/>
                <w:lang w:val="sr-Cyrl-CS"/>
              </w:rPr>
            </w:pPr>
          </w:p>
          <w:p w:rsidR="005F3D72" w:rsidRPr="00FA2A33" w:rsidRDefault="005F3D72" w:rsidP="00896703">
            <w:pPr>
              <w:spacing w:after="0" w:line="240" w:lineRule="auto"/>
              <w:jc w:val="both"/>
              <w:rPr>
                <w:rFonts w:ascii="Times New Roman" w:eastAsia="Calibri" w:hAnsi="Times New Roman" w:cs="Times New Roman"/>
                <w:lang w:val="sr-Cyrl-CS"/>
              </w:rPr>
            </w:pPr>
          </w:p>
          <w:p w:rsidR="005F3D72" w:rsidRPr="00FA2A33" w:rsidRDefault="005F3D72"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6.</w:t>
            </w:r>
          </w:p>
          <w:p w:rsidR="005F3D72" w:rsidRPr="00FA2A33" w:rsidRDefault="005F3D72" w:rsidP="00896703">
            <w:pPr>
              <w:spacing w:after="0" w:line="240" w:lineRule="auto"/>
              <w:jc w:val="both"/>
              <w:rPr>
                <w:rFonts w:ascii="Times New Roman" w:eastAsia="Calibri" w:hAnsi="Times New Roman" w:cs="Times New Roman"/>
                <w:lang w:val="sr-Cyrl-CS"/>
              </w:rPr>
            </w:pPr>
          </w:p>
          <w:p w:rsidR="005F3D72" w:rsidRPr="00FA2A33" w:rsidRDefault="005F3D72" w:rsidP="00896703">
            <w:pPr>
              <w:spacing w:after="0" w:line="240" w:lineRule="auto"/>
              <w:jc w:val="both"/>
              <w:rPr>
                <w:rFonts w:ascii="Times New Roman" w:eastAsia="Calibri" w:hAnsi="Times New Roman" w:cs="Times New Roman"/>
                <w:lang w:val="sr-Cyrl-CS"/>
              </w:rPr>
            </w:pPr>
          </w:p>
          <w:p w:rsidR="005F3D72" w:rsidRPr="00FA2A33" w:rsidRDefault="005F3D72"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7.</w:t>
            </w:r>
          </w:p>
          <w:p w:rsidR="00A07A41" w:rsidRPr="00FA2A33" w:rsidRDefault="00A07A41" w:rsidP="00896703">
            <w:pPr>
              <w:spacing w:after="0" w:line="240" w:lineRule="auto"/>
              <w:jc w:val="both"/>
              <w:rPr>
                <w:rFonts w:ascii="Times New Roman" w:eastAsia="Calibri" w:hAnsi="Times New Roman" w:cs="Times New Roman"/>
                <w:lang w:val="sr-Cyrl-CS"/>
              </w:rPr>
            </w:pPr>
          </w:p>
          <w:p w:rsidR="00A07A41" w:rsidRPr="00FA2A33" w:rsidRDefault="00A07A41" w:rsidP="00896703">
            <w:pPr>
              <w:spacing w:after="0" w:line="240" w:lineRule="auto"/>
              <w:jc w:val="both"/>
              <w:rPr>
                <w:rFonts w:ascii="Times New Roman" w:eastAsia="Calibri" w:hAnsi="Times New Roman" w:cs="Times New Roman"/>
                <w:lang w:val="sr-Cyrl-CS"/>
              </w:rPr>
            </w:pPr>
          </w:p>
          <w:p w:rsidR="00A07A41" w:rsidRPr="00FA2A33" w:rsidRDefault="00A07A41"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8.</w:t>
            </w:r>
          </w:p>
        </w:tc>
        <w:tc>
          <w:tcPr>
            <w:tcW w:w="416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D57445" w:rsidRPr="00FA2A33" w:rsidRDefault="00D57445" w:rsidP="006E13E9">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lastRenderedPageBreak/>
              <w:t>Анализа успеха и дисциплине на крају другог класификационог периода</w:t>
            </w:r>
            <w:r w:rsidR="006E13E9" w:rsidRPr="00FA2A33">
              <w:rPr>
                <w:rFonts w:ascii="Times New Roman" w:eastAsia="Calibri" w:hAnsi="Times New Roman" w:cs="Times New Roman"/>
                <w:lang w:val="sr-Cyrl-CS"/>
              </w:rPr>
              <w:t xml:space="preserve"> са освртом на претходни успех</w:t>
            </w:r>
          </w:p>
          <w:p w:rsidR="006E13E9" w:rsidRPr="00FA2A33" w:rsidRDefault="006E13E9" w:rsidP="006E13E9">
            <w:pPr>
              <w:spacing w:after="0" w:line="240" w:lineRule="auto"/>
              <w:jc w:val="both"/>
              <w:rPr>
                <w:rFonts w:ascii="Times New Roman" w:eastAsia="Calibri" w:hAnsi="Times New Roman" w:cs="Times New Roman"/>
                <w:lang w:val="sr-Cyrl-CS"/>
              </w:rPr>
            </w:pPr>
          </w:p>
          <w:p w:rsidR="00D57445" w:rsidRPr="00FA2A33" w:rsidRDefault="00D57445" w:rsidP="006E13E9">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Идеје за унапређивање васпитно–образовног рада</w:t>
            </w:r>
          </w:p>
          <w:p w:rsidR="006E13E9" w:rsidRPr="00FA2A33" w:rsidRDefault="006E13E9" w:rsidP="00896703">
            <w:pPr>
              <w:spacing w:after="0" w:line="240" w:lineRule="auto"/>
              <w:ind w:firstLine="360"/>
              <w:jc w:val="both"/>
              <w:rPr>
                <w:rFonts w:ascii="Times New Roman" w:eastAsia="Calibri" w:hAnsi="Times New Roman" w:cs="Times New Roman"/>
                <w:lang w:val="sr-Cyrl-CS"/>
              </w:rPr>
            </w:pPr>
          </w:p>
          <w:p w:rsidR="00D57445" w:rsidRPr="00FA2A33" w:rsidRDefault="006E13E9" w:rsidP="006E13E9">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Анализа с</w:t>
            </w:r>
            <w:r w:rsidR="00D57445" w:rsidRPr="00FA2A33">
              <w:rPr>
                <w:rFonts w:ascii="Times New Roman" w:eastAsia="Calibri" w:hAnsi="Times New Roman" w:cs="Times New Roman"/>
                <w:lang w:val="sr-Cyrl-CS"/>
              </w:rPr>
              <w:t>тручно</w:t>
            </w:r>
            <w:r w:rsidRPr="00FA2A33">
              <w:rPr>
                <w:rFonts w:ascii="Times New Roman" w:eastAsia="Calibri" w:hAnsi="Times New Roman" w:cs="Times New Roman"/>
                <w:lang w:val="sr-Cyrl-CS"/>
              </w:rPr>
              <w:t>г</w:t>
            </w:r>
            <w:r w:rsidR="00D57445" w:rsidRPr="00FA2A33">
              <w:rPr>
                <w:rFonts w:ascii="Times New Roman" w:eastAsia="Calibri" w:hAnsi="Times New Roman" w:cs="Times New Roman"/>
                <w:lang w:val="sr-Cyrl-CS"/>
              </w:rPr>
              <w:t xml:space="preserve"> усавршавање зап</w:t>
            </w:r>
            <w:r w:rsidR="00D57445" w:rsidRPr="00FA2A33">
              <w:rPr>
                <w:rFonts w:ascii="Times New Roman" w:eastAsia="Calibri" w:hAnsi="Times New Roman" w:cs="Times New Roman"/>
                <w:lang w:val="en-US"/>
              </w:rPr>
              <w:t>o</w:t>
            </w:r>
            <w:r w:rsidRPr="00FA2A33">
              <w:rPr>
                <w:rFonts w:ascii="Times New Roman" w:eastAsia="Calibri" w:hAnsi="Times New Roman" w:cs="Times New Roman"/>
                <w:lang w:val="sr-Cyrl-CS"/>
              </w:rPr>
              <w:t>слених у првом полугодишту</w:t>
            </w:r>
          </w:p>
          <w:p w:rsidR="006E13E9" w:rsidRPr="00FA2A33" w:rsidRDefault="006E13E9" w:rsidP="006E13E9">
            <w:pPr>
              <w:spacing w:after="0" w:line="240" w:lineRule="auto"/>
              <w:jc w:val="both"/>
              <w:rPr>
                <w:rFonts w:ascii="Times New Roman" w:eastAsia="Calibri" w:hAnsi="Times New Roman" w:cs="Times New Roman"/>
                <w:lang w:val="sr-Cyrl-CS"/>
              </w:rPr>
            </w:pPr>
          </w:p>
          <w:p w:rsidR="006E13E9" w:rsidRPr="00FA2A33" w:rsidRDefault="00602DE6" w:rsidP="006E13E9">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А</w:t>
            </w:r>
            <w:r w:rsidR="006E13E9" w:rsidRPr="00FA2A33">
              <w:rPr>
                <w:rFonts w:ascii="Times New Roman" w:eastAsia="Calibri" w:hAnsi="Times New Roman" w:cs="Times New Roman"/>
                <w:lang w:val="sr-Cyrl-CS"/>
              </w:rPr>
              <w:t xml:space="preserve">нализа </w:t>
            </w:r>
            <w:r w:rsidR="00AC52F8" w:rsidRPr="00FA2A33">
              <w:rPr>
                <w:rFonts w:ascii="Times New Roman" w:eastAsia="Calibri" w:hAnsi="Times New Roman" w:cs="Times New Roman"/>
                <w:lang w:val="sr-Cyrl-CS"/>
              </w:rPr>
              <w:t>Педагошко-инструктивног рада у првом полугодишту</w:t>
            </w:r>
          </w:p>
          <w:p w:rsidR="00602DE6" w:rsidRPr="00FA2A33" w:rsidRDefault="00602DE6" w:rsidP="006E13E9">
            <w:pPr>
              <w:spacing w:after="0" w:line="240" w:lineRule="auto"/>
              <w:jc w:val="both"/>
              <w:rPr>
                <w:rFonts w:ascii="Times New Roman" w:eastAsia="Calibri" w:hAnsi="Times New Roman" w:cs="Times New Roman"/>
                <w:lang w:val="sr-Cyrl-CS"/>
              </w:rPr>
            </w:pPr>
          </w:p>
          <w:p w:rsidR="005F3D72" w:rsidRPr="00FA2A33" w:rsidRDefault="005F3D72" w:rsidP="006E13E9">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Анализа реализације садржаја акционог плана РП</w:t>
            </w:r>
          </w:p>
          <w:p w:rsidR="005F3D72" w:rsidRPr="00FA2A33" w:rsidRDefault="005F3D72" w:rsidP="006E13E9">
            <w:pPr>
              <w:spacing w:after="0" w:line="240" w:lineRule="auto"/>
              <w:jc w:val="both"/>
              <w:rPr>
                <w:rFonts w:ascii="Times New Roman" w:eastAsia="Calibri" w:hAnsi="Times New Roman" w:cs="Times New Roman"/>
                <w:lang w:val="sr-Cyrl-CS"/>
              </w:rPr>
            </w:pPr>
          </w:p>
          <w:p w:rsidR="005F3D72" w:rsidRPr="00FA2A33" w:rsidRDefault="005F3D72" w:rsidP="005F3D72">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Ревизија ИОП-а на тромесечном нивоу и усвајање</w:t>
            </w:r>
          </w:p>
          <w:p w:rsidR="005F3D72" w:rsidRPr="00FA2A33" w:rsidRDefault="005F3D72" w:rsidP="005F3D72">
            <w:pPr>
              <w:spacing w:after="0" w:line="240" w:lineRule="auto"/>
              <w:jc w:val="both"/>
              <w:rPr>
                <w:rFonts w:ascii="Times New Roman" w:eastAsia="Calibri" w:hAnsi="Times New Roman" w:cs="Times New Roman"/>
                <w:lang w:val="sr-Cyrl-CS"/>
              </w:rPr>
            </w:pPr>
          </w:p>
          <w:p w:rsidR="005F3D72" w:rsidRPr="00FA2A33" w:rsidRDefault="005F3D72" w:rsidP="005F3D72">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 xml:space="preserve">Усвајање извештаја о раду директора у </w:t>
            </w:r>
            <w:r w:rsidRPr="00FA2A33">
              <w:rPr>
                <w:rFonts w:ascii="Times New Roman" w:eastAsia="Calibri" w:hAnsi="Times New Roman" w:cs="Times New Roman"/>
                <w:lang w:val="sr-Cyrl-CS"/>
              </w:rPr>
              <w:lastRenderedPageBreak/>
              <w:t>првом полугодишту</w:t>
            </w:r>
          </w:p>
          <w:p w:rsidR="00754141" w:rsidRPr="00FA2A33" w:rsidRDefault="00754141" w:rsidP="005F3D72">
            <w:pPr>
              <w:spacing w:after="0" w:line="240" w:lineRule="auto"/>
              <w:jc w:val="both"/>
              <w:rPr>
                <w:rFonts w:ascii="Times New Roman" w:eastAsia="Calibri" w:hAnsi="Times New Roman" w:cs="Times New Roman"/>
                <w:lang w:val="sr-Cyrl-CS"/>
              </w:rPr>
            </w:pPr>
          </w:p>
          <w:p w:rsidR="005F3D72" w:rsidRPr="00FA2A33" w:rsidRDefault="00A07A41" w:rsidP="006E13E9">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Анализа реализације угледних и огледних пр</w:t>
            </w:r>
            <w:r w:rsidR="00AB022E" w:rsidRPr="00FA2A33">
              <w:rPr>
                <w:rFonts w:ascii="Times New Roman" w:eastAsia="Calibri" w:hAnsi="Times New Roman" w:cs="Times New Roman"/>
                <w:lang w:val="sr-Cyrl-CS"/>
              </w:rPr>
              <w:t>едавања према акционом плану РП</w:t>
            </w:r>
            <w:r w:rsidR="00412D58" w:rsidRPr="00FA2A33">
              <w:rPr>
                <w:rFonts w:ascii="Times New Roman" w:eastAsia="Calibri" w:hAnsi="Times New Roman" w:cs="Times New Roman"/>
                <w:lang w:val="sr-Cyrl-CS"/>
              </w:rPr>
              <w:t xml:space="preserve"> , као и плана хоспитације , у складу са РП,и реализације Ученичког дана, у складу са РП.</w:t>
            </w:r>
          </w:p>
        </w:tc>
        <w:tc>
          <w:tcPr>
            <w:tcW w:w="1560" w:type="dxa"/>
            <w:tcBorders>
              <w:top w:val="single" w:sz="4" w:space="0" w:color="000000"/>
              <w:left w:val="single" w:sz="4" w:space="0" w:color="000000"/>
              <w:bottom w:val="single" w:sz="4" w:space="0" w:color="000000"/>
              <w:right w:val="single" w:sz="4" w:space="0" w:color="000000"/>
            </w:tcBorders>
            <w:vAlign w:val="center"/>
          </w:tcPr>
          <w:p w:rsidR="00D57445" w:rsidRPr="00FA2A33" w:rsidRDefault="00D57445" w:rsidP="00754141">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lastRenderedPageBreak/>
              <w:t>ФЕБРУАР</w:t>
            </w:r>
          </w:p>
        </w:tc>
        <w:tc>
          <w:tcPr>
            <w:tcW w:w="1992" w:type="dxa"/>
            <w:tcBorders>
              <w:top w:val="single" w:sz="4" w:space="0" w:color="000000"/>
              <w:left w:val="single" w:sz="4" w:space="0" w:color="000000"/>
              <w:bottom w:val="single" w:sz="4" w:space="0" w:color="000000"/>
              <w:right w:val="single" w:sz="4" w:space="0" w:color="000000"/>
            </w:tcBorders>
            <w:vAlign w:val="center"/>
          </w:tcPr>
          <w:p w:rsidR="00D57445" w:rsidRPr="00FA2A33" w:rsidRDefault="00D57445" w:rsidP="00DF49C2">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ИЗВЕШТАЈИ</w:t>
            </w:r>
            <w:r w:rsidR="00AC52F8" w:rsidRPr="00FA2A33">
              <w:rPr>
                <w:rFonts w:ascii="Times New Roman" w:eastAsia="Calibri" w:hAnsi="Times New Roman" w:cs="Times New Roman"/>
                <w:sz w:val="20"/>
                <w:szCs w:val="20"/>
                <w:lang w:val="sr-Cyrl-CS"/>
              </w:rPr>
              <w:t xml:space="preserve"> И ДИСКУСИЈА</w:t>
            </w:r>
            <w:r w:rsidRPr="00FA2A33">
              <w:rPr>
                <w:rFonts w:ascii="Times New Roman" w:eastAsia="Calibri" w:hAnsi="Times New Roman" w:cs="Times New Roman"/>
                <w:sz w:val="20"/>
                <w:szCs w:val="20"/>
                <w:lang w:val="sr-Cyrl-CS"/>
              </w:rPr>
              <w:t xml:space="preserve"> ,</w:t>
            </w:r>
          </w:p>
        </w:tc>
        <w:tc>
          <w:tcPr>
            <w:tcW w:w="2215" w:type="dxa"/>
            <w:tcBorders>
              <w:top w:val="single" w:sz="4" w:space="0" w:color="000000"/>
              <w:left w:val="single" w:sz="4" w:space="0" w:color="000000"/>
              <w:bottom w:val="single" w:sz="4" w:space="0" w:color="000000"/>
              <w:right w:val="single" w:sz="4" w:space="0" w:color="000000"/>
            </w:tcBorders>
            <w:vAlign w:val="center"/>
          </w:tcPr>
          <w:p w:rsidR="00D57445" w:rsidRPr="00FA2A33" w:rsidRDefault="00D57445" w:rsidP="00754141">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ДИРЕКТОР, ПЕДАГОГ, ЧЛ. ПЕДАГОШКОГ КОЛЕГИЈУМА</w:t>
            </w:r>
            <w:r w:rsidR="00AC52F8" w:rsidRPr="00FA2A33">
              <w:rPr>
                <w:rFonts w:ascii="Times New Roman" w:eastAsia="Calibri" w:hAnsi="Times New Roman" w:cs="Times New Roman"/>
                <w:sz w:val="20"/>
                <w:szCs w:val="20"/>
                <w:lang w:val="sr-Cyrl-CS"/>
              </w:rPr>
              <w:t xml:space="preserve">, КООРДИНАТОР ТИМА ЗА </w:t>
            </w:r>
            <w:r w:rsidR="005F3D72" w:rsidRPr="00FA2A33">
              <w:rPr>
                <w:rFonts w:ascii="Times New Roman" w:eastAsia="Calibri" w:hAnsi="Times New Roman" w:cs="Times New Roman"/>
                <w:sz w:val="20"/>
                <w:szCs w:val="20"/>
                <w:lang w:val="sr-Cyrl-CS"/>
              </w:rPr>
              <w:t>СУ, КООРДИНАТОР ТИМА ЗА РП</w:t>
            </w:r>
          </w:p>
        </w:tc>
      </w:tr>
      <w:tr w:rsidR="00D57445" w:rsidRPr="00FA2A33" w:rsidTr="00DF49C2">
        <w:trPr>
          <w:jc w:val="center"/>
        </w:trPr>
        <w:tc>
          <w:tcPr>
            <w:tcW w:w="69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D57445" w:rsidRPr="00FA2A33" w:rsidRDefault="006E13E9"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lastRenderedPageBreak/>
              <w:t>1</w:t>
            </w:r>
            <w:r w:rsidR="00D57445" w:rsidRPr="00FA2A33">
              <w:rPr>
                <w:rFonts w:ascii="Times New Roman" w:eastAsia="Calibri" w:hAnsi="Times New Roman" w:cs="Times New Roman"/>
                <w:lang w:val="sr-Cyrl-CS"/>
              </w:rPr>
              <w:t>.</w:t>
            </w:r>
          </w:p>
          <w:p w:rsidR="00D57445" w:rsidRPr="00FA2A33" w:rsidRDefault="00D57445" w:rsidP="00896703">
            <w:pPr>
              <w:spacing w:after="0" w:line="240" w:lineRule="auto"/>
              <w:jc w:val="both"/>
              <w:rPr>
                <w:rFonts w:ascii="Times New Roman" w:eastAsia="Calibri" w:hAnsi="Times New Roman" w:cs="Times New Roman"/>
                <w:lang w:val="sr-Cyrl-CS"/>
              </w:rPr>
            </w:pPr>
          </w:p>
          <w:p w:rsidR="00D57445" w:rsidRPr="00FA2A33" w:rsidRDefault="00D57445" w:rsidP="00896703">
            <w:pPr>
              <w:spacing w:after="0" w:line="240" w:lineRule="auto"/>
              <w:jc w:val="both"/>
              <w:rPr>
                <w:rFonts w:ascii="Times New Roman" w:eastAsia="Calibri" w:hAnsi="Times New Roman" w:cs="Times New Roman"/>
                <w:lang w:val="sr-Cyrl-CS"/>
              </w:rPr>
            </w:pPr>
          </w:p>
          <w:p w:rsidR="00D57445" w:rsidRPr="00FA2A33" w:rsidRDefault="00D57445" w:rsidP="00896703">
            <w:pPr>
              <w:spacing w:after="0" w:line="240" w:lineRule="auto"/>
              <w:jc w:val="both"/>
              <w:rPr>
                <w:rFonts w:ascii="Times New Roman" w:eastAsia="Calibri" w:hAnsi="Times New Roman" w:cs="Times New Roman"/>
                <w:lang w:val="sr-Cyrl-CS"/>
              </w:rPr>
            </w:pPr>
          </w:p>
          <w:p w:rsidR="00D57445" w:rsidRPr="00FA2A33" w:rsidRDefault="006E13E9"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2</w:t>
            </w:r>
            <w:r w:rsidR="00D57445" w:rsidRPr="00FA2A33">
              <w:rPr>
                <w:rFonts w:ascii="Times New Roman" w:eastAsia="Calibri" w:hAnsi="Times New Roman" w:cs="Times New Roman"/>
                <w:lang w:val="sr-Cyrl-CS"/>
              </w:rPr>
              <w:t>.</w:t>
            </w:r>
          </w:p>
          <w:p w:rsidR="00D57445" w:rsidRPr="00FA2A33" w:rsidRDefault="00D57445" w:rsidP="00896703">
            <w:pPr>
              <w:spacing w:after="0" w:line="240" w:lineRule="auto"/>
              <w:jc w:val="both"/>
              <w:rPr>
                <w:rFonts w:ascii="Times New Roman" w:eastAsia="Calibri" w:hAnsi="Times New Roman" w:cs="Times New Roman"/>
                <w:lang w:val="sr-Cyrl-CS"/>
              </w:rPr>
            </w:pPr>
          </w:p>
          <w:p w:rsidR="00D57445" w:rsidRPr="00FA2A33" w:rsidRDefault="005F3D72"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3</w:t>
            </w:r>
            <w:r w:rsidR="00D57445" w:rsidRPr="00FA2A33">
              <w:rPr>
                <w:rFonts w:ascii="Times New Roman" w:eastAsia="Calibri" w:hAnsi="Times New Roman" w:cs="Times New Roman"/>
                <w:lang w:val="sr-Cyrl-CS"/>
              </w:rPr>
              <w:t>.</w:t>
            </w:r>
          </w:p>
          <w:p w:rsidR="00D57445" w:rsidRPr="00FA2A33" w:rsidRDefault="00D57445" w:rsidP="00896703">
            <w:pPr>
              <w:spacing w:after="0" w:line="240" w:lineRule="auto"/>
              <w:jc w:val="both"/>
              <w:rPr>
                <w:rFonts w:ascii="Times New Roman" w:eastAsia="Calibri" w:hAnsi="Times New Roman" w:cs="Times New Roman"/>
                <w:lang w:val="sr-Cyrl-CS"/>
              </w:rPr>
            </w:pPr>
          </w:p>
          <w:p w:rsidR="00DF49C2" w:rsidRPr="00FA2A33" w:rsidRDefault="00DF49C2" w:rsidP="00896703">
            <w:pPr>
              <w:spacing w:after="0" w:line="240" w:lineRule="auto"/>
              <w:jc w:val="both"/>
              <w:rPr>
                <w:rFonts w:ascii="Times New Roman" w:eastAsia="Calibri" w:hAnsi="Times New Roman" w:cs="Times New Roman"/>
                <w:lang w:val="sr-Cyrl-CS"/>
              </w:rPr>
            </w:pPr>
          </w:p>
          <w:p w:rsidR="00D57445" w:rsidRPr="00FA2A33" w:rsidRDefault="005F3D72"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4</w:t>
            </w:r>
            <w:r w:rsidR="00D57445" w:rsidRPr="00FA2A33">
              <w:rPr>
                <w:rFonts w:ascii="Times New Roman" w:eastAsia="Calibri" w:hAnsi="Times New Roman" w:cs="Times New Roman"/>
                <w:lang w:val="sr-Cyrl-CS"/>
              </w:rPr>
              <w:t>.</w:t>
            </w:r>
          </w:p>
        </w:tc>
        <w:tc>
          <w:tcPr>
            <w:tcW w:w="416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D57445" w:rsidRPr="00FA2A33" w:rsidRDefault="00D57445" w:rsidP="00A07A41">
            <w:pPr>
              <w:spacing w:after="0" w:line="240" w:lineRule="auto"/>
              <w:jc w:val="both"/>
              <w:rPr>
                <w:rFonts w:ascii="Times New Roman" w:eastAsia="Calibri" w:hAnsi="Times New Roman" w:cs="Times New Roman"/>
                <w:szCs w:val="20"/>
                <w:lang w:val="sr-Cyrl-CS"/>
              </w:rPr>
            </w:pPr>
            <w:r w:rsidRPr="00FA2A33">
              <w:rPr>
                <w:rFonts w:ascii="Times New Roman" w:eastAsia="Calibri" w:hAnsi="Times New Roman" w:cs="Times New Roman"/>
                <w:szCs w:val="20"/>
                <w:lang w:val="sr-Cyrl-CS"/>
              </w:rPr>
              <w:t>Анализа успеха и дисциплине на крају 3. класификационог периода</w:t>
            </w:r>
            <w:r w:rsidR="00A07A41" w:rsidRPr="00FA2A33">
              <w:rPr>
                <w:rFonts w:ascii="Times New Roman" w:eastAsia="Calibri" w:hAnsi="Times New Roman" w:cs="Times New Roman"/>
                <w:szCs w:val="20"/>
                <w:lang w:val="sr-Cyrl-CS"/>
              </w:rPr>
              <w:t xml:space="preserve"> у односу на претходне резултате</w:t>
            </w:r>
          </w:p>
          <w:p w:rsidR="00A07A41" w:rsidRPr="00FA2A33" w:rsidRDefault="00A07A41" w:rsidP="00896703">
            <w:pPr>
              <w:spacing w:after="0" w:line="240" w:lineRule="auto"/>
              <w:ind w:firstLine="360"/>
              <w:jc w:val="both"/>
              <w:rPr>
                <w:rFonts w:ascii="Times New Roman" w:eastAsia="Calibri" w:hAnsi="Times New Roman" w:cs="Times New Roman"/>
                <w:szCs w:val="20"/>
                <w:lang w:val="sr-Cyrl-CS"/>
              </w:rPr>
            </w:pPr>
          </w:p>
          <w:p w:rsidR="00D57445" w:rsidRPr="00FA2A33" w:rsidRDefault="00D57445" w:rsidP="00DF49C2">
            <w:pPr>
              <w:spacing w:after="0" w:line="240" w:lineRule="auto"/>
              <w:jc w:val="both"/>
              <w:rPr>
                <w:rFonts w:ascii="Times New Roman" w:eastAsia="Calibri" w:hAnsi="Times New Roman" w:cs="Times New Roman"/>
                <w:szCs w:val="20"/>
                <w:lang w:val="sr-Cyrl-CS"/>
              </w:rPr>
            </w:pPr>
            <w:r w:rsidRPr="00FA2A33">
              <w:rPr>
                <w:rFonts w:ascii="Times New Roman" w:eastAsia="Calibri" w:hAnsi="Times New Roman" w:cs="Times New Roman"/>
                <w:szCs w:val="20"/>
                <w:lang w:val="sr-Cyrl-CS"/>
              </w:rPr>
              <w:t>Разматрање критеријума оцењивања</w:t>
            </w:r>
          </w:p>
          <w:p w:rsidR="00A07A41" w:rsidRPr="00FA2A33" w:rsidRDefault="00A07A41" w:rsidP="00896703">
            <w:pPr>
              <w:spacing w:after="0" w:line="240" w:lineRule="auto"/>
              <w:ind w:firstLine="360"/>
              <w:jc w:val="both"/>
              <w:rPr>
                <w:rFonts w:ascii="Times New Roman" w:eastAsia="Calibri" w:hAnsi="Times New Roman" w:cs="Times New Roman"/>
                <w:szCs w:val="20"/>
                <w:lang w:val="sr-Cyrl-CS"/>
              </w:rPr>
            </w:pPr>
          </w:p>
          <w:p w:rsidR="00DF49C2" w:rsidRPr="00FA2A33" w:rsidRDefault="00D57445" w:rsidP="00A07A41">
            <w:pPr>
              <w:spacing w:after="0" w:line="240" w:lineRule="auto"/>
              <w:jc w:val="both"/>
              <w:rPr>
                <w:rFonts w:ascii="Times New Roman" w:eastAsia="Calibri" w:hAnsi="Times New Roman" w:cs="Times New Roman"/>
                <w:szCs w:val="20"/>
                <w:lang w:val="sr-Cyrl-CS"/>
              </w:rPr>
            </w:pPr>
            <w:r w:rsidRPr="00FA2A33">
              <w:rPr>
                <w:rFonts w:ascii="Times New Roman" w:eastAsia="Calibri" w:hAnsi="Times New Roman" w:cs="Times New Roman"/>
                <w:szCs w:val="20"/>
                <w:lang w:val="sr-Cyrl-CS"/>
              </w:rPr>
              <w:t>Реализација редовне наставе као и осталих облика наставе</w:t>
            </w:r>
            <w:r w:rsidR="00A07A41" w:rsidRPr="00FA2A33">
              <w:rPr>
                <w:rFonts w:ascii="Times New Roman" w:eastAsia="Calibri" w:hAnsi="Times New Roman" w:cs="Times New Roman"/>
                <w:szCs w:val="20"/>
                <w:lang w:val="sr-Cyrl-CS"/>
              </w:rPr>
              <w:t xml:space="preserve"> и ваннаставних активности</w:t>
            </w:r>
          </w:p>
          <w:p w:rsidR="00D57445" w:rsidRPr="00FA2A33" w:rsidRDefault="00A07A41" w:rsidP="00DF49C2">
            <w:pPr>
              <w:spacing w:after="0" w:line="240" w:lineRule="auto"/>
              <w:jc w:val="both"/>
              <w:rPr>
                <w:rFonts w:ascii="Times New Roman" w:eastAsia="Calibri" w:hAnsi="Times New Roman" w:cs="Times New Roman"/>
                <w:szCs w:val="20"/>
                <w:lang w:val="sr-Cyrl-CS"/>
              </w:rPr>
            </w:pPr>
            <w:r w:rsidRPr="00FA2A33">
              <w:rPr>
                <w:rFonts w:ascii="Times New Roman" w:eastAsia="Calibri" w:hAnsi="Times New Roman" w:cs="Times New Roman"/>
                <w:szCs w:val="20"/>
                <w:lang w:val="sr-Cyrl-CS"/>
              </w:rPr>
              <w:t>Ревизија ИОП-а на тромесечном нивоу и усвајање</w:t>
            </w:r>
          </w:p>
        </w:tc>
        <w:tc>
          <w:tcPr>
            <w:tcW w:w="1560" w:type="dxa"/>
            <w:tcBorders>
              <w:top w:val="single" w:sz="4" w:space="0" w:color="000000"/>
              <w:left w:val="single" w:sz="4" w:space="0" w:color="000000"/>
              <w:bottom w:val="single" w:sz="4" w:space="0" w:color="000000"/>
              <w:right w:val="single" w:sz="4" w:space="0" w:color="000000"/>
            </w:tcBorders>
            <w:vAlign w:val="center"/>
          </w:tcPr>
          <w:p w:rsidR="00D57445" w:rsidRPr="00FA2A33" w:rsidRDefault="00D57445" w:rsidP="00DF49C2">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АПРИЛ</w:t>
            </w:r>
          </w:p>
        </w:tc>
        <w:tc>
          <w:tcPr>
            <w:tcW w:w="1992" w:type="dxa"/>
            <w:tcBorders>
              <w:top w:val="single" w:sz="4" w:space="0" w:color="000000"/>
              <w:left w:val="single" w:sz="4" w:space="0" w:color="000000"/>
              <w:bottom w:val="single" w:sz="4" w:space="0" w:color="000000"/>
              <w:right w:val="single" w:sz="4" w:space="0" w:color="000000"/>
            </w:tcBorders>
            <w:vAlign w:val="center"/>
          </w:tcPr>
          <w:p w:rsidR="00D57445" w:rsidRPr="00FA2A33" w:rsidRDefault="00D57445" w:rsidP="00DF49C2">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ИЗВЕШТАЈИ, УВИД У ДОКУМЕНТАЦИЈУ</w:t>
            </w:r>
          </w:p>
        </w:tc>
        <w:tc>
          <w:tcPr>
            <w:tcW w:w="2215" w:type="dxa"/>
            <w:tcBorders>
              <w:top w:val="single" w:sz="4" w:space="0" w:color="000000"/>
              <w:left w:val="single" w:sz="4" w:space="0" w:color="000000"/>
              <w:bottom w:val="single" w:sz="4" w:space="0" w:color="000000"/>
              <w:right w:val="single" w:sz="4" w:space="0" w:color="000000"/>
            </w:tcBorders>
            <w:vAlign w:val="center"/>
          </w:tcPr>
          <w:p w:rsidR="00D57445" w:rsidRPr="00FA2A33" w:rsidRDefault="00D57445" w:rsidP="00DF49C2">
            <w:pPr>
              <w:spacing w:after="0" w:line="240" w:lineRule="auto"/>
              <w:jc w:val="center"/>
              <w:rPr>
                <w:rFonts w:ascii="Times New Roman" w:eastAsia="Calibri" w:hAnsi="Times New Roman" w:cs="Times New Roman"/>
                <w:sz w:val="20"/>
                <w:szCs w:val="20"/>
                <w:lang w:val="en-US"/>
              </w:rPr>
            </w:pPr>
            <w:r w:rsidRPr="00FA2A33">
              <w:rPr>
                <w:rFonts w:ascii="Times New Roman" w:eastAsia="Calibri" w:hAnsi="Times New Roman" w:cs="Times New Roman"/>
                <w:sz w:val="20"/>
                <w:szCs w:val="20"/>
                <w:lang w:val="sr-Cyrl-CS"/>
              </w:rPr>
              <w:t>ДИРЕКТОР,ПЕДАГОГ РУКОВОДИОЦИ СТРУЧНИХ ВЕЋА, РУКОВОДИОЦИ АКТИВА САМОВРЕДНОВАЊА И ШРП-А</w:t>
            </w:r>
          </w:p>
        </w:tc>
      </w:tr>
      <w:tr w:rsidR="00D57445" w:rsidRPr="00FA2A33" w:rsidTr="00FC64EA">
        <w:trPr>
          <w:jc w:val="center"/>
        </w:trPr>
        <w:tc>
          <w:tcPr>
            <w:tcW w:w="69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D57445" w:rsidRPr="00FA2A33" w:rsidRDefault="00754141"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1.</w:t>
            </w:r>
          </w:p>
          <w:p w:rsidR="00D57445" w:rsidRPr="00FA2A33" w:rsidRDefault="00D57445" w:rsidP="00896703">
            <w:pPr>
              <w:spacing w:after="0" w:line="240" w:lineRule="auto"/>
              <w:jc w:val="both"/>
              <w:rPr>
                <w:rFonts w:ascii="Times New Roman" w:eastAsia="Calibri" w:hAnsi="Times New Roman" w:cs="Times New Roman"/>
                <w:lang w:val="sr-Cyrl-CS"/>
              </w:rPr>
            </w:pPr>
          </w:p>
          <w:p w:rsidR="00D57445" w:rsidRPr="00FA2A33" w:rsidRDefault="00D57445" w:rsidP="00896703">
            <w:pPr>
              <w:spacing w:after="0" w:line="240" w:lineRule="auto"/>
              <w:jc w:val="both"/>
              <w:rPr>
                <w:rFonts w:ascii="Times New Roman" w:eastAsia="Calibri" w:hAnsi="Times New Roman" w:cs="Times New Roman"/>
                <w:lang w:val="sr-Cyrl-CS"/>
              </w:rPr>
            </w:pPr>
          </w:p>
          <w:p w:rsidR="00D57445" w:rsidRPr="00FA2A33" w:rsidRDefault="00A07A41"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2</w:t>
            </w:r>
            <w:r w:rsidR="00D57445" w:rsidRPr="00FA2A33">
              <w:rPr>
                <w:rFonts w:ascii="Times New Roman" w:eastAsia="Calibri" w:hAnsi="Times New Roman" w:cs="Times New Roman"/>
                <w:lang w:val="sr-Cyrl-CS"/>
              </w:rPr>
              <w:t>.</w:t>
            </w:r>
          </w:p>
          <w:p w:rsidR="00D57445" w:rsidRPr="00FA2A33" w:rsidRDefault="00D57445" w:rsidP="00896703">
            <w:pPr>
              <w:spacing w:after="0" w:line="240" w:lineRule="auto"/>
              <w:jc w:val="both"/>
              <w:rPr>
                <w:rFonts w:ascii="Times New Roman" w:eastAsia="Calibri" w:hAnsi="Times New Roman" w:cs="Times New Roman"/>
                <w:lang w:val="sr-Cyrl-CS"/>
              </w:rPr>
            </w:pPr>
          </w:p>
          <w:p w:rsidR="00D57445" w:rsidRPr="00FA2A33" w:rsidRDefault="00D57445" w:rsidP="00896703">
            <w:pPr>
              <w:spacing w:after="0" w:line="240" w:lineRule="auto"/>
              <w:jc w:val="both"/>
              <w:rPr>
                <w:rFonts w:ascii="Times New Roman" w:eastAsia="Calibri" w:hAnsi="Times New Roman" w:cs="Times New Roman"/>
                <w:lang w:val="sr-Cyrl-CS"/>
              </w:rPr>
            </w:pPr>
          </w:p>
          <w:p w:rsidR="00A07A41" w:rsidRPr="00FA2A33" w:rsidRDefault="00A07A41"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3</w:t>
            </w:r>
          </w:p>
          <w:p w:rsidR="00A07A41" w:rsidRPr="00FA2A33" w:rsidRDefault="00A07A41" w:rsidP="00896703">
            <w:pPr>
              <w:spacing w:after="0" w:line="240" w:lineRule="auto"/>
              <w:jc w:val="both"/>
              <w:rPr>
                <w:rFonts w:ascii="Times New Roman" w:eastAsia="Calibri" w:hAnsi="Times New Roman" w:cs="Times New Roman"/>
                <w:lang w:val="sr-Cyrl-CS"/>
              </w:rPr>
            </w:pPr>
          </w:p>
          <w:p w:rsidR="00A07A41" w:rsidRPr="00FA2A33" w:rsidRDefault="00A07A41"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4</w:t>
            </w:r>
          </w:p>
          <w:p w:rsidR="00A07A41" w:rsidRPr="00FA2A33" w:rsidRDefault="00A07A41" w:rsidP="00896703">
            <w:pPr>
              <w:spacing w:after="0" w:line="240" w:lineRule="auto"/>
              <w:jc w:val="both"/>
              <w:rPr>
                <w:rFonts w:ascii="Times New Roman" w:eastAsia="Calibri" w:hAnsi="Times New Roman" w:cs="Times New Roman"/>
                <w:lang w:val="sr-Cyrl-CS"/>
              </w:rPr>
            </w:pPr>
          </w:p>
          <w:p w:rsidR="00A07A41" w:rsidRPr="00FA2A33" w:rsidRDefault="00A07A41" w:rsidP="00896703">
            <w:pPr>
              <w:spacing w:after="0" w:line="240" w:lineRule="auto"/>
              <w:jc w:val="both"/>
              <w:rPr>
                <w:rFonts w:ascii="Times New Roman" w:eastAsia="Calibri" w:hAnsi="Times New Roman" w:cs="Times New Roman"/>
                <w:lang w:val="sr-Cyrl-CS"/>
              </w:rPr>
            </w:pPr>
          </w:p>
          <w:p w:rsidR="00D57445" w:rsidRPr="00FA2A33" w:rsidRDefault="00A07A41"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5</w:t>
            </w:r>
            <w:r w:rsidR="00D57445" w:rsidRPr="00FA2A33">
              <w:rPr>
                <w:rFonts w:ascii="Times New Roman" w:eastAsia="Calibri" w:hAnsi="Times New Roman" w:cs="Times New Roman"/>
                <w:lang w:val="sr-Cyrl-CS"/>
              </w:rPr>
              <w:t>.</w:t>
            </w:r>
          </w:p>
          <w:p w:rsidR="00A07A41" w:rsidRPr="00FA2A33" w:rsidRDefault="00A07A41" w:rsidP="00896703">
            <w:pPr>
              <w:spacing w:after="0" w:line="240" w:lineRule="auto"/>
              <w:jc w:val="both"/>
              <w:rPr>
                <w:rFonts w:ascii="Times New Roman" w:eastAsia="Calibri" w:hAnsi="Times New Roman" w:cs="Times New Roman"/>
                <w:lang w:val="sr-Cyrl-CS"/>
              </w:rPr>
            </w:pPr>
          </w:p>
          <w:p w:rsidR="00A07A41" w:rsidRPr="00FA2A33" w:rsidRDefault="00A07A41"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6.</w:t>
            </w:r>
          </w:p>
          <w:p w:rsidR="00A07A41" w:rsidRPr="00FA2A33" w:rsidRDefault="00A07A41" w:rsidP="00896703">
            <w:pPr>
              <w:spacing w:after="0" w:line="240" w:lineRule="auto"/>
              <w:jc w:val="both"/>
              <w:rPr>
                <w:rFonts w:ascii="Times New Roman" w:eastAsia="Calibri" w:hAnsi="Times New Roman" w:cs="Times New Roman"/>
                <w:lang w:val="sr-Cyrl-CS"/>
              </w:rPr>
            </w:pPr>
          </w:p>
          <w:p w:rsidR="00A07A41" w:rsidRPr="00FA2A33" w:rsidRDefault="00A07A41"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7.</w:t>
            </w:r>
          </w:p>
        </w:tc>
        <w:tc>
          <w:tcPr>
            <w:tcW w:w="416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D57445" w:rsidRPr="00FA2A33" w:rsidRDefault="00D57445" w:rsidP="00A07A41">
            <w:pPr>
              <w:spacing w:after="0" w:line="240" w:lineRule="auto"/>
              <w:jc w:val="both"/>
              <w:rPr>
                <w:rFonts w:ascii="Times New Roman" w:eastAsia="Calibri" w:hAnsi="Times New Roman" w:cs="Times New Roman"/>
                <w:szCs w:val="20"/>
                <w:lang w:val="sr-Cyrl-CS"/>
              </w:rPr>
            </w:pPr>
            <w:r w:rsidRPr="00FA2A33">
              <w:rPr>
                <w:rFonts w:ascii="Times New Roman" w:eastAsia="Calibri" w:hAnsi="Times New Roman" w:cs="Times New Roman"/>
                <w:szCs w:val="20"/>
                <w:lang w:val="sr-Cyrl-CS"/>
              </w:rPr>
              <w:t xml:space="preserve">Анализа успеха и дисциплине на крају другог полугодишта </w:t>
            </w:r>
          </w:p>
          <w:p w:rsidR="00602DE6" w:rsidRPr="00FA2A33" w:rsidRDefault="00602DE6" w:rsidP="00A07A41">
            <w:pPr>
              <w:spacing w:after="0" w:line="240" w:lineRule="auto"/>
              <w:jc w:val="both"/>
              <w:rPr>
                <w:rFonts w:ascii="Times New Roman" w:eastAsia="Calibri" w:hAnsi="Times New Roman" w:cs="Times New Roman"/>
                <w:szCs w:val="20"/>
                <w:lang w:val="sr-Cyrl-CS"/>
              </w:rPr>
            </w:pPr>
          </w:p>
          <w:p w:rsidR="00D57445" w:rsidRPr="00FA2A33" w:rsidRDefault="00D57445" w:rsidP="00A07A41">
            <w:pPr>
              <w:spacing w:after="0" w:line="240" w:lineRule="auto"/>
              <w:jc w:val="both"/>
              <w:rPr>
                <w:rFonts w:ascii="Times New Roman" w:eastAsia="Calibri" w:hAnsi="Times New Roman" w:cs="Times New Roman"/>
                <w:szCs w:val="20"/>
                <w:lang w:val="sr-Cyrl-CS"/>
              </w:rPr>
            </w:pPr>
            <w:r w:rsidRPr="00FA2A33">
              <w:rPr>
                <w:rFonts w:ascii="Times New Roman" w:eastAsia="Calibri" w:hAnsi="Times New Roman" w:cs="Times New Roman"/>
                <w:szCs w:val="20"/>
                <w:lang w:val="sr-Cyrl-CS"/>
              </w:rPr>
              <w:t>Анализа рада Стручних већа(евалуација одржаних угледних часова у складу А.П.</w:t>
            </w:r>
          </w:p>
          <w:p w:rsidR="00602DE6" w:rsidRPr="00FA2A33" w:rsidRDefault="00602DE6" w:rsidP="00A07A41">
            <w:pPr>
              <w:spacing w:after="0" w:line="240" w:lineRule="auto"/>
              <w:jc w:val="both"/>
              <w:rPr>
                <w:rFonts w:ascii="Times New Roman" w:eastAsia="Calibri" w:hAnsi="Times New Roman" w:cs="Times New Roman"/>
                <w:szCs w:val="20"/>
                <w:lang w:val="sr-Cyrl-CS"/>
              </w:rPr>
            </w:pPr>
          </w:p>
          <w:p w:rsidR="00A07A41" w:rsidRPr="00FA2A33" w:rsidRDefault="00A07A41" w:rsidP="00A07A41">
            <w:pPr>
              <w:spacing w:after="0" w:line="240" w:lineRule="auto"/>
              <w:jc w:val="both"/>
              <w:rPr>
                <w:rFonts w:ascii="Times New Roman" w:eastAsia="Calibri" w:hAnsi="Times New Roman" w:cs="Times New Roman"/>
                <w:szCs w:val="20"/>
                <w:lang w:val="sr-Cyrl-CS"/>
              </w:rPr>
            </w:pPr>
            <w:r w:rsidRPr="00FA2A33">
              <w:rPr>
                <w:rFonts w:ascii="Times New Roman" w:eastAsia="Calibri" w:hAnsi="Times New Roman" w:cs="Times New Roman"/>
                <w:szCs w:val="20"/>
                <w:lang w:val="sr-Cyrl-CS"/>
              </w:rPr>
              <w:t>Реализација наставног плана и програма</w:t>
            </w:r>
          </w:p>
          <w:p w:rsidR="00A07A41" w:rsidRPr="00FA2A33" w:rsidRDefault="00A07A41" w:rsidP="00A07A41">
            <w:pPr>
              <w:spacing w:after="0" w:line="240" w:lineRule="auto"/>
              <w:jc w:val="both"/>
              <w:rPr>
                <w:rFonts w:ascii="Times New Roman" w:eastAsia="Calibri" w:hAnsi="Times New Roman" w:cs="Times New Roman"/>
                <w:szCs w:val="20"/>
                <w:lang w:val="sr-Cyrl-CS"/>
              </w:rPr>
            </w:pPr>
          </w:p>
          <w:p w:rsidR="00D57445" w:rsidRPr="00FA2A33" w:rsidRDefault="00A07A41" w:rsidP="00A07A41">
            <w:pPr>
              <w:spacing w:after="0" w:line="240" w:lineRule="auto"/>
              <w:jc w:val="both"/>
              <w:rPr>
                <w:rFonts w:ascii="Times New Roman" w:eastAsia="Calibri" w:hAnsi="Times New Roman" w:cs="Times New Roman"/>
                <w:szCs w:val="20"/>
                <w:lang w:val="sr-Cyrl-CS"/>
              </w:rPr>
            </w:pPr>
            <w:r w:rsidRPr="00FA2A33">
              <w:rPr>
                <w:rFonts w:ascii="Times New Roman" w:eastAsia="Calibri" w:hAnsi="Times New Roman" w:cs="Times New Roman"/>
                <w:szCs w:val="20"/>
                <w:lang w:val="sr-Cyrl-CS"/>
              </w:rPr>
              <w:t>Преглед постигнућа ученика на такмичењима</w:t>
            </w:r>
          </w:p>
          <w:p w:rsidR="00A07A41" w:rsidRPr="00FA2A33" w:rsidRDefault="00A07A41" w:rsidP="00A07A41">
            <w:pPr>
              <w:spacing w:after="0" w:line="240" w:lineRule="auto"/>
              <w:jc w:val="both"/>
              <w:rPr>
                <w:rFonts w:ascii="Times New Roman" w:eastAsia="Calibri" w:hAnsi="Times New Roman" w:cs="Times New Roman"/>
                <w:szCs w:val="20"/>
                <w:lang w:val="sr-Cyrl-CS"/>
              </w:rPr>
            </w:pPr>
          </w:p>
          <w:p w:rsidR="00A07A41" w:rsidRPr="00FA2A33" w:rsidRDefault="00A07A41" w:rsidP="00A07A41">
            <w:pPr>
              <w:spacing w:after="0" w:line="240" w:lineRule="auto"/>
              <w:jc w:val="both"/>
              <w:rPr>
                <w:rFonts w:ascii="Times New Roman" w:eastAsia="Calibri" w:hAnsi="Times New Roman" w:cs="Times New Roman"/>
                <w:szCs w:val="20"/>
                <w:lang w:val="sr-Cyrl-CS"/>
              </w:rPr>
            </w:pPr>
            <w:r w:rsidRPr="00FA2A33">
              <w:rPr>
                <w:rFonts w:ascii="Times New Roman" w:eastAsia="Calibri" w:hAnsi="Times New Roman" w:cs="Times New Roman"/>
                <w:szCs w:val="20"/>
                <w:lang w:val="sr-Cyrl-CS"/>
              </w:rPr>
              <w:t>Евалуација стручног усавршавања</w:t>
            </w:r>
          </w:p>
          <w:p w:rsidR="00A07A41" w:rsidRPr="00FA2A33" w:rsidRDefault="00A07A41" w:rsidP="00A07A41">
            <w:pPr>
              <w:spacing w:after="0" w:line="240" w:lineRule="auto"/>
              <w:jc w:val="both"/>
              <w:rPr>
                <w:rFonts w:ascii="Times New Roman" w:eastAsia="Calibri" w:hAnsi="Times New Roman" w:cs="Times New Roman"/>
                <w:szCs w:val="20"/>
                <w:lang w:val="sr-Cyrl-CS"/>
              </w:rPr>
            </w:pPr>
          </w:p>
          <w:p w:rsidR="00A07A41" w:rsidRPr="00FA2A33" w:rsidRDefault="00A07A41" w:rsidP="00A07A41">
            <w:pPr>
              <w:spacing w:after="0" w:line="240" w:lineRule="auto"/>
              <w:jc w:val="both"/>
              <w:rPr>
                <w:rFonts w:ascii="Times New Roman" w:eastAsia="Calibri" w:hAnsi="Times New Roman" w:cs="Times New Roman"/>
                <w:szCs w:val="20"/>
                <w:lang w:val="sr-Cyrl-CS"/>
              </w:rPr>
            </w:pPr>
            <w:r w:rsidRPr="00FA2A33">
              <w:rPr>
                <w:rFonts w:ascii="Times New Roman" w:eastAsia="Calibri" w:hAnsi="Times New Roman" w:cs="Times New Roman"/>
                <w:szCs w:val="20"/>
                <w:lang w:val="sr-Cyrl-CS"/>
              </w:rPr>
              <w:t>Евалуација ПИР-а</w:t>
            </w:r>
          </w:p>
          <w:p w:rsidR="00602DE6" w:rsidRPr="00FA2A33" w:rsidRDefault="00602DE6" w:rsidP="00A07A41">
            <w:pPr>
              <w:spacing w:after="0" w:line="240" w:lineRule="auto"/>
              <w:jc w:val="both"/>
              <w:rPr>
                <w:rFonts w:ascii="Times New Roman" w:eastAsia="Calibri" w:hAnsi="Times New Roman" w:cs="Times New Roman"/>
                <w:szCs w:val="20"/>
                <w:lang w:val="sr-Cyrl-CS"/>
              </w:rPr>
            </w:pPr>
          </w:p>
          <w:p w:rsidR="00D57445" w:rsidRPr="00FA2A33" w:rsidRDefault="00A07A41" w:rsidP="00896703">
            <w:pPr>
              <w:spacing w:after="0" w:line="240" w:lineRule="auto"/>
              <w:jc w:val="both"/>
              <w:rPr>
                <w:rFonts w:ascii="Times New Roman" w:eastAsia="Calibri" w:hAnsi="Times New Roman" w:cs="Times New Roman"/>
                <w:szCs w:val="20"/>
                <w:lang w:val="sr-Cyrl-CS"/>
              </w:rPr>
            </w:pPr>
            <w:r w:rsidRPr="00FA2A33">
              <w:rPr>
                <w:rFonts w:ascii="Times New Roman" w:eastAsia="Calibri" w:hAnsi="Times New Roman" w:cs="Times New Roman"/>
                <w:szCs w:val="20"/>
                <w:lang w:val="sr-Cyrl-CS"/>
              </w:rPr>
              <w:t>Реализација акционог плана разво</w:t>
            </w:r>
            <w:r w:rsidR="00AB022E" w:rsidRPr="00FA2A33">
              <w:rPr>
                <w:rFonts w:ascii="Times New Roman" w:eastAsia="Calibri" w:hAnsi="Times New Roman" w:cs="Times New Roman"/>
                <w:szCs w:val="20"/>
                <w:lang w:val="sr-Cyrl-CS"/>
              </w:rPr>
              <w:t>јног планирања и самовредновања</w:t>
            </w:r>
          </w:p>
        </w:tc>
        <w:tc>
          <w:tcPr>
            <w:tcW w:w="1560" w:type="dxa"/>
            <w:tcBorders>
              <w:top w:val="single" w:sz="4" w:space="0" w:color="000000"/>
              <w:left w:val="single" w:sz="4" w:space="0" w:color="000000"/>
              <w:bottom w:val="single" w:sz="4" w:space="0" w:color="000000"/>
              <w:right w:val="single" w:sz="4" w:space="0" w:color="000000"/>
            </w:tcBorders>
            <w:vAlign w:val="center"/>
          </w:tcPr>
          <w:p w:rsidR="00D57445" w:rsidRPr="00FA2A33" w:rsidRDefault="00D57445" w:rsidP="00FC64EA">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ЈУН</w:t>
            </w:r>
          </w:p>
        </w:tc>
        <w:tc>
          <w:tcPr>
            <w:tcW w:w="1992" w:type="dxa"/>
            <w:tcBorders>
              <w:top w:val="single" w:sz="4" w:space="0" w:color="000000"/>
              <w:left w:val="single" w:sz="4" w:space="0" w:color="000000"/>
              <w:bottom w:val="single" w:sz="4" w:space="0" w:color="000000"/>
              <w:right w:val="single" w:sz="4" w:space="0" w:color="000000"/>
            </w:tcBorders>
            <w:vAlign w:val="center"/>
          </w:tcPr>
          <w:p w:rsidR="00D57445" w:rsidRPr="00FA2A33" w:rsidRDefault="00D57445" w:rsidP="00FC64EA">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ИЗВЕШТАЈИ</w:t>
            </w:r>
          </w:p>
        </w:tc>
        <w:tc>
          <w:tcPr>
            <w:tcW w:w="2215" w:type="dxa"/>
            <w:tcBorders>
              <w:top w:val="single" w:sz="4" w:space="0" w:color="000000"/>
              <w:left w:val="single" w:sz="4" w:space="0" w:color="000000"/>
              <w:bottom w:val="single" w:sz="4" w:space="0" w:color="000000"/>
              <w:right w:val="single" w:sz="4" w:space="0" w:color="000000"/>
            </w:tcBorders>
            <w:vAlign w:val="center"/>
          </w:tcPr>
          <w:p w:rsidR="00D57445" w:rsidRPr="00FA2A33" w:rsidRDefault="00D57445" w:rsidP="00FC64EA">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ДИРЕКТОР, ПЕДАГОГ, РУКОВОДИОЦИ СТРУЧНИХ ВЕЋА</w:t>
            </w:r>
          </w:p>
        </w:tc>
      </w:tr>
      <w:tr w:rsidR="00D57445" w:rsidRPr="00FA2A33" w:rsidTr="00FC64EA">
        <w:trPr>
          <w:jc w:val="center"/>
        </w:trPr>
        <w:tc>
          <w:tcPr>
            <w:tcW w:w="69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D57445" w:rsidRPr="00FA2A33" w:rsidRDefault="00D57445" w:rsidP="00896703">
            <w:pPr>
              <w:spacing w:after="0" w:line="240" w:lineRule="auto"/>
              <w:jc w:val="both"/>
              <w:rPr>
                <w:rFonts w:ascii="Times New Roman" w:eastAsia="Calibri" w:hAnsi="Times New Roman" w:cs="Times New Roman"/>
                <w:szCs w:val="20"/>
                <w:lang w:val="sr-Cyrl-CS"/>
              </w:rPr>
            </w:pPr>
            <w:r w:rsidRPr="00FA2A33">
              <w:rPr>
                <w:rFonts w:ascii="Times New Roman" w:eastAsia="Calibri" w:hAnsi="Times New Roman" w:cs="Times New Roman"/>
                <w:szCs w:val="20"/>
                <w:lang w:val="sr-Cyrl-CS"/>
              </w:rPr>
              <w:t>1.</w:t>
            </w:r>
          </w:p>
          <w:p w:rsidR="00D57445" w:rsidRPr="00FA2A33" w:rsidRDefault="00D57445" w:rsidP="00896703">
            <w:pPr>
              <w:spacing w:after="0" w:line="240" w:lineRule="auto"/>
              <w:jc w:val="both"/>
              <w:rPr>
                <w:rFonts w:ascii="Times New Roman" w:eastAsia="Calibri" w:hAnsi="Times New Roman" w:cs="Times New Roman"/>
                <w:szCs w:val="20"/>
                <w:lang w:val="sr-Cyrl-CS"/>
              </w:rPr>
            </w:pPr>
          </w:p>
          <w:p w:rsidR="00D57445" w:rsidRPr="00FA2A33" w:rsidRDefault="00D57445" w:rsidP="00896703">
            <w:pPr>
              <w:spacing w:after="0" w:line="240" w:lineRule="auto"/>
              <w:jc w:val="both"/>
              <w:rPr>
                <w:rFonts w:ascii="Times New Roman" w:eastAsia="Calibri" w:hAnsi="Times New Roman" w:cs="Times New Roman"/>
                <w:szCs w:val="20"/>
                <w:lang w:val="sr-Cyrl-CS"/>
              </w:rPr>
            </w:pPr>
          </w:p>
          <w:p w:rsidR="00D57445" w:rsidRPr="00FA2A33" w:rsidRDefault="00D57445" w:rsidP="00896703">
            <w:pPr>
              <w:spacing w:after="0" w:line="240" w:lineRule="auto"/>
              <w:jc w:val="both"/>
              <w:rPr>
                <w:rFonts w:ascii="Times New Roman" w:eastAsia="Calibri" w:hAnsi="Times New Roman" w:cs="Times New Roman"/>
                <w:szCs w:val="20"/>
                <w:lang w:val="sr-Cyrl-CS"/>
              </w:rPr>
            </w:pPr>
            <w:r w:rsidRPr="00FA2A33">
              <w:rPr>
                <w:rFonts w:ascii="Times New Roman" w:eastAsia="Calibri" w:hAnsi="Times New Roman" w:cs="Times New Roman"/>
                <w:szCs w:val="20"/>
                <w:lang w:val="sr-Cyrl-CS"/>
              </w:rPr>
              <w:t>2.</w:t>
            </w:r>
          </w:p>
          <w:p w:rsidR="00A07A41" w:rsidRPr="00FA2A33" w:rsidRDefault="00A07A41" w:rsidP="00896703">
            <w:pPr>
              <w:spacing w:after="0" w:line="240" w:lineRule="auto"/>
              <w:jc w:val="both"/>
              <w:rPr>
                <w:rFonts w:ascii="Times New Roman" w:eastAsia="Calibri" w:hAnsi="Times New Roman" w:cs="Times New Roman"/>
                <w:szCs w:val="20"/>
                <w:lang w:val="sr-Cyrl-CS"/>
              </w:rPr>
            </w:pPr>
          </w:p>
          <w:p w:rsidR="00A07A41" w:rsidRPr="00FA2A33" w:rsidRDefault="00A07A41" w:rsidP="00896703">
            <w:pPr>
              <w:spacing w:after="0" w:line="240" w:lineRule="auto"/>
              <w:jc w:val="both"/>
              <w:rPr>
                <w:rFonts w:ascii="Times New Roman" w:eastAsia="Calibri" w:hAnsi="Times New Roman" w:cs="Times New Roman"/>
                <w:szCs w:val="20"/>
                <w:lang w:val="sr-Cyrl-CS"/>
              </w:rPr>
            </w:pPr>
          </w:p>
          <w:p w:rsidR="00A07A41" w:rsidRPr="00FA2A33" w:rsidRDefault="00A07A41" w:rsidP="00896703">
            <w:pPr>
              <w:spacing w:after="0" w:line="240" w:lineRule="auto"/>
              <w:jc w:val="both"/>
              <w:rPr>
                <w:rFonts w:ascii="Times New Roman" w:eastAsia="Calibri" w:hAnsi="Times New Roman" w:cs="Times New Roman"/>
                <w:szCs w:val="20"/>
                <w:lang w:val="sr-Cyrl-CS"/>
              </w:rPr>
            </w:pPr>
            <w:r w:rsidRPr="00FA2A33">
              <w:rPr>
                <w:rFonts w:ascii="Times New Roman" w:eastAsia="Calibri" w:hAnsi="Times New Roman" w:cs="Times New Roman"/>
                <w:szCs w:val="20"/>
                <w:lang w:val="sr-Cyrl-CS"/>
              </w:rPr>
              <w:t>3.</w:t>
            </w:r>
          </w:p>
          <w:p w:rsidR="00A07A41" w:rsidRPr="00FA2A33" w:rsidRDefault="00A07A41" w:rsidP="00896703">
            <w:pPr>
              <w:spacing w:after="0" w:line="240" w:lineRule="auto"/>
              <w:jc w:val="both"/>
              <w:rPr>
                <w:rFonts w:ascii="Times New Roman" w:eastAsia="Calibri" w:hAnsi="Times New Roman" w:cs="Times New Roman"/>
                <w:szCs w:val="20"/>
                <w:lang w:val="sr-Cyrl-CS"/>
              </w:rPr>
            </w:pPr>
          </w:p>
          <w:p w:rsidR="00A07A41" w:rsidRPr="00FA2A33" w:rsidRDefault="00A07A41"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szCs w:val="20"/>
                <w:lang w:val="sr-Cyrl-CS"/>
              </w:rPr>
              <w:t>4.</w:t>
            </w:r>
          </w:p>
        </w:tc>
        <w:tc>
          <w:tcPr>
            <w:tcW w:w="416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D57445" w:rsidRPr="00FA2A33" w:rsidRDefault="00D57445" w:rsidP="00A07A41">
            <w:pPr>
              <w:spacing w:after="0" w:line="240" w:lineRule="auto"/>
              <w:jc w:val="both"/>
              <w:rPr>
                <w:rFonts w:ascii="Times New Roman" w:eastAsia="Calibri" w:hAnsi="Times New Roman" w:cs="Times New Roman"/>
                <w:szCs w:val="20"/>
                <w:lang w:val="sr-Cyrl-CS"/>
              </w:rPr>
            </w:pPr>
            <w:r w:rsidRPr="00FA2A33">
              <w:rPr>
                <w:rFonts w:ascii="Times New Roman" w:eastAsia="Calibri" w:hAnsi="Times New Roman" w:cs="Times New Roman"/>
                <w:szCs w:val="20"/>
                <w:lang w:val="sr-Cyrl-CS"/>
              </w:rPr>
              <w:t>Предлог Стручних већа за поделу предмета и часова на наставнике</w:t>
            </w:r>
          </w:p>
          <w:p w:rsidR="00602DE6" w:rsidRPr="00FA2A33" w:rsidRDefault="00602DE6" w:rsidP="00A07A41">
            <w:pPr>
              <w:spacing w:after="0" w:line="240" w:lineRule="auto"/>
              <w:jc w:val="both"/>
              <w:rPr>
                <w:rFonts w:ascii="Times New Roman" w:eastAsia="Calibri" w:hAnsi="Times New Roman" w:cs="Times New Roman"/>
                <w:szCs w:val="20"/>
                <w:lang w:val="sr-Cyrl-CS"/>
              </w:rPr>
            </w:pPr>
          </w:p>
          <w:p w:rsidR="00D57445" w:rsidRPr="00FA2A33" w:rsidRDefault="00D57445" w:rsidP="00A07A41">
            <w:pPr>
              <w:spacing w:after="0" w:line="240" w:lineRule="auto"/>
              <w:jc w:val="both"/>
              <w:rPr>
                <w:rFonts w:ascii="Times New Roman" w:eastAsia="Calibri" w:hAnsi="Times New Roman" w:cs="Times New Roman"/>
                <w:szCs w:val="20"/>
                <w:lang w:val="sr-Cyrl-CS"/>
              </w:rPr>
            </w:pPr>
            <w:r w:rsidRPr="00FA2A33">
              <w:rPr>
                <w:rFonts w:ascii="Times New Roman" w:eastAsia="Calibri" w:hAnsi="Times New Roman" w:cs="Times New Roman"/>
                <w:szCs w:val="20"/>
                <w:lang w:val="sr-Cyrl-CS"/>
              </w:rPr>
              <w:t>Анализа реализације плана рада</w:t>
            </w:r>
            <w:r w:rsidR="005B5758" w:rsidRPr="00FA2A33">
              <w:rPr>
                <w:rFonts w:ascii="Times New Roman" w:eastAsia="Calibri" w:hAnsi="Times New Roman" w:cs="Times New Roman"/>
                <w:szCs w:val="20"/>
                <w:lang w:val="sr-Cyrl-CS"/>
              </w:rPr>
              <w:t xml:space="preserve"> колегијума утоку школске 201</w:t>
            </w:r>
            <w:r w:rsidR="00D55A2C" w:rsidRPr="00FA2A33">
              <w:rPr>
                <w:rFonts w:ascii="Times New Roman" w:eastAsia="Calibri" w:hAnsi="Times New Roman" w:cs="Times New Roman"/>
                <w:szCs w:val="20"/>
                <w:lang w:val="sr-Cyrl-CS"/>
              </w:rPr>
              <w:t>8</w:t>
            </w:r>
            <w:r w:rsidR="005B5758" w:rsidRPr="00FA2A33">
              <w:rPr>
                <w:rFonts w:ascii="Times New Roman" w:eastAsia="Calibri" w:hAnsi="Times New Roman" w:cs="Times New Roman"/>
                <w:szCs w:val="20"/>
                <w:lang w:val="sr-Cyrl-CS"/>
              </w:rPr>
              <w:t>/201</w:t>
            </w:r>
            <w:r w:rsidR="00D55A2C" w:rsidRPr="00FA2A33">
              <w:rPr>
                <w:rFonts w:ascii="Times New Roman" w:eastAsia="Calibri" w:hAnsi="Times New Roman" w:cs="Times New Roman"/>
                <w:szCs w:val="20"/>
                <w:lang w:val="sr-Cyrl-CS"/>
              </w:rPr>
              <w:t>9</w:t>
            </w:r>
            <w:r w:rsidRPr="00FA2A33">
              <w:rPr>
                <w:rFonts w:ascii="Times New Roman" w:eastAsia="Calibri" w:hAnsi="Times New Roman" w:cs="Times New Roman"/>
                <w:szCs w:val="20"/>
                <w:lang w:val="sr-Cyrl-CS"/>
              </w:rPr>
              <w:t>. год.</w:t>
            </w:r>
          </w:p>
          <w:p w:rsidR="00A07A41" w:rsidRPr="00FA2A33" w:rsidRDefault="00A07A41" w:rsidP="00602DE6">
            <w:pPr>
              <w:spacing w:after="0" w:line="240" w:lineRule="auto"/>
              <w:jc w:val="both"/>
              <w:rPr>
                <w:rFonts w:ascii="Times New Roman" w:eastAsia="Calibri" w:hAnsi="Times New Roman" w:cs="Times New Roman"/>
                <w:szCs w:val="20"/>
                <w:lang w:val="sr-Cyrl-CS"/>
              </w:rPr>
            </w:pPr>
            <w:r w:rsidRPr="00FA2A33">
              <w:rPr>
                <w:rFonts w:ascii="Times New Roman" w:eastAsia="Calibri" w:hAnsi="Times New Roman" w:cs="Times New Roman"/>
                <w:szCs w:val="20"/>
                <w:lang w:val="sr-Cyrl-CS"/>
              </w:rPr>
              <w:t>Усвајање извештаја о раду директора</w:t>
            </w:r>
          </w:p>
          <w:p w:rsidR="00FC64EA" w:rsidRPr="00FA2A33" w:rsidRDefault="00FC64EA" w:rsidP="00896703">
            <w:pPr>
              <w:spacing w:after="0" w:line="240" w:lineRule="auto"/>
              <w:ind w:firstLine="360"/>
              <w:jc w:val="both"/>
              <w:rPr>
                <w:rFonts w:ascii="Times New Roman" w:eastAsia="Calibri" w:hAnsi="Times New Roman" w:cs="Times New Roman"/>
                <w:szCs w:val="20"/>
                <w:lang w:val="sr-Cyrl-CS"/>
              </w:rPr>
            </w:pPr>
          </w:p>
          <w:p w:rsidR="00D57445" w:rsidRPr="00FA2A33" w:rsidRDefault="00A07A41" w:rsidP="00AB022E">
            <w:pPr>
              <w:spacing w:after="0" w:line="240" w:lineRule="auto"/>
              <w:jc w:val="both"/>
              <w:rPr>
                <w:rFonts w:ascii="Times New Roman" w:eastAsia="Calibri" w:hAnsi="Times New Roman" w:cs="Times New Roman"/>
                <w:szCs w:val="20"/>
                <w:lang w:val="sr-Cyrl-CS"/>
              </w:rPr>
            </w:pPr>
            <w:r w:rsidRPr="00FA2A33">
              <w:rPr>
                <w:rFonts w:ascii="Times New Roman" w:eastAsia="Calibri" w:hAnsi="Times New Roman" w:cs="Times New Roman"/>
                <w:szCs w:val="20"/>
                <w:lang w:val="sr-Cyrl-CS"/>
              </w:rPr>
              <w:t>Усвајање и</w:t>
            </w:r>
            <w:r w:rsidR="00AB022E" w:rsidRPr="00FA2A33">
              <w:rPr>
                <w:rFonts w:ascii="Times New Roman" w:eastAsia="Calibri" w:hAnsi="Times New Roman" w:cs="Times New Roman"/>
                <w:szCs w:val="20"/>
                <w:lang w:val="sr-Cyrl-CS"/>
              </w:rPr>
              <w:t>звештаја о реализацији ГПРШ</w:t>
            </w:r>
          </w:p>
        </w:tc>
        <w:tc>
          <w:tcPr>
            <w:tcW w:w="1560" w:type="dxa"/>
            <w:tcBorders>
              <w:top w:val="single" w:sz="4" w:space="0" w:color="000000"/>
              <w:left w:val="single" w:sz="4" w:space="0" w:color="000000"/>
              <w:bottom w:val="single" w:sz="4" w:space="0" w:color="000000"/>
              <w:right w:val="single" w:sz="4" w:space="0" w:color="000000"/>
            </w:tcBorders>
            <w:vAlign w:val="center"/>
          </w:tcPr>
          <w:p w:rsidR="00D57445" w:rsidRPr="00FA2A33" w:rsidRDefault="00D57445" w:rsidP="00FC64EA">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АВГУСТ</w:t>
            </w:r>
          </w:p>
        </w:tc>
        <w:tc>
          <w:tcPr>
            <w:tcW w:w="1992" w:type="dxa"/>
            <w:tcBorders>
              <w:top w:val="single" w:sz="4" w:space="0" w:color="000000"/>
              <w:left w:val="single" w:sz="4" w:space="0" w:color="000000"/>
              <w:bottom w:val="single" w:sz="4" w:space="0" w:color="000000"/>
              <w:right w:val="single" w:sz="4" w:space="0" w:color="000000"/>
            </w:tcBorders>
            <w:vAlign w:val="center"/>
          </w:tcPr>
          <w:p w:rsidR="00D57445" w:rsidRPr="00FA2A33" w:rsidRDefault="00D57445" w:rsidP="00FC64EA">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ПОДЕЛА ЗАДУЖЕЊА И ИЗВЕШТАЈИ</w:t>
            </w:r>
          </w:p>
        </w:tc>
        <w:tc>
          <w:tcPr>
            <w:tcW w:w="2215" w:type="dxa"/>
            <w:tcBorders>
              <w:top w:val="single" w:sz="4" w:space="0" w:color="000000"/>
              <w:left w:val="single" w:sz="4" w:space="0" w:color="000000"/>
              <w:bottom w:val="single" w:sz="4" w:space="0" w:color="000000"/>
              <w:right w:val="single" w:sz="4" w:space="0" w:color="000000"/>
            </w:tcBorders>
            <w:vAlign w:val="center"/>
          </w:tcPr>
          <w:p w:rsidR="00D57445" w:rsidRPr="00FA2A33" w:rsidRDefault="00D57445" w:rsidP="00FC64EA">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ДИРЕКТОР, ЧЛ.ПЕДАГОШКОГ КОЛЕГИЈУМА</w:t>
            </w:r>
          </w:p>
        </w:tc>
      </w:tr>
    </w:tbl>
    <w:p w:rsidR="00BA40CC" w:rsidRPr="00FA2A33" w:rsidRDefault="00BA40CC" w:rsidP="00E37268">
      <w:pPr>
        <w:rPr>
          <w:rFonts w:ascii="Times New Roman" w:eastAsia="Times New Roman" w:hAnsi="Times New Roman" w:cs="Times New Roman"/>
          <w:b/>
          <w:bCs/>
          <w:lang w:val="ru-RU"/>
        </w:rPr>
      </w:pPr>
      <w:bookmarkStart w:id="18" w:name="_Toc54587122"/>
    </w:p>
    <w:p w:rsidR="00BA40CC" w:rsidRPr="00FA2A33" w:rsidRDefault="00BA40CC">
      <w:pPr>
        <w:rPr>
          <w:rFonts w:ascii="Times New Roman" w:eastAsia="Times New Roman" w:hAnsi="Times New Roman" w:cs="Times New Roman"/>
          <w:b/>
          <w:bCs/>
          <w:lang w:val="ru-RU"/>
        </w:rPr>
      </w:pPr>
      <w:r w:rsidRPr="00FA2A33">
        <w:rPr>
          <w:rFonts w:ascii="Times New Roman" w:eastAsia="Times New Roman" w:hAnsi="Times New Roman" w:cs="Times New Roman"/>
          <w:b/>
          <w:bCs/>
          <w:lang w:val="ru-RU"/>
        </w:rPr>
        <w:br w:type="page"/>
      </w:r>
    </w:p>
    <w:p w:rsidR="004E501A" w:rsidRPr="00FA2A33" w:rsidRDefault="001A3154" w:rsidP="00E37268">
      <w:pPr>
        <w:jc w:val="center"/>
        <w:rPr>
          <w:rFonts w:ascii="Times New Roman" w:eastAsia="Times New Roman" w:hAnsi="Times New Roman" w:cs="Times New Roman"/>
          <w:b/>
          <w:bCs/>
          <w:caps/>
          <w:lang w:val="ru-RU"/>
        </w:rPr>
      </w:pPr>
      <w:r w:rsidRPr="00FA2A33">
        <w:rPr>
          <w:rFonts w:ascii="Times New Roman" w:eastAsia="Times New Roman" w:hAnsi="Times New Roman" w:cs="Times New Roman"/>
          <w:b/>
          <w:bCs/>
          <w:caps/>
          <w:lang w:val="ru-RU"/>
        </w:rPr>
        <w:lastRenderedPageBreak/>
        <w:t>8.</w:t>
      </w:r>
      <w:r w:rsidR="004E501A" w:rsidRPr="00FA2A33">
        <w:rPr>
          <w:rFonts w:ascii="Times New Roman" w:eastAsia="Times New Roman" w:hAnsi="Times New Roman" w:cs="Times New Roman"/>
          <w:b/>
          <w:bCs/>
          <w:caps/>
          <w:lang w:val="ru-RU"/>
        </w:rPr>
        <w:t>4.Стручни активи</w:t>
      </w:r>
    </w:p>
    <w:p w:rsidR="00412D58" w:rsidRPr="00FA2A33" w:rsidRDefault="00412D58" w:rsidP="00E37268">
      <w:pPr>
        <w:jc w:val="center"/>
        <w:rPr>
          <w:rFonts w:ascii="Times New Roman" w:eastAsia="Times New Roman" w:hAnsi="Times New Roman" w:cs="Times New Roman"/>
          <w:b/>
          <w:bCs/>
          <w:lang w:val="ru-RU"/>
        </w:rPr>
      </w:pPr>
    </w:p>
    <w:p w:rsidR="004E501A" w:rsidRPr="00FA2A33" w:rsidRDefault="001A3154" w:rsidP="004E501A">
      <w:pPr>
        <w:suppressAutoHyphens/>
        <w:spacing w:after="0" w:line="240" w:lineRule="auto"/>
        <w:jc w:val="center"/>
        <w:rPr>
          <w:rFonts w:ascii="Times New Roman" w:eastAsia="Times New Roman" w:hAnsi="Times New Roman" w:cs="Times New Roman"/>
          <w:b/>
          <w:caps/>
          <w:szCs w:val="24"/>
          <w:lang w:val="sr-Cyrl-CS"/>
        </w:rPr>
      </w:pPr>
      <w:r w:rsidRPr="00FA2A33">
        <w:rPr>
          <w:rFonts w:ascii="Times New Roman" w:eastAsia="Times New Roman" w:hAnsi="Times New Roman" w:cs="Times New Roman"/>
          <w:b/>
          <w:caps/>
          <w:szCs w:val="24"/>
          <w:lang w:val="sr-Cyrl-CS"/>
        </w:rPr>
        <w:t>8.4.1.</w:t>
      </w:r>
      <w:r w:rsidR="004E501A" w:rsidRPr="00FA2A33">
        <w:rPr>
          <w:rFonts w:ascii="Times New Roman" w:eastAsia="Times New Roman" w:hAnsi="Times New Roman" w:cs="Times New Roman"/>
          <w:b/>
          <w:caps/>
          <w:szCs w:val="24"/>
        </w:rPr>
        <w:t>План рада стручног актива за развојно планирање</w:t>
      </w:r>
    </w:p>
    <w:p w:rsidR="004E501A" w:rsidRPr="00FA2A33" w:rsidRDefault="004E501A" w:rsidP="00E37268">
      <w:pPr>
        <w:suppressAutoHyphens/>
        <w:spacing w:after="0" w:line="240" w:lineRule="auto"/>
        <w:rPr>
          <w:rFonts w:ascii="Times New Roman" w:eastAsia="Times New Roman" w:hAnsi="Times New Roman" w:cs="Times New Roman"/>
          <w:b/>
          <w:sz w:val="24"/>
          <w:szCs w:val="24"/>
          <w:lang w:val="sr-Cyrl-CS"/>
        </w:rPr>
      </w:pPr>
    </w:p>
    <w:tbl>
      <w:tblPr>
        <w:tblW w:w="4616" w:type="pct"/>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3344"/>
        <w:gridCol w:w="2262"/>
        <w:gridCol w:w="2754"/>
        <w:gridCol w:w="1810"/>
      </w:tblGrid>
      <w:tr w:rsidR="004E501A" w:rsidRPr="00FA2A33" w:rsidTr="00602DE6">
        <w:trPr>
          <w:trHeight w:val="609"/>
        </w:trPr>
        <w:tc>
          <w:tcPr>
            <w:tcW w:w="1644" w:type="pct"/>
            <w:tcBorders>
              <w:top w:val="double" w:sz="4" w:space="0" w:color="auto"/>
              <w:bottom w:val="double" w:sz="4" w:space="0" w:color="auto"/>
            </w:tcBorders>
            <w:shd w:val="clear" w:color="auto" w:fill="E5DFEC" w:themeFill="accent4" w:themeFillTint="33"/>
            <w:vAlign w:val="center"/>
          </w:tcPr>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Активности/теме</w:t>
            </w:r>
          </w:p>
        </w:tc>
        <w:tc>
          <w:tcPr>
            <w:tcW w:w="1112" w:type="pct"/>
            <w:tcBorders>
              <w:top w:val="double" w:sz="4" w:space="0" w:color="auto"/>
              <w:bottom w:val="double" w:sz="4" w:space="0" w:color="auto"/>
            </w:tcBorders>
            <w:shd w:val="clear" w:color="auto" w:fill="E5DFEC" w:themeFill="accent4" w:themeFillTint="33"/>
            <w:vAlign w:val="center"/>
          </w:tcPr>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Начин</w:t>
            </w:r>
          </w:p>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реализације</w:t>
            </w:r>
          </w:p>
        </w:tc>
        <w:tc>
          <w:tcPr>
            <w:tcW w:w="1354" w:type="pct"/>
            <w:tcBorders>
              <w:top w:val="double" w:sz="4" w:space="0" w:color="auto"/>
              <w:bottom w:val="double" w:sz="4" w:space="0" w:color="auto"/>
            </w:tcBorders>
            <w:shd w:val="clear" w:color="auto" w:fill="E5DFEC" w:themeFill="accent4" w:themeFillTint="33"/>
            <w:vAlign w:val="center"/>
          </w:tcPr>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Време</w:t>
            </w:r>
          </w:p>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реализације</w:t>
            </w:r>
          </w:p>
        </w:tc>
        <w:tc>
          <w:tcPr>
            <w:tcW w:w="889" w:type="pct"/>
            <w:tcBorders>
              <w:top w:val="double" w:sz="4" w:space="0" w:color="auto"/>
              <w:bottom w:val="double" w:sz="4" w:space="0" w:color="auto"/>
            </w:tcBorders>
            <w:shd w:val="clear" w:color="auto" w:fill="E5DFEC" w:themeFill="accent4" w:themeFillTint="33"/>
            <w:vAlign w:val="center"/>
          </w:tcPr>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Носиоци</w:t>
            </w:r>
          </w:p>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реализације</w:t>
            </w:r>
          </w:p>
        </w:tc>
      </w:tr>
      <w:tr w:rsidR="004E501A" w:rsidRPr="00FA2A33" w:rsidTr="003B2C35">
        <w:tc>
          <w:tcPr>
            <w:tcW w:w="1644" w:type="pct"/>
            <w:tcBorders>
              <w:top w:val="double" w:sz="4" w:space="0" w:color="auto"/>
            </w:tcBorders>
            <w:vAlign w:val="center"/>
          </w:tcPr>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Израда плана рада актива</w:t>
            </w:r>
          </w:p>
        </w:tc>
        <w:tc>
          <w:tcPr>
            <w:tcW w:w="1112" w:type="pct"/>
            <w:tcBorders>
              <w:top w:val="double" w:sz="4" w:space="0" w:color="auto"/>
            </w:tcBorders>
            <w:vAlign w:val="center"/>
          </w:tcPr>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састанак, стручна дискусија</w:t>
            </w:r>
          </w:p>
        </w:tc>
        <w:tc>
          <w:tcPr>
            <w:tcW w:w="1354" w:type="pct"/>
            <w:tcBorders>
              <w:top w:val="double" w:sz="4" w:space="0" w:color="auto"/>
            </w:tcBorders>
            <w:vAlign w:val="center"/>
          </w:tcPr>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Септембар</w:t>
            </w:r>
          </w:p>
        </w:tc>
        <w:tc>
          <w:tcPr>
            <w:tcW w:w="889" w:type="pct"/>
            <w:tcBorders>
              <w:top w:val="double" w:sz="4" w:space="0" w:color="auto"/>
            </w:tcBorders>
            <w:vAlign w:val="center"/>
          </w:tcPr>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rPr>
              <w:t>чланови тима и директор</w:t>
            </w:r>
          </w:p>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lang w:val="sr-Cyrl-CS"/>
              </w:rPr>
            </w:pPr>
          </w:p>
        </w:tc>
      </w:tr>
      <w:tr w:rsidR="004E501A" w:rsidRPr="00FA2A33" w:rsidTr="003B2C35">
        <w:tc>
          <w:tcPr>
            <w:tcW w:w="1644" w:type="pct"/>
            <w:vAlign w:val="center"/>
          </w:tcPr>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Праћење остваривања планираних задатака и активности за сваки развојни циљ</w:t>
            </w:r>
          </w:p>
        </w:tc>
        <w:tc>
          <w:tcPr>
            <w:tcW w:w="1112" w:type="pct"/>
            <w:vAlign w:val="center"/>
          </w:tcPr>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састанак, стручна дискусија</w:t>
            </w:r>
          </w:p>
        </w:tc>
        <w:tc>
          <w:tcPr>
            <w:tcW w:w="1354" w:type="pct"/>
            <w:vAlign w:val="center"/>
          </w:tcPr>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Септембар- јун</w:t>
            </w:r>
          </w:p>
        </w:tc>
        <w:tc>
          <w:tcPr>
            <w:tcW w:w="889" w:type="pct"/>
            <w:vAlign w:val="center"/>
          </w:tcPr>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rPr>
              <w:t>чланови тима и директор</w:t>
            </w:r>
          </w:p>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lang w:val="sr-Cyrl-CS"/>
              </w:rPr>
            </w:pPr>
          </w:p>
          <w:p w:rsidR="004E501A" w:rsidRPr="00FA2A33" w:rsidRDefault="004E501A" w:rsidP="004E501A">
            <w:pPr>
              <w:spacing w:after="0" w:line="240" w:lineRule="auto"/>
              <w:ind w:right="-105"/>
              <w:jc w:val="both"/>
              <w:rPr>
                <w:rFonts w:ascii="Times New Roman" w:eastAsia="Times New Roman" w:hAnsi="Times New Roman" w:cs="Times New Roman"/>
                <w:sz w:val="20"/>
                <w:szCs w:val="20"/>
                <w:lang w:val="sr-Cyrl-CS"/>
              </w:rPr>
            </w:pPr>
          </w:p>
        </w:tc>
      </w:tr>
      <w:tr w:rsidR="004E501A" w:rsidRPr="00FA2A33" w:rsidTr="003B2C35">
        <w:tc>
          <w:tcPr>
            <w:tcW w:w="1644" w:type="pct"/>
            <w:vAlign w:val="center"/>
          </w:tcPr>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Анализа остваривања планираних задатака и активности за сваки развојни циљ</w:t>
            </w:r>
          </w:p>
        </w:tc>
        <w:tc>
          <w:tcPr>
            <w:tcW w:w="1112" w:type="pct"/>
            <w:vAlign w:val="center"/>
          </w:tcPr>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састанак, стручна дискусија</w:t>
            </w:r>
          </w:p>
        </w:tc>
        <w:tc>
          <w:tcPr>
            <w:tcW w:w="1354" w:type="pct"/>
            <w:vAlign w:val="center"/>
          </w:tcPr>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Септембар- јун</w:t>
            </w:r>
          </w:p>
        </w:tc>
        <w:tc>
          <w:tcPr>
            <w:tcW w:w="889" w:type="pct"/>
            <w:vAlign w:val="center"/>
          </w:tcPr>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чланови тима и директор</w:t>
            </w:r>
          </w:p>
        </w:tc>
      </w:tr>
      <w:tr w:rsidR="004E501A" w:rsidRPr="00FA2A33" w:rsidTr="003B2C35">
        <w:tc>
          <w:tcPr>
            <w:tcW w:w="1644" w:type="pct"/>
            <w:vAlign w:val="center"/>
          </w:tcPr>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Вођење евиденције о планираним задацима и активностима</w:t>
            </w:r>
          </w:p>
        </w:tc>
        <w:tc>
          <w:tcPr>
            <w:tcW w:w="1112" w:type="pct"/>
            <w:vAlign w:val="center"/>
          </w:tcPr>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састанак, стручна дискусија</w:t>
            </w:r>
          </w:p>
        </w:tc>
        <w:tc>
          <w:tcPr>
            <w:tcW w:w="1354" w:type="pct"/>
            <w:vAlign w:val="center"/>
          </w:tcPr>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Септембар- јун</w:t>
            </w:r>
          </w:p>
        </w:tc>
        <w:tc>
          <w:tcPr>
            <w:tcW w:w="889" w:type="pct"/>
            <w:vAlign w:val="center"/>
          </w:tcPr>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rPr>
              <w:t>чланови тима и директор</w:t>
            </w:r>
          </w:p>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lang w:val="sr-Cyrl-CS"/>
              </w:rPr>
            </w:pPr>
          </w:p>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lang w:val="sr-Cyrl-CS"/>
              </w:rPr>
            </w:pPr>
          </w:p>
        </w:tc>
      </w:tr>
      <w:tr w:rsidR="004E501A" w:rsidRPr="00FA2A33" w:rsidTr="003B2C35">
        <w:tc>
          <w:tcPr>
            <w:tcW w:w="1644" w:type="pct"/>
            <w:vAlign w:val="center"/>
          </w:tcPr>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Подношење извештаја ШО</w:t>
            </w:r>
          </w:p>
        </w:tc>
        <w:tc>
          <w:tcPr>
            <w:tcW w:w="1112" w:type="pct"/>
            <w:vAlign w:val="center"/>
          </w:tcPr>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презентација</w:t>
            </w:r>
          </w:p>
        </w:tc>
        <w:tc>
          <w:tcPr>
            <w:tcW w:w="1354" w:type="pct"/>
            <w:vAlign w:val="center"/>
          </w:tcPr>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Новембар и фебруар</w:t>
            </w:r>
          </w:p>
        </w:tc>
        <w:tc>
          <w:tcPr>
            <w:tcW w:w="889" w:type="pct"/>
            <w:vAlign w:val="center"/>
          </w:tcPr>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rPr>
              <w:t>координатор тима</w:t>
            </w:r>
          </w:p>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lang w:val="sr-Cyrl-CS"/>
              </w:rPr>
            </w:pPr>
          </w:p>
        </w:tc>
      </w:tr>
      <w:tr w:rsidR="004E501A" w:rsidRPr="00FA2A33" w:rsidTr="003B2C35">
        <w:tc>
          <w:tcPr>
            <w:tcW w:w="1644" w:type="pct"/>
            <w:vAlign w:val="center"/>
          </w:tcPr>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Учешће у планираним задацима и активностима</w:t>
            </w:r>
          </w:p>
        </w:tc>
        <w:tc>
          <w:tcPr>
            <w:tcW w:w="1112" w:type="pct"/>
            <w:vAlign w:val="center"/>
          </w:tcPr>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састанак, стручна дискусија</w:t>
            </w:r>
          </w:p>
        </w:tc>
        <w:tc>
          <w:tcPr>
            <w:tcW w:w="1354" w:type="pct"/>
            <w:vAlign w:val="center"/>
          </w:tcPr>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rPr>
            </w:pPr>
            <w:r w:rsidRPr="00FA2A33">
              <w:rPr>
                <w:rFonts w:ascii="Times New Roman" w:eastAsia="Times New Roman" w:hAnsi="Times New Roman" w:cs="Times New Roman"/>
                <w:sz w:val="20"/>
                <w:szCs w:val="20"/>
              </w:rPr>
              <w:t>Септембар-јун</w:t>
            </w:r>
          </w:p>
        </w:tc>
        <w:tc>
          <w:tcPr>
            <w:tcW w:w="889" w:type="pct"/>
            <w:vAlign w:val="center"/>
          </w:tcPr>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rPr>
              <w:t>чланови тима и директор</w:t>
            </w:r>
          </w:p>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lang w:val="sr-Cyrl-CS"/>
              </w:rPr>
            </w:pPr>
          </w:p>
        </w:tc>
      </w:tr>
      <w:tr w:rsidR="004E501A" w:rsidRPr="00FA2A33" w:rsidTr="003B2C35">
        <w:tc>
          <w:tcPr>
            <w:tcW w:w="5000" w:type="pct"/>
            <w:gridSpan w:val="4"/>
            <w:vAlign w:val="center"/>
          </w:tcPr>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lang w:val="sr-Cyrl-CS"/>
              </w:rPr>
            </w:pPr>
            <w:r w:rsidRPr="00FA2A33">
              <w:rPr>
                <w:rFonts w:ascii="Times New Roman" w:eastAsia="Times New Roman" w:hAnsi="Times New Roman" w:cs="Times New Roman"/>
                <w:sz w:val="20"/>
                <w:szCs w:val="20"/>
              </w:rPr>
              <w:t>Начин праћења активности из Школског развојног плана за текућу школску годину: Води се записници са састанака и подносе извештаји на седницама Наставничког већа, Школском одбору и Педагошком колегијуму. Носиоци праћења: Школски одбор, директор и председник Актива.</w:t>
            </w:r>
          </w:p>
          <w:p w:rsidR="004E501A" w:rsidRPr="00FA2A33" w:rsidRDefault="004E501A" w:rsidP="004E501A">
            <w:pPr>
              <w:spacing w:after="0" w:line="240" w:lineRule="auto"/>
              <w:ind w:left="-109" w:right="-105"/>
              <w:jc w:val="center"/>
              <w:rPr>
                <w:rFonts w:ascii="Times New Roman" w:eastAsia="Times New Roman" w:hAnsi="Times New Roman" w:cs="Times New Roman"/>
                <w:sz w:val="20"/>
                <w:szCs w:val="20"/>
                <w:lang w:val="sr-Cyrl-CS"/>
              </w:rPr>
            </w:pPr>
          </w:p>
        </w:tc>
      </w:tr>
    </w:tbl>
    <w:p w:rsidR="004E501A" w:rsidRPr="00FA2A33" w:rsidRDefault="004E501A" w:rsidP="004E501A">
      <w:pPr>
        <w:jc w:val="center"/>
        <w:rPr>
          <w:rFonts w:ascii="Times New Roman" w:eastAsia="Times New Roman" w:hAnsi="Times New Roman" w:cs="Times New Roman"/>
          <w:b/>
          <w:bCs/>
          <w:lang w:val="ru-RU"/>
        </w:rPr>
      </w:pPr>
    </w:p>
    <w:p w:rsidR="008511C4" w:rsidRPr="00FA2A33" w:rsidRDefault="001A3154" w:rsidP="001A3154">
      <w:pPr>
        <w:jc w:val="center"/>
        <w:rPr>
          <w:rFonts w:ascii="Times New Roman" w:eastAsia="Times New Roman" w:hAnsi="Times New Roman" w:cs="Times New Roman"/>
          <w:b/>
          <w:bCs/>
          <w:caps/>
          <w:lang w:val="ru-RU"/>
        </w:rPr>
      </w:pPr>
      <w:r w:rsidRPr="00FA2A33">
        <w:rPr>
          <w:rFonts w:ascii="Times New Roman" w:eastAsia="Times New Roman" w:hAnsi="Times New Roman" w:cs="Times New Roman"/>
          <w:b/>
          <w:bCs/>
          <w:caps/>
          <w:lang w:val="ru-RU"/>
        </w:rPr>
        <w:t>8.4.2.</w:t>
      </w:r>
      <w:r w:rsidR="008511C4" w:rsidRPr="00FA2A33">
        <w:rPr>
          <w:rFonts w:ascii="Times New Roman" w:eastAsia="Times New Roman" w:hAnsi="Times New Roman" w:cs="Times New Roman"/>
          <w:b/>
          <w:bCs/>
          <w:caps/>
          <w:lang w:val="ru-RU"/>
        </w:rPr>
        <w:t>План рада стручног актива за развој школског програма</w:t>
      </w:r>
      <w:r w:rsidR="00EF2076" w:rsidRPr="00FA2A33">
        <w:rPr>
          <w:rFonts w:ascii="Times New Roman" w:eastAsia="Times New Roman" w:hAnsi="Times New Roman" w:cs="Times New Roman"/>
          <w:b/>
          <w:bCs/>
          <w:caps/>
          <w:lang w:val="ru-RU"/>
        </w:rPr>
        <w:t>-</w:t>
      </w:r>
    </w:p>
    <w:tbl>
      <w:tblPr>
        <w:tblW w:w="1026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74"/>
        <w:gridCol w:w="2036"/>
        <w:gridCol w:w="1620"/>
        <w:gridCol w:w="3330"/>
      </w:tblGrid>
      <w:tr w:rsidR="00AC11B1" w:rsidRPr="00FA2A33" w:rsidTr="00E13BC4">
        <w:tc>
          <w:tcPr>
            <w:tcW w:w="3274" w:type="dxa"/>
            <w:shd w:val="clear" w:color="auto" w:fill="E5DFEC" w:themeFill="accent4" w:themeFillTint="33"/>
            <w:vAlign w:val="center"/>
          </w:tcPr>
          <w:p w:rsidR="00AC11B1" w:rsidRPr="00FA2A33" w:rsidRDefault="00AC11B1" w:rsidP="009D2DCC">
            <w:pPr>
              <w:suppressAutoHyphens/>
              <w:spacing w:after="0" w:line="240" w:lineRule="auto"/>
              <w:jc w:val="both"/>
              <w:rPr>
                <w:rFonts w:ascii="Times New Roman" w:eastAsia="Times New Roman" w:hAnsi="Times New Roman" w:cs="Times New Roman"/>
                <w:b/>
                <w:lang w:eastAsia="ar-SA"/>
              </w:rPr>
            </w:pPr>
            <w:r w:rsidRPr="00FA2A33">
              <w:rPr>
                <w:rFonts w:ascii="Times New Roman" w:eastAsia="Times New Roman" w:hAnsi="Times New Roman" w:cs="Times New Roman"/>
                <w:b/>
                <w:lang w:eastAsia="ar-SA"/>
              </w:rPr>
              <w:t>АКТИВНОСТИ</w:t>
            </w:r>
          </w:p>
        </w:tc>
        <w:tc>
          <w:tcPr>
            <w:tcW w:w="2036" w:type="dxa"/>
            <w:shd w:val="clear" w:color="auto" w:fill="E5DFEC" w:themeFill="accent4" w:themeFillTint="33"/>
          </w:tcPr>
          <w:p w:rsidR="00AC11B1" w:rsidRPr="00FA2A33" w:rsidRDefault="00AC11B1" w:rsidP="009D2DCC">
            <w:pPr>
              <w:suppressAutoHyphens/>
              <w:spacing w:after="0" w:line="240" w:lineRule="auto"/>
              <w:jc w:val="both"/>
              <w:rPr>
                <w:rFonts w:ascii="Times New Roman" w:eastAsia="Times New Roman" w:hAnsi="Times New Roman" w:cs="Times New Roman"/>
                <w:b/>
                <w:lang w:eastAsia="ar-SA"/>
              </w:rPr>
            </w:pPr>
            <w:r w:rsidRPr="00FA2A33">
              <w:rPr>
                <w:rFonts w:ascii="Times New Roman" w:eastAsia="Times New Roman" w:hAnsi="Times New Roman" w:cs="Times New Roman"/>
                <w:b/>
                <w:lang w:eastAsia="ar-SA"/>
              </w:rPr>
              <w:t>ВРЕМЕ РЕАЛИЗАЦИЈЕ</w:t>
            </w:r>
          </w:p>
        </w:tc>
        <w:tc>
          <w:tcPr>
            <w:tcW w:w="1620" w:type="dxa"/>
            <w:shd w:val="clear" w:color="auto" w:fill="E5DFEC" w:themeFill="accent4" w:themeFillTint="33"/>
            <w:vAlign w:val="center"/>
          </w:tcPr>
          <w:p w:rsidR="00AC11B1" w:rsidRPr="00FA2A33" w:rsidRDefault="00AC11B1" w:rsidP="009D2DCC">
            <w:pPr>
              <w:suppressAutoHyphens/>
              <w:spacing w:after="0" w:line="240" w:lineRule="auto"/>
              <w:jc w:val="both"/>
              <w:rPr>
                <w:rFonts w:ascii="Times New Roman" w:eastAsia="Times New Roman" w:hAnsi="Times New Roman" w:cs="Times New Roman"/>
                <w:b/>
                <w:lang w:eastAsia="ar-SA"/>
              </w:rPr>
            </w:pPr>
            <w:r w:rsidRPr="00FA2A33">
              <w:rPr>
                <w:rFonts w:ascii="Times New Roman" w:eastAsia="Times New Roman" w:hAnsi="Times New Roman" w:cs="Times New Roman"/>
                <w:b/>
                <w:lang w:eastAsia="ar-SA"/>
              </w:rPr>
              <w:t>НАЧИН</w:t>
            </w:r>
          </w:p>
        </w:tc>
        <w:tc>
          <w:tcPr>
            <w:tcW w:w="3330" w:type="dxa"/>
            <w:shd w:val="clear" w:color="auto" w:fill="E5DFEC" w:themeFill="accent4" w:themeFillTint="33"/>
            <w:vAlign w:val="center"/>
          </w:tcPr>
          <w:p w:rsidR="00AC11B1" w:rsidRPr="00FA2A33" w:rsidRDefault="00AC11B1" w:rsidP="009D2DCC">
            <w:pPr>
              <w:suppressAutoHyphens/>
              <w:spacing w:after="0" w:line="240" w:lineRule="auto"/>
              <w:jc w:val="both"/>
              <w:rPr>
                <w:rFonts w:ascii="Times New Roman" w:eastAsia="Times New Roman" w:hAnsi="Times New Roman" w:cs="Times New Roman"/>
                <w:b/>
                <w:lang w:eastAsia="ar-SA"/>
              </w:rPr>
            </w:pPr>
            <w:r w:rsidRPr="00FA2A33">
              <w:rPr>
                <w:rFonts w:ascii="Times New Roman" w:eastAsia="Times New Roman" w:hAnsi="Times New Roman" w:cs="Times New Roman"/>
                <w:b/>
                <w:lang w:eastAsia="ar-SA"/>
              </w:rPr>
              <w:t>НОСИОЦИ</w:t>
            </w:r>
          </w:p>
        </w:tc>
      </w:tr>
      <w:tr w:rsidR="00AC11B1" w:rsidRPr="00FA2A33" w:rsidTr="00602DE6">
        <w:trPr>
          <w:trHeight w:val="567"/>
        </w:trPr>
        <w:tc>
          <w:tcPr>
            <w:tcW w:w="3274" w:type="dxa"/>
            <w:vAlign w:val="center"/>
          </w:tcPr>
          <w:p w:rsidR="00AC11B1" w:rsidRPr="00FA2A33" w:rsidRDefault="00AC11B1" w:rsidP="009D2DCC">
            <w:pPr>
              <w:suppressAutoHyphens/>
              <w:spacing w:after="0" w:line="240" w:lineRule="auto"/>
              <w:jc w:val="both"/>
              <w:rPr>
                <w:rFonts w:ascii="Times New Roman" w:eastAsia="Times New Roman" w:hAnsi="Times New Roman" w:cs="Times New Roman"/>
                <w:lang w:eastAsia="ar-SA"/>
              </w:rPr>
            </w:pPr>
            <w:r w:rsidRPr="00FA2A33">
              <w:rPr>
                <w:rFonts w:ascii="Times New Roman" w:hAnsi="Times New Roman" w:cs="Times New Roman"/>
              </w:rPr>
              <w:t>1. Упознавање Стручног актива са надлежностима Стручног актива за развој школског програма из Статута школе</w:t>
            </w:r>
          </w:p>
        </w:tc>
        <w:tc>
          <w:tcPr>
            <w:tcW w:w="2036" w:type="dxa"/>
            <w:vAlign w:val="center"/>
          </w:tcPr>
          <w:p w:rsidR="00AC11B1" w:rsidRPr="00FA2A33" w:rsidRDefault="00AC11B1" w:rsidP="00602DE6">
            <w:pPr>
              <w:suppressAutoHyphens/>
              <w:spacing w:after="0" w:line="240" w:lineRule="auto"/>
              <w:jc w:val="center"/>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септембар</w:t>
            </w:r>
          </w:p>
        </w:tc>
        <w:tc>
          <w:tcPr>
            <w:tcW w:w="1620" w:type="dxa"/>
            <w:vAlign w:val="center"/>
          </w:tcPr>
          <w:p w:rsidR="00AC11B1" w:rsidRPr="00FA2A33" w:rsidRDefault="00AC11B1" w:rsidP="00602DE6">
            <w:pPr>
              <w:suppressAutoHyphens/>
              <w:spacing w:after="0" w:line="240" w:lineRule="auto"/>
              <w:jc w:val="center"/>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договор</w:t>
            </w:r>
          </w:p>
        </w:tc>
        <w:tc>
          <w:tcPr>
            <w:tcW w:w="3330" w:type="dxa"/>
            <w:vAlign w:val="center"/>
          </w:tcPr>
          <w:p w:rsidR="00AC11B1" w:rsidRPr="00FA2A33" w:rsidRDefault="00AC11B1" w:rsidP="009D2DCC">
            <w:pPr>
              <w:suppressAutoHyphens/>
              <w:spacing w:after="0" w:line="240" w:lineRule="auto"/>
              <w:jc w:val="both"/>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чланови стручног актива, директор</w:t>
            </w:r>
          </w:p>
        </w:tc>
      </w:tr>
      <w:tr w:rsidR="00AC11B1" w:rsidRPr="00FA2A33" w:rsidTr="00602DE6">
        <w:trPr>
          <w:trHeight w:val="567"/>
        </w:trPr>
        <w:tc>
          <w:tcPr>
            <w:tcW w:w="3274" w:type="dxa"/>
            <w:vAlign w:val="center"/>
          </w:tcPr>
          <w:p w:rsidR="00AC11B1" w:rsidRPr="00FA2A33" w:rsidRDefault="00AC11B1" w:rsidP="009D2DCC">
            <w:pPr>
              <w:suppressAutoHyphens/>
              <w:spacing w:after="0" w:line="240" w:lineRule="auto"/>
              <w:jc w:val="both"/>
              <w:rPr>
                <w:rFonts w:ascii="Times New Roman" w:eastAsia="Times New Roman" w:hAnsi="Times New Roman" w:cs="Times New Roman"/>
                <w:lang w:eastAsia="ar-SA"/>
              </w:rPr>
            </w:pPr>
            <w:r w:rsidRPr="00FA2A33">
              <w:rPr>
                <w:rFonts w:ascii="Times New Roman" w:eastAsia="Times New Roman" w:hAnsi="Times New Roman" w:cs="Times New Roman"/>
                <w:lang w:val="sr-Cyrl-CS" w:eastAsia="ar-SA"/>
              </w:rPr>
              <w:t>2.</w:t>
            </w:r>
            <w:r w:rsidRPr="00FA2A33">
              <w:rPr>
                <w:rFonts w:ascii="Times New Roman" w:eastAsia="Times New Roman" w:hAnsi="Times New Roman" w:cs="Times New Roman"/>
                <w:lang w:eastAsia="ar-SA"/>
              </w:rPr>
              <w:t>Израда и усвајање плана рада</w:t>
            </w:r>
          </w:p>
        </w:tc>
        <w:tc>
          <w:tcPr>
            <w:tcW w:w="2036" w:type="dxa"/>
            <w:vAlign w:val="center"/>
          </w:tcPr>
          <w:p w:rsidR="00AC11B1" w:rsidRPr="00FA2A33" w:rsidRDefault="00AC11B1" w:rsidP="00602DE6">
            <w:pPr>
              <w:suppressAutoHyphens/>
              <w:spacing w:after="0" w:line="240" w:lineRule="auto"/>
              <w:jc w:val="center"/>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септембар</w:t>
            </w:r>
          </w:p>
        </w:tc>
        <w:tc>
          <w:tcPr>
            <w:tcW w:w="1620" w:type="dxa"/>
            <w:vAlign w:val="center"/>
          </w:tcPr>
          <w:p w:rsidR="00AC11B1" w:rsidRPr="00FA2A33" w:rsidRDefault="00AC11B1" w:rsidP="00602DE6">
            <w:pPr>
              <w:suppressAutoHyphens/>
              <w:spacing w:after="0" w:line="240" w:lineRule="auto"/>
              <w:jc w:val="center"/>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консултације</w:t>
            </w:r>
          </w:p>
          <w:p w:rsidR="00AC11B1" w:rsidRPr="00FA2A33" w:rsidRDefault="00AC11B1" w:rsidP="00602DE6">
            <w:pPr>
              <w:suppressAutoHyphens/>
              <w:spacing w:after="0" w:line="240" w:lineRule="auto"/>
              <w:jc w:val="center"/>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договор</w:t>
            </w:r>
          </w:p>
        </w:tc>
        <w:tc>
          <w:tcPr>
            <w:tcW w:w="3330" w:type="dxa"/>
            <w:vAlign w:val="center"/>
          </w:tcPr>
          <w:p w:rsidR="00AC11B1" w:rsidRPr="00FA2A33" w:rsidRDefault="00AC11B1" w:rsidP="009D2DCC">
            <w:pPr>
              <w:suppressAutoHyphens/>
              <w:spacing w:after="0" w:line="240" w:lineRule="auto"/>
              <w:jc w:val="both"/>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чланови стручног актива</w:t>
            </w:r>
          </w:p>
        </w:tc>
      </w:tr>
      <w:tr w:rsidR="00AC11B1" w:rsidRPr="00FA2A33" w:rsidTr="00602DE6">
        <w:trPr>
          <w:trHeight w:val="567"/>
        </w:trPr>
        <w:tc>
          <w:tcPr>
            <w:tcW w:w="3274" w:type="dxa"/>
            <w:vAlign w:val="center"/>
          </w:tcPr>
          <w:p w:rsidR="00AC11B1" w:rsidRPr="00FA2A33" w:rsidRDefault="00AC11B1" w:rsidP="00522E30">
            <w:pPr>
              <w:suppressAutoHyphens/>
              <w:spacing w:after="0" w:line="240" w:lineRule="auto"/>
              <w:jc w:val="both"/>
              <w:rPr>
                <w:rFonts w:ascii="Times New Roman" w:eastAsia="Times New Roman" w:hAnsi="Times New Roman" w:cs="Times New Roman"/>
                <w:lang w:eastAsia="ar-SA"/>
              </w:rPr>
            </w:pPr>
            <w:r w:rsidRPr="00FA2A33">
              <w:rPr>
                <w:rFonts w:ascii="Times New Roman" w:hAnsi="Times New Roman" w:cs="Times New Roman"/>
                <w:lang w:val="sr-Cyrl-CS"/>
              </w:rPr>
              <w:t>3</w:t>
            </w:r>
            <w:r w:rsidRPr="00FA2A33">
              <w:rPr>
                <w:rFonts w:ascii="Times New Roman" w:hAnsi="Times New Roman" w:cs="Times New Roman"/>
              </w:rPr>
              <w:t>.Подела задужења за праћење Школског програма за ученике од I –VIII разреда за шк.</w:t>
            </w:r>
            <w:r w:rsidR="00567949" w:rsidRPr="00FA2A33">
              <w:rPr>
                <w:rFonts w:ascii="Times New Roman" w:hAnsi="Times New Roman" w:cs="Times New Roman"/>
              </w:rPr>
              <w:t>201</w:t>
            </w:r>
            <w:r w:rsidR="00522E30" w:rsidRPr="00FA2A33">
              <w:rPr>
                <w:rFonts w:ascii="Times New Roman" w:hAnsi="Times New Roman" w:cs="Times New Roman"/>
                <w:lang w:val="sr-Cyrl-CS"/>
              </w:rPr>
              <w:t>8</w:t>
            </w:r>
            <w:r w:rsidR="00567949" w:rsidRPr="00FA2A33">
              <w:rPr>
                <w:rFonts w:ascii="Times New Roman" w:hAnsi="Times New Roman" w:cs="Times New Roman"/>
              </w:rPr>
              <w:t>/1</w:t>
            </w:r>
            <w:r w:rsidR="00522E30" w:rsidRPr="00FA2A33">
              <w:rPr>
                <w:rFonts w:ascii="Times New Roman" w:hAnsi="Times New Roman" w:cs="Times New Roman"/>
                <w:lang w:val="sr-Cyrl-CS"/>
              </w:rPr>
              <w:t>9</w:t>
            </w:r>
            <w:r w:rsidRPr="00FA2A33">
              <w:rPr>
                <w:rFonts w:ascii="Times New Roman" w:hAnsi="Times New Roman" w:cs="Times New Roman"/>
              </w:rPr>
              <w:t>.годину</w:t>
            </w:r>
          </w:p>
        </w:tc>
        <w:tc>
          <w:tcPr>
            <w:tcW w:w="2036" w:type="dxa"/>
            <w:vAlign w:val="center"/>
          </w:tcPr>
          <w:p w:rsidR="00AC11B1" w:rsidRPr="00FA2A33" w:rsidRDefault="00AC11B1" w:rsidP="00602DE6">
            <w:pPr>
              <w:suppressAutoHyphens/>
              <w:spacing w:after="0" w:line="240" w:lineRule="auto"/>
              <w:jc w:val="center"/>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октобар</w:t>
            </w:r>
          </w:p>
        </w:tc>
        <w:tc>
          <w:tcPr>
            <w:tcW w:w="1620" w:type="dxa"/>
            <w:vAlign w:val="center"/>
          </w:tcPr>
          <w:p w:rsidR="00AC11B1" w:rsidRPr="00FA2A33" w:rsidRDefault="00AC11B1" w:rsidP="00602DE6">
            <w:pPr>
              <w:suppressAutoHyphens/>
              <w:spacing w:after="0" w:line="240" w:lineRule="auto"/>
              <w:jc w:val="center"/>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консултације</w:t>
            </w:r>
          </w:p>
          <w:p w:rsidR="00AC11B1" w:rsidRPr="00FA2A33" w:rsidRDefault="00AC11B1" w:rsidP="00602DE6">
            <w:pPr>
              <w:suppressAutoHyphens/>
              <w:spacing w:after="0" w:line="240" w:lineRule="auto"/>
              <w:jc w:val="center"/>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разговор</w:t>
            </w:r>
          </w:p>
        </w:tc>
        <w:tc>
          <w:tcPr>
            <w:tcW w:w="3330" w:type="dxa"/>
            <w:vAlign w:val="center"/>
          </w:tcPr>
          <w:p w:rsidR="00AC11B1" w:rsidRPr="00FA2A33" w:rsidRDefault="00AC11B1" w:rsidP="009D2DCC">
            <w:pPr>
              <w:suppressAutoHyphens/>
              <w:spacing w:after="0" w:line="240" w:lineRule="auto"/>
              <w:jc w:val="both"/>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чланови стручног актива</w:t>
            </w:r>
          </w:p>
        </w:tc>
      </w:tr>
      <w:tr w:rsidR="00AC11B1" w:rsidRPr="00FA2A33" w:rsidTr="00602DE6">
        <w:trPr>
          <w:trHeight w:val="567"/>
        </w:trPr>
        <w:tc>
          <w:tcPr>
            <w:tcW w:w="3274" w:type="dxa"/>
            <w:vAlign w:val="center"/>
          </w:tcPr>
          <w:p w:rsidR="00AC11B1" w:rsidRPr="00FA2A33" w:rsidRDefault="00AC11B1" w:rsidP="00AC11B1">
            <w:pPr>
              <w:suppressAutoHyphens/>
              <w:spacing w:after="0" w:line="240" w:lineRule="auto"/>
              <w:jc w:val="both"/>
              <w:rPr>
                <w:rFonts w:ascii="Times New Roman" w:eastAsia="Times New Roman" w:hAnsi="Times New Roman" w:cs="Times New Roman"/>
                <w:lang w:eastAsia="ar-SA"/>
              </w:rPr>
            </w:pPr>
            <w:r w:rsidRPr="00FA2A33">
              <w:rPr>
                <w:rFonts w:ascii="Times New Roman" w:hAnsi="Times New Roman" w:cs="Times New Roman"/>
              </w:rPr>
              <w:t>3.Усаглашавање Школског програма на нивоу Стручног већа за област предмета</w:t>
            </w:r>
          </w:p>
        </w:tc>
        <w:tc>
          <w:tcPr>
            <w:tcW w:w="2036" w:type="dxa"/>
            <w:vAlign w:val="center"/>
          </w:tcPr>
          <w:p w:rsidR="00AC11B1" w:rsidRPr="00FA2A33" w:rsidRDefault="00AC11B1" w:rsidP="00602DE6">
            <w:pPr>
              <w:suppressAutoHyphens/>
              <w:spacing w:after="0" w:line="240" w:lineRule="auto"/>
              <w:jc w:val="center"/>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први квартал</w:t>
            </w:r>
          </w:p>
        </w:tc>
        <w:tc>
          <w:tcPr>
            <w:tcW w:w="1620" w:type="dxa"/>
            <w:vAlign w:val="center"/>
          </w:tcPr>
          <w:p w:rsidR="006B77F9" w:rsidRPr="00FA2A33" w:rsidRDefault="00AC11B1" w:rsidP="00602DE6">
            <w:pPr>
              <w:suppressAutoHyphens/>
              <w:spacing w:after="0" w:line="240" w:lineRule="auto"/>
              <w:jc w:val="center"/>
              <w:rPr>
                <w:rFonts w:ascii="Times New Roman" w:eastAsia="Times New Roman" w:hAnsi="Times New Roman" w:cs="Times New Roman"/>
                <w:lang w:val="sr-Cyrl-CS" w:eastAsia="ar-SA"/>
              </w:rPr>
            </w:pPr>
            <w:r w:rsidRPr="00FA2A33">
              <w:rPr>
                <w:rFonts w:ascii="Times New Roman" w:eastAsia="Times New Roman" w:hAnsi="Times New Roman" w:cs="Times New Roman"/>
                <w:lang w:eastAsia="ar-SA"/>
              </w:rPr>
              <w:t>консултације</w:t>
            </w:r>
          </w:p>
          <w:p w:rsidR="00AC11B1" w:rsidRPr="00FA2A33" w:rsidRDefault="00AC11B1" w:rsidP="00602DE6">
            <w:pPr>
              <w:suppressAutoHyphens/>
              <w:spacing w:after="0" w:line="240" w:lineRule="auto"/>
              <w:jc w:val="center"/>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разговор</w:t>
            </w:r>
          </w:p>
        </w:tc>
        <w:tc>
          <w:tcPr>
            <w:tcW w:w="3330" w:type="dxa"/>
            <w:vAlign w:val="center"/>
          </w:tcPr>
          <w:p w:rsidR="00AC11B1" w:rsidRPr="00FA2A33" w:rsidRDefault="00AC11B1" w:rsidP="009D2DCC">
            <w:pPr>
              <w:suppressAutoHyphens/>
              <w:spacing w:after="0" w:line="240" w:lineRule="auto"/>
              <w:jc w:val="both"/>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педагошки колегијум</w:t>
            </w:r>
          </w:p>
        </w:tc>
      </w:tr>
      <w:tr w:rsidR="00AC11B1" w:rsidRPr="00FA2A33" w:rsidTr="00602DE6">
        <w:trPr>
          <w:trHeight w:val="567"/>
        </w:trPr>
        <w:tc>
          <w:tcPr>
            <w:tcW w:w="3274" w:type="dxa"/>
            <w:vAlign w:val="center"/>
          </w:tcPr>
          <w:p w:rsidR="00AC11B1" w:rsidRPr="00FA2A33" w:rsidRDefault="00AC11B1" w:rsidP="009D2DCC">
            <w:pPr>
              <w:suppressAutoHyphens/>
              <w:spacing w:after="0" w:line="240" w:lineRule="auto"/>
              <w:jc w:val="both"/>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 xml:space="preserve">Размена искустава у области унапређења наставе , </w:t>
            </w:r>
            <w:r w:rsidRPr="00FA2A33">
              <w:rPr>
                <w:rFonts w:ascii="Times New Roman" w:eastAsia="Times New Roman" w:hAnsi="Times New Roman" w:cs="Times New Roman"/>
                <w:lang w:eastAsia="ar-SA"/>
              </w:rPr>
              <w:lastRenderedPageBreak/>
              <w:t>коришћењу наставних средстава</w:t>
            </w:r>
          </w:p>
        </w:tc>
        <w:tc>
          <w:tcPr>
            <w:tcW w:w="2036" w:type="dxa"/>
            <w:vAlign w:val="center"/>
          </w:tcPr>
          <w:p w:rsidR="00AC11B1" w:rsidRPr="00FA2A33" w:rsidRDefault="00AC11B1" w:rsidP="00602DE6">
            <w:pPr>
              <w:suppressAutoHyphens/>
              <w:spacing w:after="0" w:line="240" w:lineRule="auto"/>
              <w:jc w:val="center"/>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lastRenderedPageBreak/>
              <w:t>т</w:t>
            </w:r>
            <w:r w:rsidR="00602DE6" w:rsidRPr="00FA2A33">
              <w:rPr>
                <w:rFonts w:ascii="Times New Roman" w:eastAsia="Times New Roman" w:hAnsi="Times New Roman" w:cs="Times New Roman"/>
                <w:lang w:val="sr-Cyrl-CS" w:eastAsia="ar-SA"/>
              </w:rPr>
              <w:t>о</w:t>
            </w:r>
            <w:r w:rsidRPr="00FA2A33">
              <w:rPr>
                <w:rFonts w:ascii="Times New Roman" w:eastAsia="Times New Roman" w:hAnsi="Times New Roman" w:cs="Times New Roman"/>
                <w:lang w:val="sr-Cyrl-CS" w:eastAsia="ar-SA"/>
              </w:rPr>
              <w:t>ком године</w:t>
            </w:r>
          </w:p>
        </w:tc>
        <w:tc>
          <w:tcPr>
            <w:tcW w:w="1620" w:type="dxa"/>
            <w:vAlign w:val="center"/>
          </w:tcPr>
          <w:p w:rsidR="00602DE6" w:rsidRPr="00FA2A33" w:rsidRDefault="00602DE6" w:rsidP="00602DE6">
            <w:pPr>
              <w:suppressAutoHyphens/>
              <w:spacing w:after="0" w:line="240" w:lineRule="auto"/>
              <w:jc w:val="center"/>
              <w:rPr>
                <w:rFonts w:ascii="Times New Roman" w:eastAsia="Times New Roman" w:hAnsi="Times New Roman" w:cs="Times New Roman"/>
                <w:lang w:val="sr-Cyrl-CS" w:eastAsia="ar-SA"/>
              </w:rPr>
            </w:pPr>
            <w:r w:rsidRPr="00FA2A33">
              <w:rPr>
                <w:rFonts w:ascii="Times New Roman" w:eastAsia="Times New Roman" w:hAnsi="Times New Roman" w:cs="Times New Roman"/>
                <w:lang w:eastAsia="ar-SA"/>
              </w:rPr>
              <w:t>анализа</w:t>
            </w:r>
          </w:p>
          <w:p w:rsidR="00AC11B1" w:rsidRPr="00FA2A33" w:rsidRDefault="00AC11B1" w:rsidP="00602DE6">
            <w:pPr>
              <w:suppressAutoHyphens/>
              <w:spacing w:after="0" w:line="240" w:lineRule="auto"/>
              <w:jc w:val="center"/>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 xml:space="preserve">дискусија </w:t>
            </w:r>
            <w:r w:rsidRPr="00FA2A33">
              <w:rPr>
                <w:rFonts w:ascii="Times New Roman" w:eastAsia="Times New Roman" w:hAnsi="Times New Roman" w:cs="Times New Roman"/>
                <w:lang w:eastAsia="ar-SA"/>
              </w:rPr>
              <w:lastRenderedPageBreak/>
              <w:t>разговор</w:t>
            </w:r>
          </w:p>
        </w:tc>
        <w:tc>
          <w:tcPr>
            <w:tcW w:w="3330" w:type="dxa"/>
            <w:vAlign w:val="center"/>
          </w:tcPr>
          <w:p w:rsidR="00AC11B1" w:rsidRPr="00FA2A33" w:rsidRDefault="00AC11B1" w:rsidP="009D2DCC">
            <w:pPr>
              <w:suppressAutoHyphens/>
              <w:spacing w:after="0" w:line="240" w:lineRule="auto"/>
              <w:jc w:val="both"/>
              <w:rPr>
                <w:rFonts w:ascii="Times New Roman" w:eastAsia="Times New Roman" w:hAnsi="Times New Roman" w:cs="Times New Roman"/>
                <w:lang w:eastAsia="ar-SA"/>
              </w:rPr>
            </w:pPr>
            <w:r w:rsidRPr="00FA2A33">
              <w:rPr>
                <w:rFonts w:ascii="Times New Roman" w:eastAsia="Times New Roman" w:hAnsi="Times New Roman" w:cs="Times New Roman"/>
                <w:lang w:eastAsia="ar-SA"/>
              </w:rPr>
              <w:lastRenderedPageBreak/>
              <w:t xml:space="preserve">директор, педагог, председник стручног актива, наставничко </w:t>
            </w:r>
            <w:r w:rsidRPr="00FA2A33">
              <w:rPr>
                <w:rFonts w:ascii="Times New Roman" w:eastAsia="Times New Roman" w:hAnsi="Times New Roman" w:cs="Times New Roman"/>
                <w:lang w:eastAsia="ar-SA"/>
              </w:rPr>
              <w:lastRenderedPageBreak/>
              <w:t>веће</w:t>
            </w:r>
          </w:p>
        </w:tc>
      </w:tr>
      <w:tr w:rsidR="00AC11B1" w:rsidRPr="00FA2A33" w:rsidTr="00602DE6">
        <w:trPr>
          <w:trHeight w:val="567"/>
        </w:trPr>
        <w:tc>
          <w:tcPr>
            <w:tcW w:w="3274" w:type="dxa"/>
            <w:vAlign w:val="center"/>
          </w:tcPr>
          <w:p w:rsidR="00AC11B1" w:rsidRPr="00FA2A33" w:rsidRDefault="00AC11B1" w:rsidP="009D2DCC">
            <w:pPr>
              <w:suppressAutoHyphens/>
              <w:spacing w:after="0" w:line="240" w:lineRule="auto"/>
              <w:jc w:val="both"/>
              <w:rPr>
                <w:rFonts w:ascii="Times New Roman" w:eastAsia="Times New Roman" w:hAnsi="Times New Roman" w:cs="Times New Roman"/>
                <w:lang w:eastAsia="ar-SA"/>
              </w:rPr>
            </w:pPr>
            <w:r w:rsidRPr="00FA2A33">
              <w:rPr>
                <w:rFonts w:ascii="Times New Roman" w:eastAsia="Times New Roman" w:hAnsi="Times New Roman" w:cs="Times New Roman"/>
                <w:lang w:eastAsia="ar-SA"/>
              </w:rPr>
              <w:lastRenderedPageBreak/>
              <w:t>Праћење реализације школског програма и годишњег плана рада</w:t>
            </w:r>
          </w:p>
        </w:tc>
        <w:tc>
          <w:tcPr>
            <w:tcW w:w="2036" w:type="dxa"/>
            <w:vAlign w:val="center"/>
          </w:tcPr>
          <w:p w:rsidR="00AC11B1" w:rsidRPr="00FA2A33" w:rsidRDefault="00AC11B1" w:rsidP="00602DE6">
            <w:pPr>
              <w:suppressAutoHyphens/>
              <w:spacing w:after="0" w:line="240" w:lineRule="auto"/>
              <w:jc w:val="center"/>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током године</w:t>
            </w:r>
          </w:p>
        </w:tc>
        <w:tc>
          <w:tcPr>
            <w:tcW w:w="1620" w:type="dxa"/>
            <w:vAlign w:val="center"/>
          </w:tcPr>
          <w:p w:rsidR="006B77F9" w:rsidRPr="00FA2A33" w:rsidRDefault="00602DE6" w:rsidP="00602DE6">
            <w:pPr>
              <w:suppressAutoHyphens/>
              <w:spacing w:after="0" w:line="240" w:lineRule="auto"/>
              <w:jc w:val="center"/>
              <w:rPr>
                <w:rFonts w:ascii="Times New Roman" w:eastAsia="Times New Roman" w:hAnsi="Times New Roman" w:cs="Times New Roman"/>
                <w:lang w:val="sr-Cyrl-CS" w:eastAsia="ar-SA"/>
              </w:rPr>
            </w:pPr>
            <w:r w:rsidRPr="00FA2A33">
              <w:rPr>
                <w:rFonts w:ascii="Times New Roman" w:eastAsia="Times New Roman" w:hAnsi="Times New Roman" w:cs="Times New Roman"/>
                <w:lang w:eastAsia="ar-SA"/>
              </w:rPr>
              <w:t>консултација</w:t>
            </w:r>
          </w:p>
          <w:p w:rsidR="00602DE6" w:rsidRPr="00FA2A33" w:rsidRDefault="00AC11B1" w:rsidP="00602DE6">
            <w:pPr>
              <w:suppressAutoHyphens/>
              <w:spacing w:after="0" w:line="240" w:lineRule="auto"/>
              <w:jc w:val="center"/>
              <w:rPr>
                <w:rFonts w:ascii="Times New Roman" w:eastAsia="Times New Roman" w:hAnsi="Times New Roman" w:cs="Times New Roman"/>
                <w:lang w:val="sr-Cyrl-CS" w:eastAsia="ar-SA"/>
              </w:rPr>
            </w:pPr>
            <w:r w:rsidRPr="00FA2A33">
              <w:rPr>
                <w:rFonts w:ascii="Times New Roman" w:eastAsia="Times New Roman" w:hAnsi="Times New Roman" w:cs="Times New Roman"/>
                <w:lang w:eastAsia="ar-SA"/>
              </w:rPr>
              <w:t>разговор</w:t>
            </w:r>
          </w:p>
          <w:p w:rsidR="00AC11B1" w:rsidRPr="00FA2A33" w:rsidRDefault="00AC11B1" w:rsidP="00602DE6">
            <w:pPr>
              <w:suppressAutoHyphens/>
              <w:spacing w:after="0" w:line="240" w:lineRule="auto"/>
              <w:jc w:val="center"/>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анализа</w:t>
            </w:r>
          </w:p>
        </w:tc>
        <w:tc>
          <w:tcPr>
            <w:tcW w:w="3330" w:type="dxa"/>
            <w:vAlign w:val="center"/>
          </w:tcPr>
          <w:p w:rsidR="00AC11B1" w:rsidRPr="00FA2A33" w:rsidRDefault="00AC11B1" w:rsidP="009D2DCC">
            <w:pPr>
              <w:suppressAutoHyphens/>
              <w:spacing w:after="0" w:line="240" w:lineRule="auto"/>
              <w:jc w:val="both"/>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директор, педагог, стручни активи</w:t>
            </w:r>
          </w:p>
        </w:tc>
      </w:tr>
      <w:tr w:rsidR="00AC11B1" w:rsidRPr="00FA2A33" w:rsidTr="006B77F9">
        <w:trPr>
          <w:trHeight w:val="1355"/>
        </w:trPr>
        <w:tc>
          <w:tcPr>
            <w:tcW w:w="3274" w:type="dxa"/>
            <w:tcBorders>
              <w:bottom w:val="single" w:sz="4" w:space="0" w:color="auto"/>
            </w:tcBorders>
            <w:vAlign w:val="center"/>
          </w:tcPr>
          <w:p w:rsidR="00AC11B1" w:rsidRPr="00FA2A33" w:rsidRDefault="00AC11B1" w:rsidP="009D2DCC">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eastAsia="ar-SA"/>
              </w:rPr>
              <w:t>Унапређење сарадње стручних већа у тематском планирању, хоризонталном и вертикалном повезивању градива</w:t>
            </w:r>
          </w:p>
          <w:p w:rsidR="006B77F9" w:rsidRPr="00FA2A33" w:rsidRDefault="006B77F9" w:rsidP="009D2DCC">
            <w:pPr>
              <w:suppressAutoHyphens/>
              <w:spacing w:after="0" w:line="240" w:lineRule="auto"/>
              <w:jc w:val="both"/>
              <w:rPr>
                <w:rFonts w:ascii="Times New Roman" w:eastAsia="Times New Roman" w:hAnsi="Times New Roman" w:cs="Times New Roman"/>
                <w:lang w:val="sr-Cyrl-CS" w:eastAsia="ar-SA"/>
              </w:rPr>
            </w:pPr>
          </w:p>
          <w:p w:rsidR="006B77F9" w:rsidRPr="00FA2A33" w:rsidRDefault="006B77F9" w:rsidP="009D2DCC">
            <w:pPr>
              <w:suppressAutoHyphens/>
              <w:spacing w:after="0" w:line="240" w:lineRule="auto"/>
              <w:jc w:val="both"/>
              <w:rPr>
                <w:rFonts w:ascii="Times New Roman" w:eastAsia="Times New Roman" w:hAnsi="Times New Roman" w:cs="Times New Roman"/>
                <w:lang w:val="sr-Cyrl-CS" w:eastAsia="ar-SA"/>
              </w:rPr>
            </w:pPr>
          </w:p>
        </w:tc>
        <w:tc>
          <w:tcPr>
            <w:tcW w:w="2036" w:type="dxa"/>
            <w:tcBorders>
              <w:bottom w:val="single" w:sz="4" w:space="0" w:color="auto"/>
            </w:tcBorders>
            <w:vAlign w:val="center"/>
          </w:tcPr>
          <w:p w:rsidR="00AC11B1" w:rsidRPr="00FA2A33" w:rsidRDefault="00AC11B1" w:rsidP="00602DE6">
            <w:pPr>
              <w:suppressAutoHyphens/>
              <w:spacing w:after="0" w:line="240" w:lineRule="auto"/>
              <w:jc w:val="center"/>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т</w:t>
            </w:r>
            <w:r w:rsidR="006B77F9" w:rsidRPr="00FA2A33">
              <w:rPr>
                <w:rFonts w:ascii="Times New Roman" w:eastAsia="Times New Roman" w:hAnsi="Times New Roman" w:cs="Times New Roman"/>
                <w:lang w:val="sr-Cyrl-CS" w:eastAsia="ar-SA"/>
              </w:rPr>
              <w:t>о</w:t>
            </w:r>
            <w:r w:rsidRPr="00FA2A33">
              <w:rPr>
                <w:rFonts w:ascii="Times New Roman" w:eastAsia="Times New Roman" w:hAnsi="Times New Roman" w:cs="Times New Roman"/>
                <w:lang w:val="sr-Cyrl-CS" w:eastAsia="ar-SA"/>
              </w:rPr>
              <w:t>ком године</w:t>
            </w:r>
          </w:p>
        </w:tc>
        <w:tc>
          <w:tcPr>
            <w:tcW w:w="1620" w:type="dxa"/>
            <w:tcBorders>
              <w:bottom w:val="single" w:sz="4" w:space="0" w:color="auto"/>
            </w:tcBorders>
            <w:vAlign w:val="center"/>
          </w:tcPr>
          <w:p w:rsidR="006B77F9" w:rsidRPr="00FA2A33" w:rsidRDefault="00AC11B1" w:rsidP="00602DE6">
            <w:pPr>
              <w:suppressAutoHyphens/>
              <w:spacing w:after="0" w:line="240" w:lineRule="auto"/>
              <w:jc w:val="center"/>
              <w:rPr>
                <w:rFonts w:ascii="Times New Roman" w:eastAsia="Times New Roman" w:hAnsi="Times New Roman" w:cs="Times New Roman"/>
                <w:lang w:val="sr-Cyrl-CS" w:eastAsia="ar-SA"/>
              </w:rPr>
            </w:pPr>
            <w:r w:rsidRPr="00FA2A33">
              <w:rPr>
                <w:rFonts w:ascii="Times New Roman" w:eastAsia="Times New Roman" w:hAnsi="Times New Roman" w:cs="Times New Roman"/>
                <w:lang w:eastAsia="ar-SA"/>
              </w:rPr>
              <w:t>консултаци</w:t>
            </w:r>
            <w:r w:rsidR="00602DE6" w:rsidRPr="00FA2A33">
              <w:rPr>
                <w:rFonts w:ascii="Times New Roman" w:eastAsia="Times New Roman" w:hAnsi="Times New Roman" w:cs="Times New Roman"/>
                <w:lang w:eastAsia="ar-SA"/>
              </w:rPr>
              <w:t>ј</w:t>
            </w:r>
            <w:r w:rsidR="00602DE6" w:rsidRPr="00FA2A33">
              <w:rPr>
                <w:rFonts w:ascii="Times New Roman" w:eastAsia="Times New Roman" w:hAnsi="Times New Roman" w:cs="Times New Roman"/>
                <w:lang w:val="sr-Cyrl-CS" w:eastAsia="ar-SA"/>
              </w:rPr>
              <w:t>е</w:t>
            </w:r>
          </w:p>
          <w:p w:rsidR="00AC11B1" w:rsidRPr="00FA2A33" w:rsidRDefault="00AC11B1" w:rsidP="00602DE6">
            <w:pPr>
              <w:suppressAutoHyphens/>
              <w:spacing w:after="0" w:line="240" w:lineRule="auto"/>
              <w:jc w:val="center"/>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договор</w:t>
            </w:r>
          </w:p>
        </w:tc>
        <w:tc>
          <w:tcPr>
            <w:tcW w:w="3330" w:type="dxa"/>
            <w:tcBorders>
              <w:bottom w:val="single" w:sz="4" w:space="0" w:color="auto"/>
            </w:tcBorders>
            <w:vAlign w:val="center"/>
          </w:tcPr>
          <w:p w:rsidR="00AC11B1" w:rsidRPr="00FA2A33" w:rsidRDefault="00AC11B1" w:rsidP="009D2DCC">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eastAsia="ar-SA"/>
              </w:rPr>
              <w:t>чланови стручних већа и стручних актива</w:t>
            </w:r>
          </w:p>
          <w:p w:rsidR="006B77F9" w:rsidRPr="00FA2A33" w:rsidRDefault="006B77F9" w:rsidP="009D2DCC">
            <w:pPr>
              <w:suppressAutoHyphens/>
              <w:spacing w:after="0" w:line="240" w:lineRule="auto"/>
              <w:jc w:val="both"/>
              <w:rPr>
                <w:rFonts w:ascii="Times New Roman" w:eastAsia="Times New Roman" w:hAnsi="Times New Roman" w:cs="Times New Roman"/>
                <w:lang w:val="sr-Cyrl-CS" w:eastAsia="ar-SA"/>
              </w:rPr>
            </w:pPr>
          </w:p>
          <w:p w:rsidR="006B77F9" w:rsidRPr="00FA2A33" w:rsidRDefault="006B77F9" w:rsidP="009D2DCC">
            <w:pPr>
              <w:suppressAutoHyphens/>
              <w:spacing w:after="0" w:line="240" w:lineRule="auto"/>
              <w:jc w:val="both"/>
              <w:rPr>
                <w:rFonts w:ascii="Times New Roman" w:eastAsia="Times New Roman" w:hAnsi="Times New Roman" w:cs="Times New Roman"/>
                <w:lang w:val="sr-Cyrl-CS" w:eastAsia="ar-SA"/>
              </w:rPr>
            </w:pPr>
          </w:p>
        </w:tc>
      </w:tr>
      <w:tr w:rsidR="00AC11B1" w:rsidRPr="00FA2A33" w:rsidTr="00602DE6">
        <w:trPr>
          <w:trHeight w:val="567"/>
        </w:trPr>
        <w:tc>
          <w:tcPr>
            <w:tcW w:w="3274" w:type="dxa"/>
            <w:vAlign w:val="center"/>
          </w:tcPr>
          <w:p w:rsidR="00AC11B1" w:rsidRPr="00FA2A33" w:rsidRDefault="00AC11B1" w:rsidP="009D2DCC">
            <w:pPr>
              <w:suppressAutoHyphens/>
              <w:spacing w:after="0" w:line="240" w:lineRule="auto"/>
              <w:jc w:val="both"/>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 xml:space="preserve">Анализа </w:t>
            </w:r>
            <w:r w:rsidRPr="00FA2A33">
              <w:rPr>
                <w:rFonts w:ascii="Times New Roman" w:eastAsia="Times New Roman" w:hAnsi="Times New Roman" w:cs="Times New Roman"/>
                <w:lang w:val="sr-Cyrl-CS" w:eastAsia="ar-SA"/>
              </w:rPr>
              <w:t xml:space="preserve">и извештај о </w:t>
            </w:r>
            <w:r w:rsidRPr="00FA2A33">
              <w:rPr>
                <w:rFonts w:ascii="Times New Roman" w:eastAsia="Times New Roman" w:hAnsi="Times New Roman" w:cs="Times New Roman"/>
                <w:lang w:eastAsia="ar-SA"/>
              </w:rPr>
              <w:t>рад</w:t>
            </w:r>
            <w:r w:rsidRPr="00FA2A33">
              <w:rPr>
                <w:rFonts w:ascii="Times New Roman" w:eastAsia="Times New Roman" w:hAnsi="Times New Roman" w:cs="Times New Roman"/>
                <w:lang w:val="sr-Cyrl-CS" w:eastAsia="ar-SA"/>
              </w:rPr>
              <w:t>у</w:t>
            </w:r>
            <w:r w:rsidRPr="00FA2A33">
              <w:rPr>
                <w:rFonts w:ascii="Times New Roman" w:eastAsia="Times New Roman" w:hAnsi="Times New Roman" w:cs="Times New Roman"/>
                <w:lang w:eastAsia="ar-SA"/>
              </w:rPr>
              <w:t xml:space="preserve"> стручног актива</w:t>
            </w:r>
          </w:p>
        </w:tc>
        <w:tc>
          <w:tcPr>
            <w:tcW w:w="2036" w:type="dxa"/>
            <w:vAlign w:val="center"/>
          </w:tcPr>
          <w:p w:rsidR="00AC11B1" w:rsidRPr="00FA2A33" w:rsidRDefault="00AC11B1" w:rsidP="00602DE6">
            <w:pPr>
              <w:suppressAutoHyphens/>
              <w:spacing w:after="0" w:line="240" w:lineRule="auto"/>
              <w:jc w:val="center"/>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четврти квартал</w:t>
            </w:r>
          </w:p>
        </w:tc>
        <w:tc>
          <w:tcPr>
            <w:tcW w:w="1620" w:type="dxa"/>
            <w:vAlign w:val="center"/>
          </w:tcPr>
          <w:p w:rsidR="00602DE6" w:rsidRPr="00FA2A33" w:rsidRDefault="00AC11B1" w:rsidP="00602DE6">
            <w:pPr>
              <w:suppressAutoHyphens/>
              <w:spacing w:after="0" w:line="240" w:lineRule="auto"/>
              <w:jc w:val="center"/>
              <w:rPr>
                <w:rFonts w:ascii="Times New Roman" w:eastAsia="Times New Roman" w:hAnsi="Times New Roman" w:cs="Times New Roman"/>
                <w:lang w:val="sr-Cyrl-CS" w:eastAsia="ar-SA"/>
              </w:rPr>
            </w:pPr>
            <w:r w:rsidRPr="00FA2A33">
              <w:rPr>
                <w:rFonts w:ascii="Times New Roman" w:eastAsia="Times New Roman" w:hAnsi="Times New Roman" w:cs="Times New Roman"/>
                <w:lang w:eastAsia="ar-SA"/>
              </w:rPr>
              <w:t>дискусија</w:t>
            </w:r>
          </w:p>
          <w:p w:rsidR="00AC11B1" w:rsidRPr="00FA2A33" w:rsidRDefault="00AC11B1" w:rsidP="00602DE6">
            <w:pPr>
              <w:suppressAutoHyphens/>
              <w:spacing w:after="0" w:line="240" w:lineRule="auto"/>
              <w:jc w:val="center"/>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договор</w:t>
            </w:r>
          </w:p>
        </w:tc>
        <w:tc>
          <w:tcPr>
            <w:tcW w:w="3330" w:type="dxa"/>
            <w:vAlign w:val="center"/>
          </w:tcPr>
          <w:p w:rsidR="00AC11B1" w:rsidRPr="00FA2A33" w:rsidRDefault="00AC11B1" w:rsidP="009D2DCC">
            <w:pPr>
              <w:suppressAutoHyphens/>
              <w:spacing w:after="0" w:line="240" w:lineRule="auto"/>
              <w:jc w:val="both"/>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чланови стручног актива</w:t>
            </w:r>
          </w:p>
        </w:tc>
      </w:tr>
    </w:tbl>
    <w:p w:rsidR="00BA40CC" w:rsidRPr="00FA2A33" w:rsidRDefault="00BA40CC" w:rsidP="00E37268">
      <w:pPr>
        <w:rPr>
          <w:rFonts w:ascii="Times New Roman" w:eastAsia="Times New Roman" w:hAnsi="Times New Roman" w:cs="Times New Roman"/>
          <w:b/>
          <w:bCs/>
          <w:lang w:val="ru-RU"/>
        </w:rPr>
      </w:pPr>
    </w:p>
    <w:p w:rsidR="000E5FEE" w:rsidRPr="00FA2A33" w:rsidRDefault="001A3154" w:rsidP="001A3154">
      <w:pPr>
        <w:pStyle w:val="ListParagraph"/>
        <w:jc w:val="center"/>
        <w:rPr>
          <w:rFonts w:ascii="Times New Roman" w:eastAsia="Times New Roman" w:hAnsi="Times New Roman"/>
          <w:b/>
          <w:bCs/>
          <w:caps/>
          <w:lang w:val="ru-RU"/>
        </w:rPr>
      </w:pPr>
      <w:r w:rsidRPr="00FA2A33">
        <w:rPr>
          <w:rFonts w:ascii="Times New Roman" w:eastAsia="Times New Roman" w:hAnsi="Times New Roman"/>
          <w:b/>
          <w:bCs/>
          <w:caps/>
          <w:lang w:val="sr-Cyrl-CS"/>
        </w:rPr>
        <w:t>8.5.</w:t>
      </w:r>
      <w:r w:rsidR="001742B0" w:rsidRPr="00FA2A33">
        <w:rPr>
          <w:rFonts w:ascii="Times New Roman" w:eastAsia="Times New Roman" w:hAnsi="Times New Roman"/>
          <w:b/>
          <w:bCs/>
          <w:caps/>
          <w:lang w:val="sr-Cyrl-CS"/>
        </w:rPr>
        <w:t>Одељењска већ</w:t>
      </w:r>
      <w:bookmarkStart w:id="19" w:name="_Toc54587123"/>
      <w:bookmarkEnd w:id="18"/>
      <w:r w:rsidR="00070668" w:rsidRPr="00FA2A33">
        <w:rPr>
          <w:rFonts w:ascii="Times New Roman" w:eastAsia="Times New Roman" w:hAnsi="Times New Roman"/>
          <w:b/>
          <w:bCs/>
          <w:caps/>
          <w:lang w:val="sr-Cyrl-CS"/>
        </w:rPr>
        <w:t>а</w:t>
      </w:r>
    </w:p>
    <w:p w:rsidR="000E5FEE" w:rsidRPr="00FA2A33" w:rsidRDefault="000E5FEE" w:rsidP="00896703">
      <w:pPr>
        <w:spacing w:after="0" w:line="240" w:lineRule="auto"/>
        <w:jc w:val="both"/>
        <w:rPr>
          <w:rFonts w:ascii="Times New Roman" w:eastAsia="Times New Roman" w:hAnsi="Times New Roman" w:cs="Times New Roman"/>
          <w:bCs/>
          <w:sz w:val="28"/>
          <w:szCs w:val="28"/>
          <w:lang w:val="sr-Cyrl-CS"/>
        </w:rPr>
      </w:pPr>
    </w:p>
    <w:tbl>
      <w:tblPr>
        <w:tblW w:w="0" w:type="auto"/>
        <w:jc w:val="center"/>
        <w:tblInd w:w="-1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3"/>
        <w:gridCol w:w="4272"/>
        <w:gridCol w:w="1578"/>
        <w:gridCol w:w="1800"/>
        <w:gridCol w:w="1693"/>
      </w:tblGrid>
      <w:tr w:rsidR="00070668" w:rsidRPr="00FA2A33" w:rsidTr="00E37268">
        <w:trPr>
          <w:trHeight w:val="449"/>
          <w:jc w:val="center"/>
        </w:trPr>
        <w:tc>
          <w:tcPr>
            <w:tcW w:w="70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70668" w:rsidRPr="00FA2A33" w:rsidRDefault="00070668"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Ред. Бр.</w:t>
            </w:r>
          </w:p>
          <w:p w:rsidR="00070668" w:rsidRPr="00FA2A33" w:rsidRDefault="00070668" w:rsidP="00896703">
            <w:pPr>
              <w:spacing w:after="0" w:line="240" w:lineRule="auto"/>
              <w:jc w:val="both"/>
              <w:rPr>
                <w:rFonts w:ascii="Times New Roman" w:eastAsia="Times New Roman" w:hAnsi="Times New Roman" w:cs="Times New Roman"/>
                <w:b/>
                <w:lang w:val="sr-Cyrl-CS"/>
              </w:rPr>
            </w:pPr>
          </w:p>
        </w:tc>
        <w:tc>
          <w:tcPr>
            <w:tcW w:w="427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070668" w:rsidRPr="00FA2A33" w:rsidRDefault="00070668"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 xml:space="preserve">Садржај рада </w:t>
            </w:r>
          </w:p>
        </w:tc>
        <w:tc>
          <w:tcPr>
            <w:tcW w:w="157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070668" w:rsidRPr="00FA2A33" w:rsidRDefault="00070668"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 xml:space="preserve">Временска динамика </w:t>
            </w:r>
          </w:p>
        </w:tc>
        <w:tc>
          <w:tcPr>
            <w:tcW w:w="18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070668" w:rsidRPr="00FA2A33" w:rsidRDefault="00070668"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Начин реализације</w:t>
            </w:r>
          </w:p>
        </w:tc>
        <w:tc>
          <w:tcPr>
            <w:tcW w:w="16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70668" w:rsidRPr="00FA2A33" w:rsidRDefault="00602DE6" w:rsidP="00896703">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Но</w:t>
            </w:r>
            <w:r w:rsidR="00070668" w:rsidRPr="00FA2A33">
              <w:rPr>
                <w:rFonts w:ascii="Times New Roman" w:eastAsia="Times New Roman" w:hAnsi="Times New Roman" w:cs="Times New Roman"/>
                <w:b/>
                <w:lang w:val="sr-Cyrl-CS"/>
              </w:rPr>
              <w:t>силацактивности</w:t>
            </w:r>
          </w:p>
          <w:p w:rsidR="00070668" w:rsidRPr="00FA2A33" w:rsidRDefault="00070668" w:rsidP="00896703">
            <w:pPr>
              <w:spacing w:after="0" w:line="240" w:lineRule="auto"/>
              <w:jc w:val="both"/>
              <w:rPr>
                <w:rFonts w:ascii="Times New Roman" w:eastAsia="Times New Roman" w:hAnsi="Times New Roman" w:cs="Times New Roman"/>
                <w:b/>
                <w:lang w:val="sr-Cyrl-CS"/>
              </w:rPr>
            </w:pPr>
          </w:p>
        </w:tc>
      </w:tr>
      <w:tr w:rsidR="00602DE6" w:rsidRPr="00FA2A33" w:rsidTr="00E37268">
        <w:trPr>
          <w:trHeight w:val="593"/>
          <w:jc w:val="center"/>
        </w:trPr>
        <w:tc>
          <w:tcPr>
            <w:tcW w:w="70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602DE6" w:rsidRPr="00FA2A33" w:rsidRDefault="00602DE6"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c>
          <w:tcPr>
            <w:tcW w:w="427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602DE6" w:rsidRPr="00FA2A33" w:rsidRDefault="00602DE6" w:rsidP="00896703">
            <w:pPr>
              <w:tabs>
                <w:tab w:val="left" w:pos="720"/>
                <w:tab w:val="center" w:pos="4702"/>
                <w:tab w:val="right" w:pos="9405"/>
              </w:tabs>
              <w:spacing w:after="0" w:line="240" w:lineRule="auto"/>
              <w:jc w:val="both"/>
              <w:rPr>
                <w:rFonts w:ascii="Times New Roman" w:eastAsia="Times New Roman" w:hAnsi="Times New Roman" w:cs="Times New Roman"/>
                <w:b/>
                <w:bCs/>
                <w:lang w:val="sr-Cyrl-CS"/>
              </w:rPr>
            </w:pPr>
            <w:r w:rsidRPr="00FA2A33">
              <w:rPr>
                <w:rFonts w:ascii="Times New Roman" w:eastAsia="Times New Roman" w:hAnsi="Times New Roman" w:cs="Times New Roman"/>
                <w:lang w:val="sr-Cyrl-CS"/>
              </w:rPr>
              <w:t>Избор руководиоца већа</w:t>
            </w:r>
          </w:p>
        </w:tc>
        <w:tc>
          <w:tcPr>
            <w:tcW w:w="1578" w:type="dxa"/>
            <w:vMerge w:val="restart"/>
            <w:tcBorders>
              <w:top w:val="single" w:sz="4" w:space="0" w:color="000000"/>
              <w:left w:val="single" w:sz="4" w:space="0" w:color="000000"/>
              <w:right w:val="single" w:sz="4" w:space="0" w:color="000000"/>
            </w:tcBorders>
            <w:vAlign w:val="center"/>
          </w:tcPr>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СЕПТЕМБАР</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ДОГОВОР</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ОДЕЉЕЊСКО ВЕЋЕ</w:t>
            </w:r>
          </w:p>
        </w:tc>
      </w:tr>
      <w:tr w:rsidR="00602DE6" w:rsidRPr="00FA2A33" w:rsidTr="00E37268">
        <w:trPr>
          <w:trHeight w:val="79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602DE6" w:rsidRPr="00FA2A33" w:rsidRDefault="00602DE6"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427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602DE6" w:rsidRPr="00FA2A33" w:rsidRDefault="00602DE6" w:rsidP="00896703">
            <w:pPr>
              <w:spacing w:after="0" w:line="240" w:lineRule="auto"/>
              <w:jc w:val="both"/>
              <w:rPr>
                <w:rFonts w:ascii="Times New Roman" w:eastAsia="Times New Roman" w:hAnsi="Times New Roman" w:cs="Times New Roman"/>
                <w:b/>
                <w:bCs/>
                <w:lang w:val="sr-Cyrl-CS"/>
              </w:rPr>
            </w:pPr>
            <w:r w:rsidRPr="00FA2A33">
              <w:rPr>
                <w:rFonts w:ascii="Times New Roman" w:eastAsia="Times New Roman" w:hAnsi="Times New Roman" w:cs="Times New Roman"/>
                <w:lang w:val="sr-Cyrl-CS"/>
              </w:rPr>
              <w:t>Доношење програма рада Одељенског већа</w:t>
            </w:r>
          </w:p>
        </w:tc>
        <w:tc>
          <w:tcPr>
            <w:tcW w:w="1578" w:type="dxa"/>
            <w:vMerge/>
            <w:tcBorders>
              <w:left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en-US"/>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ИЗРАДА ПЛАНА</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ОДЕЉЕЊСКО ВЕЋЕ</w:t>
            </w:r>
          </w:p>
        </w:tc>
      </w:tr>
      <w:tr w:rsidR="00602DE6" w:rsidRPr="00FA2A33" w:rsidTr="00E37268">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602DE6" w:rsidRPr="00FA2A33" w:rsidRDefault="00602DE6"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w:t>
            </w:r>
          </w:p>
        </w:tc>
        <w:tc>
          <w:tcPr>
            <w:tcW w:w="427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602DE6" w:rsidRPr="00FA2A33" w:rsidRDefault="00602DE6" w:rsidP="00896703">
            <w:pPr>
              <w:spacing w:after="0" w:line="240" w:lineRule="auto"/>
              <w:jc w:val="both"/>
              <w:rPr>
                <w:rFonts w:ascii="Times New Roman" w:eastAsia="Times New Roman" w:hAnsi="Times New Roman" w:cs="Times New Roman"/>
                <w:b/>
                <w:bCs/>
                <w:lang w:val="sr-Cyrl-CS"/>
              </w:rPr>
            </w:pPr>
            <w:r w:rsidRPr="00FA2A33">
              <w:rPr>
                <w:rFonts w:ascii="Times New Roman" w:eastAsia="Times New Roman" w:hAnsi="Times New Roman" w:cs="Times New Roman"/>
                <w:lang w:val="sr-Cyrl-CS"/>
              </w:rPr>
              <w:t>Утврђивање распореда писмених задатака и контролних вежби за прво полугодиште</w:t>
            </w:r>
          </w:p>
        </w:tc>
        <w:tc>
          <w:tcPr>
            <w:tcW w:w="1578" w:type="dxa"/>
            <w:vMerge/>
            <w:tcBorders>
              <w:left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en-US"/>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ДОГОВОР</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ОДЕЉЕЊСКО ВЕЋЕ</w:t>
            </w:r>
          </w:p>
        </w:tc>
      </w:tr>
      <w:tr w:rsidR="00602DE6" w:rsidRPr="00FA2A33" w:rsidTr="00E37268">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602DE6" w:rsidRPr="00FA2A33" w:rsidRDefault="00602DE6"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4.</w:t>
            </w:r>
          </w:p>
        </w:tc>
        <w:tc>
          <w:tcPr>
            <w:tcW w:w="427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602DE6" w:rsidRPr="00FA2A33" w:rsidRDefault="00602DE6"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Организација додатне и допунске наставе, слободних активности </w:t>
            </w:r>
          </w:p>
          <w:p w:rsidR="00602DE6" w:rsidRPr="00FA2A33" w:rsidRDefault="00602DE6" w:rsidP="00070668">
            <w:pPr>
              <w:spacing w:after="0" w:line="240" w:lineRule="auto"/>
              <w:jc w:val="both"/>
              <w:rPr>
                <w:rFonts w:ascii="Times New Roman" w:eastAsia="Times New Roman" w:hAnsi="Times New Roman" w:cs="Times New Roman"/>
                <w:b/>
                <w:bCs/>
                <w:lang w:val="sr-Cyrl-CS"/>
              </w:rPr>
            </w:pPr>
            <w:r w:rsidRPr="00FA2A33">
              <w:rPr>
                <w:rFonts w:ascii="Times New Roman" w:eastAsia="Times New Roman" w:hAnsi="Times New Roman" w:cs="Times New Roman"/>
                <w:lang w:val="sr-Cyrl-CS"/>
              </w:rPr>
              <w:t xml:space="preserve">Договор око реализације, обавештавње о ПО </w:t>
            </w:r>
          </w:p>
        </w:tc>
        <w:tc>
          <w:tcPr>
            <w:tcW w:w="1578" w:type="dxa"/>
            <w:vMerge/>
            <w:tcBorders>
              <w:left w:val="single" w:sz="4" w:space="0" w:color="000000"/>
              <w:right w:val="single" w:sz="4" w:space="0" w:color="000000"/>
            </w:tcBorders>
            <w:vAlign w:val="center"/>
          </w:tcPr>
          <w:p w:rsidR="00602DE6" w:rsidRPr="00FA2A33" w:rsidRDefault="00602DE6" w:rsidP="00602DE6">
            <w:pPr>
              <w:spacing w:after="0" w:line="240" w:lineRule="auto"/>
              <w:jc w:val="center"/>
              <w:rPr>
                <w:rFonts w:ascii="Times New Roman" w:eastAsia="Times New Roman" w:hAnsi="Times New Roman" w:cs="Times New Roman"/>
                <w:lang w:val="en-US"/>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602DE6" w:rsidRPr="00FA2A33" w:rsidRDefault="00602DE6" w:rsidP="00602DE6">
            <w:pPr>
              <w:spacing w:after="0" w:line="240" w:lineRule="auto"/>
              <w:jc w:val="center"/>
              <w:rPr>
                <w:rFonts w:ascii="Times New Roman" w:eastAsia="Times New Roman" w:hAnsi="Times New Roman" w:cs="Times New Roman"/>
                <w:lang w:val="sr-Cyrl-CS"/>
              </w:rPr>
            </w:pPr>
          </w:p>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ИЗРАДА ПЛАНОВА</w:t>
            </w:r>
          </w:p>
        </w:tc>
        <w:tc>
          <w:tcPr>
            <w:tcW w:w="1693" w:type="dxa"/>
            <w:tcBorders>
              <w:top w:val="single" w:sz="4" w:space="0" w:color="000000"/>
              <w:left w:val="single" w:sz="4" w:space="0" w:color="000000"/>
              <w:bottom w:val="single" w:sz="4" w:space="0" w:color="000000"/>
              <w:right w:val="single" w:sz="4" w:space="0" w:color="000000"/>
            </w:tcBorders>
            <w:vAlign w:val="center"/>
          </w:tcPr>
          <w:p w:rsidR="00602DE6" w:rsidRPr="00FA2A33" w:rsidRDefault="00602DE6" w:rsidP="00602DE6">
            <w:pPr>
              <w:spacing w:after="0" w:line="240" w:lineRule="auto"/>
              <w:jc w:val="center"/>
              <w:rPr>
                <w:rFonts w:ascii="Times New Roman" w:eastAsia="Times New Roman" w:hAnsi="Times New Roman" w:cs="Times New Roman"/>
                <w:lang w:val="sr-Cyrl-CS"/>
              </w:rPr>
            </w:pPr>
          </w:p>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ОДЕЉЕЊСКО ВЕЋЕ</w:t>
            </w:r>
          </w:p>
        </w:tc>
      </w:tr>
      <w:tr w:rsidR="00602DE6" w:rsidRPr="00FA2A33" w:rsidTr="00E37268">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602DE6" w:rsidRPr="00FA2A33" w:rsidRDefault="00602DE6"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5.</w:t>
            </w:r>
          </w:p>
        </w:tc>
        <w:tc>
          <w:tcPr>
            <w:tcW w:w="427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602DE6" w:rsidRPr="00FA2A33" w:rsidRDefault="00602DE6"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Размена информација о ученицима петог разреда између учитеља, одељенских старешина и предметних наставника и креирање базе за праћење ученика.</w:t>
            </w:r>
          </w:p>
        </w:tc>
        <w:tc>
          <w:tcPr>
            <w:tcW w:w="1578" w:type="dxa"/>
            <w:vMerge/>
            <w:tcBorders>
              <w:left w:val="single" w:sz="4" w:space="0" w:color="000000"/>
              <w:bottom w:val="single" w:sz="4" w:space="0" w:color="000000"/>
              <w:right w:val="single" w:sz="4" w:space="0" w:color="000000"/>
            </w:tcBorders>
            <w:vAlign w:val="center"/>
          </w:tcPr>
          <w:p w:rsidR="00602DE6" w:rsidRPr="00FA2A33" w:rsidRDefault="00602DE6" w:rsidP="00602DE6">
            <w:pPr>
              <w:spacing w:after="0" w:line="240" w:lineRule="auto"/>
              <w:jc w:val="center"/>
              <w:rPr>
                <w:rFonts w:ascii="Times New Roman" w:eastAsia="Times New Roman" w:hAnsi="Times New Roman" w:cs="Times New Roman"/>
                <w:lang w:val="en-US"/>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ДИСКУСИЈА</w:t>
            </w:r>
          </w:p>
        </w:tc>
        <w:tc>
          <w:tcPr>
            <w:tcW w:w="1693" w:type="dxa"/>
            <w:tcBorders>
              <w:top w:val="single" w:sz="4" w:space="0" w:color="000000"/>
              <w:left w:val="single" w:sz="4" w:space="0" w:color="000000"/>
              <w:bottom w:val="single" w:sz="4" w:space="0" w:color="000000"/>
              <w:right w:val="single" w:sz="4" w:space="0" w:color="000000"/>
            </w:tcBorders>
            <w:vAlign w:val="center"/>
          </w:tcPr>
          <w:p w:rsidR="00602DE6" w:rsidRPr="00FA2A33" w:rsidRDefault="00602DE6" w:rsidP="00602DE6">
            <w:pPr>
              <w:spacing w:after="0" w:line="240" w:lineRule="auto"/>
              <w:jc w:val="center"/>
              <w:rPr>
                <w:rFonts w:ascii="Times New Roman" w:eastAsia="Times New Roman" w:hAnsi="Times New Roman" w:cs="Times New Roman"/>
                <w:lang w:val="sr-Cyrl-CS"/>
              </w:rPr>
            </w:pPr>
          </w:p>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ОДЕЉЕЊСКО ВЕЋЕ ПЕТОГ РАЗРЕДА</w:t>
            </w:r>
            <w:r w:rsidR="00DF67EE" w:rsidRPr="00FA2A33">
              <w:rPr>
                <w:rFonts w:ascii="Times New Roman" w:eastAsia="Times New Roman" w:hAnsi="Times New Roman" w:cs="Times New Roman"/>
                <w:lang w:val="sr-Cyrl-CS"/>
              </w:rPr>
              <w:t xml:space="preserve"> и УЧИТЕЉИ ПРОШЛОГОДИШЊЕГ 4. РАЗРЕДА</w:t>
            </w:r>
          </w:p>
        </w:tc>
      </w:tr>
      <w:tr w:rsidR="00602DE6" w:rsidRPr="00FA2A33" w:rsidTr="00E37268">
        <w:trPr>
          <w:trHeight w:val="97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602DE6" w:rsidRPr="00FA2A33" w:rsidRDefault="00602DE6"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c>
          <w:tcPr>
            <w:tcW w:w="427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602DE6" w:rsidRPr="00FA2A33" w:rsidRDefault="00602DE6" w:rsidP="00896703">
            <w:pPr>
              <w:spacing w:after="0" w:line="240" w:lineRule="auto"/>
              <w:jc w:val="both"/>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Анализа успеха и дисциплине ученика на крају првог класификационог периода</w:t>
            </w:r>
          </w:p>
        </w:tc>
        <w:tc>
          <w:tcPr>
            <w:tcW w:w="1578" w:type="dxa"/>
            <w:vMerge w:val="restart"/>
            <w:tcBorders>
              <w:top w:val="single" w:sz="4" w:space="0" w:color="000000"/>
              <w:left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НОВЕМБАР</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СТАТИСТИЧКАИ КВАЛИТАТИВНА ОБРАДА</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ОДЕЉЕЊСКО ВЕЋЕ</w:t>
            </w:r>
          </w:p>
        </w:tc>
      </w:tr>
      <w:tr w:rsidR="00602DE6" w:rsidRPr="00FA2A33" w:rsidTr="00E37268">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602DE6" w:rsidRPr="00FA2A33" w:rsidRDefault="00602DE6"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427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602DE6" w:rsidRPr="00FA2A33" w:rsidRDefault="00602DE6" w:rsidP="00896703">
            <w:pPr>
              <w:spacing w:after="0" w:line="240" w:lineRule="auto"/>
              <w:jc w:val="both"/>
              <w:rPr>
                <w:rFonts w:ascii="Times New Roman" w:eastAsia="Times New Roman" w:hAnsi="Times New Roman" w:cs="Times New Roman"/>
                <w:b/>
                <w:bCs/>
                <w:lang w:val="sr-Cyrl-CS"/>
              </w:rPr>
            </w:pPr>
            <w:r w:rsidRPr="00FA2A33">
              <w:rPr>
                <w:rFonts w:ascii="Times New Roman" w:eastAsia="Times New Roman" w:hAnsi="Times New Roman" w:cs="Times New Roman"/>
                <w:lang w:val="sr-Cyrl-CS"/>
              </w:rPr>
              <w:t>Реализација редовне, додатне и допунске наставе, слободних активности</w:t>
            </w:r>
          </w:p>
        </w:tc>
        <w:tc>
          <w:tcPr>
            <w:tcW w:w="1578" w:type="dxa"/>
            <w:vMerge/>
            <w:tcBorders>
              <w:left w:val="single" w:sz="4" w:space="0" w:color="000000"/>
              <w:bottom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ИЗВЕШТАЈИ</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ОДЕЉЕЊСКО ВЕЋЕ</w:t>
            </w:r>
          </w:p>
        </w:tc>
      </w:tr>
      <w:tr w:rsidR="00602DE6" w:rsidRPr="00FA2A33" w:rsidTr="00E37268">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602DE6" w:rsidRPr="00FA2A33" w:rsidRDefault="00602DE6"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c>
          <w:tcPr>
            <w:tcW w:w="427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602DE6" w:rsidRPr="00FA2A33" w:rsidRDefault="00602DE6" w:rsidP="00896703">
            <w:pPr>
              <w:tabs>
                <w:tab w:val="left" w:pos="720"/>
                <w:tab w:val="center" w:pos="4702"/>
                <w:tab w:val="right" w:pos="9405"/>
              </w:tabs>
              <w:spacing w:after="0" w:line="240" w:lineRule="auto"/>
              <w:jc w:val="both"/>
              <w:rPr>
                <w:rFonts w:ascii="Times New Roman" w:eastAsia="Times New Roman" w:hAnsi="Times New Roman" w:cs="Times New Roman"/>
                <w:b/>
                <w:bCs/>
                <w:lang w:val="sr-Cyrl-CS"/>
              </w:rPr>
            </w:pPr>
            <w:r w:rsidRPr="00FA2A33">
              <w:rPr>
                <w:rFonts w:ascii="Times New Roman" w:eastAsia="Times New Roman" w:hAnsi="Times New Roman" w:cs="Times New Roman"/>
                <w:lang w:val="sr-Cyrl-CS"/>
              </w:rPr>
              <w:t>Анализа успеха и дисциплине ученика на крају првог полугодишта</w:t>
            </w:r>
          </w:p>
        </w:tc>
        <w:tc>
          <w:tcPr>
            <w:tcW w:w="1578" w:type="dxa"/>
            <w:vMerge w:val="restart"/>
            <w:tcBorders>
              <w:top w:val="single" w:sz="4" w:space="0" w:color="000000"/>
              <w:left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ДЕЦЕМБАР</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СТАТИСТИЧКА ОБРАДА</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ОДЕЉЕЊСКО ВЕЋЕ</w:t>
            </w:r>
          </w:p>
        </w:tc>
      </w:tr>
      <w:tr w:rsidR="00602DE6" w:rsidRPr="00FA2A33" w:rsidTr="00E37268">
        <w:trPr>
          <w:trHeight w:val="1770"/>
          <w:jc w:val="center"/>
        </w:trPr>
        <w:tc>
          <w:tcPr>
            <w:tcW w:w="703" w:type="dxa"/>
            <w:tcBorders>
              <w:top w:val="single" w:sz="4" w:space="0" w:color="000000"/>
              <w:left w:val="single" w:sz="4" w:space="0" w:color="000000"/>
              <w:bottom w:val="single" w:sz="4" w:space="0" w:color="auto"/>
              <w:right w:val="single" w:sz="4" w:space="0" w:color="000000"/>
            </w:tcBorders>
            <w:shd w:val="clear" w:color="auto" w:fill="E5DFEC" w:themeFill="accent4" w:themeFillTint="33"/>
            <w:vAlign w:val="center"/>
            <w:hideMark/>
          </w:tcPr>
          <w:p w:rsidR="00602DE6" w:rsidRPr="00FA2A33" w:rsidRDefault="00602DE6"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2.</w:t>
            </w:r>
          </w:p>
        </w:tc>
        <w:tc>
          <w:tcPr>
            <w:tcW w:w="4272" w:type="dxa"/>
            <w:tcBorders>
              <w:top w:val="single" w:sz="4" w:space="0" w:color="000000"/>
              <w:left w:val="single" w:sz="4" w:space="0" w:color="000000"/>
              <w:bottom w:val="single" w:sz="4" w:space="0" w:color="auto"/>
              <w:right w:val="single" w:sz="4" w:space="0" w:color="000000"/>
            </w:tcBorders>
            <w:shd w:val="clear" w:color="auto" w:fill="E5DFEC" w:themeFill="accent4" w:themeFillTint="33"/>
            <w:vAlign w:val="center"/>
          </w:tcPr>
          <w:p w:rsidR="00602DE6" w:rsidRPr="00FA2A33" w:rsidRDefault="00602DE6" w:rsidP="00896703">
            <w:pPr>
              <w:tabs>
                <w:tab w:val="left" w:pos="720"/>
                <w:tab w:val="center" w:pos="4702"/>
                <w:tab w:val="right" w:pos="9405"/>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Реализација редовне, додатне и допунске наставе, слободних активности</w:t>
            </w:r>
          </w:p>
        </w:tc>
        <w:tc>
          <w:tcPr>
            <w:tcW w:w="1578" w:type="dxa"/>
            <w:vMerge/>
            <w:tcBorders>
              <w:left w:val="single" w:sz="4" w:space="0" w:color="000000"/>
              <w:bottom w:val="single" w:sz="4" w:space="0" w:color="auto"/>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p>
        </w:tc>
        <w:tc>
          <w:tcPr>
            <w:tcW w:w="1800" w:type="dxa"/>
            <w:tcBorders>
              <w:top w:val="single" w:sz="4" w:space="0" w:color="000000"/>
              <w:left w:val="single" w:sz="4" w:space="0" w:color="000000"/>
              <w:bottom w:val="single" w:sz="4" w:space="0" w:color="auto"/>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ИЗВЕШТАЈИ</w:t>
            </w:r>
          </w:p>
        </w:tc>
        <w:tc>
          <w:tcPr>
            <w:tcW w:w="1693" w:type="dxa"/>
            <w:tcBorders>
              <w:top w:val="single" w:sz="4" w:space="0" w:color="000000"/>
              <w:left w:val="single" w:sz="4" w:space="0" w:color="000000"/>
              <w:bottom w:val="single" w:sz="4" w:space="0" w:color="auto"/>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ОДЕЉЕЊСКО ВЕЋЕ</w:t>
            </w:r>
          </w:p>
        </w:tc>
      </w:tr>
      <w:tr w:rsidR="00593B6E" w:rsidRPr="00FA2A33" w:rsidTr="00E37268">
        <w:trPr>
          <w:trHeight w:val="1005"/>
          <w:jc w:val="center"/>
        </w:trPr>
        <w:tc>
          <w:tcPr>
            <w:tcW w:w="703"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hideMark/>
          </w:tcPr>
          <w:p w:rsidR="00593B6E" w:rsidRPr="00FA2A33" w:rsidRDefault="00593B6E"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w:t>
            </w:r>
          </w:p>
        </w:tc>
        <w:tc>
          <w:tcPr>
            <w:tcW w:w="4272"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593B6E" w:rsidRPr="00FA2A33" w:rsidRDefault="00593B6E" w:rsidP="00896703">
            <w:pPr>
              <w:tabs>
                <w:tab w:val="left" w:pos="720"/>
                <w:tab w:val="center" w:pos="4702"/>
                <w:tab w:val="right" w:pos="9405"/>
              </w:tabs>
              <w:spacing w:after="0" w:line="240" w:lineRule="auto"/>
              <w:jc w:val="both"/>
              <w:rPr>
                <w:rFonts w:ascii="Times New Roman" w:eastAsia="Times New Roman" w:hAnsi="Times New Roman" w:cs="Times New Roman"/>
                <w:lang w:val="sr-Cyrl-CS"/>
              </w:rPr>
            </w:pPr>
          </w:p>
          <w:p w:rsidR="00593B6E" w:rsidRPr="00FA2A33" w:rsidRDefault="00593B6E" w:rsidP="00896703">
            <w:pPr>
              <w:tabs>
                <w:tab w:val="left" w:pos="720"/>
                <w:tab w:val="center" w:pos="4702"/>
                <w:tab w:val="right" w:pos="9405"/>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Утврђивање распореда писмених задатака и контролних вежби за друго полугодиште</w:t>
            </w:r>
          </w:p>
          <w:p w:rsidR="00593B6E" w:rsidRPr="00FA2A33" w:rsidRDefault="00593B6E" w:rsidP="00896703">
            <w:pPr>
              <w:tabs>
                <w:tab w:val="left" w:pos="720"/>
                <w:tab w:val="center" w:pos="4702"/>
                <w:tab w:val="right" w:pos="9405"/>
              </w:tabs>
              <w:spacing w:after="0" w:line="240" w:lineRule="auto"/>
              <w:jc w:val="both"/>
              <w:rPr>
                <w:rFonts w:ascii="Times New Roman" w:eastAsia="Times New Roman" w:hAnsi="Times New Roman" w:cs="Times New Roman"/>
                <w:lang w:val="sr-Cyrl-CS"/>
              </w:rPr>
            </w:pPr>
          </w:p>
        </w:tc>
        <w:tc>
          <w:tcPr>
            <w:tcW w:w="1578" w:type="dxa"/>
            <w:tcBorders>
              <w:top w:val="single" w:sz="4" w:space="0" w:color="auto"/>
              <w:left w:val="single" w:sz="4" w:space="0" w:color="000000"/>
              <w:bottom w:val="single" w:sz="4" w:space="0" w:color="000000"/>
              <w:right w:val="single" w:sz="4" w:space="0" w:color="000000"/>
            </w:tcBorders>
            <w:vAlign w:val="center"/>
          </w:tcPr>
          <w:p w:rsidR="00593B6E" w:rsidRPr="00FA2A33" w:rsidRDefault="00593B6E" w:rsidP="00602DE6">
            <w:pPr>
              <w:spacing w:after="0" w:line="240" w:lineRule="auto"/>
              <w:jc w:val="center"/>
              <w:rPr>
                <w:rFonts w:ascii="Times New Roman" w:eastAsia="Times New Roman" w:hAnsi="Times New Roman" w:cs="Times New Roman"/>
                <w:lang w:val="sr-Cyrl-CS"/>
              </w:rPr>
            </w:pPr>
          </w:p>
          <w:p w:rsidR="00593B6E" w:rsidRPr="00FA2A33" w:rsidRDefault="00593B6E" w:rsidP="00602DE6">
            <w:pPr>
              <w:spacing w:after="0" w:line="240" w:lineRule="auto"/>
              <w:jc w:val="center"/>
              <w:rPr>
                <w:rFonts w:ascii="Times New Roman" w:eastAsia="Times New Roman" w:hAnsi="Times New Roman" w:cs="Times New Roman"/>
                <w:lang w:val="sr-Cyrl-CS"/>
              </w:rPr>
            </w:pPr>
          </w:p>
          <w:p w:rsidR="00593B6E" w:rsidRPr="00FA2A33" w:rsidRDefault="00593B6E"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ФЕБРУАР</w:t>
            </w:r>
          </w:p>
        </w:tc>
        <w:tc>
          <w:tcPr>
            <w:tcW w:w="1800" w:type="dxa"/>
            <w:tcBorders>
              <w:top w:val="single" w:sz="4" w:space="0" w:color="auto"/>
              <w:left w:val="single" w:sz="4" w:space="0" w:color="000000"/>
              <w:bottom w:val="single" w:sz="4" w:space="0" w:color="000000"/>
              <w:right w:val="single" w:sz="4" w:space="0" w:color="000000"/>
            </w:tcBorders>
            <w:vAlign w:val="center"/>
          </w:tcPr>
          <w:p w:rsidR="00593B6E" w:rsidRPr="00FA2A33" w:rsidRDefault="00593B6E" w:rsidP="00602DE6">
            <w:pPr>
              <w:spacing w:after="0" w:line="240" w:lineRule="auto"/>
              <w:jc w:val="center"/>
              <w:rPr>
                <w:rFonts w:ascii="Times New Roman" w:eastAsia="Times New Roman" w:hAnsi="Times New Roman" w:cs="Times New Roman"/>
                <w:lang w:val="sr-Cyrl-CS"/>
              </w:rPr>
            </w:pPr>
          </w:p>
          <w:p w:rsidR="00593B6E" w:rsidRPr="00FA2A33" w:rsidRDefault="00593B6E" w:rsidP="00602DE6">
            <w:pPr>
              <w:spacing w:after="0" w:line="240" w:lineRule="auto"/>
              <w:jc w:val="center"/>
              <w:rPr>
                <w:rFonts w:ascii="Times New Roman" w:eastAsia="Times New Roman" w:hAnsi="Times New Roman" w:cs="Times New Roman"/>
                <w:lang w:val="sr-Cyrl-CS"/>
              </w:rPr>
            </w:pPr>
          </w:p>
          <w:p w:rsidR="00593B6E" w:rsidRPr="00FA2A33" w:rsidRDefault="00593B6E"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ДОГОВОР</w:t>
            </w:r>
          </w:p>
        </w:tc>
        <w:tc>
          <w:tcPr>
            <w:tcW w:w="1693" w:type="dxa"/>
            <w:tcBorders>
              <w:top w:val="single" w:sz="4" w:space="0" w:color="auto"/>
              <w:left w:val="single" w:sz="4" w:space="0" w:color="000000"/>
              <w:bottom w:val="single" w:sz="4" w:space="0" w:color="000000"/>
              <w:right w:val="single" w:sz="4" w:space="0" w:color="000000"/>
            </w:tcBorders>
            <w:vAlign w:val="center"/>
          </w:tcPr>
          <w:p w:rsidR="00593B6E" w:rsidRPr="00FA2A33" w:rsidRDefault="00593B6E" w:rsidP="00602DE6">
            <w:pPr>
              <w:spacing w:after="0" w:line="240" w:lineRule="auto"/>
              <w:jc w:val="center"/>
              <w:rPr>
                <w:rFonts w:ascii="Times New Roman" w:eastAsia="Times New Roman" w:hAnsi="Times New Roman" w:cs="Times New Roman"/>
                <w:lang w:val="sr-Cyrl-CS"/>
              </w:rPr>
            </w:pPr>
          </w:p>
          <w:p w:rsidR="00593B6E" w:rsidRPr="00FA2A33" w:rsidRDefault="00593B6E" w:rsidP="00602DE6">
            <w:pPr>
              <w:spacing w:after="0" w:line="240" w:lineRule="auto"/>
              <w:jc w:val="center"/>
              <w:rPr>
                <w:rFonts w:ascii="Times New Roman" w:eastAsia="Times New Roman" w:hAnsi="Times New Roman" w:cs="Times New Roman"/>
                <w:lang w:val="sr-Cyrl-CS"/>
              </w:rPr>
            </w:pPr>
          </w:p>
          <w:p w:rsidR="00593B6E" w:rsidRPr="00FA2A33" w:rsidRDefault="00593B6E"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ОДЕЉЕЊСКО ВЕЋЕ</w:t>
            </w:r>
          </w:p>
        </w:tc>
      </w:tr>
      <w:tr w:rsidR="00602DE6" w:rsidRPr="00FA2A33" w:rsidTr="00E37268">
        <w:trPr>
          <w:trHeight w:val="1007"/>
          <w:jc w:val="center"/>
        </w:trPr>
        <w:tc>
          <w:tcPr>
            <w:tcW w:w="70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602DE6" w:rsidRPr="00FA2A33" w:rsidRDefault="00602DE6"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c>
          <w:tcPr>
            <w:tcW w:w="427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602DE6" w:rsidRPr="00FA2A33" w:rsidRDefault="00602DE6" w:rsidP="00896703">
            <w:pPr>
              <w:spacing w:after="0" w:line="240" w:lineRule="auto"/>
              <w:jc w:val="both"/>
              <w:rPr>
                <w:rFonts w:ascii="Times New Roman" w:eastAsia="Times New Roman" w:hAnsi="Times New Roman" w:cs="Times New Roman"/>
                <w:b/>
                <w:bCs/>
                <w:lang w:val="sr-Cyrl-CS"/>
              </w:rPr>
            </w:pPr>
            <w:r w:rsidRPr="00FA2A33">
              <w:rPr>
                <w:rFonts w:ascii="Times New Roman" w:eastAsia="Times New Roman" w:hAnsi="Times New Roman" w:cs="Times New Roman"/>
                <w:lang w:val="sr-Cyrl-CS"/>
              </w:rPr>
              <w:t>Анализа успеха и дисциплине ученика на крају трећег класификационог периода</w:t>
            </w:r>
          </w:p>
        </w:tc>
        <w:tc>
          <w:tcPr>
            <w:tcW w:w="1578" w:type="dxa"/>
            <w:vMerge w:val="restart"/>
            <w:tcBorders>
              <w:top w:val="single" w:sz="4" w:space="0" w:color="000000"/>
              <w:left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АПРИЛ</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СТАТИСТИЧКА ОБРАДА</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ОДЕЉЕЊСКО ВЕЋЕ</w:t>
            </w:r>
          </w:p>
        </w:tc>
      </w:tr>
      <w:tr w:rsidR="00602DE6" w:rsidRPr="00FA2A33" w:rsidTr="00E37268">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602DE6" w:rsidRPr="00FA2A33" w:rsidRDefault="00602DE6"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427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602DE6" w:rsidRPr="00FA2A33" w:rsidRDefault="00602DE6" w:rsidP="00896703">
            <w:pPr>
              <w:tabs>
                <w:tab w:val="left" w:pos="720"/>
                <w:tab w:val="center" w:pos="4702"/>
                <w:tab w:val="right" w:pos="9405"/>
              </w:tabs>
              <w:spacing w:after="0" w:line="240" w:lineRule="auto"/>
              <w:jc w:val="both"/>
              <w:rPr>
                <w:rFonts w:ascii="Times New Roman" w:eastAsia="Times New Roman" w:hAnsi="Times New Roman" w:cs="Times New Roman"/>
                <w:b/>
                <w:bCs/>
                <w:lang w:val="sr-Cyrl-CS"/>
              </w:rPr>
            </w:pPr>
            <w:r w:rsidRPr="00FA2A33">
              <w:rPr>
                <w:rFonts w:ascii="Times New Roman" w:eastAsia="Times New Roman" w:hAnsi="Times New Roman" w:cs="Times New Roman"/>
                <w:lang w:val="sr-Cyrl-CS"/>
              </w:rPr>
              <w:t>Реализација редовне, додатне и допунске наставе, слободних активности</w:t>
            </w:r>
          </w:p>
        </w:tc>
        <w:tc>
          <w:tcPr>
            <w:tcW w:w="1578" w:type="dxa"/>
            <w:vMerge/>
            <w:tcBorders>
              <w:left w:val="single" w:sz="4" w:space="0" w:color="000000"/>
              <w:bottom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ИЗВЕШТАЈИ</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ОДЕЉЕЊСКО ВЕЋЕ</w:t>
            </w:r>
          </w:p>
        </w:tc>
      </w:tr>
      <w:tr w:rsidR="00602DE6" w:rsidRPr="00FA2A33" w:rsidTr="00E37268">
        <w:trPr>
          <w:trHeight w:val="773"/>
          <w:jc w:val="center"/>
        </w:trPr>
        <w:tc>
          <w:tcPr>
            <w:tcW w:w="70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602DE6" w:rsidRPr="00FA2A33" w:rsidRDefault="00602DE6"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p>
        </w:tc>
        <w:tc>
          <w:tcPr>
            <w:tcW w:w="427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602DE6" w:rsidRPr="00FA2A33" w:rsidRDefault="00602DE6" w:rsidP="00896703">
            <w:pPr>
              <w:tabs>
                <w:tab w:val="left" w:pos="720"/>
                <w:tab w:val="center" w:pos="4702"/>
                <w:tab w:val="right" w:pos="9405"/>
              </w:tabs>
              <w:spacing w:after="0" w:line="240" w:lineRule="auto"/>
              <w:jc w:val="both"/>
              <w:rPr>
                <w:rFonts w:ascii="Times New Roman" w:eastAsia="Times New Roman" w:hAnsi="Times New Roman" w:cs="Times New Roman"/>
                <w:b/>
                <w:bCs/>
                <w:lang w:val="sr-Cyrl-CS"/>
              </w:rPr>
            </w:pPr>
            <w:r w:rsidRPr="00FA2A33">
              <w:rPr>
                <w:rFonts w:ascii="Times New Roman" w:eastAsia="Times New Roman" w:hAnsi="Times New Roman" w:cs="Times New Roman"/>
                <w:lang w:val="sr-Cyrl-CS"/>
              </w:rPr>
              <w:t>Анализа успеха и дисциплине ученика на крају другог полугодишта</w:t>
            </w:r>
          </w:p>
        </w:tc>
        <w:tc>
          <w:tcPr>
            <w:tcW w:w="1578" w:type="dxa"/>
            <w:vMerge w:val="restart"/>
            <w:tcBorders>
              <w:top w:val="single" w:sz="4" w:space="0" w:color="000000"/>
              <w:left w:val="single" w:sz="4" w:space="0" w:color="000000"/>
              <w:right w:val="single" w:sz="4" w:space="0" w:color="000000"/>
            </w:tcBorders>
            <w:vAlign w:val="center"/>
            <w:hideMark/>
          </w:tcPr>
          <w:p w:rsidR="00602DE6" w:rsidRPr="00FA2A33" w:rsidRDefault="00602DE6" w:rsidP="00602DE6">
            <w:pPr>
              <w:spacing w:after="0" w:line="240" w:lineRule="auto"/>
              <w:rPr>
                <w:rFonts w:ascii="Times New Roman" w:eastAsia="Times New Roman" w:hAnsi="Times New Roman" w:cs="Times New Roman"/>
                <w:lang w:val="sr-Cyrl-CS"/>
              </w:rPr>
            </w:pPr>
          </w:p>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ЈУН</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СТАТИСТИЧКА ОБРАДА</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ОДЕЉЕЊСКО ВЕЋЕ</w:t>
            </w:r>
          </w:p>
        </w:tc>
      </w:tr>
      <w:tr w:rsidR="00602DE6" w:rsidRPr="00FA2A33" w:rsidTr="00E37268">
        <w:trPr>
          <w:trHeight w:val="602"/>
          <w:jc w:val="center"/>
        </w:trPr>
        <w:tc>
          <w:tcPr>
            <w:tcW w:w="70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602DE6" w:rsidRPr="00FA2A33" w:rsidRDefault="00602DE6"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p>
        </w:tc>
        <w:tc>
          <w:tcPr>
            <w:tcW w:w="427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602DE6" w:rsidRPr="00FA2A33" w:rsidRDefault="00602DE6" w:rsidP="00896703">
            <w:pPr>
              <w:spacing w:after="0" w:line="240" w:lineRule="auto"/>
              <w:jc w:val="both"/>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Реализација наставних планова и програма</w:t>
            </w:r>
          </w:p>
        </w:tc>
        <w:tc>
          <w:tcPr>
            <w:tcW w:w="1578" w:type="dxa"/>
            <w:vMerge/>
            <w:tcBorders>
              <w:left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ИЗВЕШТАЈИ</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ОДЕЉЕЊСКО ВЕЋЕ</w:t>
            </w:r>
          </w:p>
        </w:tc>
      </w:tr>
      <w:tr w:rsidR="00602DE6" w:rsidRPr="00FA2A33" w:rsidTr="00E37268">
        <w:trPr>
          <w:trHeight w:val="818"/>
          <w:jc w:val="center"/>
        </w:trPr>
        <w:tc>
          <w:tcPr>
            <w:tcW w:w="70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602DE6" w:rsidRPr="00FA2A33" w:rsidRDefault="00602DE6"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w:t>
            </w:r>
          </w:p>
        </w:tc>
        <w:tc>
          <w:tcPr>
            <w:tcW w:w="427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602DE6" w:rsidRPr="00FA2A33" w:rsidRDefault="00602DE6" w:rsidP="00896703">
            <w:pPr>
              <w:spacing w:after="0" w:line="240" w:lineRule="auto"/>
              <w:jc w:val="both"/>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Додела похвала и награда ученицима</w:t>
            </w:r>
          </w:p>
        </w:tc>
        <w:tc>
          <w:tcPr>
            <w:tcW w:w="1578" w:type="dxa"/>
            <w:vMerge/>
            <w:tcBorders>
              <w:left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УСАГЛАШАЊЕ СА ПРЕДЛОЗИМА</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ОДЕЉЕЊСКО ВЕЋЕ</w:t>
            </w:r>
          </w:p>
        </w:tc>
      </w:tr>
      <w:tr w:rsidR="00602DE6" w:rsidRPr="00FA2A33" w:rsidTr="00E37268">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602DE6" w:rsidRPr="00FA2A33" w:rsidRDefault="00602DE6"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4.</w:t>
            </w:r>
          </w:p>
        </w:tc>
        <w:tc>
          <w:tcPr>
            <w:tcW w:w="427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602DE6" w:rsidRPr="00FA2A33" w:rsidRDefault="00602DE6" w:rsidP="00896703">
            <w:pPr>
              <w:spacing w:after="0" w:line="240" w:lineRule="auto"/>
              <w:jc w:val="both"/>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Реализација екскурзија и матурске вечери</w:t>
            </w:r>
          </w:p>
        </w:tc>
        <w:tc>
          <w:tcPr>
            <w:tcW w:w="1578" w:type="dxa"/>
            <w:vMerge/>
            <w:tcBorders>
              <w:left w:val="single" w:sz="4" w:space="0" w:color="000000"/>
              <w:bottom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ИЗВЕШТАЈИ</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602DE6" w:rsidRPr="00FA2A33" w:rsidRDefault="00602DE6" w:rsidP="00602DE6">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ОДЕЉЕЊСКО ВЕЋЕ</w:t>
            </w:r>
          </w:p>
        </w:tc>
      </w:tr>
    </w:tbl>
    <w:p w:rsidR="000E5FEE" w:rsidRPr="00FA2A33" w:rsidRDefault="000E5FEE" w:rsidP="00896703">
      <w:pPr>
        <w:spacing w:after="0" w:line="240" w:lineRule="auto"/>
        <w:jc w:val="both"/>
        <w:rPr>
          <w:rFonts w:ascii="Times New Roman" w:eastAsia="Times New Roman" w:hAnsi="Times New Roman" w:cs="Times New Roman"/>
          <w:b/>
          <w:bCs/>
          <w:sz w:val="20"/>
          <w:szCs w:val="20"/>
          <w:lang w:val="sr-Cyrl-CS"/>
        </w:rPr>
      </w:pPr>
    </w:p>
    <w:p w:rsidR="000E5FEE" w:rsidRPr="00FA2A33" w:rsidRDefault="000E5FEE" w:rsidP="00896703">
      <w:pPr>
        <w:spacing w:after="0" w:line="240" w:lineRule="auto"/>
        <w:jc w:val="both"/>
        <w:rPr>
          <w:rFonts w:ascii="Times New Roman" w:eastAsia="Times New Roman" w:hAnsi="Times New Roman" w:cs="Times New Roman"/>
          <w:sz w:val="20"/>
          <w:szCs w:val="20"/>
          <w:lang w:val="sr-Cyrl-CS"/>
        </w:rPr>
      </w:pPr>
    </w:p>
    <w:p w:rsidR="000E5FEE" w:rsidRPr="00FA2A33" w:rsidRDefault="000E5FEE" w:rsidP="00896703">
      <w:pPr>
        <w:spacing w:after="0" w:line="240" w:lineRule="auto"/>
        <w:jc w:val="both"/>
        <w:rPr>
          <w:rFonts w:ascii="Times New Roman" w:eastAsia="Times New Roman" w:hAnsi="Times New Roman" w:cs="Times New Roman"/>
          <w:sz w:val="20"/>
          <w:szCs w:val="20"/>
          <w:lang w:val="sr-Cyrl-CS"/>
        </w:rPr>
      </w:pPr>
    </w:p>
    <w:p w:rsidR="00D0120E" w:rsidRPr="00FA2A33" w:rsidRDefault="00D0120E">
      <w:pP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br w:type="page"/>
      </w:r>
    </w:p>
    <w:p w:rsidR="00954CDD" w:rsidRPr="00FA2A33" w:rsidRDefault="001A3154" w:rsidP="000710E2">
      <w:pPr>
        <w:tabs>
          <w:tab w:val="left" w:pos="360"/>
        </w:tabs>
        <w:suppressAutoHyphens/>
        <w:spacing w:after="0" w:line="240" w:lineRule="auto"/>
        <w:jc w:val="center"/>
        <w:rPr>
          <w:rFonts w:ascii="Times New Roman" w:eastAsia="Times New Roman" w:hAnsi="Times New Roman" w:cs="Times New Roman"/>
          <w:b/>
          <w:caps/>
          <w:sz w:val="24"/>
          <w:szCs w:val="24"/>
          <w:lang w:eastAsia="ar-SA"/>
        </w:rPr>
      </w:pPr>
      <w:r w:rsidRPr="00FA2A33">
        <w:rPr>
          <w:rFonts w:ascii="Times New Roman" w:eastAsia="Times New Roman" w:hAnsi="Times New Roman" w:cs="Times New Roman"/>
          <w:b/>
          <w:bCs/>
          <w:caps/>
          <w:lang w:val="sr-Cyrl-CS"/>
        </w:rPr>
        <w:lastRenderedPageBreak/>
        <w:t>8.</w:t>
      </w:r>
      <w:r w:rsidR="00854416" w:rsidRPr="00FA2A33">
        <w:rPr>
          <w:rFonts w:ascii="Times New Roman" w:eastAsia="Times New Roman" w:hAnsi="Times New Roman" w:cs="Times New Roman"/>
          <w:b/>
          <w:bCs/>
          <w:caps/>
          <w:lang w:val="sr-Cyrl-CS"/>
        </w:rPr>
        <w:t>6</w:t>
      </w:r>
      <w:r w:rsidR="00954CDD" w:rsidRPr="00FA2A33">
        <w:rPr>
          <w:rFonts w:ascii="Times New Roman" w:eastAsia="Times New Roman" w:hAnsi="Times New Roman" w:cs="Times New Roman"/>
          <w:b/>
          <w:bCs/>
          <w:caps/>
          <w:lang w:val="sr-Cyrl-CS"/>
        </w:rPr>
        <w:t xml:space="preserve">. </w:t>
      </w:r>
      <w:r w:rsidR="001742B0" w:rsidRPr="00FA2A33">
        <w:rPr>
          <w:rFonts w:ascii="Times New Roman" w:eastAsia="Times New Roman" w:hAnsi="Times New Roman" w:cs="Times New Roman"/>
          <w:b/>
          <w:bCs/>
          <w:caps/>
          <w:lang w:val="sr-Cyrl-CS"/>
        </w:rPr>
        <w:t>Одељењски старешина</w:t>
      </w:r>
      <w:bookmarkEnd w:id="19"/>
    </w:p>
    <w:p w:rsidR="00FE65EE" w:rsidRPr="00FA2A33" w:rsidRDefault="00FE65EE" w:rsidP="005D036C">
      <w:pPr>
        <w:spacing w:after="0" w:line="240" w:lineRule="auto"/>
        <w:jc w:val="both"/>
        <w:rPr>
          <w:rFonts w:ascii="Times New Roman" w:eastAsia="Times New Roman" w:hAnsi="Times New Roman" w:cs="Times New Roman"/>
          <w:b/>
          <w:caps/>
          <w:lang w:val="sr-Cyrl-CS"/>
        </w:rPr>
      </w:pPr>
    </w:p>
    <w:p w:rsidR="00AC272C" w:rsidRPr="00FA2A33" w:rsidRDefault="00AC272C" w:rsidP="00896703">
      <w:pPr>
        <w:suppressAutoHyphens/>
        <w:spacing w:after="0" w:line="240" w:lineRule="auto"/>
        <w:jc w:val="both"/>
        <w:rPr>
          <w:rFonts w:ascii="Times New Roman" w:eastAsia="Times New Roman" w:hAnsi="Times New Roman" w:cs="Times New Roman"/>
          <w:sz w:val="24"/>
          <w:szCs w:val="24"/>
          <w:lang w:val="sr-Cyrl-CS" w:eastAsia="ar-SA"/>
        </w:rPr>
      </w:pPr>
    </w:p>
    <w:p w:rsidR="00060C40" w:rsidRPr="00FA2A33" w:rsidRDefault="000710E2" w:rsidP="008D2395">
      <w:pPr>
        <w:spacing w:after="0" w:line="240" w:lineRule="auto"/>
        <w:rPr>
          <w:rFonts w:ascii="Times New Roman" w:eastAsia="Times New Roman" w:hAnsi="Times New Roman" w:cs="Times New Roman"/>
          <w:sz w:val="24"/>
          <w:szCs w:val="24"/>
          <w:lang w:val="sr-Cyrl-CS"/>
        </w:rPr>
      </w:pPr>
      <w:r w:rsidRPr="00FA2A33">
        <w:rPr>
          <w:rFonts w:ascii="Times New Roman" w:eastAsia="Times New Roman" w:hAnsi="Times New Roman" w:cs="Times New Roman"/>
          <w:sz w:val="28"/>
          <w:szCs w:val="28"/>
          <w:lang w:val="sr-Cyrl-CS"/>
        </w:rPr>
        <w:t>а</w:t>
      </w:r>
      <w:r w:rsidR="000929FA" w:rsidRPr="00FA2A33">
        <w:rPr>
          <w:rFonts w:ascii="Times New Roman" w:eastAsia="Times New Roman" w:hAnsi="Times New Roman" w:cs="Times New Roman"/>
          <w:sz w:val="28"/>
          <w:szCs w:val="28"/>
          <w:lang w:val="sr-Cyrl-CS"/>
        </w:rPr>
        <w:t>)</w:t>
      </w:r>
      <w:r w:rsidR="00060C40" w:rsidRPr="00FA2A33">
        <w:rPr>
          <w:rFonts w:ascii="Times New Roman" w:eastAsia="Times New Roman" w:hAnsi="Times New Roman" w:cs="Times New Roman"/>
          <w:sz w:val="24"/>
          <w:szCs w:val="24"/>
          <w:lang w:val="sr-Cyrl-CS"/>
        </w:rPr>
        <w:t>ПЛАН РАДА ОДЕЉЕЊСКИХ СТАРЕШИНА</w:t>
      </w:r>
      <w:r w:rsidR="00060C40" w:rsidRPr="00FA2A33">
        <w:rPr>
          <w:rFonts w:ascii="Times New Roman" w:eastAsia="Times New Roman" w:hAnsi="Times New Roman" w:cs="Times New Roman"/>
          <w:sz w:val="24"/>
          <w:szCs w:val="24"/>
        </w:rPr>
        <w:t>M</w:t>
      </w:r>
      <w:r w:rsidR="00060C40" w:rsidRPr="00FA2A33">
        <w:rPr>
          <w:rFonts w:ascii="Times New Roman" w:eastAsia="Times New Roman" w:hAnsi="Times New Roman" w:cs="Times New Roman"/>
          <w:sz w:val="24"/>
          <w:szCs w:val="24"/>
          <w:lang w:val="sr-Cyrl-CS"/>
        </w:rPr>
        <w:t>ЛАЂИХ РАЗРЕДА</w:t>
      </w:r>
    </w:p>
    <w:p w:rsidR="00060C40" w:rsidRPr="00FA2A33" w:rsidRDefault="00060C40" w:rsidP="000710E2">
      <w:pPr>
        <w:spacing w:after="0" w:line="240" w:lineRule="auto"/>
        <w:jc w:val="center"/>
        <w:rPr>
          <w:rFonts w:ascii="Times New Roman" w:eastAsia="Times New Roman" w:hAnsi="Times New Roman" w:cs="Times New Roman"/>
          <w:b/>
          <w:sz w:val="28"/>
          <w:szCs w:val="28"/>
          <w:lang w:val="sr-Cyrl-CS"/>
        </w:rPr>
      </w:pPr>
    </w:p>
    <w:tbl>
      <w:tblPr>
        <w:tblStyle w:val="TableGrid8"/>
        <w:tblW w:w="0" w:type="auto"/>
        <w:tblInd w:w="198" w:type="dxa"/>
        <w:tblLayout w:type="fixed"/>
        <w:tblLook w:val="04A0"/>
      </w:tblPr>
      <w:tblGrid>
        <w:gridCol w:w="900"/>
        <w:gridCol w:w="3780"/>
        <w:gridCol w:w="2340"/>
        <w:gridCol w:w="1620"/>
        <w:gridCol w:w="2070"/>
      </w:tblGrid>
      <w:tr w:rsidR="003B2C35" w:rsidRPr="00FA2A33" w:rsidTr="00390F04">
        <w:trPr>
          <w:cantSplit/>
          <w:trHeight w:val="359"/>
        </w:trPr>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90F04" w:rsidRPr="00FA2A33" w:rsidRDefault="003B2C35" w:rsidP="00390F04">
            <w:pPr>
              <w:jc w:val="center"/>
              <w:rPr>
                <w:rFonts w:ascii="Times New Roman" w:hAnsi="Times New Roman"/>
                <w:lang w:val="sr-Cyrl-CS"/>
              </w:rPr>
            </w:pPr>
            <w:r w:rsidRPr="00FA2A33">
              <w:rPr>
                <w:rFonts w:ascii="Times New Roman" w:hAnsi="Times New Roman"/>
                <w:lang w:val="en-US"/>
              </w:rPr>
              <w:t>Редни бр</w:t>
            </w:r>
            <w:r w:rsidR="00390F04" w:rsidRPr="00FA2A33">
              <w:rPr>
                <w:rFonts w:ascii="Times New Roman" w:hAnsi="Times New Roman"/>
                <w:lang w:val="sr-Cyrl-CS"/>
              </w:rPr>
              <w:t>ој</w:t>
            </w:r>
          </w:p>
          <w:p w:rsidR="003B2C35" w:rsidRPr="00FA2A33" w:rsidRDefault="003B2C35" w:rsidP="00390F04">
            <w:pPr>
              <w:jc w:val="center"/>
              <w:rPr>
                <w:rFonts w:ascii="Times New Roman" w:hAnsi="Times New Roman"/>
                <w:lang w:val="en-US"/>
              </w:rPr>
            </w:pPr>
            <w:r w:rsidRPr="00FA2A33">
              <w:rPr>
                <w:rFonts w:ascii="Times New Roman" w:hAnsi="Times New Roman"/>
                <w:lang w:val="en-US"/>
              </w:rPr>
              <w:t>часа</w:t>
            </w:r>
          </w:p>
        </w:tc>
        <w:tc>
          <w:tcPr>
            <w:tcW w:w="378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3B2C35" w:rsidRPr="00FA2A33" w:rsidRDefault="003B2C35" w:rsidP="002001C4">
            <w:pPr>
              <w:jc w:val="center"/>
              <w:rPr>
                <w:rFonts w:ascii="Times New Roman" w:hAnsi="Times New Roman"/>
                <w:lang w:val="en-US"/>
              </w:rPr>
            </w:pPr>
            <w:r w:rsidRPr="00FA2A33">
              <w:rPr>
                <w:rFonts w:ascii="Times New Roman" w:hAnsi="Times New Roman"/>
                <w:lang w:val="en-US"/>
              </w:rPr>
              <w:t>Активност</w:t>
            </w:r>
          </w:p>
        </w:tc>
        <w:tc>
          <w:tcPr>
            <w:tcW w:w="234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3B2C35" w:rsidRPr="00FA2A33" w:rsidRDefault="003B2C35" w:rsidP="002001C4">
            <w:pPr>
              <w:jc w:val="center"/>
              <w:rPr>
                <w:rFonts w:ascii="Times New Roman" w:hAnsi="Times New Roman"/>
                <w:lang w:val="en-US"/>
              </w:rPr>
            </w:pPr>
            <w:r w:rsidRPr="00FA2A33">
              <w:rPr>
                <w:rFonts w:ascii="Times New Roman" w:hAnsi="Times New Roman"/>
                <w:lang w:val="en-US"/>
              </w:rPr>
              <w:t>Време реализације</w:t>
            </w:r>
          </w:p>
        </w:tc>
        <w:tc>
          <w:tcPr>
            <w:tcW w:w="16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3B2C35" w:rsidRPr="00FA2A33" w:rsidRDefault="003B2C35" w:rsidP="002001C4">
            <w:pPr>
              <w:jc w:val="center"/>
              <w:rPr>
                <w:rFonts w:ascii="Times New Roman" w:hAnsi="Times New Roman"/>
                <w:lang w:val="en-US"/>
              </w:rPr>
            </w:pPr>
            <w:r w:rsidRPr="00FA2A33">
              <w:rPr>
                <w:rFonts w:ascii="Times New Roman" w:hAnsi="Times New Roman"/>
                <w:lang w:val="en-US"/>
              </w:rPr>
              <w:t>Место</w:t>
            </w:r>
          </w:p>
        </w:tc>
        <w:tc>
          <w:tcPr>
            <w:tcW w:w="207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3B2C35" w:rsidRPr="00FA2A33" w:rsidRDefault="003B2C35" w:rsidP="002001C4">
            <w:pPr>
              <w:jc w:val="center"/>
              <w:rPr>
                <w:rFonts w:ascii="Times New Roman" w:hAnsi="Times New Roman"/>
                <w:lang w:val="en-US"/>
              </w:rPr>
            </w:pPr>
            <w:r w:rsidRPr="00FA2A33">
              <w:rPr>
                <w:rFonts w:ascii="Times New Roman" w:hAnsi="Times New Roman"/>
                <w:lang w:val="en-US"/>
              </w:rPr>
              <w:t>Носилац</w:t>
            </w:r>
          </w:p>
        </w:tc>
      </w:tr>
      <w:tr w:rsidR="002001C4" w:rsidRPr="00FA2A33" w:rsidTr="00390F04">
        <w:trPr>
          <w:trHeight w:val="530"/>
        </w:trPr>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1.</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sr-Cyrl-CS"/>
              </w:rPr>
            </w:pPr>
            <w:r w:rsidRPr="00FA2A33">
              <w:rPr>
                <w:rFonts w:ascii="Times New Roman" w:hAnsi="Times New Roman"/>
                <w:lang w:val="en-US"/>
              </w:rPr>
              <w:t>Наша одељењска заједница</w:t>
            </w:r>
          </w:p>
        </w:tc>
        <w:tc>
          <w:tcPr>
            <w:tcW w:w="2340" w:type="dxa"/>
            <w:vMerge w:val="restart"/>
            <w:tcBorders>
              <w:top w:val="single" w:sz="4" w:space="0" w:color="auto"/>
              <w:left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r w:rsidRPr="00FA2A33">
              <w:rPr>
                <w:rFonts w:ascii="Times New Roman" w:hAnsi="Times New Roman"/>
                <w:lang w:val="en-US"/>
              </w:rPr>
              <w:t>септембар</w:t>
            </w: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Учионица</w:t>
            </w:r>
          </w:p>
          <w:p w:rsidR="002001C4" w:rsidRPr="00FA2A33" w:rsidRDefault="002001C4" w:rsidP="003B2C35">
            <w:pPr>
              <w:rPr>
                <w:rFonts w:ascii="Times New Roman" w:hAnsi="Times New Roman"/>
                <w:lang w:val="en-US"/>
              </w:rPr>
            </w:pPr>
            <w:r w:rsidRPr="00FA2A33">
              <w:rPr>
                <w:rFonts w:ascii="Times New Roman" w:hAnsi="Times New Roman"/>
                <w:lang w:val="en-US"/>
              </w:rPr>
              <w:t>школа</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r w:rsidR="002001C4" w:rsidRPr="00FA2A33" w:rsidTr="00390F04">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2.</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Правила понашања у нашој школи</w:t>
            </w:r>
          </w:p>
        </w:tc>
        <w:tc>
          <w:tcPr>
            <w:tcW w:w="2340" w:type="dxa"/>
            <w:vMerge/>
            <w:tcBorders>
              <w:left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школа</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r w:rsidR="002001C4" w:rsidRPr="00FA2A33" w:rsidTr="005D036C">
        <w:trPr>
          <w:trHeight w:val="323"/>
        </w:trPr>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3.</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Правила понашања у нашем одељењу</w:t>
            </w:r>
          </w:p>
        </w:tc>
        <w:tc>
          <w:tcPr>
            <w:tcW w:w="2340" w:type="dxa"/>
            <w:vMerge/>
            <w:tcBorders>
              <w:left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учионица</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r w:rsidR="002001C4" w:rsidRPr="00FA2A33" w:rsidTr="00390F04">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4.</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Акција уређења учионица и шк.дворишта</w:t>
            </w:r>
          </w:p>
        </w:tc>
        <w:tc>
          <w:tcPr>
            <w:tcW w:w="2340" w:type="dxa"/>
            <w:vMerge/>
            <w:tcBorders>
              <w:left w:val="single" w:sz="4" w:space="0" w:color="auto"/>
              <w:bottom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Учионица</w:t>
            </w:r>
          </w:p>
          <w:p w:rsidR="002001C4" w:rsidRPr="00FA2A33" w:rsidRDefault="002001C4" w:rsidP="003B2C35">
            <w:pPr>
              <w:rPr>
                <w:rFonts w:ascii="Times New Roman" w:hAnsi="Times New Roman"/>
                <w:lang w:val="en-US"/>
              </w:rPr>
            </w:pPr>
            <w:r w:rsidRPr="00FA2A33">
              <w:rPr>
                <w:rFonts w:ascii="Times New Roman" w:hAnsi="Times New Roman"/>
                <w:lang w:val="en-US"/>
              </w:rPr>
              <w:t>школа</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r w:rsidR="002001C4" w:rsidRPr="00FA2A33" w:rsidTr="00390F04">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5.</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Солидарност на делу,хуманитарна трка „За срећније детињство“</w:t>
            </w:r>
          </w:p>
        </w:tc>
        <w:tc>
          <w:tcPr>
            <w:tcW w:w="2340" w:type="dxa"/>
            <w:vMerge w:val="restart"/>
            <w:tcBorders>
              <w:top w:val="single" w:sz="4" w:space="0" w:color="auto"/>
              <w:left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sr-Cyrl-CS"/>
              </w:rPr>
            </w:pPr>
          </w:p>
          <w:p w:rsidR="002001C4" w:rsidRPr="00FA2A33" w:rsidRDefault="002001C4" w:rsidP="002001C4">
            <w:pPr>
              <w:jc w:val="center"/>
              <w:rPr>
                <w:rFonts w:ascii="Times New Roman" w:hAnsi="Times New Roman"/>
                <w:lang w:val="en-US"/>
              </w:rPr>
            </w:pPr>
            <w:r w:rsidRPr="00FA2A33">
              <w:rPr>
                <w:rFonts w:ascii="Times New Roman" w:hAnsi="Times New Roman"/>
                <w:lang w:val="en-US"/>
              </w:rPr>
              <w:t>октобар</w:t>
            </w: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Школско игралиште</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r w:rsidR="002001C4" w:rsidRPr="00FA2A33" w:rsidTr="00390F04">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6.</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Активности поводом обележавања „Дечје недеље“</w:t>
            </w:r>
          </w:p>
        </w:tc>
        <w:tc>
          <w:tcPr>
            <w:tcW w:w="2340" w:type="dxa"/>
            <w:vMerge/>
            <w:tcBorders>
              <w:left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школа</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r w:rsidR="002001C4" w:rsidRPr="00FA2A33" w:rsidTr="00390F04">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7.</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Доста су свету једне Шумарице (21.октобар)</w:t>
            </w:r>
          </w:p>
        </w:tc>
        <w:tc>
          <w:tcPr>
            <w:tcW w:w="2340" w:type="dxa"/>
            <w:vMerge/>
            <w:tcBorders>
              <w:left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Шумарице</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r w:rsidR="002001C4" w:rsidRPr="00FA2A33" w:rsidTr="00390F04">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8.</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Пожељна и непожељна понашања у нашем одељењу</w:t>
            </w:r>
          </w:p>
        </w:tc>
        <w:tc>
          <w:tcPr>
            <w:tcW w:w="2340" w:type="dxa"/>
            <w:vMerge/>
            <w:tcBorders>
              <w:left w:val="single" w:sz="4" w:space="0" w:color="auto"/>
              <w:bottom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учионица</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r w:rsidR="002001C4" w:rsidRPr="00FA2A33" w:rsidTr="00390F04">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9.</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У захвалност Вуку Стефановићу Караџићу</w:t>
            </w:r>
          </w:p>
        </w:tc>
        <w:tc>
          <w:tcPr>
            <w:tcW w:w="2340" w:type="dxa"/>
            <w:vMerge w:val="restart"/>
            <w:tcBorders>
              <w:top w:val="single" w:sz="4" w:space="0" w:color="auto"/>
              <w:left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r w:rsidRPr="00FA2A33">
              <w:rPr>
                <w:rFonts w:ascii="Times New Roman" w:hAnsi="Times New Roman"/>
                <w:lang w:val="en-US"/>
              </w:rPr>
              <w:t>новембар</w:t>
            </w: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Учионица</w:t>
            </w:r>
          </w:p>
          <w:p w:rsidR="002001C4" w:rsidRPr="00FA2A33" w:rsidRDefault="002001C4" w:rsidP="003B2C35">
            <w:pPr>
              <w:rPr>
                <w:rFonts w:ascii="Times New Roman" w:hAnsi="Times New Roman"/>
                <w:lang w:val="en-US"/>
              </w:rPr>
            </w:pPr>
            <w:r w:rsidRPr="00FA2A33">
              <w:rPr>
                <w:rFonts w:ascii="Times New Roman" w:hAnsi="Times New Roman"/>
                <w:lang w:val="en-US"/>
              </w:rPr>
              <w:t>школа</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r w:rsidR="002001C4" w:rsidRPr="00FA2A33" w:rsidTr="00390F04">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10.</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Успех ученика на крају 1.кл.периода</w:t>
            </w:r>
          </w:p>
        </w:tc>
        <w:tc>
          <w:tcPr>
            <w:tcW w:w="2340" w:type="dxa"/>
            <w:vMerge/>
            <w:tcBorders>
              <w:left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Учионица</w:t>
            </w:r>
          </w:p>
          <w:p w:rsidR="002001C4" w:rsidRPr="00FA2A33" w:rsidRDefault="002001C4" w:rsidP="003B2C35">
            <w:pPr>
              <w:rPr>
                <w:rFonts w:ascii="Times New Roman" w:hAnsi="Times New Roman"/>
                <w:lang w:val="en-US"/>
              </w:rPr>
            </w:pPr>
            <w:r w:rsidRPr="00FA2A33">
              <w:rPr>
                <w:rFonts w:ascii="Times New Roman" w:hAnsi="Times New Roman"/>
                <w:lang w:val="en-US"/>
              </w:rPr>
              <w:t>школа</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r w:rsidR="002001C4" w:rsidRPr="00FA2A33" w:rsidTr="00390F04">
        <w:trPr>
          <w:trHeight w:val="458"/>
        </w:trPr>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11.</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Дечја права и одговорности</w:t>
            </w:r>
          </w:p>
        </w:tc>
        <w:tc>
          <w:tcPr>
            <w:tcW w:w="2340" w:type="dxa"/>
            <w:vMerge/>
            <w:tcBorders>
              <w:left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Учионица,школа</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r w:rsidR="002001C4" w:rsidRPr="00FA2A33" w:rsidTr="00390F04">
        <w:trPr>
          <w:trHeight w:val="440"/>
        </w:trPr>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12.</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Сличности и разлике</w:t>
            </w:r>
          </w:p>
        </w:tc>
        <w:tc>
          <w:tcPr>
            <w:tcW w:w="2340" w:type="dxa"/>
            <w:vMerge/>
            <w:tcBorders>
              <w:left w:val="single" w:sz="4" w:space="0" w:color="auto"/>
              <w:bottom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учионица</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r w:rsidR="002001C4" w:rsidRPr="00FA2A33" w:rsidTr="00390F04">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13.</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Кад бих могао,променио бих</w:t>
            </w:r>
          </w:p>
        </w:tc>
        <w:tc>
          <w:tcPr>
            <w:tcW w:w="2340" w:type="dxa"/>
            <w:vMerge w:val="restart"/>
            <w:tcBorders>
              <w:top w:val="single" w:sz="4" w:space="0" w:color="auto"/>
              <w:left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r w:rsidRPr="00FA2A33">
              <w:rPr>
                <w:rFonts w:ascii="Times New Roman" w:hAnsi="Times New Roman"/>
                <w:lang w:val="en-US"/>
              </w:rPr>
              <w:t>децембар</w:t>
            </w:r>
          </w:p>
          <w:p w:rsidR="002001C4" w:rsidRPr="00FA2A33" w:rsidRDefault="002001C4" w:rsidP="002001C4">
            <w:pPr>
              <w:jc w:val="center"/>
              <w:rPr>
                <w:rFonts w:ascii="Times New Roman" w:hAnsi="Times New Roman"/>
                <w:lang w:val="en-US"/>
              </w:rPr>
            </w:pP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Учионица</w:t>
            </w:r>
          </w:p>
          <w:p w:rsidR="002001C4" w:rsidRPr="00FA2A33" w:rsidRDefault="002001C4" w:rsidP="003B2C35">
            <w:pPr>
              <w:rPr>
                <w:rFonts w:ascii="Times New Roman" w:hAnsi="Times New Roman"/>
                <w:lang w:val="en-US"/>
              </w:rPr>
            </w:pPr>
            <w:r w:rsidRPr="00FA2A33">
              <w:rPr>
                <w:rFonts w:ascii="Times New Roman" w:hAnsi="Times New Roman"/>
                <w:lang w:val="en-US"/>
              </w:rPr>
              <w:t>школа</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r w:rsidR="002001C4" w:rsidRPr="00FA2A33" w:rsidTr="00390F04">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14.</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Бонтон</w:t>
            </w:r>
          </w:p>
        </w:tc>
        <w:tc>
          <w:tcPr>
            <w:tcW w:w="2340" w:type="dxa"/>
            <w:vMerge/>
            <w:tcBorders>
              <w:left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Учионица</w:t>
            </w:r>
          </w:p>
          <w:p w:rsidR="002001C4" w:rsidRPr="00FA2A33" w:rsidRDefault="002001C4" w:rsidP="003B2C35">
            <w:pPr>
              <w:rPr>
                <w:rFonts w:ascii="Times New Roman" w:hAnsi="Times New Roman"/>
                <w:lang w:val="en-US"/>
              </w:rPr>
            </w:pPr>
            <w:r w:rsidRPr="00FA2A33">
              <w:rPr>
                <w:rFonts w:ascii="Times New Roman" w:hAnsi="Times New Roman"/>
                <w:lang w:val="en-US"/>
              </w:rPr>
              <w:t>школа</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r w:rsidR="002001C4" w:rsidRPr="00FA2A33" w:rsidTr="00390F04">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15.</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Другарство на делу</w:t>
            </w:r>
          </w:p>
        </w:tc>
        <w:tc>
          <w:tcPr>
            <w:tcW w:w="2340" w:type="dxa"/>
            <w:vMerge/>
            <w:tcBorders>
              <w:left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Учионица</w:t>
            </w:r>
          </w:p>
          <w:p w:rsidR="002001C4" w:rsidRPr="00FA2A33" w:rsidRDefault="002001C4" w:rsidP="003B2C35">
            <w:pPr>
              <w:rPr>
                <w:rFonts w:ascii="Times New Roman" w:hAnsi="Times New Roman"/>
                <w:lang w:val="en-US"/>
              </w:rPr>
            </w:pPr>
            <w:r w:rsidRPr="00FA2A33">
              <w:rPr>
                <w:rFonts w:ascii="Times New Roman" w:hAnsi="Times New Roman"/>
                <w:lang w:val="en-US"/>
              </w:rPr>
              <w:t>школа</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r w:rsidR="002001C4" w:rsidRPr="00FA2A33" w:rsidTr="00390F04">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16.</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Кад порастем бићу...</w:t>
            </w:r>
          </w:p>
        </w:tc>
        <w:tc>
          <w:tcPr>
            <w:tcW w:w="2340" w:type="dxa"/>
            <w:vMerge/>
            <w:tcBorders>
              <w:left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учионица</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p w:rsidR="002001C4" w:rsidRPr="00FA2A33" w:rsidRDefault="002001C4" w:rsidP="003B2C35">
            <w:pPr>
              <w:rPr>
                <w:rFonts w:ascii="Times New Roman" w:hAnsi="Times New Roman"/>
                <w:lang w:val="en-US"/>
              </w:rPr>
            </w:pPr>
            <w:r w:rsidRPr="00FA2A33">
              <w:rPr>
                <w:rFonts w:ascii="Times New Roman" w:hAnsi="Times New Roman"/>
                <w:lang w:val="en-US"/>
              </w:rPr>
              <w:t>родитељ</w:t>
            </w:r>
          </w:p>
        </w:tc>
      </w:tr>
      <w:tr w:rsidR="002001C4" w:rsidRPr="00FA2A33" w:rsidTr="00390F04">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17.</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У сусрет Новој години</w:t>
            </w:r>
          </w:p>
        </w:tc>
        <w:tc>
          <w:tcPr>
            <w:tcW w:w="2340" w:type="dxa"/>
            <w:vMerge/>
            <w:tcBorders>
              <w:left w:val="single" w:sz="4" w:space="0" w:color="auto"/>
              <w:bottom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Учионица</w:t>
            </w:r>
          </w:p>
          <w:p w:rsidR="002001C4" w:rsidRPr="00FA2A33" w:rsidRDefault="002001C4" w:rsidP="003B2C35">
            <w:pPr>
              <w:rPr>
                <w:rFonts w:ascii="Times New Roman" w:hAnsi="Times New Roman"/>
                <w:lang w:val="en-US"/>
              </w:rPr>
            </w:pPr>
            <w:r w:rsidRPr="00FA2A33">
              <w:rPr>
                <w:rFonts w:ascii="Times New Roman" w:hAnsi="Times New Roman"/>
                <w:lang w:val="en-US"/>
              </w:rPr>
              <w:t>школа</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r w:rsidR="002001C4" w:rsidRPr="00FA2A33" w:rsidTr="00390F04">
        <w:trPr>
          <w:trHeight w:val="431"/>
        </w:trPr>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18.</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Хуманост на делу</w:t>
            </w:r>
          </w:p>
        </w:tc>
        <w:tc>
          <w:tcPr>
            <w:tcW w:w="2340" w:type="dxa"/>
            <w:vMerge w:val="restart"/>
            <w:tcBorders>
              <w:top w:val="single" w:sz="4" w:space="0" w:color="auto"/>
              <w:left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r w:rsidRPr="00FA2A33">
              <w:rPr>
                <w:rFonts w:ascii="Times New Roman" w:hAnsi="Times New Roman"/>
                <w:lang w:val="en-US"/>
              </w:rPr>
              <w:t>јануар</w:t>
            </w:r>
          </w:p>
          <w:p w:rsidR="002001C4" w:rsidRPr="00FA2A33" w:rsidRDefault="002001C4" w:rsidP="002001C4">
            <w:pPr>
              <w:jc w:val="center"/>
              <w:rPr>
                <w:rFonts w:ascii="Times New Roman" w:hAnsi="Times New Roman"/>
                <w:lang w:val="en-US"/>
              </w:rPr>
            </w:pP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учионица</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r w:rsidR="002001C4" w:rsidRPr="00FA2A33" w:rsidTr="00390F04">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19.</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Сарадња</w:t>
            </w:r>
          </w:p>
        </w:tc>
        <w:tc>
          <w:tcPr>
            <w:tcW w:w="2340" w:type="dxa"/>
            <w:vMerge/>
            <w:tcBorders>
              <w:left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Учионица</w:t>
            </w:r>
          </w:p>
          <w:p w:rsidR="002001C4" w:rsidRPr="00FA2A33" w:rsidRDefault="002001C4" w:rsidP="003B2C35">
            <w:pPr>
              <w:rPr>
                <w:rFonts w:ascii="Times New Roman" w:hAnsi="Times New Roman"/>
                <w:lang w:val="en-US"/>
              </w:rPr>
            </w:pPr>
            <w:r w:rsidRPr="00FA2A33">
              <w:rPr>
                <w:rFonts w:ascii="Times New Roman" w:hAnsi="Times New Roman"/>
                <w:lang w:val="en-US"/>
              </w:rPr>
              <w:t>школа</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r w:rsidR="002001C4" w:rsidRPr="00FA2A33" w:rsidTr="005D036C">
        <w:trPr>
          <w:trHeight w:val="323"/>
        </w:trPr>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20.</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Школска слава Свети Сава</w:t>
            </w:r>
          </w:p>
        </w:tc>
        <w:tc>
          <w:tcPr>
            <w:tcW w:w="2340" w:type="dxa"/>
            <w:vMerge/>
            <w:tcBorders>
              <w:left w:val="single" w:sz="4" w:space="0" w:color="auto"/>
              <w:bottom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школа</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r w:rsidR="002001C4" w:rsidRPr="00FA2A33" w:rsidTr="00BB51F2">
        <w:trPr>
          <w:trHeight w:val="431"/>
        </w:trPr>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21.</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Невербална комуникација</w:t>
            </w:r>
          </w:p>
        </w:tc>
        <w:tc>
          <w:tcPr>
            <w:tcW w:w="2340" w:type="dxa"/>
            <w:vMerge w:val="restart"/>
            <w:tcBorders>
              <w:top w:val="single" w:sz="4" w:space="0" w:color="auto"/>
              <w:left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r w:rsidRPr="00FA2A33">
              <w:rPr>
                <w:rFonts w:ascii="Times New Roman" w:hAnsi="Times New Roman"/>
                <w:lang w:val="en-US"/>
              </w:rPr>
              <w:t>фебруар</w:t>
            </w:r>
          </w:p>
          <w:p w:rsidR="002001C4" w:rsidRPr="00FA2A33" w:rsidRDefault="002001C4" w:rsidP="002001C4">
            <w:pPr>
              <w:jc w:val="center"/>
              <w:rPr>
                <w:rFonts w:ascii="Times New Roman" w:hAnsi="Times New Roman"/>
                <w:lang w:val="en-US"/>
              </w:rPr>
            </w:pP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учионица</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r w:rsidR="002001C4" w:rsidRPr="00FA2A33" w:rsidTr="00390F04">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22.</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Вербална комуникација</w:t>
            </w:r>
          </w:p>
        </w:tc>
        <w:tc>
          <w:tcPr>
            <w:tcW w:w="2340" w:type="dxa"/>
            <w:vMerge/>
            <w:tcBorders>
              <w:left w:val="single" w:sz="4" w:space="0" w:color="auto"/>
              <w:bottom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Учионица</w:t>
            </w:r>
          </w:p>
          <w:p w:rsidR="002001C4" w:rsidRPr="00FA2A33" w:rsidRDefault="002001C4" w:rsidP="003B2C35">
            <w:pPr>
              <w:rPr>
                <w:rFonts w:ascii="Times New Roman" w:hAnsi="Times New Roman"/>
                <w:lang w:val="en-US"/>
              </w:rPr>
            </w:pPr>
            <w:r w:rsidRPr="00FA2A33">
              <w:rPr>
                <w:rFonts w:ascii="Times New Roman" w:hAnsi="Times New Roman"/>
                <w:lang w:val="en-US"/>
              </w:rPr>
              <w:t>школа</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r w:rsidR="002001C4" w:rsidRPr="00FA2A33" w:rsidTr="00390F04">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23.</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Здравље</w:t>
            </w:r>
          </w:p>
        </w:tc>
        <w:tc>
          <w:tcPr>
            <w:tcW w:w="2340" w:type="dxa"/>
            <w:vMerge w:val="restart"/>
            <w:tcBorders>
              <w:top w:val="single" w:sz="4" w:space="0" w:color="auto"/>
              <w:left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r w:rsidRPr="00FA2A33">
              <w:rPr>
                <w:rFonts w:ascii="Times New Roman" w:hAnsi="Times New Roman"/>
                <w:lang w:val="en-US"/>
              </w:rPr>
              <w:t>март</w:t>
            </w: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учионица</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r w:rsidR="002001C4" w:rsidRPr="00FA2A33" w:rsidTr="005D036C">
        <w:trPr>
          <w:trHeight w:val="368"/>
        </w:trPr>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lastRenderedPageBreak/>
              <w:t>24.</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За мамин празник</w:t>
            </w:r>
          </w:p>
        </w:tc>
        <w:tc>
          <w:tcPr>
            <w:tcW w:w="2340" w:type="dxa"/>
            <w:vMerge/>
            <w:tcBorders>
              <w:left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Учионица</w:t>
            </w:r>
          </w:p>
          <w:p w:rsidR="002001C4" w:rsidRPr="00FA2A33" w:rsidRDefault="002001C4" w:rsidP="003B2C35">
            <w:pPr>
              <w:rPr>
                <w:rFonts w:ascii="Times New Roman" w:hAnsi="Times New Roman"/>
                <w:lang w:val="en-US"/>
              </w:rPr>
            </w:pPr>
            <w:r w:rsidRPr="00FA2A33">
              <w:rPr>
                <w:rFonts w:ascii="Times New Roman" w:hAnsi="Times New Roman"/>
                <w:lang w:val="en-US"/>
              </w:rPr>
              <w:t>школа</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r w:rsidR="002001C4" w:rsidRPr="00FA2A33" w:rsidTr="00390F04">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25.</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Кад не иде како желим...</w:t>
            </w:r>
          </w:p>
        </w:tc>
        <w:tc>
          <w:tcPr>
            <w:tcW w:w="2340" w:type="dxa"/>
            <w:vMerge/>
            <w:tcBorders>
              <w:left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Учионица</w:t>
            </w:r>
          </w:p>
          <w:p w:rsidR="002001C4" w:rsidRPr="00FA2A33" w:rsidRDefault="002001C4" w:rsidP="003B2C35">
            <w:pPr>
              <w:rPr>
                <w:rFonts w:ascii="Times New Roman" w:hAnsi="Times New Roman"/>
                <w:lang w:val="en-US"/>
              </w:rPr>
            </w:pPr>
            <w:r w:rsidRPr="00FA2A33">
              <w:rPr>
                <w:rFonts w:ascii="Times New Roman" w:hAnsi="Times New Roman"/>
                <w:lang w:val="en-US"/>
              </w:rPr>
              <w:t>школа</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r w:rsidR="002001C4" w:rsidRPr="00FA2A33" w:rsidTr="00390F04">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26.</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Одолевање социјалним притисцима</w:t>
            </w:r>
          </w:p>
        </w:tc>
        <w:tc>
          <w:tcPr>
            <w:tcW w:w="2340" w:type="dxa"/>
            <w:vMerge/>
            <w:tcBorders>
              <w:left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Учионица</w:t>
            </w:r>
          </w:p>
          <w:p w:rsidR="002001C4" w:rsidRPr="00FA2A33" w:rsidRDefault="002001C4" w:rsidP="003B2C35">
            <w:pPr>
              <w:rPr>
                <w:rFonts w:ascii="Times New Roman" w:hAnsi="Times New Roman"/>
                <w:lang w:val="en-US"/>
              </w:rPr>
            </w:pPr>
            <w:r w:rsidRPr="00FA2A33">
              <w:rPr>
                <w:rFonts w:ascii="Times New Roman" w:hAnsi="Times New Roman"/>
                <w:lang w:val="en-US"/>
              </w:rPr>
              <w:t>школа</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r w:rsidR="002001C4" w:rsidRPr="00FA2A33" w:rsidTr="005D036C">
        <w:trPr>
          <w:trHeight w:val="944"/>
        </w:trPr>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27.</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Насиље међу децом</w:t>
            </w:r>
          </w:p>
        </w:tc>
        <w:tc>
          <w:tcPr>
            <w:tcW w:w="2340" w:type="dxa"/>
            <w:vMerge/>
            <w:tcBorders>
              <w:left w:val="single" w:sz="4" w:space="0" w:color="auto"/>
              <w:bottom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Учионица,хол,</w:t>
            </w:r>
          </w:p>
          <w:p w:rsidR="002001C4" w:rsidRPr="00FA2A33" w:rsidRDefault="002001C4" w:rsidP="003B2C35">
            <w:pPr>
              <w:rPr>
                <w:rFonts w:ascii="Times New Roman" w:hAnsi="Times New Roman"/>
                <w:lang w:val="en-US"/>
              </w:rPr>
            </w:pPr>
            <w:r w:rsidRPr="00FA2A33">
              <w:rPr>
                <w:rFonts w:ascii="Times New Roman" w:hAnsi="Times New Roman"/>
                <w:lang w:val="en-US"/>
              </w:rPr>
              <w:t>двориште</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p w:rsidR="002001C4" w:rsidRPr="00FA2A33" w:rsidRDefault="002001C4" w:rsidP="003B2C35">
            <w:pPr>
              <w:rPr>
                <w:rFonts w:ascii="Times New Roman" w:hAnsi="Times New Roman"/>
                <w:lang w:val="en-US"/>
              </w:rPr>
            </w:pPr>
            <w:r w:rsidRPr="00FA2A33">
              <w:rPr>
                <w:rFonts w:ascii="Times New Roman" w:hAnsi="Times New Roman"/>
                <w:lang w:val="en-US"/>
              </w:rPr>
              <w:t>Ученици,</w:t>
            </w:r>
          </w:p>
          <w:p w:rsidR="002001C4" w:rsidRPr="00FA2A33" w:rsidRDefault="002001C4" w:rsidP="003B2C35">
            <w:pPr>
              <w:rPr>
                <w:rFonts w:ascii="Times New Roman" w:hAnsi="Times New Roman"/>
                <w:lang w:val="en-US"/>
              </w:rPr>
            </w:pPr>
            <w:r w:rsidRPr="00FA2A33">
              <w:rPr>
                <w:rFonts w:ascii="Times New Roman" w:hAnsi="Times New Roman"/>
                <w:lang w:val="en-US"/>
              </w:rPr>
              <w:t>уч.парламент,</w:t>
            </w:r>
          </w:p>
          <w:p w:rsidR="002001C4" w:rsidRPr="00FA2A33" w:rsidRDefault="002001C4" w:rsidP="003B2C35">
            <w:pPr>
              <w:rPr>
                <w:rFonts w:ascii="Times New Roman" w:hAnsi="Times New Roman"/>
                <w:lang w:val="en-US"/>
              </w:rPr>
            </w:pPr>
            <w:r w:rsidRPr="00FA2A33">
              <w:rPr>
                <w:rFonts w:ascii="Times New Roman" w:hAnsi="Times New Roman"/>
                <w:lang w:val="en-US"/>
              </w:rPr>
              <w:t>педагог</w:t>
            </w:r>
          </w:p>
        </w:tc>
      </w:tr>
      <w:tr w:rsidR="002001C4" w:rsidRPr="00FA2A33" w:rsidTr="00390F04">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28.</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Какав успех желим</w:t>
            </w:r>
          </w:p>
        </w:tc>
        <w:tc>
          <w:tcPr>
            <w:tcW w:w="2340" w:type="dxa"/>
            <w:vMerge w:val="restart"/>
            <w:tcBorders>
              <w:top w:val="single" w:sz="4" w:space="0" w:color="auto"/>
              <w:left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r w:rsidRPr="00FA2A33">
              <w:rPr>
                <w:rFonts w:ascii="Times New Roman" w:hAnsi="Times New Roman"/>
                <w:lang w:val="en-US"/>
              </w:rPr>
              <w:t>април</w:t>
            </w:r>
          </w:p>
          <w:p w:rsidR="002001C4" w:rsidRPr="00FA2A33" w:rsidRDefault="002001C4" w:rsidP="002001C4">
            <w:pPr>
              <w:jc w:val="center"/>
              <w:rPr>
                <w:rFonts w:ascii="Times New Roman" w:hAnsi="Times New Roman"/>
                <w:lang w:val="en-US"/>
              </w:rPr>
            </w:pP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Учионица</w:t>
            </w:r>
          </w:p>
          <w:p w:rsidR="002001C4" w:rsidRPr="00FA2A33" w:rsidRDefault="002001C4" w:rsidP="003B2C35">
            <w:pPr>
              <w:rPr>
                <w:rFonts w:ascii="Times New Roman" w:hAnsi="Times New Roman"/>
                <w:lang w:val="en-US"/>
              </w:rPr>
            </w:pPr>
            <w:r w:rsidRPr="00FA2A33">
              <w:rPr>
                <w:rFonts w:ascii="Times New Roman" w:hAnsi="Times New Roman"/>
                <w:lang w:val="en-US"/>
              </w:rPr>
              <w:t>школа</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r w:rsidR="002001C4" w:rsidRPr="00FA2A33" w:rsidTr="00390F04">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29.</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Традиција и обичаји (Ускршњи вашар)</w:t>
            </w:r>
          </w:p>
        </w:tc>
        <w:tc>
          <w:tcPr>
            <w:tcW w:w="2340" w:type="dxa"/>
            <w:vMerge/>
            <w:tcBorders>
              <w:left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школа</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r w:rsidR="002001C4" w:rsidRPr="00FA2A33" w:rsidTr="00390F04">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30.</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Решавање проблема</w:t>
            </w:r>
          </w:p>
        </w:tc>
        <w:tc>
          <w:tcPr>
            <w:tcW w:w="2340" w:type="dxa"/>
            <w:vMerge/>
            <w:tcBorders>
              <w:left w:val="single" w:sz="4" w:space="0" w:color="auto"/>
              <w:bottom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Учионица</w:t>
            </w:r>
          </w:p>
          <w:p w:rsidR="002001C4" w:rsidRPr="00FA2A33" w:rsidRDefault="002001C4" w:rsidP="003B2C35">
            <w:pPr>
              <w:rPr>
                <w:rFonts w:ascii="Times New Roman" w:hAnsi="Times New Roman"/>
                <w:lang w:val="en-US"/>
              </w:rPr>
            </w:pPr>
            <w:r w:rsidRPr="00FA2A33">
              <w:rPr>
                <w:rFonts w:ascii="Times New Roman" w:hAnsi="Times New Roman"/>
                <w:lang w:val="en-US"/>
              </w:rPr>
              <w:t>школа</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r w:rsidR="002001C4" w:rsidRPr="00FA2A33" w:rsidTr="00390F04">
        <w:trPr>
          <w:trHeight w:val="440"/>
        </w:trPr>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31.</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 xml:space="preserve">Услови учења </w:t>
            </w:r>
          </w:p>
        </w:tc>
        <w:tc>
          <w:tcPr>
            <w:tcW w:w="2340" w:type="dxa"/>
            <w:vMerge w:val="restart"/>
            <w:tcBorders>
              <w:top w:val="single" w:sz="4" w:space="0" w:color="auto"/>
              <w:left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r w:rsidRPr="00FA2A33">
              <w:rPr>
                <w:rFonts w:ascii="Times New Roman" w:hAnsi="Times New Roman"/>
                <w:lang w:val="en-US"/>
              </w:rPr>
              <w:t>мај</w:t>
            </w:r>
          </w:p>
          <w:p w:rsidR="002001C4" w:rsidRPr="00FA2A33" w:rsidRDefault="002001C4" w:rsidP="002001C4">
            <w:pPr>
              <w:jc w:val="center"/>
              <w:rPr>
                <w:rFonts w:ascii="Times New Roman" w:hAnsi="Times New Roman"/>
                <w:lang w:val="en-US"/>
              </w:rPr>
            </w:pP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учионица</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r w:rsidR="002001C4" w:rsidRPr="00FA2A33" w:rsidTr="00390F04">
        <w:trPr>
          <w:trHeight w:val="467"/>
        </w:trPr>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32.</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Методе и технике учења</w:t>
            </w:r>
          </w:p>
        </w:tc>
        <w:tc>
          <w:tcPr>
            <w:tcW w:w="2340" w:type="dxa"/>
            <w:vMerge/>
            <w:tcBorders>
              <w:left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учионица</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r w:rsidR="002001C4" w:rsidRPr="00FA2A33" w:rsidTr="00390F04">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33.</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Различита занимања</w:t>
            </w:r>
          </w:p>
        </w:tc>
        <w:tc>
          <w:tcPr>
            <w:tcW w:w="2340" w:type="dxa"/>
            <w:vMerge/>
            <w:tcBorders>
              <w:left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Учионица</w:t>
            </w:r>
          </w:p>
          <w:p w:rsidR="002001C4" w:rsidRPr="00FA2A33" w:rsidRDefault="002001C4" w:rsidP="003B2C35">
            <w:pPr>
              <w:rPr>
                <w:rFonts w:ascii="Times New Roman" w:hAnsi="Times New Roman"/>
                <w:lang w:val="en-US"/>
              </w:rPr>
            </w:pPr>
            <w:r w:rsidRPr="00FA2A33">
              <w:rPr>
                <w:rFonts w:ascii="Times New Roman" w:hAnsi="Times New Roman"/>
                <w:lang w:val="en-US"/>
              </w:rPr>
              <w:t>школа</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p w:rsidR="002001C4" w:rsidRPr="00FA2A33" w:rsidRDefault="002001C4" w:rsidP="003B2C35">
            <w:pPr>
              <w:rPr>
                <w:rFonts w:ascii="Times New Roman" w:hAnsi="Times New Roman"/>
                <w:lang w:val="en-US"/>
              </w:rPr>
            </w:pPr>
            <w:r w:rsidRPr="00FA2A33">
              <w:rPr>
                <w:rFonts w:ascii="Times New Roman" w:hAnsi="Times New Roman"/>
                <w:lang w:val="en-US"/>
              </w:rPr>
              <w:t>Родитељ</w:t>
            </w:r>
          </w:p>
        </w:tc>
      </w:tr>
      <w:tr w:rsidR="002001C4" w:rsidRPr="00FA2A33" w:rsidTr="00390F04">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34.</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Уређујемо школско двориште</w:t>
            </w:r>
          </w:p>
        </w:tc>
        <w:tc>
          <w:tcPr>
            <w:tcW w:w="2340" w:type="dxa"/>
            <w:vMerge/>
            <w:tcBorders>
              <w:left w:val="single" w:sz="4" w:space="0" w:color="auto"/>
              <w:bottom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Школско двориште</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r w:rsidR="002001C4" w:rsidRPr="00FA2A33" w:rsidTr="005D036C">
        <w:trPr>
          <w:trHeight w:val="377"/>
        </w:trPr>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35.</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Успех ученика на крају шк.године</w:t>
            </w:r>
          </w:p>
        </w:tc>
        <w:tc>
          <w:tcPr>
            <w:tcW w:w="2340" w:type="dxa"/>
            <w:vMerge w:val="restart"/>
            <w:tcBorders>
              <w:top w:val="single" w:sz="4" w:space="0" w:color="auto"/>
              <w:left w:val="single" w:sz="4" w:space="0" w:color="auto"/>
              <w:right w:val="single" w:sz="4" w:space="0" w:color="auto"/>
            </w:tcBorders>
            <w:vAlign w:val="center"/>
            <w:hideMark/>
          </w:tcPr>
          <w:p w:rsidR="002001C4" w:rsidRPr="00FA2A33" w:rsidRDefault="002001C4" w:rsidP="002001C4">
            <w:pPr>
              <w:jc w:val="center"/>
              <w:rPr>
                <w:rFonts w:ascii="Times New Roman" w:hAnsi="Times New Roman"/>
                <w:lang w:val="en-US"/>
              </w:rPr>
            </w:pPr>
            <w:r w:rsidRPr="00FA2A33">
              <w:rPr>
                <w:rFonts w:ascii="Times New Roman" w:hAnsi="Times New Roman"/>
                <w:lang w:val="en-US"/>
              </w:rPr>
              <w:t>јун</w:t>
            </w:r>
          </w:p>
          <w:p w:rsidR="002001C4" w:rsidRPr="00FA2A33" w:rsidRDefault="002001C4" w:rsidP="002001C4">
            <w:pPr>
              <w:jc w:val="center"/>
              <w:rPr>
                <w:rFonts w:ascii="Times New Roman" w:hAnsi="Times New Roman"/>
                <w:lang w:val="en-US"/>
              </w:rPr>
            </w:pP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учионица</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r w:rsidR="002001C4" w:rsidRPr="00FA2A33" w:rsidTr="00390F04">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01C4" w:rsidRPr="00FA2A33" w:rsidRDefault="002001C4" w:rsidP="003B2C35">
            <w:pPr>
              <w:jc w:val="center"/>
              <w:rPr>
                <w:rFonts w:ascii="Times New Roman" w:hAnsi="Times New Roman"/>
                <w:lang w:val="en-US"/>
              </w:rPr>
            </w:pPr>
            <w:r w:rsidRPr="00FA2A33">
              <w:rPr>
                <w:rFonts w:ascii="Times New Roman" w:hAnsi="Times New Roman"/>
                <w:lang w:val="en-US"/>
              </w:rPr>
              <w:t>36.</w:t>
            </w:r>
          </w:p>
        </w:tc>
        <w:tc>
          <w:tcPr>
            <w:tcW w:w="3780" w:type="dxa"/>
            <w:tcBorders>
              <w:top w:val="single" w:sz="4" w:space="0" w:color="auto"/>
              <w:left w:val="single" w:sz="4" w:space="0" w:color="auto"/>
              <w:bottom w:val="single" w:sz="4" w:space="0" w:color="auto"/>
              <w:right w:val="single" w:sz="4" w:space="0" w:color="auto"/>
            </w:tcBorders>
            <w:vAlign w:val="center"/>
            <w:hideMark/>
          </w:tcPr>
          <w:p w:rsidR="002001C4" w:rsidRPr="00FA2A33" w:rsidRDefault="002001C4" w:rsidP="002001C4">
            <w:pPr>
              <w:rPr>
                <w:rFonts w:ascii="Times New Roman" w:hAnsi="Times New Roman"/>
                <w:lang w:val="en-US"/>
              </w:rPr>
            </w:pPr>
            <w:r w:rsidRPr="00FA2A33">
              <w:rPr>
                <w:rFonts w:ascii="Times New Roman" w:hAnsi="Times New Roman"/>
                <w:lang w:val="en-US"/>
              </w:rPr>
              <w:t>Завршна одељењска свечаност</w:t>
            </w:r>
          </w:p>
        </w:tc>
        <w:tc>
          <w:tcPr>
            <w:tcW w:w="2340" w:type="dxa"/>
            <w:vMerge/>
            <w:tcBorders>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p>
        </w:tc>
        <w:tc>
          <w:tcPr>
            <w:tcW w:w="162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Учионица</w:t>
            </w:r>
          </w:p>
          <w:p w:rsidR="002001C4" w:rsidRPr="00FA2A33" w:rsidRDefault="002001C4" w:rsidP="003B2C35">
            <w:pPr>
              <w:rPr>
                <w:rFonts w:ascii="Times New Roman" w:hAnsi="Times New Roman"/>
                <w:lang w:val="en-US"/>
              </w:rPr>
            </w:pPr>
            <w:r w:rsidRPr="00FA2A33">
              <w:rPr>
                <w:rFonts w:ascii="Times New Roman" w:hAnsi="Times New Roman"/>
                <w:lang w:val="en-US"/>
              </w:rPr>
              <w:t>школа</w:t>
            </w:r>
          </w:p>
        </w:tc>
        <w:tc>
          <w:tcPr>
            <w:tcW w:w="2070" w:type="dxa"/>
            <w:tcBorders>
              <w:top w:val="single" w:sz="4" w:space="0" w:color="auto"/>
              <w:left w:val="single" w:sz="4" w:space="0" w:color="auto"/>
              <w:bottom w:val="single" w:sz="4" w:space="0" w:color="auto"/>
              <w:right w:val="single" w:sz="4" w:space="0" w:color="auto"/>
            </w:tcBorders>
            <w:hideMark/>
          </w:tcPr>
          <w:p w:rsidR="002001C4" w:rsidRPr="00FA2A33" w:rsidRDefault="002001C4" w:rsidP="003B2C35">
            <w:pPr>
              <w:rPr>
                <w:rFonts w:ascii="Times New Roman" w:hAnsi="Times New Roman"/>
                <w:lang w:val="en-US"/>
              </w:rPr>
            </w:pPr>
            <w:r w:rsidRPr="00FA2A33">
              <w:rPr>
                <w:rFonts w:ascii="Times New Roman" w:hAnsi="Times New Roman"/>
                <w:lang w:val="en-US"/>
              </w:rPr>
              <w:t>Учитељ</w:t>
            </w:r>
          </w:p>
        </w:tc>
      </w:tr>
    </w:tbl>
    <w:p w:rsidR="00BA40CC" w:rsidRPr="00FA2A33" w:rsidRDefault="00D0120E" w:rsidP="00BB51F2">
      <w:pPr>
        <w:rPr>
          <w:rFonts w:ascii="Times New Roman" w:eastAsia="Times New Roman" w:hAnsi="Times New Roman" w:cs="Times New Roman"/>
          <w:sz w:val="28"/>
          <w:szCs w:val="28"/>
          <w:lang w:val="sr-Cyrl-CS"/>
        </w:rPr>
      </w:pPr>
      <w:r w:rsidRPr="00FA2A33">
        <w:rPr>
          <w:rFonts w:ascii="Times New Roman" w:eastAsia="Times New Roman" w:hAnsi="Times New Roman" w:cs="Times New Roman"/>
          <w:sz w:val="28"/>
          <w:szCs w:val="28"/>
          <w:lang w:val="sr-Cyrl-CS"/>
        </w:rPr>
        <w:br w:type="page"/>
      </w:r>
    </w:p>
    <w:p w:rsidR="00060C40" w:rsidRPr="00FA2A33" w:rsidRDefault="000710E2" w:rsidP="00BB51F2">
      <w:pPr>
        <w:rPr>
          <w:rFonts w:ascii="Times New Roman" w:eastAsia="Times New Roman" w:hAnsi="Times New Roman" w:cs="Times New Roman"/>
          <w:sz w:val="28"/>
          <w:szCs w:val="28"/>
          <w:lang w:val="sr-Cyrl-CS"/>
        </w:rPr>
      </w:pPr>
      <w:r w:rsidRPr="00FA2A33">
        <w:rPr>
          <w:rFonts w:ascii="Times New Roman" w:eastAsia="Times New Roman" w:hAnsi="Times New Roman" w:cs="Times New Roman"/>
          <w:sz w:val="28"/>
          <w:szCs w:val="28"/>
          <w:lang w:val="sr-Cyrl-CS"/>
        </w:rPr>
        <w:lastRenderedPageBreak/>
        <w:t>б</w:t>
      </w:r>
      <w:r w:rsidR="000929FA" w:rsidRPr="00FA2A33">
        <w:rPr>
          <w:rFonts w:ascii="Times New Roman" w:eastAsia="Times New Roman" w:hAnsi="Times New Roman" w:cs="Times New Roman"/>
          <w:sz w:val="28"/>
          <w:szCs w:val="28"/>
          <w:lang w:val="sr-Cyrl-CS"/>
        </w:rPr>
        <w:t>)</w:t>
      </w:r>
      <w:r w:rsidR="00060C40" w:rsidRPr="00FA2A33">
        <w:rPr>
          <w:rFonts w:ascii="Times New Roman" w:eastAsia="Times New Roman" w:hAnsi="Times New Roman" w:cs="Times New Roman"/>
          <w:sz w:val="24"/>
          <w:szCs w:val="24"/>
          <w:lang w:val="sr-Cyrl-CS"/>
        </w:rPr>
        <w:t>ПЛАН РАДА ОДЕЉЕЊСКОГ СТАРЕШИНЕ 5. РАЗРЕДА</w:t>
      </w:r>
    </w:p>
    <w:tbl>
      <w:tblPr>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5"/>
        <w:gridCol w:w="4771"/>
        <w:gridCol w:w="1432"/>
        <w:gridCol w:w="2740"/>
      </w:tblGrid>
      <w:tr w:rsidR="004251C6" w:rsidRPr="00FA2A33" w:rsidTr="002001C4">
        <w:trPr>
          <w:jc w:val="center"/>
        </w:trPr>
        <w:tc>
          <w:tcPr>
            <w:tcW w:w="91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Редни број</w:t>
            </w:r>
          </w:p>
        </w:tc>
        <w:tc>
          <w:tcPr>
            <w:tcW w:w="56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Активност</w:t>
            </w:r>
          </w:p>
        </w:tc>
        <w:tc>
          <w:tcPr>
            <w:tcW w:w="14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4251C6" w:rsidRPr="00FA2A33" w:rsidRDefault="004251C6" w:rsidP="00F35F7A">
            <w:pPr>
              <w:spacing w:after="0" w:line="240" w:lineRule="auto"/>
              <w:jc w:val="center"/>
              <w:rPr>
                <w:rFonts w:ascii="Times New Roman" w:eastAsia="Calibri" w:hAnsi="Times New Roman" w:cs="Times New Roman"/>
                <w:lang w:val="sr-Cyrl-CS"/>
              </w:rPr>
            </w:pPr>
            <w:r w:rsidRPr="00FA2A33">
              <w:rPr>
                <w:rFonts w:ascii="Times New Roman" w:eastAsia="Calibri" w:hAnsi="Times New Roman" w:cs="Times New Roman"/>
                <w:lang w:val="sr-Cyrl-CS"/>
              </w:rPr>
              <w:t>Време реализације</w:t>
            </w:r>
          </w:p>
        </w:tc>
        <w:tc>
          <w:tcPr>
            <w:tcW w:w="18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4251C6" w:rsidRPr="00FA2A33" w:rsidRDefault="004251C6" w:rsidP="00F35F7A">
            <w:pPr>
              <w:spacing w:after="0" w:line="240" w:lineRule="auto"/>
              <w:jc w:val="center"/>
              <w:rPr>
                <w:rFonts w:ascii="Times New Roman" w:eastAsia="Calibri" w:hAnsi="Times New Roman" w:cs="Times New Roman"/>
                <w:lang w:val="sr-Cyrl-CS"/>
              </w:rPr>
            </w:pPr>
            <w:r w:rsidRPr="00FA2A33">
              <w:rPr>
                <w:rFonts w:ascii="Times New Roman" w:eastAsia="Calibri" w:hAnsi="Times New Roman" w:cs="Times New Roman"/>
                <w:lang w:val="sr-Cyrl-CS"/>
              </w:rPr>
              <w:t>Носиоци</w:t>
            </w:r>
          </w:p>
        </w:tc>
      </w:tr>
      <w:tr w:rsidR="004251C6" w:rsidRPr="00FA2A33" w:rsidTr="002001C4">
        <w:trPr>
          <w:jc w:val="center"/>
        </w:trPr>
        <w:tc>
          <w:tcPr>
            <w:tcW w:w="91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1</w:t>
            </w:r>
            <w:r w:rsidR="00BB51F2" w:rsidRPr="00FA2A33">
              <w:rPr>
                <w:rFonts w:ascii="Times New Roman" w:eastAsia="Calibri" w:hAnsi="Times New Roman" w:cs="Times New Roman"/>
                <w:lang w:val="sr-Cyrl-CS"/>
              </w:rPr>
              <w:t>.</w:t>
            </w:r>
          </w:p>
          <w:p w:rsidR="004251C6" w:rsidRPr="00FA2A33" w:rsidRDefault="00BB51F2"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2.</w:t>
            </w:r>
          </w:p>
          <w:p w:rsidR="004251C6" w:rsidRPr="00FA2A33" w:rsidRDefault="00BB51F2"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3.</w:t>
            </w:r>
          </w:p>
          <w:p w:rsidR="004251C6" w:rsidRPr="00FA2A33" w:rsidRDefault="00BB51F2"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4.</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5.</w:t>
            </w:r>
          </w:p>
        </w:tc>
        <w:tc>
          <w:tcPr>
            <w:tcW w:w="56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Снабдевање ученика уџбеницима и школским прибором</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Права и обавезе ученика, правила школског реда</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Бонтон - шта знаш о бонтону</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Креирање азбуке лепог понашања</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Пон</w:t>
            </w:r>
            <w:r w:rsidR="00BB51F2" w:rsidRPr="00FA2A33">
              <w:rPr>
                <w:rFonts w:ascii="Times New Roman" w:eastAsia="Calibri" w:hAnsi="Times New Roman" w:cs="Times New Roman"/>
                <w:lang w:val="sr-Cyrl-CS"/>
              </w:rPr>
              <w:t>ашање ученика на јавним местима</w:t>
            </w:r>
          </w:p>
        </w:tc>
        <w:tc>
          <w:tcPr>
            <w:tcW w:w="1440" w:type="dxa"/>
            <w:tcBorders>
              <w:top w:val="single" w:sz="4" w:space="0" w:color="000000"/>
              <w:left w:val="single" w:sz="4" w:space="0" w:color="000000"/>
              <w:bottom w:val="single" w:sz="4" w:space="0" w:color="000000"/>
              <w:right w:val="single" w:sz="4" w:space="0" w:color="000000"/>
            </w:tcBorders>
            <w:vAlign w:val="center"/>
          </w:tcPr>
          <w:p w:rsidR="004251C6" w:rsidRPr="00FA2A33" w:rsidRDefault="004251C6" w:rsidP="00F35F7A">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СЕПТЕМБАР</w:t>
            </w:r>
          </w:p>
        </w:tc>
        <w:tc>
          <w:tcPr>
            <w:tcW w:w="1800" w:type="dxa"/>
            <w:tcBorders>
              <w:top w:val="single" w:sz="4" w:space="0" w:color="000000"/>
              <w:left w:val="single" w:sz="4" w:space="0" w:color="000000"/>
              <w:bottom w:val="single" w:sz="4" w:space="0" w:color="000000"/>
              <w:right w:val="single" w:sz="4" w:space="0" w:color="000000"/>
            </w:tcBorders>
            <w:vAlign w:val="center"/>
          </w:tcPr>
          <w:p w:rsidR="004251C6" w:rsidRPr="00FA2A33" w:rsidRDefault="004251C6" w:rsidP="00F35F7A">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ОДЕЉЕНСКИ СТАРЕШИНА</w:t>
            </w:r>
          </w:p>
        </w:tc>
      </w:tr>
      <w:tr w:rsidR="004251C6" w:rsidRPr="00FA2A33" w:rsidTr="002001C4">
        <w:trPr>
          <w:jc w:val="center"/>
        </w:trPr>
        <w:tc>
          <w:tcPr>
            <w:tcW w:w="91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6.</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7.</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8.</w:t>
            </w:r>
          </w:p>
          <w:p w:rsidR="004251C6" w:rsidRPr="00FA2A33" w:rsidRDefault="00BB51F2"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9.</w:t>
            </w:r>
          </w:p>
        </w:tc>
        <w:tc>
          <w:tcPr>
            <w:tcW w:w="56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 xml:space="preserve">Дечја недеља – права детета </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Обележавање 5. октобра, Светског дана учитеља</w:t>
            </w:r>
          </w:p>
          <w:p w:rsidR="004251C6" w:rsidRPr="00FA2A33" w:rsidRDefault="004251C6" w:rsidP="00F35F7A">
            <w:pPr>
              <w:spacing w:after="0" w:line="240" w:lineRule="auto"/>
              <w:jc w:val="both"/>
              <w:rPr>
                <w:rFonts w:ascii="Times New Roman" w:eastAsia="Calibri" w:hAnsi="Times New Roman" w:cs="Times New Roman"/>
              </w:rPr>
            </w:pPr>
            <w:r w:rsidRPr="00FA2A33">
              <w:rPr>
                <w:rFonts w:ascii="Times New Roman" w:eastAsia="Calibri" w:hAnsi="Times New Roman" w:cs="Times New Roman"/>
                <w:lang w:val="sr-Cyrl-CS"/>
              </w:rPr>
              <w:t xml:space="preserve">Крагујевачки октобар - </w:t>
            </w:r>
            <w:r w:rsidRPr="00FA2A33">
              <w:rPr>
                <w:rFonts w:ascii="Times New Roman" w:eastAsia="Calibri" w:hAnsi="Times New Roman" w:cs="Times New Roman"/>
              </w:rPr>
              <w:t>„</w:t>
            </w:r>
            <w:r w:rsidRPr="00FA2A33">
              <w:rPr>
                <w:rFonts w:ascii="Times New Roman" w:eastAsia="Calibri" w:hAnsi="Times New Roman" w:cs="Times New Roman"/>
                <w:lang w:val="sr-Cyrl-CS"/>
              </w:rPr>
              <w:t>Велики школски час</w:t>
            </w:r>
            <w:r w:rsidRPr="00FA2A33">
              <w:rPr>
                <w:rFonts w:ascii="Times New Roman" w:eastAsia="Calibri" w:hAnsi="Times New Roman" w:cs="Times New Roman"/>
              </w:rPr>
              <w:t>“</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Разредна и предметна настава – сличности и разлике</w:t>
            </w:r>
          </w:p>
        </w:tc>
        <w:tc>
          <w:tcPr>
            <w:tcW w:w="1440" w:type="dxa"/>
            <w:tcBorders>
              <w:top w:val="single" w:sz="4" w:space="0" w:color="000000"/>
              <w:left w:val="single" w:sz="4" w:space="0" w:color="000000"/>
              <w:bottom w:val="single" w:sz="4" w:space="0" w:color="000000"/>
              <w:right w:val="single" w:sz="4" w:space="0" w:color="000000"/>
            </w:tcBorders>
            <w:vAlign w:val="center"/>
          </w:tcPr>
          <w:p w:rsidR="004251C6" w:rsidRPr="00FA2A33" w:rsidRDefault="004251C6" w:rsidP="00F35F7A">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ОКТОБАР</w:t>
            </w:r>
          </w:p>
        </w:tc>
        <w:tc>
          <w:tcPr>
            <w:tcW w:w="1800" w:type="dxa"/>
            <w:tcBorders>
              <w:top w:val="single" w:sz="4" w:space="0" w:color="000000"/>
              <w:left w:val="single" w:sz="4" w:space="0" w:color="000000"/>
              <w:bottom w:val="single" w:sz="4" w:space="0" w:color="000000"/>
              <w:right w:val="single" w:sz="4" w:space="0" w:color="000000"/>
            </w:tcBorders>
            <w:vAlign w:val="center"/>
          </w:tcPr>
          <w:p w:rsidR="004251C6" w:rsidRPr="00FA2A33" w:rsidRDefault="004251C6" w:rsidP="00F35F7A">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ОДЕЉЕНСКИ СТАРЕШИНА, УЧЕНИЦИ</w:t>
            </w:r>
          </w:p>
        </w:tc>
      </w:tr>
      <w:tr w:rsidR="004251C6" w:rsidRPr="00FA2A33" w:rsidTr="002001C4">
        <w:trPr>
          <w:jc w:val="center"/>
        </w:trPr>
        <w:tc>
          <w:tcPr>
            <w:tcW w:w="91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251C6" w:rsidRPr="00FA2A33" w:rsidRDefault="00BB51F2"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10.</w:t>
            </w:r>
          </w:p>
          <w:p w:rsidR="004251C6" w:rsidRPr="00FA2A33" w:rsidRDefault="00BB51F2"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11.</w:t>
            </w:r>
          </w:p>
          <w:p w:rsidR="004251C6" w:rsidRPr="00FA2A33" w:rsidRDefault="00BB51F2"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12.</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13.</w:t>
            </w:r>
          </w:p>
          <w:p w:rsidR="004251C6" w:rsidRPr="00FA2A33" w:rsidRDefault="004251C6" w:rsidP="00F35F7A">
            <w:pPr>
              <w:spacing w:after="0" w:line="240" w:lineRule="auto"/>
              <w:jc w:val="both"/>
              <w:rPr>
                <w:rFonts w:ascii="Times New Roman" w:eastAsia="Calibri" w:hAnsi="Times New Roman" w:cs="Times New Roman"/>
                <w:lang w:val="sr-Cyrl-CS"/>
              </w:rPr>
            </w:pPr>
          </w:p>
        </w:tc>
        <w:tc>
          <w:tcPr>
            <w:tcW w:w="56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 xml:space="preserve">Успех и дисциплина ученика на крају </w:t>
            </w:r>
            <w:r w:rsidRPr="00FA2A33">
              <w:rPr>
                <w:rFonts w:ascii="Times New Roman" w:eastAsia="Calibri" w:hAnsi="Times New Roman" w:cs="Times New Roman"/>
              </w:rPr>
              <w:t>I</w:t>
            </w:r>
            <w:r w:rsidRPr="00FA2A33">
              <w:rPr>
                <w:rFonts w:ascii="Times New Roman" w:eastAsia="Calibri" w:hAnsi="Times New Roman" w:cs="Times New Roman"/>
                <w:lang w:val="sr-Cyrl-CS"/>
              </w:rPr>
              <w:t xml:space="preserve"> квартала- предлог мера за побољшавање успеха</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Како треба учити, стилови учења</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Обележавање Светског дана детета (20.11)</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 xml:space="preserve">Учење целине и учење по деловима, праћење сопственог напредовања и </w:t>
            </w:r>
            <w:r w:rsidR="00BB51F2" w:rsidRPr="00FA2A33">
              <w:rPr>
                <w:rFonts w:ascii="Times New Roman" w:eastAsia="Calibri" w:hAnsi="Times New Roman" w:cs="Times New Roman"/>
                <w:lang w:val="sr-Cyrl-CS"/>
              </w:rPr>
              <w:t xml:space="preserve">учење различитих техника учења </w:t>
            </w:r>
          </w:p>
        </w:tc>
        <w:tc>
          <w:tcPr>
            <w:tcW w:w="1440" w:type="dxa"/>
            <w:tcBorders>
              <w:top w:val="single" w:sz="4" w:space="0" w:color="000000"/>
              <w:left w:val="single" w:sz="4" w:space="0" w:color="000000"/>
              <w:bottom w:val="single" w:sz="4" w:space="0" w:color="000000"/>
              <w:right w:val="single" w:sz="4" w:space="0" w:color="000000"/>
            </w:tcBorders>
            <w:vAlign w:val="center"/>
          </w:tcPr>
          <w:p w:rsidR="004251C6" w:rsidRPr="00FA2A33" w:rsidRDefault="004251C6" w:rsidP="00F35F7A">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НОВЕМБАР</w:t>
            </w:r>
          </w:p>
        </w:tc>
        <w:tc>
          <w:tcPr>
            <w:tcW w:w="1800" w:type="dxa"/>
            <w:tcBorders>
              <w:top w:val="single" w:sz="4" w:space="0" w:color="000000"/>
              <w:left w:val="single" w:sz="4" w:space="0" w:color="000000"/>
              <w:bottom w:val="single" w:sz="4" w:space="0" w:color="000000"/>
              <w:right w:val="single" w:sz="4" w:space="0" w:color="000000"/>
            </w:tcBorders>
            <w:vAlign w:val="center"/>
          </w:tcPr>
          <w:p w:rsidR="004251C6" w:rsidRPr="00FA2A33" w:rsidRDefault="004251C6" w:rsidP="00F35F7A">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ОДЕЉЕНСКИ СТАРЕШИНА</w:t>
            </w:r>
          </w:p>
        </w:tc>
      </w:tr>
      <w:tr w:rsidR="004251C6" w:rsidRPr="00FA2A33" w:rsidTr="002001C4">
        <w:trPr>
          <w:jc w:val="center"/>
        </w:trPr>
        <w:tc>
          <w:tcPr>
            <w:tcW w:w="91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14.</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15.</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16.</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17.</w:t>
            </w:r>
          </w:p>
          <w:p w:rsidR="00BB51F2" w:rsidRPr="00FA2A33" w:rsidRDefault="00BB51F2" w:rsidP="00F35F7A">
            <w:pPr>
              <w:spacing w:after="0" w:line="240" w:lineRule="auto"/>
              <w:jc w:val="both"/>
              <w:rPr>
                <w:rFonts w:ascii="Times New Roman" w:eastAsia="Calibri" w:hAnsi="Times New Roman" w:cs="Times New Roman"/>
                <w:lang w:val="sr-Cyrl-CS"/>
              </w:rPr>
            </w:pP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18.</w:t>
            </w:r>
          </w:p>
        </w:tc>
        <w:tc>
          <w:tcPr>
            <w:tcW w:w="56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Памћење и заборављање</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Мотивација за учење</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Шта бих волео да будем кад порастем?</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Упознај занимање свој</w:t>
            </w:r>
            <w:r w:rsidR="00BB51F2" w:rsidRPr="00FA2A33">
              <w:rPr>
                <w:rFonts w:ascii="Times New Roman" w:eastAsia="Calibri" w:hAnsi="Times New Roman" w:cs="Times New Roman"/>
                <w:lang w:val="sr-Cyrl-CS"/>
              </w:rPr>
              <w:t>их родитеља</w:t>
            </w:r>
            <w:r w:rsidRPr="00FA2A33">
              <w:rPr>
                <w:rFonts w:ascii="Times New Roman" w:eastAsia="Calibri" w:hAnsi="Times New Roman" w:cs="Times New Roman"/>
                <w:lang w:val="sr-Cyrl-CS"/>
              </w:rPr>
              <w:t>(тематски родитељски састанак)</w:t>
            </w:r>
          </w:p>
          <w:p w:rsidR="004251C6" w:rsidRPr="00FA2A33" w:rsidRDefault="00BB51F2"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Уређење учионице за Нову годину</w:t>
            </w:r>
          </w:p>
        </w:tc>
        <w:tc>
          <w:tcPr>
            <w:tcW w:w="1440" w:type="dxa"/>
            <w:tcBorders>
              <w:top w:val="single" w:sz="4" w:space="0" w:color="000000"/>
              <w:left w:val="single" w:sz="4" w:space="0" w:color="000000"/>
              <w:bottom w:val="single" w:sz="4" w:space="0" w:color="000000"/>
              <w:right w:val="single" w:sz="4" w:space="0" w:color="000000"/>
            </w:tcBorders>
            <w:vAlign w:val="center"/>
          </w:tcPr>
          <w:p w:rsidR="004251C6" w:rsidRPr="00FA2A33" w:rsidRDefault="004251C6" w:rsidP="00F35F7A">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ДЕЦЕМБАР</w:t>
            </w:r>
          </w:p>
        </w:tc>
        <w:tc>
          <w:tcPr>
            <w:tcW w:w="1800" w:type="dxa"/>
            <w:tcBorders>
              <w:top w:val="single" w:sz="4" w:space="0" w:color="000000"/>
              <w:left w:val="single" w:sz="4" w:space="0" w:color="000000"/>
              <w:bottom w:val="single" w:sz="4" w:space="0" w:color="000000"/>
              <w:right w:val="single" w:sz="4" w:space="0" w:color="000000"/>
            </w:tcBorders>
            <w:vAlign w:val="center"/>
          </w:tcPr>
          <w:p w:rsidR="004251C6" w:rsidRPr="00FA2A33" w:rsidRDefault="004251C6" w:rsidP="00F35F7A">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ОДЕЉЕНСКИ СТАРЕШИНА</w:t>
            </w:r>
          </w:p>
        </w:tc>
      </w:tr>
      <w:tr w:rsidR="004251C6" w:rsidRPr="00FA2A33" w:rsidTr="002001C4">
        <w:trPr>
          <w:jc w:val="center"/>
        </w:trPr>
        <w:tc>
          <w:tcPr>
            <w:tcW w:w="91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19.</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20.</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21.</w:t>
            </w:r>
          </w:p>
        </w:tc>
        <w:tc>
          <w:tcPr>
            <w:tcW w:w="56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Обележавање Светског дана породице (радионица)</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Планирање слободног времена у току зимског распуста</w:t>
            </w:r>
          </w:p>
          <w:p w:rsidR="004251C6" w:rsidRPr="00FA2A33" w:rsidRDefault="00BB51F2"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 xml:space="preserve">Свети Сава - школска слава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4251C6" w:rsidRPr="00FA2A33" w:rsidRDefault="004251C6" w:rsidP="00F35F7A">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ЈАНУАР</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4251C6" w:rsidRPr="00FA2A33" w:rsidRDefault="004251C6" w:rsidP="00F35F7A">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ОДЕЉЕНСКИСТАРЕШИНА</w:t>
            </w:r>
          </w:p>
        </w:tc>
      </w:tr>
      <w:tr w:rsidR="004251C6" w:rsidRPr="00FA2A33" w:rsidTr="002001C4">
        <w:trPr>
          <w:jc w:val="center"/>
        </w:trPr>
        <w:tc>
          <w:tcPr>
            <w:tcW w:w="91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22.</w:t>
            </w:r>
          </w:p>
          <w:p w:rsidR="00BB51F2" w:rsidRPr="00FA2A33" w:rsidRDefault="00BB51F2" w:rsidP="00F35F7A">
            <w:pPr>
              <w:spacing w:after="0" w:line="240" w:lineRule="auto"/>
              <w:jc w:val="both"/>
              <w:rPr>
                <w:rFonts w:ascii="Times New Roman" w:eastAsia="Calibri" w:hAnsi="Times New Roman" w:cs="Times New Roman"/>
                <w:lang w:val="sr-Cyrl-CS"/>
              </w:rPr>
            </w:pP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23.</w:t>
            </w:r>
          </w:p>
        </w:tc>
        <w:tc>
          <w:tcPr>
            <w:tcW w:w="56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 xml:space="preserve">Успех и дисциплина ученика на крају </w:t>
            </w:r>
            <w:r w:rsidRPr="00FA2A33">
              <w:rPr>
                <w:rFonts w:ascii="Times New Roman" w:eastAsia="Calibri" w:hAnsi="Times New Roman" w:cs="Times New Roman"/>
              </w:rPr>
              <w:t>I</w:t>
            </w:r>
            <w:r w:rsidRPr="00FA2A33">
              <w:rPr>
                <w:rFonts w:ascii="Times New Roman" w:eastAsia="Calibri" w:hAnsi="Times New Roman" w:cs="Times New Roman"/>
                <w:lang w:val="sr-Cyrl-CS"/>
              </w:rPr>
              <w:t xml:space="preserve"> полугодишта - предлог мера за побољшавање успеха</w:t>
            </w:r>
          </w:p>
          <w:p w:rsidR="00390F04"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По</w:t>
            </w:r>
            <w:r w:rsidR="00390F04" w:rsidRPr="00FA2A33">
              <w:rPr>
                <w:rFonts w:ascii="Times New Roman" w:eastAsia="Calibri" w:hAnsi="Times New Roman" w:cs="Times New Roman"/>
                <w:lang w:val="sr-Cyrl-CS"/>
              </w:rPr>
              <w:t>јам и облици конфликта и насиља</w:t>
            </w:r>
          </w:p>
        </w:tc>
        <w:tc>
          <w:tcPr>
            <w:tcW w:w="1440" w:type="dxa"/>
            <w:tcBorders>
              <w:top w:val="single" w:sz="4" w:space="0" w:color="000000"/>
              <w:left w:val="single" w:sz="4" w:space="0" w:color="000000"/>
              <w:bottom w:val="single" w:sz="4" w:space="0" w:color="000000"/>
              <w:right w:val="single" w:sz="4" w:space="0" w:color="000000"/>
            </w:tcBorders>
            <w:vAlign w:val="center"/>
          </w:tcPr>
          <w:p w:rsidR="004251C6" w:rsidRPr="00FA2A33" w:rsidRDefault="004251C6" w:rsidP="00F35F7A">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ФЕБРУАР</w:t>
            </w:r>
          </w:p>
        </w:tc>
        <w:tc>
          <w:tcPr>
            <w:tcW w:w="1800" w:type="dxa"/>
            <w:tcBorders>
              <w:top w:val="single" w:sz="4" w:space="0" w:color="000000"/>
              <w:left w:val="single" w:sz="4" w:space="0" w:color="000000"/>
              <w:bottom w:val="single" w:sz="4" w:space="0" w:color="000000"/>
              <w:right w:val="single" w:sz="4" w:space="0" w:color="000000"/>
            </w:tcBorders>
            <w:vAlign w:val="center"/>
          </w:tcPr>
          <w:p w:rsidR="004251C6" w:rsidRPr="00FA2A33" w:rsidRDefault="004251C6" w:rsidP="00F35F7A">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ОДЕЉЕНСКИ СТАРЕШИНА</w:t>
            </w:r>
          </w:p>
        </w:tc>
      </w:tr>
      <w:tr w:rsidR="004251C6" w:rsidRPr="00FA2A33" w:rsidTr="00BB51F2">
        <w:trPr>
          <w:trHeight w:val="1763"/>
          <w:jc w:val="center"/>
        </w:trPr>
        <w:tc>
          <w:tcPr>
            <w:tcW w:w="91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24.</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25.</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26.</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27.</w:t>
            </w:r>
          </w:p>
        </w:tc>
        <w:tc>
          <w:tcPr>
            <w:tcW w:w="56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Корисне вештине за разрешавање конфликта</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Насилништво у цртаним филмовима</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Ненасилна комуникација (активно слушање, „ти и ја поруке“)</w:t>
            </w:r>
          </w:p>
          <w:p w:rsidR="00390F04"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Шта све могу да одабере</w:t>
            </w:r>
            <w:r w:rsidR="00390F04" w:rsidRPr="00FA2A33">
              <w:rPr>
                <w:rFonts w:ascii="Times New Roman" w:eastAsia="Calibri" w:hAnsi="Times New Roman" w:cs="Times New Roman"/>
                <w:lang w:val="sr-Cyrl-CS"/>
              </w:rPr>
              <w:t>м уместо насиља? (играње улога)</w:t>
            </w:r>
          </w:p>
        </w:tc>
        <w:tc>
          <w:tcPr>
            <w:tcW w:w="1440" w:type="dxa"/>
            <w:tcBorders>
              <w:top w:val="single" w:sz="4" w:space="0" w:color="000000"/>
              <w:left w:val="single" w:sz="4" w:space="0" w:color="000000"/>
              <w:bottom w:val="single" w:sz="4" w:space="0" w:color="000000"/>
              <w:right w:val="single" w:sz="4" w:space="0" w:color="000000"/>
            </w:tcBorders>
            <w:vAlign w:val="center"/>
          </w:tcPr>
          <w:p w:rsidR="004251C6" w:rsidRPr="00FA2A33" w:rsidRDefault="004251C6" w:rsidP="00F35F7A">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МАРТ</w:t>
            </w:r>
          </w:p>
        </w:tc>
        <w:tc>
          <w:tcPr>
            <w:tcW w:w="1800" w:type="dxa"/>
            <w:tcBorders>
              <w:top w:val="single" w:sz="4" w:space="0" w:color="000000"/>
              <w:left w:val="single" w:sz="4" w:space="0" w:color="000000"/>
              <w:bottom w:val="single" w:sz="4" w:space="0" w:color="000000"/>
              <w:right w:val="single" w:sz="4" w:space="0" w:color="000000"/>
            </w:tcBorders>
            <w:vAlign w:val="center"/>
          </w:tcPr>
          <w:p w:rsidR="004251C6" w:rsidRPr="00FA2A33" w:rsidRDefault="004251C6" w:rsidP="00F35F7A">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ОДЕЉЕНСКИ СТАРЕШИНА</w:t>
            </w:r>
          </w:p>
        </w:tc>
      </w:tr>
      <w:tr w:rsidR="004251C6" w:rsidRPr="00FA2A33" w:rsidTr="002001C4">
        <w:trPr>
          <w:jc w:val="center"/>
        </w:trPr>
        <w:tc>
          <w:tcPr>
            <w:tcW w:w="91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28.</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29.</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30.</w:t>
            </w:r>
          </w:p>
          <w:p w:rsidR="004251C6" w:rsidRPr="00FA2A33" w:rsidRDefault="004251C6" w:rsidP="00F35F7A">
            <w:pPr>
              <w:spacing w:after="0" w:line="240" w:lineRule="auto"/>
              <w:jc w:val="both"/>
              <w:rPr>
                <w:rFonts w:ascii="Times New Roman" w:eastAsia="Calibri" w:hAnsi="Times New Roman" w:cs="Times New Roman"/>
                <w:lang w:val="sr-Cyrl-CS"/>
              </w:rPr>
            </w:pP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31.</w:t>
            </w:r>
          </w:p>
          <w:p w:rsidR="004251C6" w:rsidRPr="00FA2A33" w:rsidRDefault="004251C6" w:rsidP="00F35F7A">
            <w:pPr>
              <w:spacing w:after="0" w:line="240" w:lineRule="auto"/>
              <w:jc w:val="both"/>
              <w:rPr>
                <w:rFonts w:ascii="Times New Roman" w:eastAsia="Calibri" w:hAnsi="Times New Roman" w:cs="Times New Roman"/>
                <w:lang w:val="sr-Cyrl-CS"/>
              </w:rPr>
            </w:pPr>
          </w:p>
        </w:tc>
        <w:tc>
          <w:tcPr>
            <w:tcW w:w="56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lastRenderedPageBreak/>
              <w:t>Светски дан здравља</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Хигијена и њен значај за физичко и ментално здравље</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Успех и дисциплина ученика на крају</w:t>
            </w:r>
            <w:r w:rsidRPr="00FA2A33">
              <w:rPr>
                <w:rFonts w:ascii="Times New Roman" w:eastAsia="Calibri" w:hAnsi="Times New Roman" w:cs="Times New Roman"/>
              </w:rPr>
              <w:t xml:space="preserve"> III</w:t>
            </w:r>
            <w:r w:rsidRPr="00FA2A33">
              <w:rPr>
                <w:rFonts w:ascii="Times New Roman" w:eastAsia="Calibri" w:hAnsi="Times New Roman" w:cs="Times New Roman"/>
                <w:lang w:val="sr-Cyrl-CS"/>
              </w:rPr>
              <w:t xml:space="preserve"> квартала-предлог мера за побољшавање успеха</w:t>
            </w:r>
          </w:p>
          <w:p w:rsidR="00BB51F2"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lastRenderedPageBreak/>
              <w:t>Припрема за извођење екскурзије</w:t>
            </w:r>
          </w:p>
        </w:tc>
        <w:tc>
          <w:tcPr>
            <w:tcW w:w="1440" w:type="dxa"/>
            <w:tcBorders>
              <w:top w:val="single" w:sz="4" w:space="0" w:color="000000"/>
              <w:left w:val="single" w:sz="4" w:space="0" w:color="000000"/>
              <w:bottom w:val="single" w:sz="4" w:space="0" w:color="000000"/>
              <w:right w:val="single" w:sz="4" w:space="0" w:color="000000"/>
            </w:tcBorders>
            <w:vAlign w:val="center"/>
          </w:tcPr>
          <w:p w:rsidR="004251C6" w:rsidRPr="00FA2A33" w:rsidRDefault="004251C6" w:rsidP="00F35F7A">
            <w:pPr>
              <w:spacing w:after="0" w:line="240" w:lineRule="auto"/>
              <w:jc w:val="center"/>
              <w:rPr>
                <w:rFonts w:ascii="Times New Roman" w:eastAsia="Calibri" w:hAnsi="Times New Roman" w:cs="Times New Roman"/>
                <w:sz w:val="20"/>
                <w:szCs w:val="20"/>
                <w:lang w:val="sr-Cyrl-CS"/>
              </w:rPr>
            </w:pPr>
          </w:p>
          <w:p w:rsidR="004251C6" w:rsidRPr="00FA2A33" w:rsidRDefault="004251C6" w:rsidP="00F35F7A">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АПРИЛ</w:t>
            </w:r>
          </w:p>
          <w:p w:rsidR="004251C6" w:rsidRPr="00FA2A33" w:rsidRDefault="004251C6" w:rsidP="00F35F7A">
            <w:pPr>
              <w:spacing w:after="0" w:line="240" w:lineRule="auto"/>
              <w:jc w:val="center"/>
              <w:rPr>
                <w:rFonts w:ascii="Times New Roman" w:eastAsia="Calibri" w:hAnsi="Times New Roman" w:cs="Times New Roman"/>
                <w:sz w:val="20"/>
                <w:szCs w:val="20"/>
                <w:lang w:val="sr-Cyrl-CS"/>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251C6" w:rsidRPr="00FA2A33" w:rsidRDefault="004251C6" w:rsidP="00F35F7A">
            <w:pPr>
              <w:spacing w:after="0" w:line="240" w:lineRule="auto"/>
              <w:jc w:val="center"/>
              <w:rPr>
                <w:rFonts w:ascii="Times New Roman" w:eastAsia="Calibri" w:hAnsi="Times New Roman" w:cs="Times New Roman"/>
                <w:sz w:val="20"/>
                <w:szCs w:val="20"/>
                <w:lang w:val="sr-Cyrl-CS"/>
              </w:rPr>
            </w:pPr>
          </w:p>
          <w:p w:rsidR="004251C6" w:rsidRPr="00FA2A33" w:rsidRDefault="004251C6" w:rsidP="00F35F7A">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ОДЕЉЕНСКИ СТАРЕШИНА</w:t>
            </w:r>
          </w:p>
        </w:tc>
      </w:tr>
      <w:tr w:rsidR="004251C6" w:rsidRPr="00FA2A33" w:rsidTr="002001C4">
        <w:trPr>
          <w:jc w:val="center"/>
        </w:trPr>
        <w:tc>
          <w:tcPr>
            <w:tcW w:w="91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lastRenderedPageBreak/>
              <w:t>32.</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33.</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34.</w:t>
            </w:r>
          </w:p>
          <w:p w:rsidR="004251C6" w:rsidRPr="00FA2A33" w:rsidRDefault="004251C6" w:rsidP="00F35F7A">
            <w:pPr>
              <w:spacing w:after="0" w:line="240" w:lineRule="auto"/>
              <w:jc w:val="both"/>
              <w:rPr>
                <w:rFonts w:ascii="Times New Roman" w:eastAsia="Calibri" w:hAnsi="Times New Roman" w:cs="Times New Roman"/>
                <w:lang w:val="sr-Cyrl-CS"/>
              </w:rPr>
            </w:pPr>
          </w:p>
          <w:p w:rsidR="004251C6" w:rsidRPr="00FA2A33" w:rsidRDefault="004251C6" w:rsidP="00F35F7A">
            <w:pPr>
              <w:spacing w:after="0" w:line="240" w:lineRule="auto"/>
              <w:jc w:val="both"/>
              <w:rPr>
                <w:rFonts w:ascii="Times New Roman" w:eastAsia="Calibri" w:hAnsi="Times New Roman" w:cs="Times New Roman"/>
                <w:lang w:val="sr-Cyrl-CS"/>
              </w:rPr>
            </w:pPr>
          </w:p>
        </w:tc>
        <w:tc>
          <w:tcPr>
            <w:tcW w:w="56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Физичка активност и здравље ученика</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Здрава храна</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Дечаци и девојчице – сличности и разлике (психичке и физичке промене у пубертету)</w:t>
            </w:r>
          </w:p>
        </w:tc>
        <w:tc>
          <w:tcPr>
            <w:tcW w:w="1440" w:type="dxa"/>
            <w:tcBorders>
              <w:top w:val="single" w:sz="4" w:space="0" w:color="000000"/>
              <w:left w:val="single" w:sz="4" w:space="0" w:color="000000"/>
              <w:bottom w:val="single" w:sz="4" w:space="0" w:color="000000"/>
              <w:right w:val="single" w:sz="4" w:space="0" w:color="000000"/>
            </w:tcBorders>
            <w:vAlign w:val="center"/>
          </w:tcPr>
          <w:p w:rsidR="004251C6" w:rsidRPr="00FA2A33" w:rsidRDefault="004251C6" w:rsidP="00F35F7A">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МАЈ</w:t>
            </w:r>
          </w:p>
          <w:p w:rsidR="004251C6" w:rsidRPr="00FA2A33" w:rsidRDefault="004251C6" w:rsidP="00F35F7A">
            <w:pPr>
              <w:spacing w:after="0" w:line="240" w:lineRule="auto"/>
              <w:jc w:val="center"/>
              <w:rPr>
                <w:rFonts w:ascii="Times New Roman" w:eastAsia="Calibri" w:hAnsi="Times New Roman" w:cs="Times New Roman"/>
                <w:sz w:val="20"/>
                <w:szCs w:val="20"/>
                <w:lang w:val="sr-Cyrl-CS"/>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251C6" w:rsidRPr="00FA2A33" w:rsidRDefault="004251C6" w:rsidP="00F35F7A">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ОДЕЉЕНСКИ СТАРЕШИНА</w:t>
            </w:r>
          </w:p>
        </w:tc>
      </w:tr>
      <w:tr w:rsidR="004251C6" w:rsidRPr="00FA2A33" w:rsidTr="002001C4">
        <w:trPr>
          <w:jc w:val="center"/>
        </w:trPr>
        <w:tc>
          <w:tcPr>
            <w:tcW w:w="91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35.</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36.</w:t>
            </w:r>
          </w:p>
        </w:tc>
        <w:tc>
          <w:tcPr>
            <w:tcW w:w="56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 xml:space="preserve">Успех и дисциплина ученика на крају </w:t>
            </w:r>
            <w:r w:rsidRPr="00FA2A33">
              <w:rPr>
                <w:rFonts w:ascii="Times New Roman" w:eastAsia="Calibri" w:hAnsi="Times New Roman" w:cs="Times New Roman"/>
              </w:rPr>
              <w:t>II</w:t>
            </w:r>
            <w:r w:rsidRPr="00FA2A33">
              <w:rPr>
                <w:rFonts w:ascii="Times New Roman" w:eastAsia="Calibri" w:hAnsi="Times New Roman" w:cs="Times New Roman"/>
                <w:lang w:val="sr-Cyrl-CS"/>
              </w:rPr>
              <w:t xml:space="preserve"> полугодишта</w:t>
            </w:r>
          </w:p>
          <w:p w:rsidR="004251C6" w:rsidRPr="00FA2A33" w:rsidRDefault="004251C6" w:rsidP="00F35F7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Весели одељењски час</w:t>
            </w:r>
          </w:p>
        </w:tc>
        <w:tc>
          <w:tcPr>
            <w:tcW w:w="1440" w:type="dxa"/>
            <w:tcBorders>
              <w:top w:val="single" w:sz="4" w:space="0" w:color="000000"/>
              <w:left w:val="single" w:sz="4" w:space="0" w:color="000000"/>
              <w:bottom w:val="single" w:sz="4" w:space="0" w:color="000000"/>
              <w:right w:val="single" w:sz="4" w:space="0" w:color="000000"/>
            </w:tcBorders>
            <w:vAlign w:val="center"/>
          </w:tcPr>
          <w:p w:rsidR="004251C6" w:rsidRPr="00FA2A33" w:rsidRDefault="004251C6" w:rsidP="00F35F7A">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ЈУН</w:t>
            </w:r>
          </w:p>
          <w:p w:rsidR="004251C6" w:rsidRPr="00FA2A33" w:rsidRDefault="004251C6" w:rsidP="00F35F7A">
            <w:pPr>
              <w:spacing w:after="0" w:line="240" w:lineRule="auto"/>
              <w:jc w:val="center"/>
              <w:rPr>
                <w:rFonts w:ascii="Times New Roman" w:eastAsia="Calibri" w:hAnsi="Times New Roman" w:cs="Times New Roman"/>
                <w:sz w:val="20"/>
                <w:szCs w:val="20"/>
                <w:lang w:val="sr-Cyrl-CS"/>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251C6" w:rsidRPr="00FA2A33" w:rsidRDefault="004251C6" w:rsidP="00F35F7A">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ОДЕЉЕНСКИ СТАРЕШИНА</w:t>
            </w:r>
          </w:p>
        </w:tc>
      </w:tr>
    </w:tbl>
    <w:p w:rsidR="00060C40" w:rsidRPr="00FA2A33" w:rsidRDefault="000710E2" w:rsidP="008D2395">
      <w:pPr>
        <w:spacing w:after="0" w:line="240" w:lineRule="auto"/>
        <w:rPr>
          <w:rFonts w:ascii="Times New Roman" w:eastAsia="Times New Roman" w:hAnsi="Times New Roman" w:cs="Times New Roman"/>
          <w:sz w:val="28"/>
          <w:szCs w:val="28"/>
          <w:lang w:val="sr-Cyrl-CS"/>
        </w:rPr>
      </w:pPr>
      <w:r w:rsidRPr="00FA2A33">
        <w:rPr>
          <w:rFonts w:ascii="Times New Roman" w:eastAsia="Times New Roman" w:hAnsi="Times New Roman" w:cs="Times New Roman"/>
          <w:sz w:val="28"/>
          <w:szCs w:val="28"/>
          <w:lang w:val="sr-Cyrl-CS"/>
        </w:rPr>
        <w:t>в</w:t>
      </w:r>
      <w:r w:rsidR="000929FA" w:rsidRPr="00FA2A33">
        <w:rPr>
          <w:rFonts w:ascii="Times New Roman" w:eastAsia="Times New Roman" w:hAnsi="Times New Roman" w:cs="Times New Roman"/>
          <w:sz w:val="28"/>
          <w:szCs w:val="28"/>
          <w:lang w:val="sr-Cyrl-CS"/>
        </w:rPr>
        <w:t>)</w:t>
      </w:r>
      <w:r w:rsidR="00060C40" w:rsidRPr="00FA2A33">
        <w:rPr>
          <w:rFonts w:ascii="Times New Roman" w:eastAsia="Times New Roman" w:hAnsi="Times New Roman" w:cs="Times New Roman"/>
          <w:sz w:val="24"/>
          <w:szCs w:val="24"/>
          <w:lang w:val="sr-Cyrl-CS"/>
        </w:rPr>
        <w:t>ПЛАН РАДА ОДЕЉЕЊСКОГ СТАРЕШИНЕ 6. РАЗРЕДА</w:t>
      </w:r>
    </w:p>
    <w:p w:rsidR="00390F04" w:rsidRPr="00FA2A33" w:rsidRDefault="00390F04" w:rsidP="00896703">
      <w:pPr>
        <w:spacing w:after="0" w:line="240" w:lineRule="auto"/>
        <w:jc w:val="both"/>
        <w:rPr>
          <w:rFonts w:ascii="Times New Roman" w:eastAsia="Times New Roman" w:hAnsi="Times New Roman" w:cs="Times New Roman"/>
          <w:b/>
          <w:sz w:val="24"/>
          <w:szCs w:val="24"/>
          <w:lang w:val="sr-Cyrl-CS"/>
        </w:rPr>
      </w:pPr>
    </w:p>
    <w:tbl>
      <w:tblPr>
        <w:tblW w:w="8929" w:type="dxa"/>
        <w:tblInd w:w="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1"/>
        <w:gridCol w:w="4867"/>
        <w:gridCol w:w="1978"/>
        <w:gridCol w:w="1593"/>
      </w:tblGrid>
      <w:tr w:rsidR="0067016C" w:rsidRPr="00FA2A33" w:rsidTr="0067016C">
        <w:tc>
          <w:tcPr>
            <w:tcW w:w="491" w:type="dxa"/>
            <w:tcBorders>
              <w:top w:val="single" w:sz="4" w:space="0" w:color="000000"/>
              <w:left w:val="single" w:sz="4" w:space="0" w:color="000000"/>
              <w:bottom w:val="single" w:sz="4" w:space="0" w:color="000000"/>
              <w:right w:val="single" w:sz="4" w:space="0" w:color="000000"/>
            </w:tcBorders>
            <w:shd w:val="clear" w:color="auto" w:fill="E0E0E0"/>
            <w:hideMark/>
          </w:tcPr>
          <w:p w:rsidR="0067016C" w:rsidRPr="00FA2A33" w:rsidRDefault="0067016C" w:rsidP="0067016C">
            <w:pPr>
              <w:spacing w:after="0" w:line="240" w:lineRule="auto"/>
              <w:ind w:left="-360"/>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Ред.</w:t>
            </w:r>
          </w:p>
          <w:p w:rsidR="0067016C" w:rsidRPr="00FA2A33" w:rsidRDefault="0067016C" w:rsidP="0067016C">
            <w:pPr>
              <w:spacing w:after="0" w:line="240" w:lineRule="auto"/>
              <w:ind w:left="-360"/>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Ббр.</w:t>
            </w:r>
          </w:p>
        </w:tc>
        <w:tc>
          <w:tcPr>
            <w:tcW w:w="5426" w:type="dxa"/>
            <w:tcBorders>
              <w:top w:val="single" w:sz="4" w:space="0" w:color="000000"/>
              <w:left w:val="single" w:sz="4" w:space="0" w:color="000000"/>
              <w:bottom w:val="single" w:sz="4" w:space="0" w:color="000000"/>
              <w:right w:val="single" w:sz="4" w:space="0" w:color="000000"/>
            </w:tcBorders>
            <w:shd w:val="clear" w:color="auto" w:fill="E0E0E0"/>
            <w:hideMark/>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Назив теме</w:t>
            </w:r>
          </w:p>
        </w:tc>
        <w:tc>
          <w:tcPr>
            <w:tcW w:w="1409"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67016C" w:rsidRPr="00FA2A33" w:rsidRDefault="0067016C" w:rsidP="0067016C">
            <w:pPr>
              <w:spacing w:after="0" w:line="240" w:lineRule="auto"/>
              <w:ind w:left="59"/>
              <w:jc w:val="center"/>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Времереализације</w:t>
            </w:r>
          </w:p>
        </w:tc>
        <w:tc>
          <w:tcPr>
            <w:tcW w:w="160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67016C" w:rsidRPr="00FA2A33" w:rsidRDefault="0067016C" w:rsidP="0067016C">
            <w:pPr>
              <w:spacing w:after="0" w:line="240" w:lineRule="auto"/>
              <w:ind w:left="94"/>
              <w:jc w:val="center"/>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Носилац</w:t>
            </w:r>
          </w:p>
          <w:p w:rsidR="0067016C" w:rsidRPr="00FA2A33" w:rsidRDefault="0067016C" w:rsidP="0067016C">
            <w:pPr>
              <w:spacing w:after="0" w:line="240" w:lineRule="auto"/>
              <w:ind w:left="94"/>
              <w:jc w:val="center"/>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активности</w:t>
            </w:r>
          </w:p>
        </w:tc>
      </w:tr>
      <w:tr w:rsidR="0067016C" w:rsidRPr="00FA2A33" w:rsidTr="0067016C">
        <w:trPr>
          <w:trHeight w:val="2438"/>
        </w:trPr>
        <w:tc>
          <w:tcPr>
            <w:tcW w:w="491" w:type="dxa"/>
            <w:tcBorders>
              <w:top w:val="single" w:sz="4" w:space="0" w:color="000000"/>
              <w:left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1.</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2.</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3.</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4.</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5.</w:t>
            </w:r>
          </w:p>
        </w:tc>
        <w:tc>
          <w:tcPr>
            <w:tcW w:w="5426" w:type="dxa"/>
            <w:tcBorders>
              <w:top w:val="single" w:sz="4" w:space="0" w:color="000000"/>
              <w:left w:val="single" w:sz="4" w:space="0" w:color="000000"/>
              <w:right w:val="single" w:sz="4" w:space="0" w:color="000000"/>
            </w:tcBorders>
            <w:shd w:val="clear" w:color="auto" w:fill="E0E0E0"/>
            <w:hideMark/>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Снабдевање ученика прибором и уџбеницима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Права и обавезе ученика – правила школског реда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rPr>
            </w:pPr>
            <w:r w:rsidRPr="00FA2A33">
              <w:rPr>
                <w:rFonts w:ascii="Times New Roman" w:eastAsia="Calibri" w:hAnsi="Times New Roman" w:cs="Times New Roman"/>
                <w:noProof/>
                <w:lang w:val="sr-Cyrl-CS"/>
              </w:rPr>
              <w:t>Естетско уређење школског простора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Култура комуникације међу младима - другарство</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Однос наставник – ученик</w:t>
            </w:r>
          </w:p>
        </w:tc>
        <w:tc>
          <w:tcPr>
            <w:tcW w:w="1409" w:type="dxa"/>
            <w:tcBorders>
              <w:top w:val="single" w:sz="4" w:space="0" w:color="000000"/>
              <w:left w:val="single" w:sz="4" w:space="0" w:color="000000"/>
              <w:right w:val="single" w:sz="4" w:space="0" w:color="000000"/>
            </w:tcBorders>
            <w:vAlign w:val="center"/>
            <w:hideMark/>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СЕПТЕМБАР</w:t>
            </w:r>
          </w:p>
        </w:tc>
        <w:tc>
          <w:tcPr>
            <w:tcW w:w="1603" w:type="dxa"/>
            <w:tcBorders>
              <w:top w:val="single" w:sz="4" w:space="0" w:color="000000"/>
              <w:left w:val="single" w:sz="4" w:space="0" w:color="000000"/>
              <w:right w:val="single" w:sz="4" w:space="0" w:color="000000"/>
            </w:tcBorders>
            <w:vAlign w:val="center"/>
            <w:hideMark/>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ОДЕЉЕНСКИ</w:t>
            </w:r>
          </w:p>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СТАРЕШИНА</w:t>
            </w:r>
          </w:p>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p>
        </w:tc>
      </w:tr>
      <w:tr w:rsidR="0067016C" w:rsidRPr="00FA2A33" w:rsidTr="0067016C">
        <w:trPr>
          <w:trHeight w:val="2060"/>
        </w:trPr>
        <w:tc>
          <w:tcPr>
            <w:tcW w:w="491" w:type="dxa"/>
            <w:tcBorders>
              <w:top w:val="single" w:sz="4" w:space="0" w:color="000000"/>
              <w:left w:val="single" w:sz="4" w:space="0" w:color="000000"/>
              <w:right w:val="single" w:sz="4" w:space="0" w:color="000000"/>
            </w:tcBorders>
            <w:shd w:val="clear" w:color="auto" w:fill="E0E0E0"/>
            <w:hideMark/>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6.</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7.</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8.</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9.</w:t>
            </w:r>
          </w:p>
        </w:tc>
        <w:tc>
          <w:tcPr>
            <w:tcW w:w="5426" w:type="dxa"/>
            <w:tcBorders>
              <w:top w:val="single" w:sz="4" w:space="0" w:color="000000"/>
              <w:left w:val="single" w:sz="4" w:space="0" w:color="000000"/>
              <w:right w:val="single" w:sz="4" w:space="0" w:color="000000"/>
            </w:tcBorders>
            <w:shd w:val="clear" w:color="auto" w:fill="E0E0E0"/>
            <w:hideMark/>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Дечја недеља – права детета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Породично васпитање, одраз моје личности и мог понашања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Крагујевачки октобар – Велики школски час</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Процени свој начин учења</w:t>
            </w:r>
          </w:p>
        </w:tc>
        <w:tc>
          <w:tcPr>
            <w:tcW w:w="1409" w:type="dxa"/>
            <w:tcBorders>
              <w:top w:val="single" w:sz="4" w:space="0" w:color="000000"/>
              <w:left w:val="single" w:sz="4" w:space="0" w:color="000000"/>
              <w:right w:val="single" w:sz="4" w:space="0" w:color="000000"/>
            </w:tcBorders>
            <w:vAlign w:val="center"/>
            <w:hideMark/>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ОКТОБАР</w:t>
            </w:r>
          </w:p>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p>
        </w:tc>
        <w:tc>
          <w:tcPr>
            <w:tcW w:w="1603" w:type="dxa"/>
            <w:tcBorders>
              <w:top w:val="single" w:sz="4" w:space="0" w:color="000000"/>
              <w:left w:val="single" w:sz="4" w:space="0" w:color="000000"/>
              <w:right w:val="single" w:sz="4" w:space="0" w:color="000000"/>
            </w:tcBorders>
            <w:vAlign w:val="center"/>
            <w:hideMark/>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ОДЕЉЕЊСКИ СТАРЕШИНА, УЧЕНИЦИ, УЧЕНИЧКИ ПАРЛАМЕНТ, ПЕДАГОГ</w:t>
            </w:r>
          </w:p>
        </w:tc>
      </w:tr>
      <w:tr w:rsidR="0067016C" w:rsidRPr="00FA2A33" w:rsidTr="0067016C">
        <w:tc>
          <w:tcPr>
            <w:tcW w:w="491" w:type="dxa"/>
            <w:tcBorders>
              <w:top w:val="single" w:sz="4" w:space="0" w:color="000000"/>
              <w:left w:val="single" w:sz="4" w:space="0" w:color="000000"/>
              <w:bottom w:val="single" w:sz="4" w:space="0" w:color="000000"/>
              <w:right w:val="single" w:sz="4" w:space="0" w:color="000000"/>
            </w:tcBorders>
            <w:shd w:val="clear" w:color="auto" w:fill="E0E0E0"/>
            <w:hideMark/>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10.</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11.</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12.</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13.</w:t>
            </w:r>
          </w:p>
        </w:tc>
        <w:tc>
          <w:tcPr>
            <w:tcW w:w="5426" w:type="dxa"/>
            <w:tcBorders>
              <w:top w:val="single" w:sz="4" w:space="0" w:color="000000"/>
              <w:left w:val="single" w:sz="4" w:space="0" w:color="000000"/>
              <w:bottom w:val="single" w:sz="4" w:space="0" w:color="000000"/>
              <w:right w:val="single" w:sz="4" w:space="0" w:color="000000"/>
            </w:tcBorders>
            <w:shd w:val="clear" w:color="auto" w:fill="E0E0E0"/>
            <w:hideMark/>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Анализа успеха и дисциплине на крају првог квартала – предлог мера за побољшање</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Зависност успеха од рада и залагања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Обележавање Светског дана детета (20.11)</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Разумевање процеса памћења</w:t>
            </w:r>
          </w:p>
        </w:tc>
        <w:tc>
          <w:tcPr>
            <w:tcW w:w="1409" w:type="dxa"/>
            <w:tcBorders>
              <w:top w:val="single" w:sz="4" w:space="0" w:color="000000"/>
              <w:left w:val="single" w:sz="4" w:space="0" w:color="000000"/>
              <w:bottom w:val="single" w:sz="4" w:space="0" w:color="000000"/>
              <w:right w:val="single" w:sz="4" w:space="0" w:color="000000"/>
            </w:tcBorders>
            <w:vAlign w:val="center"/>
            <w:hideMark/>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НОВЕМБАР</w:t>
            </w:r>
          </w:p>
        </w:tc>
        <w:tc>
          <w:tcPr>
            <w:tcW w:w="1603" w:type="dxa"/>
            <w:tcBorders>
              <w:top w:val="single" w:sz="4" w:space="0" w:color="000000"/>
              <w:left w:val="single" w:sz="4" w:space="0" w:color="000000"/>
              <w:bottom w:val="single" w:sz="4" w:space="0" w:color="000000"/>
              <w:right w:val="single" w:sz="4" w:space="0" w:color="000000"/>
            </w:tcBorders>
            <w:vAlign w:val="center"/>
            <w:hideMark/>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ОДЕЉЕНСКИ СТАРЕШИНА</w:t>
            </w:r>
          </w:p>
        </w:tc>
      </w:tr>
      <w:tr w:rsidR="0067016C" w:rsidRPr="00FA2A33" w:rsidTr="0067016C">
        <w:tc>
          <w:tcPr>
            <w:tcW w:w="491"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14.</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15.</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16.</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17.</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18.</w:t>
            </w:r>
          </w:p>
        </w:tc>
        <w:tc>
          <w:tcPr>
            <w:tcW w:w="5426"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Писање и прављење бележака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Мотивација ученика за успешније учење</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Професионална оријентација – како да пронађем себе</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Професионална оријентација – направи прави избор</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Уређење учионице за Нову годину</w:t>
            </w:r>
          </w:p>
        </w:tc>
        <w:tc>
          <w:tcPr>
            <w:tcW w:w="1409"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ДЕЦЕМБАР</w:t>
            </w:r>
          </w:p>
        </w:tc>
        <w:tc>
          <w:tcPr>
            <w:tcW w:w="1603"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ОДЕЉЕЊСКИ СТАРЕШИНА, УЧЕНИЦИ, УЧЕНИЧКИ ПАРЛАМЕНТ, ПЕДАГОГ</w:t>
            </w:r>
          </w:p>
        </w:tc>
      </w:tr>
      <w:tr w:rsidR="0067016C" w:rsidRPr="00FA2A33" w:rsidTr="0067016C">
        <w:tc>
          <w:tcPr>
            <w:tcW w:w="491"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lastRenderedPageBreak/>
              <w:t>19.</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20.</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21.</w:t>
            </w:r>
          </w:p>
        </w:tc>
        <w:tc>
          <w:tcPr>
            <w:tcW w:w="5426"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Обележавање Светског дана породице (радионица)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Слободно време – како га активно и квалитетно провести</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Свети Сава – школска слава</w:t>
            </w:r>
          </w:p>
          <w:p w:rsidR="0067016C" w:rsidRPr="00FA2A33" w:rsidRDefault="0067016C" w:rsidP="0067016C">
            <w:pPr>
              <w:spacing w:after="0" w:line="240" w:lineRule="auto"/>
              <w:jc w:val="both"/>
              <w:rPr>
                <w:rFonts w:ascii="Times New Roman" w:eastAsia="Calibri" w:hAnsi="Times New Roman" w:cs="Times New Roman"/>
                <w:noProof/>
                <w:lang w:val="sr-Cyrl-CS"/>
              </w:rPr>
            </w:pPr>
          </w:p>
        </w:tc>
        <w:tc>
          <w:tcPr>
            <w:tcW w:w="1409"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ЈАНУАР</w:t>
            </w:r>
          </w:p>
        </w:tc>
        <w:tc>
          <w:tcPr>
            <w:tcW w:w="1603"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ОДЕЉЕЊСКИ СТАРЕШИНА, УЧЕНИЦИ, УЧЕНИЧКИ ПАРЛАМЕНТ, ПЕДАГОГ</w:t>
            </w:r>
          </w:p>
        </w:tc>
      </w:tr>
      <w:tr w:rsidR="0067016C" w:rsidRPr="00FA2A33" w:rsidTr="0067016C">
        <w:tc>
          <w:tcPr>
            <w:tcW w:w="491" w:type="dxa"/>
            <w:tcBorders>
              <w:top w:val="single" w:sz="4" w:space="0" w:color="000000"/>
              <w:left w:val="single" w:sz="4" w:space="0" w:color="000000"/>
              <w:bottom w:val="single" w:sz="4" w:space="0" w:color="000000"/>
              <w:right w:val="single" w:sz="4" w:space="0" w:color="000000"/>
            </w:tcBorders>
            <w:shd w:val="clear" w:color="auto" w:fill="E0E0E0"/>
            <w:hideMark/>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22.</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23.</w:t>
            </w:r>
          </w:p>
        </w:tc>
        <w:tc>
          <w:tcPr>
            <w:tcW w:w="5426" w:type="dxa"/>
            <w:tcBorders>
              <w:top w:val="single" w:sz="4" w:space="0" w:color="000000"/>
              <w:left w:val="single" w:sz="4" w:space="0" w:color="000000"/>
              <w:bottom w:val="single" w:sz="4" w:space="0" w:color="000000"/>
              <w:right w:val="single" w:sz="4" w:space="0" w:color="000000"/>
            </w:tcBorders>
            <w:shd w:val="clear" w:color="auto" w:fill="E0E0E0"/>
            <w:hideMark/>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Успех и дисциплина ученика на крају првог полугодишта – предлог мера за побољшање успеха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Насилништво на телевизији („Учионица без насилништва“, 61. страна)</w:t>
            </w:r>
          </w:p>
        </w:tc>
        <w:tc>
          <w:tcPr>
            <w:tcW w:w="1409"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ФЕБРУАР</w:t>
            </w:r>
          </w:p>
        </w:tc>
        <w:tc>
          <w:tcPr>
            <w:tcW w:w="1603"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ОДЕЉЕЊСКИ СТАРЕШИНА, УЧЕНИЦИ, УЧЕНИЧКИ ПАРЛАМЕНТ, ПЕДАГОГ</w:t>
            </w:r>
          </w:p>
        </w:tc>
      </w:tr>
      <w:tr w:rsidR="0067016C" w:rsidRPr="00FA2A33" w:rsidTr="0067016C">
        <w:tc>
          <w:tcPr>
            <w:tcW w:w="491"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24.</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25.</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26.</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27.</w:t>
            </w:r>
          </w:p>
        </w:tc>
        <w:tc>
          <w:tcPr>
            <w:tcW w:w="5426"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Узроци неспоразума у комуникацији</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Правилна комуникација – школа без насиља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Технике решавања конфликта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Радионица „Осам корака до решења сукоба“ из ,,Учионице без насилништва'', страна 56</w:t>
            </w:r>
          </w:p>
        </w:tc>
        <w:tc>
          <w:tcPr>
            <w:tcW w:w="1409"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МАРТ</w:t>
            </w:r>
          </w:p>
        </w:tc>
        <w:tc>
          <w:tcPr>
            <w:tcW w:w="1603"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ОДЕЉЕЊСКИ СТАРЕШИНА, УЧЕНИЦИ, УЧЕНИЧКИ ПАРЛАМЕНТ, ПЕДАГОГ</w:t>
            </w:r>
          </w:p>
        </w:tc>
      </w:tr>
      <w:tr w:rsidR="0067016C" w:rsidRPr="00FA2A33" w:rsidTr="0067016C">
        <w:tc>
          <w:tcPr>
            <w:tcW w:w="491"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28.</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29.</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30.</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31.</w:t>
            </w:r>
          </w:p>
        </w:tc>
        <w:tc>
          <w:tcPr>
            <w:tcW w:w="5426"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Светски дан здравља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Мој кувар (израда јеловника – пирамида исхране)</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Успех и дисциплина ученика на крају трећег квартала – предлог мера за побољшање успеха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Припрема за извођење екскурзије</w:t>
            </w:r>
          </w:p>
        </w:tc>
        <w:tc>
          <w:tcPr>
            <w:tcW w:w="1409"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АПРИЛ</w:t>
            </w:r>
          </w:p>
        </w:tc>
        <w:tc>
          <w:tcPr>
            <w:tcW w:w="1603"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ОДЕЉЕЊСКИ СТАРЕШИНА, УЧЕНИЦИ, УЧЕНИЧКИ ПАРЛАМЕНТ, ПЕДАГОГ</w:t>
            </w:r>
          </w:p>
        </w:tc>
      </w:tr>
      <w:tr w:rsidR="0067016C" w:rsidRPr="00FA2A33" w:rsidTr="0067016C">
        <w:tc>
          <w:tcPr>
            <w:tcW w:w="491"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32.</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33.</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34.</w:t>
            </w:r>
          </w:p>
        </w:tc>
        <w:tc>
          <w:tcPr>
            <w:tcW w:w="5426"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Спорт – ангажовање ученика у спортским активностима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Психофизичке одлике пубертета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Штетност пушеља и алкохолизма</w:t>
            </w:r>
          </w:p>
        </w:tc>
        <w:tc>
          <w:tcPr>
            <w:tcW w:w="1409"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МАЈ</w:t>
            </w:r>
          </w:p>
        </w:tc>
        <w:tc>
          <w:tcPr>
            <w:tcW w:w="1603"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ОДЕЉЕЊСКИ СТАРЕШИНА, УЧЕНИЦИ, УЧЕНИЧКИ ПАРЛАМЕНТ, ПЕДАГОГ</w:t>
            </w:r>
          </w:p>
        </w:tc>
      </w:tr>
      <w:tr w:rsidR="0067016C" w:rsidRPr="00FA2A33" w:rsidTr="0067016C">
        <w:tc>
          <w:tcPr>
            <w:tcW w:w="491"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b/>
                <w:noProof/>
                <w:lang w:val="sr-Cyrl-CS"/>
              </w:rPr>
            </w:pPr>
            <w:r w:rsidRPr="00FA2A33">
              <w:rPr>
                <w:rFonts w:ascii="Times New Roman" w:eastAsia="Calibri" w:hAnsi="Times New Roman" w:cs="Times New Roman"/>
                <w:noProof/>
                <w:lang w:val="sr-Cyrl-CS"/>
              </w:rPr>
              <w:t>35</w:t>
            </w:r>
            <w:r w:rsidRPr="00FA2A33">
              <w:rPr>
                <w:rFonts w:ascii="Times New Roman" w:eastAsia="Calibri" w:hAnsi="Times New Roman" w:cs="Times New Roman"/>
                <w:b/>
                <w:noProof/>
                <w:lang w:val="sr-Cyrl-CS"/>
              </w:rPr>
              <w:t>.</w:t>
            </w:r>
          </w:p>
          <w:p w:rsidR="0067016C" w:rsidRPr="00FA2A33" w:rsidRDefault="0067016C" w:rsidP="0067016C">
            <w:pPr>
              <w:spacing w:after="0" w:line="240" w:lineRule="auto"/>
              <w:jc w:val="both"/>
              <w:rPr>
                <w:rFonts w:ascii="Times New Roman" w:eastAsia="Calibri" w:hAnsi="Times New Roman" w:cs="Times New Roman"/>
                <w:b/>
                <w:noProof/>
                <w:lang w:val="sr-Cyrl-CS"/>
              </w:rPr>
            </w:pPr>
          </w:p>
          <w:p w:rsidR="0067016C" w:rsidRPr="00FA2A33" w:rsidRDefault="0067016C" w:rsidP="0067016C">
            <w:pPr>
              <w:spacing w:after="0" w:line="240" w:lineRule="auto"/>
              <w:jc w:val="both"/>
              <w:rPr>
                <w:rFonts w:ascii="Times New Roman" w:eastAsia="Calibri" w:hAnsi="Times New Roman" w:cs="Times New Roman"/>
                <w:b/>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36.</w:t>
            </w:r>
          </w:p>
        </w:tc>
        <w:tc>
          <w:tcPr>
            <w:tcW w:w="5426"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Успех и дисциплина ученика на крају другог полугодишта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Весели одељењски час</w:t>
            </w:r>
          </w:p>
        </w:tc>
        <w:tc>
          <w:tcPr>
            <w:tcW w:w="1409"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ЈУН</w:t>
            </w:r>
          </w:p>
        </w:tc>
        <w:tc>
          <w:tcPr>
            <w:tcW w:w="1603"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p>
        </w:tc>
      </w:tr>
    </w:tbl>
    <w:p w:rsidR="00BA40CC" w:rsidRPr="00FA2A33" w:rsidRDefault="00BA40CC" w:rsidP="00390F04">
      <w:pPr>
        <w:rPr>
          <w:rFonts w:ascii="Times New Roman" w:eastAsia="Times New Roman" w:hAnsi="Times New Roman" w:cs="Times New Roman"/>
          <w:sz w:val="24"/>
          <w:szCs w:val="24"/>
          <w:lang w:val="sr-Cyrl-CS"/>
        </w:rPr>
      </w:pPr>
    </w:p>
    <w:p w:rsidR="00BA40CC" w:rsidRPr="00FA2A33" w:rsidRDefault="00BA40CC">
      <w:pPr>
        <w:rPr>
          <w:rFonts w:ascii="Times New Roman" w:eastAsia="Times New Roman" w:hAnsi="Times New Roman" w:cs="Times New Roman"/>
          <w:sz w:val="24"/>
          <w:szCs w:val="24"/>
          <w:lang w:val="sr-Cyrl-CS"/>
        </w:rPr>
      </w:pPr>
      <w:r w:rsidRPr="00FA2A33">
        <w:rPr>
          <w:rFonts w:ascii="Times New Roman" w:eastAsia="Times New Roman" w:hAnsi="Times New Roman" w:cs="Times New Roman"/>
          <w:sz w:val="24"/>
          <w:szCs w:val="24"/>
          <w:lang w:val="sr-Cyrl-CS"/>
        </w:rPr>
        <w:br w:type="page"/>
      </w:r>
    </w:p>
    <w:p w:rsidR="00060C40" w:rsidRPr="00FA2A33" w:rsidRDefault="000710E2" w:rsidP="00390F04">
      <w:pPr>
        <w:rPr>
          <w:rFonts w:ascii="Times New Roman" w:eastAsia="Times New Roman" w:hAnsi="Times New Roman" w:cs="Times New Roman"/>
          <w:b/>
          <w:sz w:val="24"/>
          <w:szCs w:val="24"/>
          <w:lang w:val="sr-Cyrl-CS"/>
        </w:rPr>
      </w:pPr>
      <w:r w:rsidRPr="00FA2A33">
        <w:rPr>
          <w:rFonts w:ascii="Times New Roman" w:eastAsia="Times New Roman" w:hAnsi="Times New Roman" w:cs="Times New Roman"/>
          <w:sz w:val="24"/>
          <w:szCs w:val="24"/>
          <w:lang w:val="sr-Cyrl-CS"/>
        </w:rPr>
        <w:lastRenderedPageBreak/>
        <w:t>г</w:t>
      </w:r>
      <w:r w:rsidR="000929FA" w:rsidRPr="00FA2A33">
        <w:rPr>
          <w:rFonts w:ascii="Times New Roman" w:eastAsia="Times New Roman" w:hAnsi="Times New Roman" w:cs="Times New Roman"/>
          <w:sz w:val="24"/>
          <w:szCs w:val="24"/>
          <w:lang w:val="sr-Cyrl-CS"/>
        </w:rPr>
        <w:t>)</w:t>
      </w:r>
      <w:r w:rsidR="00060C40" w:rsidRPr="00FA2A33">
        <w:rPr>
          <w:rFonts w:ascii="Times New Roman" w:eastAsia="Times New Roman" w:hAnsi="Times New Roman" w:cs="Times New Roman"/>
          <w:sz w:val="24"/>
          <w:szCs w:val="24"/>
          <w:lang w:val="sr-Cyrl-CS"/>
        </w:rPr>
        <w:t>ПЛАН РАДА ОДЕЉЕЊСКОГ СТАРЕШИНЕ 7. РАЗРЕДА</w:t>
      </w:r>
    </w:p>
    <w:tbl>
      <w:tblPr>
        <w:tblW w:w="8929" w:type="dxa"/>
        <w:tblInd w:w="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1"/>
        <w:gridCol w:w="4869"/>
        <w:gridCol w:w="1978"/>
        <w:gridCol w:w="1591"/>
      </w:tblGrid>
      <w:tr w:rsidR="0067016C" w:rsidRPr="00FA2A33" w:rsidTr="0067016C">
        <w:tc>
          <w:tcPr>
            <w:tcW w:w="491" w:type="dxa"/>
            <w:tcBorders>
              <w:top w:val="single" w:sz="4" w:space="0" w:color="000000"/>
              <w:left w:val="single" w:sz="4" w:space="0" w:color="000000"/>
              <w:bottom w:val="single" w:sz="4" w:space="0" w:color="000000"/>
              <w:right w:val="single" w:sz="4" w:space="0" w:color="000000"/>
            </w:tcBorders>
            <w:shd w:val="clear" w:color="auto" w:fill="E0E0E0"/>
            <w:hideMark/>
          </w:tcPr>
          <w:p w:rsidR="0067016C" w:rsidRPr="00FA2A33" w:rsidRDefault="0067016C" w:rsidP="0067016C">
            <w:pPr>
              <w:spacing w:after="0" w:line="240" w:lineRule="auto"/>
              <w:ind w:left="-360"/>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Ред.</w:t>
            </w:r>
          </w:p>
          <w:p w:rsidR="0067016C" w:rsidRPr="00FA2A33" w:rsidRDefault="0067016C" w:rsidP="0067016C">
            <w:pPr>
              <w:spacing w:after="0" w:line="240" w:lineRule="auto"/>
              <w:ind w:left="-360"/>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Ббр.</w:t>
            </w:r>
          </w:p>
        </w:tc>
        <w:tc>
          <w:tcPr>
            <w:tcW w:w="5426" w:type="dxa"/>
            <w:tcBorders>
              <w:top w:val="single" w:sz="4" w:space="0" w:color="000000"/>
              <w:left w:val="single" w:sz="4" w:space="0" w:color="000000"/>
              <w:bottom w:val="single" w:sz="4" w:space="0" w:color="000000"/>
              <w:right w:val="single" w:sz="4" w:space="0" w:color="000000"/>
            </w:tcBorders>
            <w:shd w:val="clear" w:color="auto" w:fill="E0E0E0"/>
            <w:hideMark/>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Назив теме</w:t>
            </w:r>
          </w:p>
        </w:tc>
        <w:tc>
          <w:tcPr>
            <w:tcW w:w="1409"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67016C" w:rsidRPr="00FA2A33" w:rsidRDefault="0067016C" w:rsidP="0067016C">
            <w:pPr>
              <w:spacing w:after="0" w:line="240" w:lineRule="auto"/>
              <w:ind w:left="59"/>
              <w:jc w:val="center"/>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Времереализације</w:t>
            </w:r>
          </w:p>
        </w:tc>
        <w:tc>
          <w:tcPr>
            <w:tcW w:w="160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67016C" w:rsidRPr="00FA2A33" w:rsidRDefault="0067016C" w:rsidP="0067016C">
            <w:pPr>
              <w:spacing w:after="0" w:line="240" w:lineRule="auto"/>
              <w:ind w:left="94"/>
              <w:jc w:val="center"/>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Носилац</w:t>
            </w:r>
          </w:p>
          <w:p w:rsidR="0067016C" w:rsidRPr="00FA2A33" w:rsidRDefault="0067016C" w:rsidP="0067016C">
            <w:pPr>
              <w:spacing w:after="0" w:line="240" w:lineRule="auto"/>
              <w:ind w:left="94"/>
              <w:jc w:val="center"/>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активности</w:t>
            </w:r>
          </w:p>
        </w:tc>
      </w:tr>
      <w:tr w:rsidR="0067016C" w:rsidRPr="00FA2A33" w:rsidTr="0067016C">
        <w:trPr>
          <w:trHeight w:val="2438"/>
        </w:trPr>
        <w:tc>
          <w:tcPr>
            <w:tcW w:w="491" w:type="dxa"/>
            <w:tcBorders>
              <w:top w:val="single" w:sz="4" w:space="0" w:color="000000"/>
              <w:left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1.</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2.</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3.</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4.</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5.</w:t>
            </w:r>
          </w:p>
        </w:tc>
        <w:tc>
          <w:tcPr>
            <w:tcW w:w="5426" w:type="dxa"/>
            <w:tcBorders>
              <w:top w:val="single" w:sz="4" w:space="0" w:color="000000"/>
              <w:left w:val="single" w:sz="4" w:space="0" w:color="000000"/>
              <w:right w:val="single" w:sz="4" w:space="0" w:color="000000"/>
            </w:tcBorders>
            <w:shd w:val="clear" w:color="auto" w:fill="E0E0E0"/>
            <w:hideMark/>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Снабдевање ученика прибором и уџбеницима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Права и обавезе ученика – правила школског реда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rPr>
            </w:pPr>
            <w:r w:rsidRPr="00FA2A33">
              <w:rPr>
                <w:rFonts w:ascii="Times New Roman" w:eastAsia="Calibri" w:hAnsi="Times New Roman" w:cs="Times New Roman"/>
                <w:noProof/>
                <w:lang w:val="sr-Cyrl-CS"/>
              </w:rPr>
              <w:t>Развијање културе понашања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Кодекс понашања и облачења у школи</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Асертивно понашање</w:t>
            </w:r>
          </w:p>
        </w:tc>
        <w:tc>
          <w:tcPr>
            <w:tcW w:w="1409" w:type="dxa"/>
            <w:tcBorders>
              <w:top w:val="single" w:sz="4" w:space="0" w:color="000000"/>
              <w:left w:val="single" w:sz="4" w:space="0" w:color="000000"/>
              <w:right w:val="single" w:sz="4" w:space="0" w:color="000000"/>
            </w:tcBorders>
            <w:vAlign w:val="center"/>
            <w:hideMark/>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СЕПТЕМБАР</w:t>
            </w:r>
          </w:p>
        </w:tc>
        <w:tc>
          <w:tcPr>
            <w:tcW w:w="1603" w:type="dxa"/>
            <w:tcBorders>
              <w:top w:val="single" w:sz="4" w:space="0" w:color="000000"/>
              <w:left w:val="single" w:sz="4" w:space="0" w:color="000000"/>
              <w:right w:val="single" w:sz="4" w:space="0" w:color="000000"/>
            </w:tcBorders>
            <w:vAlign w:val="center"/>
            <w:hideMark/>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ОДЕЉЕНСКИ</w:t>
            </w:r>
          </w:p>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СТАРЕШИНА</w:t>
            </w:r>
          </w:p>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p>
        </w:tc>
      </w:tr>
      <w:tr w:rsidR="0067016C" w:rsidRPr="00FA2A33" w:rsidTr="0067016C">
        <w:trPr>
          <w:trHeight w:val="2060"/>
        </w:trPr>
        <w:tc>
          <w:tcPr>
            <w:tcW w:w="491" w:type="dxa"/>
            <w:tcBorders>
              <w:top w:val="single" w:sz="4" w:space="0" w:color="000000"/>
              <w:left w:val="single" w:sz="4" w:space="0" w:color="000000"/>
              <w:right w:val="single" w:sz="4" w:space="0" w:color="000000"/>
            </w:tcBorders>
            <w:shd w:val="clear" w:color="auto" w:fill="E0E0E0"/>
            <w:hideMark/>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6.</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7.</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8.</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9.</w:t>
            </w:r>
          </w:p>
        </w:tc>
        <w:tc>
          <w:tcPr>
            <w:tcW w:w="5426" w:type="dxa"/>
            <w:tcBorders>
              <w:top w:val="single" w:sz="4" w:space="0" w:color="000000"/>
              <w:left w:val="single" w:sz="4" w:space="0" w:color="000000"/>
              <w:right w:val="single" w:sz="4" w:space="0" w:color="000000"/>
            </w:tcBorders>
            <w:shd w:val="clear" w:color="auto" w:fill="E0E0E0"/>
            <w:hideMark/>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Дечја недеља – права детета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Посета позоришту, биоскопу, музеју...</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Крагујевачки октобар – Велики школски час</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Радне навике, добра организација времена</w:t>
            </w:r>
          </w:p>
        </w:tc>
        <w:tc>
          <w:tcPr>
            <w:tcW w:w="1409" w:type="dxa"/>
            <w:tcBorders>
              <w:top w:val="single" w:sz="4" w:space="0" w:color="000000"/>
              <w:left w:val="single" w:sz="4" w:space="0" w:color="000000"/>
              <w:right w:val="single" w:sz="4" w:space="0" w:color="000000"/>
            </w:tcBorders>
            <w:vAlign w:val="center"/>
            <w:hideMark/>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ОКТОБАР</w:t>
            </w:r>
          </w:p>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p>
        </w:tc>
        <w:tc>
          <w:tcPr>
            <w:tcW w:w="1603" w:type="dxa"/>
            <w:tcBorders>
              <w:top w:val="single" w:sz="4" w:space="0" w:color="000000"/>
              <w:left w:val="single" w:sz="4" w:space="0" w:color="000000"/>
              <w:right w:val="single" w:sz="4" w:space="0" w:color="000000"/>
            </w:tcBorders>
            <w:vAlign w:val="center"/>
            <w:hideMark/>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ОДЕЉЕЊСКИ СТАРЕШИНА, УЧЕНИЦИ, УЧЕНИЧКИ ПАРЛАМЕНТ, ПЕДАГОГ</w:t>
            </w:r>
          </w:p>
        </w:tc>
      </w:tr>
      <w:tr w:rsidR="0067016C" w:rsidRPr="00FA2A33" w:rsidTr="0067016C">
        <w:tc>
          <w:tcPr>
            <w:tcW w:w="491" w:type="dxa"/>
            <w:tcBorders>
              <w:top w:val="single" w:sz="4" w:space="0" w:color="000000"/>
              <w:left w:val="single" w:sz="4" w:space="0" w:color="000000"/>
              <w:bottom w:val="single" w:sz="4" w:space="0" w:color="000000"/>
              <w:right w:val="single" w:sz="4" w:space="0" w:color="000000"/>
            </w:tcBorders>
            <w:shd w:val="clear" w:color="auto" w:fill="E0E0E0"/>
            <w:hideMark/>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10.</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11.</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12.</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13.</w:t>
            </w:r>
          </w:p>
        </w:tc>
        <w:tc>
          <w:tcPr>
            <w:tcW w:w="5426" w:type="dxa"/>
            <w:tcBorders>
              <w:top w:val="single" w:sz="4" w:space="0" w:color="000000"/>
              <w:left w:val="single" w:sz="4" w:space="0" w:color="000000"/>
              <w:bottom w:val="single" w:sz="4" w:space="0" w:color="000000"/>
              <w:right w:val="single" w:sz="4" w:space="0" w:color="000000"/>
            </w:tcBorders>
            <w:shd w:val="clear" w:color="auto" w:fill="E0E0E0"/>
            <w:hideMark/>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Анализа успеха и дисциплине на крају првог квартала – предлог мера за побољшање</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Наше акције, ученичке иницијативе</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Оптерећеност ученика- редовна настава и слободне активности</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Процени свој начин учења(анкета из ,,Научите да учите'')</w:t>
            </w:r>
          </w:p>
          <w:p w:rsidR="0067016C" w:rsidRPr="00FA2A33" w:rsidRDefault="0067016C" w:rsidP="0067016C">
            <w:pPr>
              <w:spacing w:after="0" w:line="240" w:lineRule="auto"/>
              <w:jc w:val="both"/>
              <w:rPr>
                <w:rFonts w:ascii="Times New Roman" w:eastAsia="Calibri" w:hAnsi="Times New Roman" w:cs="Times New Roman"/>
                <w:noProof/>
                <w:lang w:val="sr-Cyrl-CS"/>
              </w:rPr>
            </w:pPr>
          </w:p>
        </w:tc>
        <w:tc>
          <w:tcPr>
            <w:tcW w:w="1409" w:type="dxa"/>
            <w:tcBorders>
              <w:top w:val="single" w:sz="4" w:space="0" w:color="000000"/>
              <w:left w:val="single" w:sz="4" w:space="0" w:color="000000"/>
              <w:bottom w:val="single" w:sz="4" w:space="0" w:color="000000"/>
              <w:right w:val="single" w:sz="4" w:space="0" w:color="000000"/>
            </w:tcBorders>
            <w:vAlign w:val="center"/>
            <w:hideMark/>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НОВЕМБАР</w:t>
            </w:r>
          </w:p>
        </w:tc>
        <w:tc>
          <w:tcPr>
            <w:tcW w:w="1603" w:type="dxa"/>
            <w:tcBorders>
              <w:top w:val="single" w:sz="4" w:space="0" w:color="000000"/>
              <w:left w:val="single" w:sz="4" w:space="0" w:color="000000"/>
              <w:bottom w:val="single" w:sz="4" w:space="0" w:color="000000"/>
              <w:right w:val="single" w:sz="4" w:space="0" w:color="000000"/>
            </w:tcBorders>
            <w:vAlign w:val="center"/>
            <w:hideMark/>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ОДЕЉЕНСКИ СТАРЕШИНА</w:t>
            </w:r>
          </w:p>
        </w:tc>
      </w:tr>
      <w:tr w:rsidR="0067016C" w:rsidRPr="00FA2A33" w:rsidTr="0067016C">
        <w:tc>
          <w:tcPr>
            <w:tcW w:w="491"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14.</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15.</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16.</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17.</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18.</w:t>
            </w:r>
          </w:p>
        </w:tc>
        <w:tc>
          <w:tcPr>
            <w:tcW w:w="5426"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Светски дан борбе против сиде</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Концентрација и мотивација за учење</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Професионално информисање – колико добро познајем себе</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Професионална оријентација – како ускладити своје и жеље родитеља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Уређење учионице за Нову годину</w:t>
            </w:r>
          </w:p>
        </w:tc>
        <w:tc>
          <w:tcPr>
            <w:tcW w:w="1409"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ДЕЦЕМБАР</w:t>
            </w:r>
          </w:p>
        </w:tc>
        <w:tc>
          <w:tcPr>
            <w:tcW w:w="1603"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ОДЕЉЕЊСКИ СТАРЕШИНА, УЧЕНИЦИ, УЧЕНИЧКИ ПАРЛАМЕНТ, ПЕДАГОГ</w:t>
            </w:r>
          </w:p>
        </w:tc>
      </w:tr>
      <w:tr w:rsidR="0067016C" w:rsidRPr="00FA2A33" w:rsidTr="0067016C">
        <w:tc>
          <w:tcPr>
            <w:tcW w:w="491"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19.</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20.</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21.</w:t>
            </w:r>
          </w:p>
        </w:tc>
        <w:tc>
          <w:tcPr>
            <w:tcW w:w="5426"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Вештина сналажења у библиотеци и истраживачке вештине</w:t>
            </w: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Слободно време- како га активно и квалитетно провести</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Свети Сава – школска слава</w:t>
            </w:r>
          </w:p>
          <w:p w:rsidR="0067016C" w:rsidRPr="00FA2A33" w:rsidRDefault="0067016C" w:rsidP="0067016C">
            <w:pPr>
              <w:spacing w:after="0" w:line="240" w:lineRule="auto"/>
              <w:jc w:val="both"/>
              <w:rPr>
                <w:rFonts w:ascii="Times New Roman" w:eastAsia="Calibri" w:hAnsi="Times New Roman" w:cs="Times New Roman"/>
                <w:noProof/>
                <w:lang w:val="sr-Cyrl-CS"/>
              </w:rPr>
            </w:pPr>
          </w:p>
        </w:tc>
        <w:tc>
          <w:tcPr>
            <w:tcW w:w="1409"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ЈАНУАР</w:t>
            </w:r>
          </w:p>
        </w:tc>
        <w:tc>
          <w:tcPr>
            <w:tcW w:w="1603"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ОДЕЉЕЊСКИ СТАРЕШИНА, УЧЕНИЦИ, УЧЕНИЧКИ ПАРЛАМЕНТ, ПЕДАГОГ</w:t>
            </w:r>
          </w:p>
        </w:tc>
      </w:tr>
      <w:tr w:rsidR="0067016C" w:rsidRPr="00FA2A33" w:rsidTr="0067016C">
        <w:tc>
          <w:tcPr>
            <w:tcW w:w="491" w:type="dxa"/>
            <w:tcBorders>
              <w:top w:val="single" w:sz="4" w:space="0" w:color="000000"/>
              <w:left w:val="single" w:sz="4" w:space="0" w:color="000000"/>
              <w:bottom w:val="single" w:sz="4" w:space="0" w:color="000000"/>
              <w:right w:val="single" w:sz="4" w:space="0" w:color="000000"/>
            </w:tcBorders>
            <w:shd w:val="clear" w:color="auto" w:fill="E0E0E0"/>
            <w:hideMark/>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lastRenderedPageBreak/>
              <w:t>22.</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23.</w:t>
            </w:r>
          </w:p>
        </w:tc>
        <w:tc>
          <w:tcPr>
            <w:tcW w:w="5426" w:type="dxa"/>
            <w:tcBorders>
              <w:top w:val="single" w:sz="4" w:space="0" w:color="000000"/>
              <w:left w:val="single" w:sz="4" w:space="0" w:color="000000"/>
              <w:bottom w:val="single" w:sz="4" w:space="0" w:color="000000"/>
              <w:right w:val="single" w:sz="4" w:space="0" w:color="000000"/>
            </w:tcBorders>
            <w:shd w:val="clear" w:color="auto" w:fill="E0E0E0"/>
            <w:hideMark/>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Успех и дисциплина ученика на крају првог полугодишта – предлог мера за побољшање успеха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Правилна комуникација- школа без насиља</w:t>
            </w:r>
          </w:p>
        </w:tc>
        <w:tc>
          <w:tcPr>
            <w:tcW w:w="1409"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ФЕБРУАР</w:t>
            </w:r>
          </w:p>
        </w:tc>
        <w:tc>
          <w:tcPr>
            <w:tcW w:w="1603"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ОДЕЉЕЊСКИ СТАРЕШИНА, УЧЕНИЦИ, УЧЕНИЧКИ ПАРЛАМЕНТ, ПЕДАГОГ</w:t>
            </w:r>
          </w:p>
        </w:tc>
      </w:tr>
      <w:tr w:rsidR="0067016C" w:rsidRPr="00FA2A33" w:rsidTr="0067016C">
        <w:tc>
          <w:tcPr>
            <w:tcW w:w="491"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24.</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25.</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26.</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27.</w:t>
            </w:r>
          </w:p>
        </w:tc>
        <w:tc>
          <w:tcPr>
            <w:tcW w:w="5426"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Очи у очи са конфликтом</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Кораци до паметног разрешења конфликта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Предрасуде и борба против предрасуда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BA40C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Стварање позитивне учионице(радионица из ,,Учионице без насилништва'')</w:t>
            </w:r>
          </w:p>
        </w:tc>
        <w:tc>
          <w:tcPr>
            <w:tcW w:w="1409"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МАРТ</w:t>
            </w:r>
          </w:p>
        </w:tc>
        <w:tc>
          <w:tcPr>
            <w:tcW w:w="1603"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ОДЕЉЕЊСКИ СТАРЕШИНА, УЧЕНИЦИ, УЧЕНИЧКИ ПАРЛАМЕНТ, ПЕДАГОГ</w:t>
            </w:r>
          </w:p>
        </w:tc>
      </w:tr>
      <w:tr w:rsidR="0067016C" w:rsidRPr="00FA2A33" w:rsidTr="0067016C">
        <w:tc>
          <w:tcPr>
            <w:tcW w:w="491"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28.</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29.</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30.</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31.</w:t>
            </w:r>
          </w:p>
        </w:tc>
        <w:tc>
          <w:tcPr>
            <w:tcW w:w="5426"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Светски дан здравља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Човек и животна средина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 xml:space="preserve">Здрава исхрана </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Превенција алкохолизма</w:t>
            </w:r>
          </w:p>
        </w:tc>
        <w:tc>
          <w:tcPr>
            <w:tcW w:w="1409"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АПРИЛ</w:t>
            </w:r>
          </w:p>
        </w:tc>
        <w:tc>
          <w:tcPr>
            <w:tcW w:w="1603"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ОДЕЉЕЊСКИ СТАРЕШИНА, УЧЕНИЦИ, УЧЕНИЧКИ ПАРЛАМЕНТ, ПЕДАГОГ</w:t>
            </w:r>
          </w:p>
        </w:tc>
      </w:tr>
      <w:tr w:rsidR="0067016C" w:rsidRPr="00FA2A33" w:rsidTr="0067016C">
        <w:tc>
          <w:tcPr>
            <w:tcW w:w="491"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32.</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33.</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34.</w:t>
            </w:r>
          </w:p>
        </w:tc>
        <w:tc>
          <w:tcPr>
            <w:tcW w:w="5426"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Превенција пушења и наркоманије</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Репродуктивно здравље</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Зависност од интернета</w:t>
            </w:r>
          </w:p>
        </w:tc>
        <w:tc>
          <w:tcPr>
            <w:tcW w:w="1409"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МАЈ</w:t>
            </w:r>
          </w:p>
        </w:tc>
        <w:tc>
          <w:tcPr>
            <w:tcW w:w="1603"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ОДЕЉЕЊСКИ СТАРЕШИНА, УЧЕНИЦИ, УЧЕНИЧКИ ПАРЛАМЕНТ, ПЕДАГОГ</w:t>
            </w:r>
          </w:p>
        </w:tc>
      </w:tr>
      <w:tr w:rsidR="0067016C" w:rsidRPr="00FA2A33" w:rsidTr="0067016C">
        <w:tc>
          <w:tcPr>
            <w:tcW w:w="491"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b/>
                <w:noProof/>
                <w:lang w:val="sr-Cyrl-CS"/>
              </w:rPr>
            </w:pPr>
            <w:r w:rsidRPr="00FA2A33">
              <w:rPr>
                <w:rFonts w:ascii="Times New Roman" w:eastAsia="Calibri" w:hAnsi="Times New Roman" w:cs="Times New Roman"/>
                <w:noProof/>
                <w:lang w:val="sr-Cyrl-CS"/>
              </w:rPr>
              <w:t>35</w:t>
            </w:r>
            <w:r w:rsidRPr="00FA2A33">
              <w:rPr>
                <w:rFonts w:ascii="Times New Roman" w:eastAsia="Calibri" w:hAnsi="Times New Roman" w:cs="Times New Roman"/>
                <w:b/>
                <w:noProof/>
                <w:lang w:val="sr-Cyrl-CS"/>
              </w:rPr>
              <w:t>.</w:t>
            </w:r>
          </w:p>
          <w:p w:rsidR="0067016C" w:rsidRPr="00FA2A33" w:rsidRDefault="0067016C" w:rsidP="0067016C">
            <w:pPr>
              <w:spacing w:after="0" w:line="240" w:lineRule="auto"/>
              <w:jc w:val="both"/>
              <w:rPr>
                <w:rFonts w:ascii="Times New Roman" w:eastAsia="Calibri" w:hAnsi="Times New Roman" w:cs="Times New Roman"/>
                <w:b/>
                <w:noProof/>
                <w:lang w:val="sr-Cyrl-CS"/>
              </w:rPr>
            </w:pPr>
          </w:p>
          <w:p w:rsidR="0067016C" w:rsidRPr="00FA2A33" w:rsidRDefault="0067016C" w:rsidP="0067016C">
            <w:pPr>
              <w:spacing w:after="0" w:line="240" w:lineRule="auto"/>
              <w:jc w:val="both"/>
              <w:rPr>
                <w:rFonts w:ascii="Times New Roman" w:eastAsia="Calibri" w:hAnsi="Times New Roman" w:cs="Times New Roman"/>
                <w:b/>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36.</w:t>
            </w:r>
          </w:p>
        </w:tc>
        <w:tc>
          <w:tcPr>
            <w:tcW w:w="5426"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Успех и дисциплина ученика на крају другог полугодишта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Весели одељењски час</w:t>
            </w:r>
          </w:p>
        </w:tc>
        <w:tc>
          <w:tcPr>
            <w:tcW w:w="1409"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ЈУН</w:t>
            </w:r>
          </w:p>
        </w:tc>
        <w:tc>
          <w:tcPr>
            <w:tcW w:w="1603"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p>
        </w:tc>
      </w:tr>
    </w:tbl>
    <w:p w:rsidR="00BA40CC" w:rsidRPr="00FA2A33" w:rsidRDefault="00BA40CC" w:rsidP="00896703">
      <w:pPr>
        <w:spacing w:after="0" w:line="240" w:lineRule="auto"/>
        <w:jc w:val="both"/>
        <w:rPr>
          <w:rFonts w:ascii="Times New Roman" w:eastAsia="Times New Roman" w:hAnsi="Times New Roman" w:cs="Times New Roman"/>
          <w:b/>
          <w:sz w:val="28"/>
          <w:szCs w:val="28"/>
          <w:lang w:val="sr-Cyrl-CS"/>
        </w:rPr>
      </w:pPr>
    </w:p>
    <w:p w:rsidR="00BA40CC" w:rsidRPr="00FA2A33" w:rsidRDefault="00BA40CC">
      <w:pPr>
        <w:rPr>
          <w:rFonts w:ascii="Times New Roman" w:eastAsia="Times New Roman" w:hAnsi="Times New Roman" w:cs="Times New Roman"/>
          <w:b/>
          <w:sz w:val="28"/>
          <w:szCs w:val="28"/>
          <w:lang w:val="sr-Cyrl-CS"/>
        </w:rPr>
      </w:pPr>
      <w:r w:rsidRPr="00FA2A33">
        <w:rPr>
          <w:rFonts w:ascii="Times New Roman" w:eastAsia="Times New Roman" w:hAnsi="Times New Roman" w:cs="Times New Roman"/>
          <w:b/>
          <w:sz w:val="28"/>
          <w:szCs w:val="28"/>
          <w:lang w:val="sr-Cyrl-CS"/>
        </w:rPr>
        <w:br w:type="page"/>
      </w:r>
    </w:p>
    <w:p w:rsidR="00060C40" w:rsidRPr="00FA2A33" w:rsidRDefault="000710E2" w:rsidP="008D2395">
      <w:pPr>
        <w:spacing w:after="0" w:line="240" w:lineRule="auto"/>
        <w:rPr>
          <w:rFonts w:ascii="Times New Roman" w:eastAsia="Times New Roman" w:hAnsi="Times New Roman" w:cs="Times New Roman"/>
          <w:sz w:val="24"/>
          <w:szCs w:val="24"/>
          <w:lang w:val="sr-Cyrl-CS"/>
        </w:rPr>
      </w:pPr>
      <w:r w:rsidRPr="00FA2A33">
        <w:rPr>
          <w:rFonts w:ascii="Times New Roman" w:eastAsia="Times New Roman" w:hAnsi="Times New Roman" w:cs="Times New Roman"/>
          <w:sz w:val="28"/>
          <w:szCs w:val="28"/>
          <w:lang w:val="sr-Cyrl-CS"/>
        </w:rPr>
        <w:lastRenderedPageBreak/>
        <w:t>д</w:t>
      </w:r>
      <w:r w:rsidR="000929FA" w:rsidRPr="00FA2A33">
        <w:rPr>
          <w:rFonts w:ascii="Times New Roman" w:eastAsia="Times New Roman" w:hAnsi="Times New Roman" w:cs="Times New Roman"/>
          <w:sz w:val="28"/>
          <w:szCs w:val="28"/>
          <w:lang w:val="sr-Cyrl-CS"/>
        </w:rPr>
        <w:t>)</w:t>
      </w:r>
      <w:r w:rsidR="00060C40" w:rsidRPr="00FA2A33">
        <w:rPr>
          <w:rFonts w:ascii="Times New Roman" w:eastAsia="Times New Roman" w:hAnsi="Times New Roman" w:cs="Times New Roman"/>
          <w:sz w:val="24"/>
          <w:szCs w:val="24"/>
          <w:lang w:val="sr-Cyrl-CS"/>
        </w:rPr>
        <w:t>ПЛАН РАДА ОДЕЉЕЊСКОГ СТАРЕШИНЕ 8. РАЗРЕДА</w:t>
      </w:r>
    </w:p>
    <w:p w:rsidR="00BA40CC" w:rsidRPr="00FA2A33" w:rsidRDefault="00BA40CC" w:rsidP="008D2395">
      <w:pPr>
        <w:spacing w:after="0" w:line="240" w:lineRule="auto"/>
        <w:rPr>
          <w:rFonts w:ascii="Times New Roman" w:eastAsia="Times New Roman" w:hAnsi="Times New Roman" w:cs="Times New Roman"/>
          <w:sz w:val="24"/>
          <w:szCs w:val="24"/>
          <w:lang w:val="sr-Cyrl-CS"/>
        </w:rPr>
      </w:pPr>
    </w:p>
    <w:p w:rsidR="0067016C" w:rsidRPr="00FA2A33" w:rsidRDefault="0067016C" w:rsidP="008D2395">
      <w:pPr>
        <w:spacing w:after="0" w:line="240" w:lineRule="auto"/>
        <w:rPr>
          <w:rFonts w:ascii="Times New Roman" w:eastAsia="Times New Roman" w:hAnsi="Times New Roman" w:cs="Times New Roman"/>
          <w:sz w:val="24"/>
          <w:szCs w:val="24"/>
          <w:lang w:val="sr-Cyrl-CS"/>
        </w:rPr>
      </w:pPr>
    </w:p>
    <w:tbl>
      <w:tblPr>
        <w:tblpPr w:leftFromText="180" w:rightFromText="180" w:vertAnchor="text" w:horzAnchor="margin" w:tblpXSpec="center" w:tblpY="228"/>
        <w:tblW w:w="8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1"/>
        <w:gridCol w:w="4868"/>
        <w:gridCol w:w="1978"/>
        <w:gridCol w:w="1592"/>
      </w:tblGrid>
      <w:tr w:rsidR="0067016C" w:rsidRPr="00FA2A33" w:rsidTr="0067016C">
        <w:tc>
          <w:tcPr>
            <w:tcW w:w="491" w:type="dxa"/>
            <w:tcBorders>
              <w:top w:val="single" w:sz="4" w:space="0" w:color="000000"/>
              <w:left w:val="single" w:sz="4" w:space="0" w:color="000000"/>
              <w:bottom w:val="single" w:sz="4" w:space="0" w:color="000000"/>
              <w:right w:val="single" w:sz="4" w:space="0" w:color="000000"/>
            </w:tcBorders>
            <w:shd w:val="clear" w:color="auto" w:fill="E0E0E0"/>
            <w:hideMark/>
          </w:tcPr>
          <w:p w:rsidR="0067016C" w:rsidRPr="00FA2A33" w:rsidRDefault="0067016C" w:rsidP="0067016C">
            <w:pPr>
              <w:spacing w:after="0" w:line="240" w:lineRule="auto"/>
              <w:ind w:left="-360"/>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Ред.</w:t>
            </w:r>
          </w:p>
          <w:p w:rsidR="0067016C" w:rsidRPr="00FA2A33" w:rsidRDefault="0067016C" w:rsidP="0067016C">
            <w:pPr>
              <w:spacing w:after="0" w:line="240" w:lineRule="auto"/>
              <w:ind w:left="-360"/>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Ббр.</w:t>
            </w:r>
          </w:p>
        </w:tc>
        <w:tc>
          <w:tcPr>
            <w:tcW w:w="5426" w:type="dxa"/>
            <w:tcBorders>
              <w:top w:val="single" w:sz="4" w:space="0" w:color="000000"/>
              <w:left w:val="single" w:sz="4" w:space="0" w:color="000000"/>
              <w:bottom w:val="single" w:sz="4" w:space="0" w:color="000000"/>
              <w:right w:val="single" w:sz="4" w:space="0" w:color="000000"/>
            </w:tcBorders>
            <w:shd w:val="clear" w:color="auto" w:fill="E0E0E0"/>
            <w:hideMark/>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Назив теме</w:t>
            </w:r>
          </w:p>
        </w:tc>
        <w:tc>
          <w:tcPr>
            <w:tcW w:w="1409"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67016C" w:rsidRPr="00FA2A33" w:rsidRDefault="0067016C" w:rsidP="0067016C">
            <w:pPr>
              <w:spacing w:after="0" w:line="240" w:lineRule="auto"/>
              <w:ind w:left="59"/>
              <w:jc w:val="center"/>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Времереализације</w:t>
            </w:r>
          </w:p>
        </w:tc>
        <w:tc>
          <w:tcPr>
            <w:tcW w:w="160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67016C" w:rsidRPr="00FA2A33" w:rsidRDefault="0067016C" w:rsidP="0067016C">
            <w:pPr>
              <w:spacing w:after="0" w:line="240" w:lineRule="auto"/>
              <w:ind w:left="94"/>
              <w:jc w:val="center"/>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Носилац</w:t>
            </w:r>
          </w:p>
          <w:p w:rsidR="0067016C" w:rsidRPr="00FA2A33" w:rsidRDefault="0067016C" w:rsidP="0067016C">
            <w:pPr>
              <w:spacing w:after="0" w:line="240" w:lineRule="auto"/>
              <w:ind w:left="94"/>
              <w:jc w:val="center"/>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активности</w:t>
            </w:r>
          </w:p>
        </w:tc>
      </w:tr>
      <w:tr w:rsidR="0067016C" w:rsidRPr="00FA2A33" w:rsidTr="0067016C">
        <w:trPr>
          <w:trHeight w:val="2438"/>
        </w:trPr>
        <w:tc>
          <w:tcPr>
            <w:tcW w:w="491" w:type="dxa"/>
            <w:tcBorders>
              <w:top w:val="single" w:sz="4" w:space="0" w:color="000000"/>
              <w:left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1.</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2.</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3.</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4.</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5.</w:t>
            </w:r>
          </w:p>
        </w:tc>
        <w:tc>
          <w:tcPr>
            <w:tcW w:w="5426" w:type="dxa"/>
            <w:tcBorders>
              <w:top w:val="single" w:sz="4" w:space="0" w:color="000000"/>
              <w:left w:val="single" w:sz="4" w:space="0" w:color="000000"/>
              <w:right w:val="single" w:sz="4" w:space="0" w:color="000000"/>
            </w:tcBorders>
            <w:shd w:val="clear" w:color="auto" w:fill="E0E0E0"/>
            <w:hideMark/>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Снабдевање ученика прибором и уџбеницима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Права и обавезе ученика – правила школског реда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rPr>
            </w:pPr>
            <w:r w:rsidRPr="00FA2A33">
              <w:rPr>
                <w:rFonts w:ascii="Times New Roman" w:eastAsia="Calibri" w:hAnsi="Times New Roman" w:cs="Times New Roman"/>
                <w:noProof/>
                <w:lang w:val="sr-Cyrl-CS"/>
              </w:rPr>
              <w:t>Како да уредимо односе у одељењу</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Однос према школском инвентару</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Равноправност међу половима</w:t>
            </w:r>
          </w:p>
        </w:tc>
        <w:tc>
          <w:tcPr>
            <w:tcW w:w="1409" w:type="dxa"/>
            <w:tcBorders>
              <w:top w:val="single" w:sz="4" w:space="0" w:color="000000"/>
              <w:left w:val="single" w:sz="4" w:space="0" w:color="000000"/>
              <w:right w:val="single" w:sz="4" w:space="0" w:color="000000"/>
            </w:tcBorders>
            <w:vAlign w:val="center"/>
            <w:hideMark/>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СЕПТЕМБАР</w:t>
            </w:r>
          </w:p>
        </w:tc>
        <w:tc>
          <w:tcPr>
            <w:tcW w:w="1603" w:type="dxa"/>
            <w:tcBorders>
              <w:top w:val="single" w:sz="4" w:space="0" w:color="000000"/>
              <w:left w:val="single" w:sz="4" w:space="0" w:color="000000"/>
              <w:right w:val="single" w:sz="4" w:space="0" w:color="000000"/>
            </w:tcBorders>
            <w:vAlign w:val="center"/>
            <w:hideMark/>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ОДЕЉЕНСКИ</w:t>
            </w:r>
          </w:p>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СТАРЕШИНА</w:t>
            </w:r>
          </w:p>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p>
        </w:tc>
      </w:tr>
      <w:tr w:rsidR="0067016C" w:rsidRPr="00FA2A33" w:rsidTr="0067016C">
        <w:trPr>
          <w:trHeight w:val="2060"/>
        </w:trPr>
        <w:tc>
          <w:tcPr>
            <w:tcW w:w="491" w:type="dxa"/>
            <w:tcBorders>
              <w:top w:val="single" w:sz="4" w:space="0" w:color="000000"/>
              <w:left w:val="single" w:sz="4" w:space="0" w:color="000000"/>
              <w:right w:val="single" w:sz="4" w:space="0" w:color="000000"/>
            </w:tcBorders>
            <w:shd w:val="clear" w:color="auto" w:fill="E0E0E0"/>
            <w:hideMark/>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6.</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7.</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8.</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9.</w:t>
            </w:r>
          </w:p>
        </w:tc>
        <w:tc>
          <w:tcPr>
            <w:tcW w:w="5426" w:type="dxa"/>
            <w:tcBorders>
              <w:top w:val="single" w:sz="4" w:space="0" w:color="000000"/>
              <w:left w:val="single" w:sz="4" w:space="0" w:color="000000"/>
              <w:right w:val="single" w:sz="4" w:space="0" w:color="000000"/>
            </w:tcBorders>
            <w:shd w:val="clear" w:color="auto" w:fill="E0E0E0"/>
            <w:hideMark/>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Дечја недеља – права детета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Посета културним, спортским и другим манифестацијама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Крагујевачки октобар – Велики школски час</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Радне навике, добра организација времена</w:t>
            </w:r>
          </w:p>
        </w:tc>
        <w:tc>
          <w:tcPr>
            <w:tcW w:w="1409" w:type="dxa"/>
            <w:tcBorders>
              <w:top w:val="single" w:sz="4" w:space="0" w:color="000000"/>
              <w:left w:val="single" w:sz="4" w:space="0" w:color="000000"/>
              <w:right w:val="single" w:sz="4" w:space="0" w:color="000000"/>
            </w:tcBorders>
            <w:vAlign w:val="center"/>
            <w:hideMark/>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ОКТОБАР</w:t>
            </w:r>
          </w:p>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p>
        </w:tc>
        <w:tc>
          <w:tcPr>
            <w:tcW w:w="1603" w:type="dxa"/>
            <w:tcBorders>
              <w:top w:val="single" w:sz="4" w:space="0" w:color="000000"/>
              <w:left w:val="single" w:sz="4" w:space="0" w:color="000000"/>
              <w:right w:val="single" w:sz="4" w:space="0" w:color="000000"/>
            </w:tcBorders>
            <w:vAlign w:val="center"/>
            <w:hideMark/>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ОДЕЉЕЊСКИ СТАРЕШИНА, УЧЕНИЦИ, УЧЕНИЧКИ ПАРЛАМЕНТ, ПЕДАГОГ</w:t>
            </w:r>
          </w:p>
        </w:tc>
      </w:tr>
      <w:tr w:rsidR="0067016C" w:rsidRPr="00FA2A33" w:rsidTr="0067016C">
        <w:tc>
          <w:tcPr>
            <w:tcW w:w="491" w:type="dxa"/>
            <w:tcBorders>
              <w:top w:val="single" w:sz="4" w:space="0" w:color="000000"/>
              <w:left w:val="single" w:sz="4" w:space="0" w:color="000000"/>
              <w:bottom w:val="single" w:sz="4" w:space="0" w:color="000000"/>
              <w:right w:val="single" w:sz="4" w:space="0" w:color="000000"/>
            </w:tcBorders>
            <w:shd w:val="clear" w:color="auto" w:fill="E0E0E0"/>
            <w:hideMark/>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10.</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11.</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12.</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13.</w:t>
            </w:r>
          </w:p>
        </w:tc>
        <w:tc>
          <w:tcPr>
            <w:tcW w:w="5426" w:type="dxa"/>
            <w:tcBorders>
              <w:top w:val="single" w:sz="4" w:space="0" w:color="000000"/>
              <w:left w:val="single" w:sz="4" w:space="0" w:color="000000"/>
              <w:bottom w:val="single" w:sz="4" w:space="0" w:color="000000"/>
              <w:right w:val="single" w:sz="4" w:space="0" w:color="000000"/>
            </w:tcBorders>
            <w:shd w:val="clear" w:color="auto" w:fill="E0E0E0"/>
            <w:hideMark/>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Анализа успеха и дисциплине на крају првог квартала – предлог мера за побољшање</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Бољи успех – један од предуслова уписа у жељену школу</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Обележавање Светског дана детета (20.11)</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Процес учења – памћење и заборављање</w:t>
            </w:r>
          </w:p>
          <w:p w:rsidR="0067016C" w:rsidRPr="00FA2A33" w:rsidRDefault="0067016C" w:rsidP="0067016C">
            <w:pPr>
              <w:spacing w:after="0" w:line="240" w:lineRule="auto"/>
              <w:jc w:val="both"/>
              <w:rPr>
                <w:rFonts w:ascii="Times New Roman" w:eastAsia="Calibri" w:hAnsi="Times New Roman" w:cs="Times New Roman"/>
                <w:noProof/>
                <w:lang w:val="sr-Cyrl-CS"/>
              </w:rPr>
            </w:pPr>
          </w:p>
        </w:tc>
        <w:tc>
          <w:tcPr>
            <w:tcW w:w="1409" w:type="dxa"/>
            <w:tcBorders>
              <w:top w:val="single" w:sz="4" w:space="0" w:color="000000"/>
              <w:left w:val="single" w:sz="4" w:space="0" w:color="000000"/>
              <w:bottom w:val="single" w:sz="4" w:space="0" w:color="000000"/>
              <w:right w:val="single" w:sz="4" w:space="0" w:color="000000"/>
            </w:tcBorders>
            <w:vAlign w:val="center"/>
            <w:hideMark/>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НОВЕМБАР</w:t>
            </w:r>
          </w:p>
        </w:tc>
        <w:tc>
          <w:tcPr>
            <w:tcW w:w="1603" w:type="dxa"/>
            <w:tcBorders>
              <w:top w:val="single" w:sz="4" w:space="0" w:color="000000"/>
              <w:left w:val="single" w:sz="4" w:space="0" w:color="000000"/>
              <w:bottom w:val="single" w:sz="4" w:space="0" w:color="000000"/>
              <w:right w:val="single" w:sz="4" w:space="0" w:color="000000"/>
            </w:tcBorders>
            <w:vAlign w:val="center"/>
            <w:hideMark/>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ОДЕЉЕНСКИ СТАРЕШИНА</w:t>
            </w:r>
          </w:p>
        </w:tc>
      </w:tr>
      <w:tr w:rsidR="0067016C" w:rsidRPr="00FA2A33" w:rsidTr="0067016C">
        <w:tc>
          <w:tcPr>
            <w:tcW w:w="491"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14.</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15.</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16.</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17.</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18.</w:t>
            </w:r>
          </w:p>
        </w:tc>
        <w:tc>
          <w:tcPr>
            <w:tcW w:w="5426"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Методе и технике успешног учења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Утицај интернета на учење и дружење</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Професионално информисање – моје будуће занимање</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Професионална оријентација – шта желим и шта могу</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Уређење учионице за Нову годину</w:t>
            </w:r>
          </w:p>
        </w:tc>
        <w:tc>
          <w:tcPr>
            <w:tcW w:w="1409"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ДЕЦЕМБАР</w:t>
            </w:r>
          </w:p>
        </w:tc>
        <w:tc>
          <w:tcPr>
            <w:tcW w:w="1603"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ОДЕЉЕЊСКИ СТАРЕШИНА, УЧЕНИЦИ, УЧЕНИЧКИ ПАРЛАМЕНТ, ПЕДАГОГ</w:t>
            </w:r>
          </w:p>
        </w:tc>
      </w:tr>
      <w:tr w:rsidR="0067016C" w:rsidRPr="00FA2A33" w:rsidTr="0067016C">
        <w:tc>
          <w:tcPr>
            <w:tcW w:w="491"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19.</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20.</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21.</w:t>
            </w:r>
          </w:p>
        </w:tc>
        <w:tc>
          <w:tcPr>
            <w:tcW w:w="5426"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Светски дан породице – радионица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Планирање слободног времена у току распуста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Свети Сава – школска слава</w:t>
            </w:r>
          </w:p>
          <w:p w:rsidR="0067016C" w:rsidRPr="00FA2A33" w:rsidRDefault="0067016C" w:rsidP="0067016C">
            <w:pPr>
              <w:spacing w:after="0" w:line="240" w:lineRule="auto"/>
              <w:jc w:val="both"/>
              <w:rPr>
                <w:rFonts w:ascii="Times New Roman" w:eastAsia="Calibri" w:hAnsi="Times New Roman" w:cs="Times New Roman"/>
                <w:noProof/>
                <w:lang w:val="sr-Cyrl-CS"/>
              </w:rPr>
            </w:pPr>
          </w:p>
        </w:tc>
        <w:tc>
          <w:tcPr>
            <w:tcW w:w="1409"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ЈАНУАР</w:t>
            </w:r>
          </w:p>
        </w:tc>
        <w:tc>
          <w:tcPr>
            <w:tcW w:w="1603"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ОДЕЉЕЊСКИ СТАРЕШИНА, УЧЕНИЦИ, УЧЕНИЧКИ ПАРЛАМЕНТ, ПЕДАГОГ</w:t>
            </w:r>
          </w:p>
        </w:tc>
      </w:tr>
      <w:tr w:rsidR="0067016C" w:rsidRPr="00FA2A33" w:rsidTr="0067016C">
        <w:tc>
          <w:tcPr>
            <w:tcW w:w="491" w:type="dxa"/>
            <w:tcBorders>
              <w:top w:val="single" w:sz="4" w:space="0" w:color="000000"/>
              <w:left w:val="single" w:sz="4" w:space="0" w:color="000000"/>
              <w:bottom w:val="single" w:sz="4" w:space="0" w:color="000000"/>
              <w:right w:val="single" w:sz="4" w:space="0" w:color="000000"/>
            </w:tcBorders>
            <w:shd w:val="clear" w:color="auto" w:fill="E0E0E0"/>
            <w:hideMark/>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lastRenderedPageBreak/>
              <w:t>22.</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23.</w:t>
            </w:r>
          </w:p>
        </w:tc>
        <w:tc>
          <w:tcPr>
            <w:tcW w:w="5426" w:type="dxa"/>
            <w:tcBorders>
              <w:top w:val="single" w:sz="4" w:space="0" w:color="000000"/>
              <w:left w:val="single" w:sz="4" w:space="0" w:color="000000"/>
              <w:bottom w:val="single" w:sz="4" w:space="0" w:color="000000"/>
              <w:right w:val="single" w:sz="4" w:space="0" w:color="000000"/>
            </w:tcBorders>
            <w:shd w:val="clear" w:color="auto" w:fill="E0E0E0"/>
            <w:hideMark/>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Успех и дисциплина ученика на крају првог полугодишта – предлог мера за побољшање успеха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Конфликти и насиље (препознавање различитих облика насиља)</w:t>
            </w:r>
          </w:p>
        </w:tc>
        <w:tc>
          <w:tcPr>
            <w:tcW w:w="1409"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ФЕБРУАР</w:t>
            </w:r>
          </w:p>
        </w:tc>
        <w:tc>
          <w:tcPr>
            <w:tcW w:w="1603"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ОДЕЉЕЊСКИ СТАРЕШИНА, УЧЕНИЦИ, УЧЕНИЧКИ ПАРЛАМЕНТ, ПЕДАГОГ</w:t>
            </w:r>
          </w:p>
        </w:tc>
      </w:tr>
      <w:tr w:rsidR="0067016C" w:rsidRPr="00FA2A33" w:rsidTr="0067016C">
        <w:tc>
          <w:tcPr>
            <w:tcW w:w="491"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24.</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25.</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26.</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27.</w:t>
            </w:r>
          </w:p>
        </w:tc>
        <w:tc>
          <w:tcPr>
            <w:tcW w:w="5426"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Безбедно коришћење интернета – насиље и опасности на мрежи</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Конфликти и насиље – технике ненасилног решавања конфликта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Насиље у партнерским односима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Облици дискриминације (полна, родна, старосна, етничка, национална, верска...)</w:t>
            </w:r>
          </w:p>
        </w:tc>
        <w:tc>
          <w:tcPr>
            <w:tcW w:w="1409"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МАРТ</w:t>
            </w:r>
          </w:p>
        </w:tc>
        <w:tc>
          <w:tcPr>
            <w:tcW w:w="1603"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ОДЕЉЕЊСКИ СТАРЕШИНА, УЧЕНИЦИ, УЧЕНИЧКИ ПАРЛАМЕНТ, ПЕДАГОГ</w:t>
            </w:r>
          </w:p>
        </w:tc>
      </w:tr>
      <w:tr w:rsidR="0067016C" w:rsidRPr="00FA2A33" w:rsidTr="0067016C">
        <w:tc>
          <w:tcPr>
            <w:tcW w:w="491"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28.</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29.</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30.</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31.</w:t>
            </w:r>
          </w:p>
        </w:tc>
        <w:tc>
          <w:tcPr>
            <w:tcW w:w="5426"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Светски дан здравља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Пушење и алкохол су штетни за здравље</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Здрава храна – пирамида исхране</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Полно здравље – сида, полно преносиве болести, контрацепција</w:t>
            </w:r>
          </w:p>
        </w:tc>
        <w:tc>
          <w:tcPr>
            <w:tcW w:w="1409"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АПРИЛ</w:t>
            </w:r>
          </w:p>
        </w:tc>
        <w:tc>
          <w:tcPr>
            <w:tcW w:w="1603"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ОДЕЉЕЊСКИ СТАРЕШИНА, УЧЕНИЦИ, УЧЕНИЧКИ ПАРЛАМЕНТ, ПЕДАГОГ</w:t>
            </w:r>
          </w:p>
        </w:tc>
      </w:tr>
      <w:tr w:rsidR="0067016C" w:rsidRPr="00FA2A33" w:rsidTr="0067016C">
        <w:tc>
          <w:tcPr>
            <w:tcW w:w="491"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32.</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33.</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34.</w:t>
            </w:r>
          </w:p>
        </w:tc>
        <w:tc>
          <w:tcPr>
            <w:tcW w:w="5426" w:type="dxa"/>
            <w:tcBorders>
              <w:top w:val="single" w:sz="4" w:space="0" w:color="000000"/>
              <w:left w:val="single" w:sz="4" w:space="0" w:color="000000"/>
              <w:bottom w:val="single" w:sz="4" w:space="0" w:color="000000"/>
              <w:right w:val="single" w:sz="4" w:space="0" w:color="000000"/>
            </w:tcBorders>
            <w:shd w:val="clear" w:color="auto" w:fill="E0E0E0"/>
          </w:tcPr>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Болести зависности – зависност од коцке и и нтернета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Успех и дисциплина ученика на крају школовања</w:t>
            </w:r>
          </w:p>
          <w:p w:rsidR="0067016C" w:rsidRPr="00FA2A33" w:rsidRDefault="0067016C" w:rsidP="0067016C">
            <w:pPr>
              <w:spacing w:after="0" w:line="240" w:lineRule="auto"/>
              <w:jc w:val="both"/>
              <w:rPr>
                <w:rFonts w:ascii="Times New Roman" w:eastAsia="Calibri" w:hAnsi="Times New Roman" w:cs="Times New Roman"/>
                <w:noProof/>
                <w:lang w:val="sr-Cyrl-CS"/>
              </w:rPr>
            </w:pPr>
          </w:p>
          <w:p w:rsidR="0067016C" w:rsidRPr="00FA2A33" w:rsidRDefault="0067016C" w:rsidP="0067016C">
            <w:pPr>
              <w:spacing w:after="0" w:line="240" w:lineRule="auto"/>
              <w:jc w:val="both"/>
              <w:rPr>
                <w:rFonts w:ascii="Times New Roman" w:eastAsia="Calibri" w:hAnsi="Times New Roman" w:cs="Times New Roman"/>
                <w:noProof/>
                <w:lang w:val="sr-Cyrl-CS"/>
              </w:rPr>
            </w:pPr>
            <w:r w:rsidRPr="00FA2A33">
              <w:rPr>
                <w:rFonts w:ascii="Times New Roman" w:eastAsia="Calibri" w:hAnsi="Times New Roman" w:cs="Times New Roman"/>
                <w:noProof/>
                <w:lang w:val="sr-Cyrl-CS"/>
              </w:rPr>
              <w:t>Весели одељењски час</w:t>
            </w:r>
          </w:p>
        </w:tc>
        <w:tc>
          <w:tcPr>
            <w:tcW w:w="1409"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МАЈ</w:t>
            </w:r>
          </w:p>
        </w:tc>
        <w:tc>
          <w:tcPr>
            <w:tcW w:w="1603" w:type="dxa"/>
            <w:tcBorders>
              <w:top w:val="single" w:sz="4" w:space="0" w:color="000000"/>
              <w:left w:val="single" w:sz="4" w:space="0" w:color="000000"/>
              <w:bottom w:val="single" w:sz="4" w:space="0" w:color="000000"/>
              <w:right w:val="single" w:sz="4" w:space="0" w:color="000000"/>
            </w:tcBorders>
            <w:vAlign w:val="center"/>
          </w:tcPr>
          <w:p w:rsidR="0067016C" w:rsidRPr="00FA2A33" w:rsidRDefault="0067016C" w:rsidP="0067016C">
            <w:pPr>
              <w:spacing w:after="0" w:line="240" w:lineRule="auto"/>
              <w:jc w:val="center"/>
              <w:rPr>
                <w:rFonts w:ascii="Times New Roman" w:eastAsia="Calibri" w:hAnsi="Times New Roman" w:cs="Times New Roman"/>
                <w:noProof/>
                <w:sz w:val="20"/>
                <w:szCs w:val="20"/>
                <w:lang w:val="sr-Cyrl-CS"/>
              </w:rPr>
            </w:pPr>
            <w:r w:rsidRPr="00FA2A33">
              <w:rPr>
                <w:rFonts w:ascii="Times New Roman" w:eastAsia="Calibri" w:hAnsi="Times New Roman" w:cs="Times New Roman"/>
                <w:noProof/>
                <w:sz w:val="20"/>
                <w:szCs w:val="20"/>
                <w:lang w:val="sr-Cyrl-CS"/>
              </w:rPr>
              <w:t>ОДЕЉЕЊСКИ СТАРЕШИНА, УЧЕНИЦИ, УЧЕНИЧКИ ПАРЛАМЕНТ, ПЕДАГОГ</w:t>
            </w:r>
          </w:p>
        </w:tc>
      </w:tr>
    </w:tbl>
    <w:p w:rsidR="00BA40CC" w:rsidRPr="00FA2A33" w:rsidRDefault="00BA40CC" w:rsidP="00CC51E3">
      <w:pPr>
        <w:spacing w:after="0" w:line="240" w:lineRule="auto"/>
        <w:ind w:firstLine="720"/>
        <w:jc w:val="both"/>
        <w:rPr>
          <w:rFonts w:ascii="Times New Roman" w:eastAsia="Times New Roman" w:hAnsi="Times New Roman" w:cs="Times New Roman"/>
          <w:sz w:val="24"/>
          <w:szCs w:val="24"/>
          <w:lang w:val="sr-Cyrl-CS"/>
        </w:rPr>
      </w:pPr>
    </w:p>
    <w:p w:rsidR="00BA40CC" w:rsidRPr="00FA2A33" w:rsidRDefault="00BA40CC" w:rsidP="00CC51E3">
      <w:pPr>
        <w:spacing w:after="0" w:line="240" w:lineRule="auto"/>
        <w:ind w:firstLine="720"/>
        <w:jc w:val="both"/>
        <w:rPr>
          <w:rFonts w:ascii="Times New Roman" w:eastAsia="Times New Roman" w:hAnsi="Times New Roman" w:cs="Times New Roman"/>
          <w:sz w:val="24"/>
          <w:szCs w:val="24"/>
          <w:lang w:val="sr-Cyrl-CS"/>
        </w:rPr>
      </w:pPr>
    </w:p>
    <w:p w:rsidR="00BA40CC" w:rsidRPr="00FA2A33" w:rsidRDefault="00BA40CC" w:rsidP="00CC51E3">
      <w:pPr>
        <w:spacing w:after="0" w:line="240" w:lineRule="auto"/>
        <w:ind w:firstLine="720"/>
        <w:jc w:val="both"/>
        <w:rPr>
          <w:rFonts w:ascii="Times New Roman" w:eastAsia="Times New Roman" w:hAnsi="Times New Roman" w:cs="Times New Roman"/>
          <w:sz w:val="24"/>
          <w:szCs w:val="24"/>
          <w:lang w:val="sr-Cyrl-CS"/>
        </w:rPr>
      </w:pPr>
    </w:p>
    <w:p w:rsidR="00BA40CC" w:rsidRPr="00FA2A33" w:rsidRDefault="00BA40CC" w:rsidP="00CC51E3">
      <w:pPr>
        <w:spacing w:after="0" w:line="240" w:lineRule="auto"/>
        <w:ind w:firstLine="720"/>
        <w:jc w:val="both"/>
        <w:rPr>
          <w:rFonts w:ascii="Times New Roman" w:eastAsia="Times New Roman" w:hAnsi="Times New Roman" w:cs="Times New Roman"/>
          <w:sz w:val="24"/>
          <w:szCs w:val="24"/>
          <w:lang w:val="sr-Cyrl-CS"/>
        </w:rPr>
      </w:pPr>
    </w:p>
    <w:p w:rsidR="00BA40CC" w:rsidRPr="00FA2A33" w:rsidRDefault="00BA40CC" w:rsidP="00CC51E3">
      <w:pPr>
        <w:spacing w:after="0" w:line="240" w:lineRule="auto"/>
        <w:ind w:firstLine="720"/>
        <w:jc w:val="both"/>
        <w:rPr>
          <w:rFonts w:ascii="Times New Roman" w:eastAsia="Times New Roman" w:hAnsi="Times New Roman" w:cs="Times New Roman"/>
          <w:sz w:val="24"/>
          <w:szCs w:val="24"/>
          <w:lang w:val="sr-Cyrl-CS"/>
        </w:rPr>
      </w:pPr>
    </w:p>
    <w:p w:rsidR="00BA40CC" w:rsidRPr="00FA2A33" w:rsidRDefault="00BA40CC" w:rsidP="00CC51E3">
      <w:pPr>
        <w:spacing w:after="0" w:line="240" w:lineRule="auto"/>
        <w:ind w:firstLine="720"/>
        <w:jc w:val="both"/>
        <w:rPr>
          <w:rFonts w:ascii="Times New Roman" w:eastAsia="Times New Roman" w:hAnsi="Times New Roman" w:cs="Times New Roman"/>
          <w:sz w:val="24"/>
          <w:szCs w:val="24"/>
          <w:lang w:val="sr-Cyrl-CS"/>
        </w:rPr>
      </w:pPr>
    </w:p>
    <w:p w:rsidR="00BA40CC" w:rsidRPr="00FA2A33" w:rsidRDefault="00BA40CC" w:rsidP="00CC51E3">
      <w:pPr>
        <w:spacing w:after="0" w:line="240" w:lineRule="auto"/>
        <w:ind w:firstLine="720"/>
        <w:jc w:val="both"/>
        <w:rPr>
          <w:rFonts w:ascii="Times New Roman" w:eastAsia="Times New Roman" w:hAnsi="Times New Roman" w:cs="Times New Roman"/>
          <w:sz w:val="24"/>
          <w:szCs w:val="24"/>
          <w:lang w:val="sr-Cyrl-CS"/>
        </w:rPr>
      </w:pPr>
    </w:p>
    <w:p w:rsidR="00060C40" w:rsidRPr="00FA2A33" w:rsidRDefault="00060C40" w:rsidP="00CC51E3">
      <w:pPr>
        <w:spacing w:after="0" w:line="240" w:lineRule="auto"/>
        <w:ind w:firstLine="720"/>
        <w:jc w:val="both"/>
        <w:rPr>
          <w:rFonts w:ascii="Times New Roman" w:eastAsia="Times New Roman" w:hAnsi="Times New Roman" w:cs="Times New Roman"/>
          <w:sz w:val="24"/>
          <w:szCs w:val="24"/>
          <w:lang w:val="sr-Cyrl-CS"/>
        </w:rPr>
      </w:pPr>
      <w:r w:rsidRPr="00FA2A33">
        <w:rPr>
          <w:rFonts w:ascii="Times New Roman" w:eastAsia="Times New Roman" w:hAnsi="Times New Roman" w:cs="Times New Roman"/>
          <w:sz w:val="24"/>
          <w:szCs w:val="24"/>
          <w:lang w:val="sr-Cyrl-CS"/>
        </w:rPr>
        <w:t>На часовима Одељењске заједнице 7. и 8. разреда радиће се Професионална орјентација на преласку у средњу школу. Оперативни план Тима за ПО налазиће се са оперативним плановима наставника и стручних сарадника.</w:t>
      </w:r>
    </w:p>
    <w:p w:rsidR="00060C40" w:rsidRPr="00FA2A33" w:rsidRDefault="00060C40" w:rsidP="00896703">
      <w:pPr>
        <w:spacing w:after="0" w:line="240" w:lineRule="auto"/>
        <w:jc w:val="both"/>
        <w:rPr>
          <w:rFonts w:ascii="Times New Roman" w:eastAsia="Times New Roman" w:hAnsi="Times New Roman" w:cs="Times New Roman"/>
          <w:sz w:val="24"/>
          <w:szCs w:val="24"/>
          <w:lang w:val="sr-Cyrl-CS"/>
        </w:rPr>
      </w:pPr>
    </w:p>
    <w:p w:rsidR="0067016C" w:rsidRPr="00FA2A33" w:rsidRDefault="0067016C">
      <w:pPr>
        <w:rPr>
          <w:rFonts w:ascii="Times New Roman" w:eastAsia="Times New Roman" w:hAnsi="Times New Roman" w:cs="Times New Roman"/>
          <w:sz w:val="24"/>
          <w:szCs w:val="24"/>
          <w:lang w:val="sr-Cyrl-CS"/>
        </w:rPr>
      </w:pPr>
      <w:r w:rsidRPr="00FA2A33">
        <w:rPr>
          <w:rFonts w:ascii="Times New Roman" w:eastAsia="Times New Roman" w:hAnsi="Times New Roman" w:cs="Times New Roman"/>
          <w:sz w:val="24"/>
          <w:szCs w:val="24"/>
          <w:lang w:val="sr-Cyrl-CS"/>
        </w:rPr>
        <w:br w:type="page"/>
      </w:r>
    </w:p>
    <w:p w:rsidR="000E5FEE" w:rsidRPr="00FA2A33" w:rsidRDefault="00854416" w:rsidP="004012A8">
      <w:pPr>
        <w:spacing w:after="0" w:line="240" w:lineRule="auto"/>
        <w:jc w:val="center"/>
        <w:rPr>
          <w:rFonts w:ascii="Times New Roman" w:eastAsia="Times New Roman" w:hAnsi="Times New Roman" w:cs="Times New Roman"/>
          <w:b/>
          <w:bCs/>
          <w:caps/>
          <w:lang w:val="sr-Cyrl-CS"/>
        </w:rPr>
      </w:pPr>
      <w:bookmarkStart w:id="20" w:name="_Toc54587124"/>
      <w:r w:rsidRPr="00FA2A33">
        <w:rPr>
          <w:rFonts w:ascii="Times New Roman" w:eastAsia="Times New Roman" w:hAnsi="Times New Roman" w:cs="Times New Roman"/>
          <w:b/>
          <w:bCs/>
          <w:caps/>
          <w:lang w:val="ru-RU"/>
        </w:rPr>
        <w:lastRenderedPageBreak/>
        <w:t>7</w:t>
      </w:r>
      <w:r w:rsidR="00954CDD" w:rsidRPr="00FA2A33">
        <w:rPr>
          <w:rFonts w:ascii="Times New Roman" w:eastAsia="Times New Roman" w:hAnsi="Times New Roman" w:cs="Times New Roman"/>
          <w:b/>
          <w:bCs/>
          <w:caps/>
          <w:lang w:val="ru-RU"/>
        </w:rPr>
        <w:t xml:space="preserve">. </w:t>
      </w:r>
      <w:r w:rsidR="000516D3" w:rsidRPr="00FA2A33">
        <w:rPr>
          <w:rFonts w:ascii="Times New Roman" w:eastAsia="Times New Roman" w:hAnsi="Times New Roman" w:cs="Times New Roman"/>
          <w:b/>
          <w:bCs/>
          <w:caps/>
          <w:lang w:val="sr-Cyrl-CS"/>
        </w:rPr>
        <w:t>Савет родитеља</w:t>
      </w:r>
      <w:bookmarkEnd w:id="20"/>
    </w:p>
    <w:p w:rsidR="0067016C" w:rsidRPr="00FA2A33" w:rsidRDefault="0067016C" w:rsidP="004012A8">
      <w:pPr>
        <w:spacing w:after="0" w:line="240" w:lineRule="auto"/>
        <w:jc w:val="center"/>
        <w:rPr>
          <w:rFonts w:ascii="Times New Roman" w:eastAsia="Times New Roman" w:hAnsi="Times New Roman" w:cs="Times New Roman"/>
          <w:b/>
          <w:bCs/>
          <w:caps/>
          <w:lang w:val="sr-Cyrl-CS"/>
        </w:rPr>
      </w:pPr>
    </w:p>
    <w:tbl>
      <w:tblPr>
        <w:tblW w:w="0" w:type="auto"/>
        <w:jc w:val="center"/>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2"/>
        <w:gridCol w:w="4522"/>
        <w:gridCol w:w="1418"/>
        <w:gridCol w:w="1980"/>
        <w:gridCol w:w="1912"/>
      </w:tblGrid>
      <w:tr w:rsidR="00817B9F" w:rsidRPr="00FA2A33" w:rsidTr="00BA40CC">
        <w:trPr>
          <w:trHeight w:val="620"/>
          <w:jc w:val="center"/>
        </w:trPr>
        <w:tc>
          <w:tcPr>
            <w:tcW w:w="65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17B9F" w:rsidRPr="00FA2A33" w:rsidRDefault="00817B9F" w:rsidP="00BA40CC">
            <w:pPr>
              <w:spacing w:after="0" w:line="240" w:lineRule="auto"/>
              <w:jc w:val="center"/>
              <w:rPr>
                <w:rFonts w:ascii="Times New Roman" w:eastAsia="Calibri" w:hAnsi="Times New Roman" w:cs="Times New Roman"/>
                <w:b/>
                <w:color w:val="000000"/>
                <w:lang w:val="sr-Cyrl-CS"/>
              </w:rPr>
            </w:pPr>
            <w:r w:rsidRPr="00FA2A33">
              <w:rPr>
                <w:rFonts w:ascii="Times New Roman" w:eastAsia="Calibri" w:hAnsi="Times New Roman" w:cs="Times New Roman"/>
                <w:b/>
                <w:color w:val="000000"/>
                <w:lang w:val="sr-Cyrl-CS"/>
              </w:rPr>
              <w:t>Ред. број</w:t>
            </w:r>
          </w:p>
        </w:tc>
        <w:tc>
          <w:tcPr>
            <w:tcW w:w="452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17B9F" w:rsidRPr="00FA2A33" w:rsidRDefault="00817B9F" w:rsidP="002001C4">
            <w:pPr>
              <w:spacing w:after="0" w:line="240" w:lineRule="auto"/>
              <w:jc w:val="center"/>
              <w:rPr>
                <w:rFonts w:ascii="Times New Roman" w:eastAsia="Calibri" w:hAnsi="Times New Roman" w:cs="Times New Roman"/>
                <w:b/>
                <w:color w:val="000000"/>
                <w:lang w:val="sr-Cyrl-CS"/>
              </w:rPr>
            </w:pPr>
            <w:r w:rsidRPr="00FA2A33">
              <w:rPr>
                <w:rFonts w:ascii="Times New Roman" w:eastAsia="Calibri" w:hAnsi="Times New Roman" w:cs="Times New Roman"/>
                <w:b/>
                <w:color w:val="000000"/>
                <w:lang w:val="sr-Cyrl-CS"/>
              </w:rPr>
              <w:t>Садржај рада</w:t>
            </w:r>
          </w:p>
        </w:tc>
        <w:tc>
          <w:tcPr>
            <w:tcW w:w="141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817B9F" w:rsidRPr="00FA2A33" w:rsidRDefault="00817B9F" w:rsidP="002001C4">
            <w:pPr>
              <w:spacing w:after="0" w:line="240" w:lineRule="auto"/>
              <w:jc w:val="center"/>
              <w:rPr>
                <w:rFonts w:ascii="Times New Roman" w:eastAsia="Calibri" w:hAnsi="Times New Roman" w:cs="Times New Roman"/>
                <w:b/>
                <w:color w:val="000000"/>
                <w:lang w:val="sr-Cyrl-CS"/>
              </w:rPr>
            </w:pPr>
            <w:r w:rsidRPr="00FA2A33">
              <w:rPr>
                <w:rFonts w:ascii="Times New Roman" w:eastAsia="Calibri" w:hAnsi="Times New Roman" w:cs="Times New Roman"/>
                <w:b/>
                <w:color w:val="000000"/>
                <w:lang w:val="sr-Cyrl-CS"/>
              </w:rPr>
              <w:t>Време реализације</w:t>
            </w:r>
          </w:p>
        </w:tc>
        <w:tc>
          <w:tcPr>
            <w:tcW w:w="198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17B9F" w:rsidRPr="00FA2A33" w:rsidRDefault="00817B9F" w:rsidP="002001C4">
            <w:pPr>
              <w:spacing w:after="0" w:line="240" w:lineRule="auto"/>
              <w:jc w:val="center"/>
              <w:rPr>
                <w:rFonts w:ascii="Times New Roman" w:eastAsia="Calibri" w:hAnsi="Times New Roman" w:cs="Times New Roman"/>
                <w:b/>
                <w:color w:val="000000"/>
                <w:lang w:val="sr-Cyrl-CS"/>
              </w:rPr>
            </w:pPr>
            <w:r w:rsidRPr="00FA2A33">
              <w:rPr>
                <w:rFonts w:ascii="Times New Roman" w:eastAsia="Calibri" w:hAnsi="Times New Roman" w:cs="Times New Roman"/>
                <w:b/>
                <w:color w:val="000000"/>
                <w:lang w:val="sr-Cyrl-CS"/>
              </w:rPr>
              <w:t>Начин реализације</w:t>
            </w:r>
          </w:p>
        </w:tc>
        <w:tc>
          <w:tcPr>
            <w:tcW w:w="191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17B9F" w:rsidRPr="00FA2A33" w:rsidRDefault="00817B9F" w:rsidP="002001C4">
            <w:pPr>
              <w:spacing w:after="0" w:line="240" w:lineRule="auto"/>
              <w:jc w:val="center"/>
              <w:rPr>
                <w:rFonts w:ascii="Times New Roman" w:eastAsia="Calibri" w:hAnsi="Times New Roman" w:cs="Times New Roman"/>
                <w:b/>
                <w:color w:val="000000"/>
                <w:lang w:val="sr-Cyrl-CS"/>
              </w:rPr>
            </w:pPr>
            <w:r w:rsidRPr="00FA2A33">
              <w:rPr>
                <w:rFonts w:ascii="Times New Roman" w:eastAsia="Calibri" w:hAnsi="Times New Roman" w:cs="Times New Roman"/>
                <w:b/>
                <w:color w:val="000000"/>
                <w:lang w:val="sr-Cyrl-CS"/>
              </w:rPr>
              <w:t>Носилац</w:t>
            </w:r>
          </w:p>
        </w:tc>
      </w:tr>
      <w:tr w:rsidR="00817B9F" w:rsidRPr="00FA2A33" w:rsidTr="00BA40CC">
        <w:trPr>
          <w:jc w:val="center"/>
        </w:trPr>
        <w:tc>
          <w:tcPr>
            <w:tcW w:w="65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17B9F" w:rsidRPr="00FA2A33" w:rsidRDefault="00817B9F" w:rsidP="00BA40CC">
            <w:pPr>
              <w:spacing w:after="0" w:line="240" w:lineRule="auto"/>
              <w:jc w:val="center"/>
              <w:rPr>
                <w:rFonts w:ascii="Times New Roman" w:eastAsia="Calibri" w:hAnsi="Times New Roman" w:cs="Times New Roman"/>
                <w:b/>
                <w:lang w:val="sr-Cyrl-CS"/>
              </w:rPr>
            </w:pPr>
            <w:r w:rsidRPr="00FA2A33">
              <w:rPr>
                <w:rFonts w:ascii="Times New Roman" w:eastAsia="Calibri" w:hAnsi="Times New Roman" w:cs="Times New Roman"/>
                <w:b/>
                <w:lang w:val="sr-Cyrl-CS"/>
              </w:rPr>
              <w:t>1.</w:t>
            </w:r>
          </w:p>
        </w:tc>
        <w:tc>
          <w:tcPr>
            <w:tcW w:w="452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817B9F" w:rsidRPr="00FA2A33" w:rsidRDefault="00817B9F" w:rsidP="0068730C">
            <w:pPr>
              <w:numPr>
                <w:ilvl w:val="0"/>
                <w:numId w:val="10"/>
              </w:num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Конституисање Савета родитеља</w:t>
            </w:r>
          </w:p>
          <w:p w:rsidR="00817B9F" w:rsidRPr="00FA2A33" w:rsidRDefault="00817B9F" w:rsidP="0068730C">
            <w:pPr>
              <w:numPr>
                <w:ilvl w:val="0"/>
                <w:numId w:val="10"/>
              </w:num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Усвајање Пословника о раду</w:t>
            </w:r>
          </w:p>
          <w:p w:rsidR="00817B9F" w:rsidRPr="00FA2A33" w:rsidRDefault="00817B9F" w:rsidP="00A70D8E">
            <w:pPr>
              <w:numPr>
                <w:ilvl w:val="0"/>
                <w:numId w:val="10"/>
              </w:num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Текући послови (екскурзије,излети и зимовање ученика; ужина итд.)</w:t>
            </w:r>
          </w:p>
          <w:p w:rsidR="00817B9F" w:rsidRPr="00FA2A33" w:rsidRDefault="00817B9F" w:rsidP="0068730C">
            <w:pPr>
              <w:numPr>
                <w:ilvl w:val="0"/>
                <w:numId w:val="10"/>
              </w:num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Одређивање новчаних давања у</w:t>
            </w:r>
            <w:r w:rsidR="0068730C" w:rsidRPr="00FA2A33">
              <w:rPr>
                <w:rFonts w:ascii="Times New Roman" w:eastAsia="Calibri" w:hAnsi="Times New Roman" w:cs="Times New Roman"/>
                <w:lang w:val="sr-Cyrl-CS"/>
              </w:rPr>
              <w:t>ченика на почетку школске године</w:t>
            </w:r>
          </w:p>
          <w:p w:rsidR="00817B9F" w:rsidRPr="00FA2A33" w:rsidRDefault="00817B9F" w:rsidP="0068730C">
            <w:pPr>
              <w:numPr>
                <w:ilvl w:val="0"/>
                <w:numId w:val="10"/>
              </w:num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 xml:space="preserve">Разматрање извештаја ГПРШ </w:t>
            </w:r>
            <w:r w:rsidR="002A1FEC" w:rsidRPr="00FA2A33">
              <w:rPr>
                <w:rFonts w:ascii="Times New Roman" w:eastAsia="Calibri" w:hAnsi="Times New Roman" w:cs="Times New Roman"/>
                <w:lang w:val="sr-Cyrl-CS"/>
              </w:rPr>
              <w:t xml:space="preserve">за друго полугодиште </w:t>
            </w:r>
            <w:r w:rsidRPr="00FA2A33">
              <w:rPr>
                <w:rFonts w:ascii="Times New Roman" w:eastAsia="Calibri" w:hAnsi="Times New Roman" w:cs="Times New Roman"/>
                <w:lang w:val="sr-Cyrl-CS"/>
              </w:rPr>
              <w:t xml:space="preserve">и раду директора школе за школску </w:t>
            </w:r>
            <w:r w:rsidR="0070687D" w:rsidRPr="00FA2A33">
              <w:rPr>
                <w:rFonts w:ascii="Times New Roman" w:eastAsia="Calibri" w:hAnsi="Times New Roman" w:cs="Times New Roman"/>
                <w:lang w:val="sr-Cyrl-CS"/>
              </w:rPr>
              <w:t>201</w:t>
            </w:r>
            <w:r w:rsidR="00D55A2C" w:rsidRPr="00FA2A33">
              <w:rPr>
                <w:rFonts w:ascii="Times New Roman" w:eastAsia="Calibri" w:hAnsi="Times New Roman" w:cs="Times New Roman"/>
                <w:lang w:val="sr-Cyrl-CS"/>
              </w:rPr>
              <w:t>7</w:t>
            </w:r>
            <w:r w:rsidR="0070687D" w:rsidRPr="00FA2A33">
              <w:rPr>
                <w:rFonts w:ascii="Times New Roman" w:eastAsia="Calibri" w:hAnsi="Times New Roman" w:cs="Times New Roman"/>
                <w:lang w:val="sr-Cyrl-CS"/>
              </w:rPr>
              <w:t>/1</w:t>
            </w:r>
            <w:r w:rsidR="00D55A2C" w:rsidRPr="00FA2A33">
              <w:rPr>
                <w:rFonts w:ascii="Times New Roman" w:eastAsia="Calibri" w:hAnsi="Times New Roman" w:cs="Times New Roman"/>
                <w:lang w:val="sr-Cyrl-CS"/>
              </w:rPr>
              <w:t>8</w:t>
            </w:r>
            <w:r w:rsidR="00C10188" w:rsidRPr="00FA2A33">
              <w:rPr>
                <w:rFonts w:ascii="Times New Roman" w:eastAsia="Calibri" w:hAnsi="Times New Roman" w:cs="Times New Roman"/>
                <w:lang w:val="sr-Cyrl-CS"/>
              </w:rPr>
              <w:t>.</w:t>
            </w:r>
            <w:r w:rsidRPr="00FA2A33">
              <w:rPr>
                <w:rFonts w:ascii="Times New Roman" w:eastAsia="Calibri" w:hAnsi="Times New Roman" w:cs="Times New Roman"/>
                <w:lang w:val="sr-Cyrl-CS"/>
              </w:rPr>
              <w:t xml:space="preserve"> год.</w:t>
            </w:r>
          </w:p>
          <w:p w:rsidR="00817B9F" w:rsidRPr="00FA2A33" w:rsidRDefault="00817B9F" w:rsidP="0068730C">
            <w:pPr>
              <w:numPr>
                <w:ilvl w:val="0"/>
                <w:numId w:val="10"/>
              </w:num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 xml:space="preserve">РазматрањеГодишњег плана рада школе за шк. </w:t>
            </w:r>
            <w:r w:rsidR="0070687D" w:rsidRPr="00FA2A33">
              <w:rPr>
                <w:rFonts w:ascii="Times New Roman" w:eastAsia="Calibri" w:hAnsi="Times New Roman" w:cs="Times New Roman"/>
                <w:lang w:val="sr-Cyrl-CS"/>
              </w:rPr>
              <w:t>201</w:t>
            </w:r>
            <w:r w:rsidR="00D55A2C" w:rsidRPr="00FA2A33">
              <w:rPr>
                <w:rFonts w:ascii="Times New Roman" w:eastAsia="Calibri" w:hAnsi="Times New Roman" w:cs="Times New Roman"/>
                <w:lang w:val="sr-Cyrl-CS"/>
              </w:rPr>
              <w:t>8</w:t>
            </w:r>
            <w:r w:rsidR="0070687D" w:rsidRPr="00FA2A33">
              <w:rPr>
                <w:rFonts w:ascii="Times New Roman" w:eastAsia="Calibri" w:hAnsi="Times New Roman" w:cs="Times New Roman"/>
                <w:lang w:val="sr-Cyrl-CS"/>
              </w:rPr>
              <w:t>/1</w:t>
            </w:r>
            <w:r w:rsidR="00D55A2C" w:rsidRPr="00FA2A33">
              <w:rPr>
                <w:rFonts w:ascii="Times New Roman" w:eastAsia="Calibri" w:hAnsi="Times New Roman" w:cs="Times New Roman"/>
                <w:lang w:val="sr-Cyrl-CS"/>
              </w:rPr>
              <w:t>9</w:t>
            </w:r>
            <w:r w:rsidR="00C10188" w:rsidRPr="00FA2A33">
              <w:rPr>
                <w:rFonts w:ascii="Times New Roman" w:eastAsia="Calibri" w:hAnsi="Times New Roman" w:cs="Times New Roman"/>
                <w:lang w:val="sr-Cyrl-CS"/>
              </w:rPr>
              <w:t>.</w:t>
            </w:r>
            <w:r w:rsidRPr="00FA2A33">
              <w:rPr>
                <w:rFonts w:ascii="Times New Roman" w:eastAsia="Calibri" w:hAnsi="Times New Roman" w:cs="Times New Roman"/>
                <w:lang w:val="sr-Cyrl-CS"/>
              </w:rPr>
              <w:t>.год.</w:t>
            </w:r>
          </w:p>
          <w:p w:rsidR="00817B9F" w:rsidRPr="00FA2A33" w:rsidRDefault="00817B9F" w:rsidP="00A70D8E">
            <w:pPr>
              <w:numPr>
                <w:ilvl w:val="0"/>
                <w:numId w:val="10"/>
              </w:num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 xml:space="preserve">ОбавештавањеСавета родитеља о ПО уч. </w:t>
            </w:r>
          </w:p>
        </w:tc>
        <w:tc>
          <w:tcPr>
            <w:tcW w:w="1418" w:type="dxa"/>
            <w:tcBorders>
              <w:top w:val="single" w:sz="4" w:space="0" w:color="000000"/>
              <w:left w:val="single" w:sz="4" w:space="0" w:color="000000"/>
              <w:bottom w:val="single" w:sz="4" w:space="0" w:color="000000"/>
              <w:right w:val="single" w:sz="4" w:space="0" w:color="000000"/>
            </w:tcBorders>
            <w:vAlign w:val="center"/>
          </w:tcPr>
          <w:p w:rsidR="00817B9F" w:rsidRPr="00FA2A33" w:rsidRDefault="00817B9F" w:rsidP="00BA40CC">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СЕПТЕМБАР</w:t>
            </w:r>
          </w:p>
        </w:tc>
        <w:tc>
          <w:tcPr>
            <w:tcW w:w="1980" w:type="dxa"/>
            <w:tcBorders>
              <w:top w:val="single" w:sz="4" w:space="0" w:color="000000"/>
              <w:left w:val="single" w:sz="4" w:space="0" w:color="000000"/>
              <w:bottom w:val="single" w:sz="4" w:space="0" w:color="000000"/>
              <w:right w:val="single" w:sz="4" w:space="0" w:color="000000"/>
            </w:tcBorders>
            <w:vAlign w:val="center"/>
          </w:tcPr>
          <w:p w:rsidR="002001C4" w:rsidRPr="00FA2A33" w:rsidRDefault="00817B9F" w:rsidP="004012A8">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 xml:space="preserve">ДОГОВОР, ИЗВЕШТАЈИ, </w:t>
            </w:r>
          </w:p>
          <w:p w:rsidR="00817B9F" w:rsidRPr="00FA2A33" w:rsidRDefault="00817B9F" w:rsidP="004012A8">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УВИД У ДОКУМЕНТАЦИЈУ</w:t>
            </w:r>
          </w:p>
        </w:tc>
        <w:tc>
          <w:tcPr>
            <w:tcW w:w="1912" w:type="dxa"/>
            <w:tcBorders>
              <w:top w:val="single" w:sz="4" w:space="0" w:color="000000"/>
              <w:left w:val="single" w:sz="4" w:space="0" w:color="000000"/>
              <w:bottom w:val="single" w:sz="4" w:space="0" w:color="000000"/>
              <w:right w:val="single" w:sz="4" w:space="0" w:color="000000"/>
            </w:tcBorders>
            <w:vAlign w:val="center"/>
          </w:tcPr>
          <w:p w:rsidR="00817B9F" w:rsidRPr="00FA2A33" w:rsidRDefault="00817B9F" w:rsidP="004012A8">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ДИРЕКТОР,</w:t>
            </w:r>
          </w:p>
          <w:p w:rsidR="00817B9F" w:rsidRPr="00FA2A33" w:rsidRDefault="00817B9F" w:rsidP="002001C4">
            <w:pPr>
              <w:spacing w:after="0" w:line="240" w:lineRule="auto"/>
              <w:jc w:val="center"/>
              <w:rPr>
                <w:rFonts w:ascii="Times New Roman" w:eastAsia="Calibri" w:hAnsi="Times New Roman" w:cs="Times New Roman"/>
                <w:lang w:val="sr-Cyrl-CS"/>
              </w:rPr>
            </w:pPr>
            <w:r w:rsidRPr="00FA2A33">
              <w:rPr>
                <w:rFonts w:ascii="Times New Roman" w:eastAsia="Calibri" w:hAnsi="Times New Roman" w:cs="Times New Roman"/>
                <w:lang w:val="sr-Cyrl-CS"/>
              </w:rPr>
              <w:t>ЧЛ.САВЕТА РОДИТЕЉА</w:t>
            </w:r>
          </w:p>
        </w:tc>
      </w:tr>
      <w:tr w:rsidR="00817B9F" w:rsidRPr="00FA2A33" w:rsidTr="00BA40CC">
        <w:trPr>
          <w:trHeight w:val="1250"/>
          <w:jc w:val="center"/>
        </w:trPr>
        <w:tc>
          <w:tcPr>
            <w:tcW w:w="65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17B9F" w:rsidRPr="00FA2A33" w:rsidRDefault="00817B9F" w:rsidP="00BA40CC">
            <w:pPr>
              <w:spacing w:after="0" w:line="240" w:lineRule="auto"/>
              <w:jc w:val="center"/>
              <w:rPr>
                <w:rFonts w:ascii="Times New Roman" w:eastAsia="Calibri" w:hAnsi="Times New Roman" w:cs="Times New Roman"/>
                <w:b/>
                <w:lang w:val="sr-Cyrl-CS"/>
              </w:rPr>
            </w:pPr>
            <w:r w:rsidRPr="00FA2A33">
              <w:rPr>
                <w:rFonts w:ascii="Times New Roman" w:eastAsia="Calibri" w:hAnsi="Times New Roman" w:cs="Times New Roman"/>
                <w:b/>
                <w:lang w:val="sr-Cyrl-CS"/>
              </w:rPr>
              <w:t>2.</w:t>
            </w:r>
          </w:p>
        </w:tc>
        <w:tc>
          <w:tcPr>
            <w:tcW w:w="452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817B9F" w:rsidRPr="00FA2A33" w:rsidRDefault="00817B9F" w:rsidP="00A70D8E">
            <w:pPr>
              <w:numPr>
                <w:ilvl w:val="0"/>
                <w:numId w:val="11"/>
              </w:num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Анализа успеха и дисциплине ученика на крају првог класификационог периода</w:t>
            </w:r>
          </w:p>
          <w:p w:rsidR="00817B9F" w:rsidRPr="00FA2A33" w:rsidRDefault="00817B9F" w:rsidP="00A70D8E">
            <w:pPr>
              <w:numPr>
                <w:ilvl w:val="0"/>
                <w:numId w:val="11"/>
              </w:num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Текући послови</w:t>
            </w:r>
          </w:p>
        </w:tc>
        <w:tc>
          <w:tcPr>
            <w:tcW w:w="1418" w:type="dxa"/>
            <w:tcBorders>
              <w:top w:val="single" w:sz="4" w:space="0" w:color="000000"/>
              <w:left w:val="single" w:sz="4" w:space="0" w:color="000000"/>
              <w:bottom w:val="single" w:sz="4" w:space="0" w:color="000000"/>
              <w:right w:val="single" w:sz="4" w:space="0" w:color="000000"/>
            </w:tcBorders>
            <w:vAlign w:val="center"/>
          </w:tcPr>
          <w:p w:rsidR="00817B9F" w:rsidRPr="00FA2A33" w:rsidRDefault="00817B9F" w:rsidP="00BA40CC">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НОВЕМБАР</w:t>
            </w:r>
          </w:p>
        </w:tc>
        <w:tc>
          <w:tcPr>
            <w:tcW w:w="1980" w:type="dxa"/>
            <w:tcBorders>
              <w:top w:val="single" w:sz="4" w:space="0" w:color="000000"/>
              <w:left w:val="single" w:sz="4" w:space="0" w:color="000000"/>
              <w:bottom w:val="single" w:sz="4" w:space="0" w:color="000000"/>
              <w:right w:val="single" w:sz="4" w:space="0" w:color="000000"/>
            </w:tcBorders>
            <w:vAlign w:val="center"/>
          </w:tcPr>
          <w:p w:rsidR="002001C4" w:rsidRPr="00FA2A33" w:rsidRDefault="00817B9F" w:rsidP="0068730C">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 xml:space="preserve">ИЗВЕШТАЈ , </w:t>
            </w:r>
          </w:p>
          <w:p w:rsidR="00817B9F" w:rsidRPr="00FA2A33" w:rsidRDefault="00817B9F" w:rsidP="0068730C">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УВИД У ДОКУМЕНТАЦИЈУ</w:t>
            </w:r>
          </w:p>
        </w:tc>
        <w:tc>
          <w:tcPr>
            <w:tcW w:w="1912" w:type="dxa"/>
            <w:tcBorders>
              <w:top w:val="single" w:sz="4" w:space="0" w:color="000000"/>
              <w:left w:val="single" w:sz="4" w:space="0" w:color="000000"/>
              <w:bottom w:val="single" w:sz="4" w:space="0" w:color="000000"/>
              <w:right w:val="single" w:sz="4" w:space="0" w:color="000000"/>
            </w:tcBorders>
            <w:vAlign w:val="center"/>
          </w:tcPr>
          <w:p w:rsidR="00817B9F" w:rsidRPr="00FA2A33" w:rsidRDefault="00817B9F" w:rsidP="002001C4">
            <w:pPr>
              <w:spacing w:after="0" w:line="240" w:lineRule="auto"/>
              <w:jc w:val="center"/>
              <w:rPr>
                <w:rFonts w:ascii="Times New Roman" w:eastAsia="Calibri" w:hAnsi="Times New Roman" w:cs="Times New Roman"/>
                <w:lang w:val="sr-Cyrl-CS"/>
              </w:rPr>
            </w:pPr>
            <w:r w:rsidRPr="00FA2A33">
              <w:rPr>
                <w:rFonts w:ascii="Times New Roman" w:eastAsia="Calibri" w:hAnsi="Times New Roman" w:cs="Times New Roman"/>
                <w:lang w:val="sr-Cyrl-CS"/>
              </w:rPr>
              <w:t>ДИРЕКТОР, ПЕДАГОГ,</w:t>
            </w:r>
          </w:p>
          <w:p w:rsidR="00817B9F" w:rsidRPr="00FA2A33" w:rsidRDefault="004012A8" w:rsidP="004012A8">
            <w:pPr>
              <w:spacing w:after="0" w:line="240" w:lineRule="auto"/>
              <w:jc w:val="center"/>
              <w:rPr>
                <w:rFonts w:ascii="Times New Roman" w:eastAsia="Calibri" w:hAnsi="Times New Roman" w:cs="Times New Roman"/>
                <w:lang w:val="sr-Cyrl-CS"/>
              </w:rPr>
            </w:pPr>
            <w:r w:rsidRPr="00FA2A33">
              <w:rPr>
                <w:rFonts w:ascii="Times New Roman" w:eastAsia="Calibri" w:hAnsi="Times New Roman" w:cs="Times New Roman"/>
                <w:lang w:val="sr-Cyrl-CS"/>
              </w:rPr>
              <w:t>ЧЛ.САВЕТА РОДИТЕЉА</w:t>
            </w:r>
          </w:p>
        </w:tc>
      </w:tr>
      <w:tr w:rsidR="00817B9F" w:rsidRPr="00FA2A33" w:rsidTr="00BA40CC">
        <w:trPr>
          <w:trHeight w:val="3329"/>
          <w:jc w:val="center"/>
        </w:trPr>
        <w:tc>
          <w:tcPr>
            <w:tcW w:w="65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17B9F" w:rsidRPr="00FA2A33" w:rsidRDefault="00817B9F" w:rsidP="00BA40CC">
            <w:pPr>
              <w:spacing w:after="0" w:line="240" w:lineRule="auto"/>
              <w:jc w:val="center"/>
              <w:rPr>
                <w:rFonts w:ascii="Times New Roman" w:eastAsia="Calibri" w:hAnsi="Times New Roman" w:cs="Times New Roman"/>
                <w:b/>
                <w:lang w:val="sr-Cyrl-CS"/>
              </w:rPr>
            </w:pPr>
            <w:r w:rsidRPr="00FA2A33">
              <w:rPr>
                <w:rFonts w:ascii="Times New Roman" w:eastAsia="Calibri" w:hAnsi="Times New Roman" w:cs="Times New Roman"/>
                <w:b/>
                <w:lang w:val="sr-Cyrl-CS"/>
              </w:rPr>
              <w:t>3.</w:t>
            </w:r>
          </w:p>
        </w:tc>
        <w:tc>
          <w:tcPr>
            <w:tcW w:w="452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817B9F" w:rsidRPr="00FA2A33" w:rsidRDefault="00817B9F" w:rsidP="00A70D8E">
            <w:pPr>
              <w:numPr>
                <w:ilvl w:val="0"/>
                <w:numId w:val="12"/>
              </w:num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Анализа успеха и дисциплине ученика на крају првог полугодишта</w:t>
            </w:r>
          </w:p>
          <w:p w:rsidR="00817B9F" w:rsidRPr="00FA2A33" w:rsidRDefault="00817B9F" w:rsidP="00A70D8E">
            <w:pPr>
              <w:numPr>
                <w:ilvl w:val="0"/>
                <w:numId w:val="12"/>
              </w:num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 xml:space="preserve">Анализа успеха наших ученика на крају првог полугодишта </w:t>
            </w:r>
            <w:r w:rsidRPr="00FA2A33">
              <w:rPr>
                <w:rFonts w:ascii="Times New Roman" w:eastAsia="Calibri" w:hAnsi="Times New Roman" w:cs="Times New Roman"/>
                <w:lang w:val="en-US"/>
              </w:rPr>
              <w:t>I</w:t>
            </w:r>
            <w:r w:rsidRPr="00FA2A33">
              <w:rPr>
                <w:rFonts w:ascii="Times New Roman" w:eastAsia="Calibri" w:hAnsi="Times New Roman" w:cs="Times New Roman"/>
                <w:lang w:val="sr-Cyrl-CS"/>
              </w:rPr>
              <w:t xml:space="preserve"> године средње школе</w:t>
            </w:r>
            <w:r w:rsidR="00557C62" w:rsidRPr="00FA2A33">
              <w:rPr>
                <w:rFonts w:ascii="Times New Roman" w:eastAsia="Calibri" w:hAnsi="Times New Roman" w:cs="Times New Roman"/>
                <w:lang w:val="sr-Cyrl-CS"/>
              </w:rPr>
              <w:t>(уколико нам средње школе пошаљу податке)</w:t>
            </w:r>
          </w:p>
          <w:p w:rsidR="00817B9F" w:rsidRPr="00FA2A33" w:rsidRDefault="00817B9F" w:rsidP="00A70D8E">
            <w:pPr>
              <w:numPr>
                <w:ilvl w:val="0"/>
                <w:numId w:val="12"/>
              </w:num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Анализа успеха ученика петог разреда у односу на успех постигнут у четвртом разреду</w:t>
            </w:r>
          </w:p>
          <w:p w:rsidR="00817B9F" w:rsidRPr="00FA2A33" w:rsidRDefault="00817B9F" w:rsidP="00A70D8E">
            <w:pPr>
              <w:numPr>
                <w:ilvl w:val="0"/>
                <w:numId w:val="12"/>
              </w:num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Разматрање извештаја о реализацији годишњег плана рада школе за прво полугодиште</w:t>
            </w:r>
            <w:r w:rsidR="00557C62" w:rsidRPr="00FA2A33">
              <w:rPr>
                <w:rFonts w:ascii="Times New Roman" w:eastAsia="Calibri" w:hAnsi="Times New Roman" w:cs="Times New Roman"/>
                <w:lang w:val="sr-Cyrl-CS"/>
              </w:rPr>
              <w:t xml:space="preserve"> и рада директора за шк.201</w:t>
            </w:r>
            <w:r w:rsidR="00D55A2C" w:rsidRPr="00FA2A33">
              <w:rPr>
                <w:rFonts w:ascii="Times New Roman" w:eastAsia="Calibri" w:hAnsi="Times New Roman" w:cs="Times New Roman"/>
                <w:lang w:val="sr-Cyrl-CS"/>
              </w:rPr>
              <w:t>8</w:t>
            </w:r>
            <w:r w:rsidR="00557C62" w:rsidRPr="00FA2A33">
              <w:rPr>
                <w:rFonts w:ascii="Times New Roman" w:eastAsia="Calibri" w:hAnsi="Times New Roman" w:cs="Times New Roman"/>
                <w:lang w:val="sr-Cyrl-CS"/>
              </w:rPr>
              <w:t>/201</w:t>
            </w:r>
            <w:r w:rsidR="00D55A2C" w:rsidRPr="00FA2A33">
              <w:rPr>
                <w:rFonts w:ascii="Times New Roman" w:eastAsia="Calibri" w:hAnsi="Times New Roman" w:cs="Times New Roman"/>
                <w:lang w:val="sr-Cyrl-CS"/>
              </w:rPr>
              <w:t>9</w:t>
            </w:r>
            <w:r w:rsidR="00557C62" w:rsidRPr="00FA2A33">
              <w:rPr>
                <w:rFonts w:ascii="Times New Roman" w:eastAsia="Calibri" w:hAnsi="Times New Roman" w:cs="Times New Roman"/>
                <w:lang w:val="sr-Cyrl-CS"/>
              </w:rPr>
              <w:t xml:space="preserve"> год.</w:t>
            </w:r>
          </w:p>
          <w:p w:rsidR="00817B9F" w:rsidRPr="00FA2A33" w:rsidRDefault="00817B9F" w:rsidP="00A70D8E">
            <w:pPr>
              <w:numPr>
                <w:ilvl w:val="0"/>
                <w:numId w:val="12"/>
              </w:num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Реализација ПО ученика</w:t>
            </w:r>
          </w:p>
          <w:p w:rsidR="00817B9F" w:rsidRPr="00FA2A33" w:rsidRDefault="00817B9F" w:rsidP="00A70D8E">
            <w:pPr>
              <w:numPr>
                <w:ilvl w:val="0"/>
                <w:numId w:val="12"/>
              </w:num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Текућа питања</w:t>
            </w:r>
          </w:p>
        </w:tc>
        <w:tc>
          <w:tcPr>
            <w:tcW w:w="1418" w:type="dxa"/>
            <w:tcBorders>
              <w:top w:val="single" w:sz="4" w:space="0" w:color="000000"/>
              <w:left w:val="single" w:sz="4" w:space="0" w:color="000000"/>
              <w:bottom w:val="single" w:sz="4" w:space="0" w:color="000000"/>
              <w:right w:val="single" w:sz="4" w:space="0" w:color="000000"/>
            </w:tcBorders>
            <w:vAlign w:val="center"/>
          </w:tcPr>
          <w:p w:rsidR="00817B9F" w:rsidRPr="00FA2A33" w:rsidRDefault="00817B9F" w:rsidP="00BA40CC">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ДЕЦЕМБАР-</w:t>
            </w:r>
          </w:p>
          <w:p w:rsidR="00817B9F" w:rsidRPr="00FA2A33" w:rsidRDefault="00817B9F" w:rsidP="00BA40CC">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ФЕБРУАР</w:t>
            </w:r>
          </w:p>
        </w:tc>
        <w:tc>
          <w:tcPr>
            <w:tcW w:w="1980" w:type="dxa"/>
            <w:tcBorders>
              <w:top w:val="single" w:sz="4" w:space="0" w:color="000000"/>
              <w:left w:val="single" w:sz="4" w:space="0" w:color="000000"/>
              <w:bottom w:val="single" w:sz="4" w:space="0" w:color="000000"/>
              <w:right w:val="single" w:sz="4" w:space="0" w:color="000000"/>
            </w:tcBorders>
            <w:vAlign w:val="center"/>
          </w:tcPr>
          <w:p w:rsidR="00817B9F" w:rsidRPr="00FA2A33" w:rsidRDefault="00817B9F" w:rsidP="002001C4">
            <w:pPr>
              <w:spacing w:after="0" w:line="240" w:lineRule="auto"/>
              <w:jc w:val="center"/>
              <w:rPr>
                <w:rFonts w:ascii="Times New Roman" w:eastAsia="Calibri" w:hAnsi="Times New Roman" w:cs="Times New Roman"/>
                <w:lang w:val="sr-Cyrl-CS"/>
              </w:rPr>
            </w:pPr>
            <w:r w:rsidRPr="00FA2A33">
              <w:rPr>
                <w:rFonts w:ascii="Times New Roman" w:eastAsia="Calibri" w:hAnsi="Times New Roman" w:cs="Times New Roman"/>
                <w:lang w:val="sr-Cyrl-CS"/>
              </w:rPr>
              <w:t>ИЗВЕШТАЈ</w:t>
            </w:r>
          </w:p>
        </w:tc>
        <w:tc>
          <w:tcPr>
            <w:tcW w:w="1912" w:type="dxa"/>
            <w:tcBorders>
              <w:top w:val="single" w:sz="4" w:space="0" w:color="000000"/>
              <w:left w:val="single" w:sz="4" w:space="0" w:color="000000"/>
              <w:bottom w:val="single" w:sz="4" w:space="0" w:color="000000"/>
              <w:right w:val="single" w:sz="4" w:space="0" w:color="000000"/>
            </w:tcBorders>
            <w:vAlign w:val="center"/>
          </w:tcPr>
          <w:p w:rsidR="00817B9F" w:rsidRPr="00FA2A33" w:rsidRDefault="00817B9F" w:rsidP="004012A8">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ДИРЕКТОР, ПЕДАГОГ,</w:t>
            </w:r>
          </w:p>
          <w:p w:rsidR="00817B9F" w:rsidRPr="00FA2A33" w:rsidRDefault="00817B9F" w:rsidP="002001C4">
            <w:pPr>
              <w:spacing w:after="0" w:line="240" w:lineRule="auto"/>
              <w:jc w:val="center"/>
              <w:rPr>
                <w:rFonts w:ascii="Times New Roman" w:eastAsia="Calibri" w:hAnsi="Times New Roman" w:cs="Times New Roman"/>
                <w:lang w:val="sr-Cyrl-CS"/>
              </w:rPr>
            </w:pPr>
            <w:r w:rsidRPr="00FA2A33">
              <w:rPr>
                <w:rFonts w:ascii="Times New Roman" w:eastAsia="Calibri" w:hAnsi="Times New Roman" w:cs="Times New Roman"/>
                <w:lang w:val="sr-Cyrl-CS"/>
              </w:rPr>
              <w:t>ЧЛ.САВЕТА РОДИТЕЉА</w:t>
            </w:r>
          </w:p>
        </w:tc>
      </w:tr>
      <w:tr w:rsidR="00817B9F" w:rsidRPr="00FA2A33" w:rsidTr="00BA40CC">
        <w:trPr>
          <w:jc w:val="center"/>
        </w:trPr>
        <w:tc>
          <w:tcPr>
            <w:tcW w:w="65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17B9F" w:rsidRPr="00FA2A33" w:rsidRDefault="00817B9F" w:rsidP="00BA40CC">
            <w:pPr>
              <w:spacing w:after="0" w:line="240" w:lineRule="auto"/>
              <w:jc w:val="center"/>
              <w:rPr>
                <w:rFonts w:ascii="Times New Roman" w:eastAsia="Calibri" w:hAnsi="Times New Roman" w:cs="Times New Roman"/>
                <w:b/>
                <w:lang w:val="sr-Cyrl-CS"/>
              </w:rPr>
            </w:pPr>
            <w:r w:rsidRPr="00FA2A33">
              <w:rPr>
                <w:rFonts w:ascii="Times New Roman" w:eastAsia="Calibri" w:hAnsi="Times New Roman" w:cs="Times New Roman"/>
                <w:b/>
                <w:lang w:val="sr-Cyrl-CS"/>
              </w:rPr>
              <w:t>4.</w:t>
            </w:r>
          </w:p>
        </w:tc>
        <w:tc>
          <w:tcPr>
            <w:tcW w:w="452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817B9F" w:rsidRPr="00FA2A33" w:rsidRDefault="00817B9F" w:rsidP="00896703">
            <w:pPr>
              <w:numPr>
                <w:ilvl w:val="0"/>
                <w:numId w:val="13"/>
              </w:numPr>
              <w:spacing w:after="0" w:line="240" w:lineRule="auto"/>
              <w:jc w:val="both"/>
              <w:rPr>
                <w:rFonts w:ascii="Times New Roman" w:eastAsia="Calibri" w:hAnsi="Times New Roman" w:cs="Times New Roman"/>
                <w:b/>
                <w:lang w:val="sr-Cyrl-CS"/>
              </w:rPr>
            </w:pPr>
            <w:r w:rsidRPr="00FA2A33">
              <w:rPr>
                <w:rFonts w:ascii="Times New Roman" w:eastAsia="Calibri" w:hAnsi="Times New Roman" w:cs="Times New Roman"/>
                <w:lang w:val="sr-Cyrl-CS"/>
              </w:rPr>
              <w:t>Анализа успеха и дисциплине ученика на крају трећег класификационог периода</w:t>
            </w:r>
          </w:p>
          <w:p w:rsidR="00817B9F" w:rsidRPr="00FA2A33" w:rsidRDefault="00817B9F" w:rsidP="00A70D8E">
            <w:pPr>
              <w:numPr>
                <w:ilvl w:val="0"/>
                <w:numId w:val="13"/>
              </w:num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Договор око реализације</w:t>
            </w:r>
            <w:r w:rsidR="00DE30B3" w:rsidRPr="00FA2A33">
              <w:rPr>
                <w:rFonts w:ascii="Times New Roman" w:eastAsia="Calibri" w:hAnsi="Times New Roman" w:cs="Times New Roman"/>
                <w:lang w:val="sr-Cyrl-CS"/>
              </w:rPr>
              <w:t xml:space="preserve"> и организације</w:t>
            </w:r>
            <w:r w:rsidRPr="00FA2A33">
              <w:rPr>
                <w:rFonts w:ascii="Times New Roman" w:eastAsia="Calibri" w:hAnsi="Times New Roman" w:cs="Times New Roman"/>
                <w:lang w:val="sr-Cyrl-CS"/>
              </w:rPr>
              <w:t>екскурзија</w:t>
            </w:r>
          </w:p>
        </w:tc>
        <w:tc>
          <w:tcPr>
            <w:tcW w:w="1418" w:type="dxa"/>
            <w:tcBorders>
              <w:top w:val="single" w:sz="4" w:space="0" w:color="000000"/>
              <w:left w:val="single" w:sz="4" w:space="0" w:color="000000"/>
              <w:bottom w:val="single" w:sz="4" w:space="0" w:color="000000"/>
              <w:right w:val="single" w:sz="4" w:space="0" w:color="000000"/>
            </w:tcBorders>
            <w:vAlign w:val="center"/>
          </w:tcPr>
          <w:p w:rsidR="00817B9F" w:rsidRPr="00FA2A33" w:rsidRDefault="00817B9F" w:rsidP="00BA40CC">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МАРТ</w:t>
            </w:r>
          </w:p>
        </w:tc>
        <w:tc>
          <w:tcPr>
            <w:tcW w:w="1980" w:type="dxa"/>
            <w:tcBorders>
              <w:top w:val="single" w:sz="4" w:space="0" w:color="000000"/>
              <w:left w:val="single" w:sz="4" w:space="0" w:color="000000"/>
              <w:bottom w:val="single" w:sz="4" w:space="0" w:color="000000"/>
              <w:right w:val="single" w:sz="4" w:space="0" w:color="000000"/>
            </w:tcBorders>
            <w:vAlign w:val="center"/>
          </w:tcPr>
          <w:p w:rsidR="00817B9F" w:rsidRPr="00FA2A33" w:rsidRDefault="00817B9F" w:rsidP="0068730C">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ИЗВЕШТАЈ</w:t>
            </w:r>
          </w:p>
        </w:tc>
        <w:tc>
          <w:tcPr>
            <w:tcW w:w="1912" w:type="dxa"/>
            <w:tcBorders>
              <w:top w:val="single" w:sz="4" w:space="0" w:color="000000"/>
              <w:left w:val="single" w:sz="4" w:space="0" w:color="000000"/>
              <w:bottom w:val="single" w:sz="4" w:space="0" w:color="000000"/>
              <w:right w:val="single" w:sz="4" w:space="0" w:color="000000"/>
            </w:tcBorders>
            <w:vAlign w:val="center"/>
          </w:tcPr>
          <w:p w:rsidR="002001C4" w:rsidRPr="00FA2A33" w:rsidRDefault="00817B9F" w:rsidP="0068730C">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ДИРЕКТОР, ПЕДАГОГ,</w:t>
            </w:r>
          </w:p>
          <w:p w:rsidR="00817B9F" w:rsidRPr="00FA2A33" w:rsidRDefault="00817B9F" w:rsidP="002001C4">
            <w:pPr>
              <w:spacing w:after="0" w:line="240" w:lineRule="auto"/>
              <w:jc w:val="center"/>
              <w:rPr>
                <w:rFonts w:ascii="Times New Roman" w:eastAsia="Calibri" w:hAnsi="Times New Roman" w:cs="Times New Roman"/>
                <w:lang w:val="sr-Cyrl-CS"/>
              </w:rPr>
            </w:pPr>
            <w:r w:rsidRPr="00FA2A33">
              <w:rPr>
                <w:rFonts w:ascii="Times New Roman" w:eastAsia="Calibri" w:hAnsi="Times New Roman" w:cs="Times New Roman"/>
                <w:lang w:val="sr-Cyrl-CS"/>
              </w:rPr>
              <w:t>КОМИСИЈА,ОС</w:t>
            </w:r>
            <w:r w:rsidRPr="00FA2A33">
              <w:rPr>
                <w:rFonts w:ascii="Times New Roman" w:eastAsia="Calibri" w:hAnsi="Times New Roman" w:cs="Times New Roman"/>
                <w:lang w:val="en-US"/>
              </w:rPr>
              <w:t xml:space="preserve">. </w:t>
            </w:r>
            <w:r w:rsidRPr="00FA2A33">
              <w:rPr>
                <w:rFonts w:ascii="Times New Roman" w:eastAsia="Calibri" w:hAnsi="Times New Roman" w:cs="Times New Roman"/>
                <w:lang w:val="sr-Cyrl-CS"/>
              </w:rPr>
              <w:t>ЧЛ.САВЕТА РОДИТЕЉА</w:t>
            </w:r>
          </w:p>
        </w:tc>
      </w:tr>
      <w:tr w:rsidR="00817B9F" w:rsidRPr="00FA2A33" w:rsidTr="00BA40CC">
        <w:trPr>
          <w:jc w:val="center"/>
        </w:trPr>
        <w:tc>
          <w:tcPr>
            <w:tcW w:w="65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17B9F" w:rsidRPr="00FA2A33" w:rsidRDefault="00DE30B3" w:rsidP="00BA40CC">
            <w:pPr>
              <w:spacing w:after="0" w:line="240" w:lineRule="auto"/>
              <w:jc w:val="center"/>
              <w:rPr>
                <w:rFonts w:ascii="Times New Roman" w:eastAsia="Calibri" w:hAnsi="Times New Roman" w:cs="Times New Roman"/>
                <w:b/>
                <w:lang w:val="sr-Cyrl-CS"/>
              </w:rPr>
            </w:pPr>
            <w:r w:rsidRPr="00FA2A33">
              <w:rPr>
                <w:rFonts w:ascii="Times New Roman" w:eastAsia="Calibri" w:hAnsi="Times New Roman" w:cs="Times New Roman"/>
                <w:b/>
                <w:lang w:val="sr-Cyrl-CS"/>
              </w:rPr>
              <w:t>5</w:t>
            </w:r>
            <w:r w:rsidR="00817B9F" w:rsidRPr="00FA2A33">
              <w:rPr>
                <w:rFonts w:ascii="Times New Roman" w:eastAsia="Calibri" w:hAnsi="Times New Roman" w:cs="Times New Roman"/>
                <w:b/>
                <w:lang w:val="sr-Cyrl-CS"/>
              </w:rPr>
              <w:t>.</w:t>
            </w:r>
          </w:p>
        </w:tc>
        <w:tc>
          <w:tcPr>
            <w:tcW w:w="452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817B9F" w:rsidRPr="00FA2A33" w:rsidRDefault="00817B9F" w:rsidP="00A70D8E">
            <w:pPr>
              <w:numPr>
                <w:ilvl w:val="0"/>
                <w:numId w:val="14"/>
              </w:num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Анализауспеха ученика на крају другог полугодишта</w:t>
            </w:r>
          </w:p>
          <w:p w:rsidR="00DE30B3" w:rsidRPr="00FA2A33" w:rsidRDefault="00DE30B3" w:rsidP="00A70D8E">
            <w:pPr>
              <w:numPr>
                <w:ilvl w:val="0"/>
                <w:numId w:val="14"/>
              </w:num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Анализа постигнутих резултата на такмичењима</w:t>
            </w:r>
          </w:p>
          <w:p w:rsidR="00817B9F" w:rsidRPr="00FA2A33" w:rsidRDefault="00817B9F" w:rsidP="00A70D8E">
            <w:pPr>
              <w:numPr>
                <w:ilvl w:val="0"/>
                <w:numId w:val="14"/>
              </w:num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Извештај о реализацији екскурзија</w:t>
            </w:r>
          </w:p>
          <w:p w:rsidR="00817B9F" w:rsidRPr="00FA2A33" w:rsidRDefault="00817B9F" w:rsidP="00A70D8E">
            <w:pPr>
              <w:numPr>
                <w:ilvl w:val="0"/>
                <w:numId w:val="14"/>
              </w:num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 xml:space="preserve">Извештај о реализацији програма професионалне оријентације ученика </w:t>
            </w:r>
          </w:p>
          <w:p w:rsidR="00817B9F" w:rsidRPr="00FA2A33" w:rsidRDefault="00817B9F" w:rsidP="00A70D8E">
            <w:pPr>
              <w:numPr>
                <w:ilvl w:val="0"/>
                <w:numId w:val="14"/>
              </w:num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Анализа рада</w:t>
            </w:r>
          </w:p>
          <w:p w:rsidR="00817B9F" w:rsidRPr="00FA2A33" w:rsidRDefault="00817B9F" w:rsidP="00896703">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lastRenderedPageBreak/>
              <w:t>Савета родитеља и предлози за рад у наредној школској години</w:t>
            </w:r>
          </w:p>
        </w:tc>
        <w:tc>
          <w:tcPr>
            <w:tcW w:w="1418" w:type="dxa"/>
            <w:tcBorders>
              <w:top w:val="single" w:sz="4" w:space="0" w:color="000000"/>
              <w:left w:val="single" w:sz="4" w:space="0" w:color="000000"/>
              <w:bottom w:val="single" w:sz="4" w:space="0" w:color="000000"/>
              <w:right w:val="single" w:sz="4" w:space="0" w:color="000000"/>
            </w:tcBorders>
            <w:vAlign w:val="center"/>
          </w:tcPr>
          <w:p w:rsidR="00817B9F" w:rsidRPr="00FA2A33" w:rsidRDefault="00817B9F" w:rsidP="00BA40CC">
            <w:pPr>
              <w:spacing w:after="0" w:line="240" w:lineRule="auto"/>
              <w:jc w:val="center"/>
              <w:rPr>
                <w:rFonts w:ascii="Times New Roman" w:eastAsia="Calibri" w:hAnsi="Times New Roman" w:cs="Times New Roman"/>
                <w:sz w:val="20"/>
                <w:szCs w:val="20"/>
                <w:lang w:val="sr-Cyrl-CS"/>
              </w:rPr>
            </w:pPr>
          </w:p>
          <w:p w:rsidR="00817B9F" w:rsidRPr="00FA2A33" w:rsidRDefault="00817B9F" w:rsidP="00BA40CC">
            <w:pPr>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ЈУН</w:t>
            </w:r>
          </w:p>
        </w:tc>
        <w:tc>
          <w:tcPr>
            <w:tcW w:w="1980" w:type="dxa"/>
            <w:tcBorders>
              <w:top w:val="single" w:sz="4" w:space="0" w:color="000000"/>
              <w:left w:val="single" w:sz="4" w:space="0" w:color="000000"/>
              <w:bottom w:val="single" w:sz="4" w:space="0" w:color="000000"/>
              <w:right w:val="single" w:sz="4" w:space="0" w:color="000000"/>
            </w:tcBorders>
            <w:vAlign w:val="center"/>
          </w:tcPr>
          <w:p w:rsidR="00817B9F" w:rsidRPr="00FA2A33" w:rsidRDefault="00817B9F" w:rsidP="002001C4">
            <w:pPr>
              <w:spacing w:after="0" w:line="240" w:lineRule="auto"/>
              <w:rPr>
                <w:rFonts w:ascii="Times New Roman" w:eastAsia="Calibri" w:hAnsi="Times New Roman" w:cs="Times New Roman"/>
                <w:lang w:val="sr-Cyrl-CS"/>
              </w:rPr>
            </w:pPr>
          </w:p>
          <w:p w:rsidR="00817B9F" w:rsidRPr="00FA2A33" w:rsidRDefault="00817B9F" w:rsidP="002001C4">
            <w:pPr>
              <w:spacing w:after="0" w:line="240" w:lineRule="auto"/>
              <w:jc w:val="center"/>
              <w:rPr>
                <w:rFonts w:ascii="Times New Roman" w:eastAsia="Calibri" w:hAnsi="Times New Roman" w:cs="Times New Roman"/>
                <w:lang w:val="sr-Cyrl-CS"/>
              </w:rPr>
            </w:pPr>
            <w:r w:rsidRPr="00FA2A33">
              <w:rPr>
                <w:rFonts w:ascii="Times New Roman" w:eastAsia="Calibri" w:hAnsi="Times New Roman" w:cs="Times New Roman"/>
                <w:lang w:val="sr-Cyrl-CS"/>
              </w:rPr>
              <w:t>ЧИТАЊЕ ИЗВЕШТАЈА</w:t>
            </w:r>
          </w:p>
        </w:tc>
        <w:tc>
          <w:tcPr>
            <w:tcW w:w="1912" w:type="dxa"/>
            <w:tcBorders>
              <w:top w:val="single" w:sz="4" w:space="0" w:color="000000"/>
              <w:left w:val="single" w:sz="4" w:space="0" w:color="000000"/>
              <w:bottom w:val="single" w:sz="4" w:space="0" w:color="000000"/>
              <w:right w:val="single" w:sz="4" w:space="0" w:color="000000"/>
            </w:tcBorders>
            <w:vAlign w:val="center"/>
          </w:tcPr>
          <w:p w:rsidR="00817B9F" w:rsidRPr="00FA2A33" w:rsidRDefault="00817B9F" w:rsidP="004012A8">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ДИРЕКТОР, ПЕДАГОГ,</w:t>
            </w:r>
          </w:p>
          <w:p w:rsidR="00817B9F" w:rsidRPr="00FA2A33" w:rsidRDefault="00817B9F" w:rsidP="002001C4">
            <w:pPr>
              <w:spacing w:after="0" w:line="240" w:lineRule="auto"/>
              <w:jc w:val="center"/>
              <w:rPr>
                <w:rFonts w:ascii="Times New Roman" w:eastAsia="Calibri" w:hAnsi="Times New Roman" w:cs="Times New Roman"/>
                <w:lang w:val="sr-Cyrl-CS"/>
              </w:rPr>
            </w:pPr>
            <w:r w:rsidRPr="00FA2A33">
              <w:rPr>
                <w:rFonts w:ascii="Times New Roman" w:eastAsia="Calibri" w:hAnsi="Times New Roman" w:cs="Times New Roman"/>
                <w:lang w:val="sr-Cyrl-CS"/>
              </w:rPr>
              <w:t>ЧЛ.САВЕТА РОДИТЕЉА</w:t>
            </w:r>
          </w:p>
        </w:tc>
      </w:tr>
    </w:tbl>
    <w:p w:rsidR="00315C3C" w:rsidRPr="00FA2A33" w:rsidRDefault="00315C3C" w:rsidP="004012A8">
      <w:pPr>
        <w:spacing w:after="0" w:line="240" w:lineRule="auto"/>
        <w:jc w:val="center"/>
        <w:rPr>
          <w:rFonts w:ascii="Times New Roman" w:eastAsia="Times New Roman" w:hAnsi="Times New Roman" w:cs="Times New Roman"/>
          <w:b/>
          <w:bCs/>
          <w:lang w:val="ru-RU"/>
        </w:rPr>
      </w:pPr>
      <w:bookmarkStart w:id="21" w:name="_Toc54587125"/>
    </w:p>
    <w:p w:rsidR="000929FA" w:rsidRPr="00FA2A33" w:rsidRDefault="00854416" w:rsidP="004012A8">
      <w:pPr>
        <w:spacing w:after="0" w:line="240" w:lineRule="auto"/>
        <w:jc w:val="center"/>
        <w:rPr>
          <w:rFonts w:ascii="Times New Roman" w:eastAsia="Times New Roman" w:hAnsi="Times New Roman" w:cs="Times New Roman"/>
          <w:b/>
          <w:bCs/>
          <w:caps/>
          <w:lang w:val="sr-Cyrl-CS"/>
        </w:rPr>
      </w:pPr>
      <w:r w:rsidRPr="00FA2A33">
        <w:rPr>
          <w:rFonts w:ascii="Times New Roman" w:eastAsia="Times New Roman" w:hAnsi="Times New Roman" w:cs="Times New Roman"/>
          <w:b/>
          <w:bCs/>
          <w:caps/>
          <w:lang w:val="ru-RU"/>
        </w:rPr>
        <w:t>8</w:t>
      </w:r>
      <w:r w:rsidR="00954CDD" w:rsidRPr="00FA2A33">
        <w:rPr>
          <w:rFonts w:ascii="Times New Roman" w:eastAsia="Times New Roman" w:hAnsi="Times New Roman" w:cs="Times New Roman"/>
          <w:b/>
          <w:bCs/>
          <w:caps/>
          <w:lang w:val="ru-RU"/>
        </w:rPr>
        <w:t xml:space="preserve">. </w:t>
      </w:r>
      <w:r w:rsidR="000516D3" w:rsidRPr="00FA2A33">
        <w:rPr>
          <w:rFonts w:ascii="Times New Roman" w:eastAsia="Times New Roman" w:hAnsi="Times New Roman" w:cs="Times New Roman"/>
          <w:b/>
          <w:bCs/>
          <w:caps/>
          <w:lang w:val="sr-Cyrl-CS"/>
        </w:rPr>
        <w:t>Школски одбор</w:t>
      </w:r>
      <w:bookmarkEnd w:id="21"/>
    </w:p>
    <w:p w:rsidR="000E5FEE" w:rsidRPr="00FA2A33" w:rsidRDefault="000E5FEE" w:rsidP="00896703">
      <w:pPr>
        <w:spacing w:after="0" w:line="240" w:lineRule="auto"/>
        <w:jc w:val="both"/>
        <w:rPr>
          <w:rFonts w:ascii="Times New Roman" w:eastAsia="Times New Roman" w:hAnsi="Times New Roman" w:cs="Times New Roman"/>
          <w:sz w:val="24"/>
          <w:szCs w:val="24"/>
          <w:lang w:val="sr-Cyrl-CS"/>
        </w:rPr>
      </w:pPr>
    </w:p>
    <w:tbl>
      <w:tblPr>
        <w:tblW w:w="10120" w:type="dxa"/>
        <w:jc w:val="center"/>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8"/>
        <w:gridCol w:w="3060"/>
        <w:gridCol w:w="1620"/>
        <w:gridCol w:w="2402"/>
        <w:gridCol w:w="2250"/>
      </w:tblGrid>
      <w:tr w:rsidR="00C10188" w:rsidRPr="00FA2A33" w:rsidTr="004012A8">
        <w:trPr>
          <w:trHeight w:val="35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C10188" w:rsidRPr="00FA2A33" w:rsidRDefault="00C10188" w:rsidP="00896703">
            <w:pPr>
              <w:spacing w:after="0" w:line="240" w:lineRule="auto"/>
              <w:jc w:val="both"/>
              <w:rPr>
                <w:rFonts w:ascii="Times New Roman" w:eastAsia="Calibri" w:hAnsi="Times New Roman" w:cs="Times New Roman"/>
                <w:b/>
                <w:szCs w:val="24"/>
                <w:lang w:val="sr-Cyrl-CS"/>
              </w:rPr>
            </w:pPr>
            <w:r w:rsidRPr="00FA2A33">
              <w:rPr>
                <w:rFonts w:ascii="Times New Roman" w:eastAsia="Calibri" w:hAnsi="Times New Roman" w:cs="Times New Roman"/>
                <w:b/>
                <w:szCs w:val="24"/>
                <w:lang w:val="sr-Cyrl-CS"/>
              </w:rPr>
              <w:t>Ред. број</w:t>
            </w:r>
          </w:p>
        </w:tc>
        <w:tc>
          <w:tcPr>
            <w:tcW w:w="306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C10188" w:rsidRPr="00FA2A33" w:rsidRDefault="00C10188" w:rsidP="00896703">
            <w:pPr>
              <w:spacing w:after="0" w:line="240" w:lineRule="auto"/>
              <w:jc w:val="both"/>
              <w:rPr>
                <w:rFonts w:ascii="Times New Roman" w:eastAsia="Calibri" w:hAnsi="Times New Roman" w:cs="Times New Roman"/>
                <w:b/>
                <w:szCs w:val="24"/>
                <w:lang w:val="sr-Cyrl-CS"/>
              </w:rPr>
            </w:pPr>
            <w:r w:rsidRPr="00FA2A33">
              <w:rPr>
                <w:rFonts w:ascii="Times New Roman" w:eastAsia="Calibri" w:hAnsi="Times New Roman" w:cs="Times New Roman"/>
                <w:b/>
                <w:szCs w:val="24"/>
                <w:lang w:val="sr-Cyrl-CS"/>
              </w:rPr>
              <w:t>Садржајрада</w:t>
            </w:r>
          </w:p>
        </w:tc>
        <w:tc>
          <w:tcPr>
            <w:tcW w:w="16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C10188" w:rsidRPr="00FA2A33" w:rsidRDefault="00C10188" w:rsidP="00896703">
            <w:pPr>
              <w:spacing w:after="0" w:line="240" w:lineRule="auto"/>
              <w:jc w:val="both"/>
              <w:rPr>
                <w:rFonts w:ascii="Times New Roman" w:eastAsia="Calibri" w:hAnsi="Times New Roman" w:cs="Times New Roman"/>
                <w:b/>
                <w:szCs w:val="24"/>
                <w:lang w:val="sr-Cyrl-CS"/>
              </w:rPr>
            </w:pPr>
            <w:r w:rsidRPr="00FA2A33">
              <w:rPr>
                <w:rFonts w:ascii="Times New Roman" w:eastAsia="Calibri" w:hAnsi="Times New Roman" w:cs="Times New Roman"/>
                <w:b/>
                <w:szCs w:val="24"/>
                <w:lang w:val="sr-Cyrl-CS"/>
              </w:rPr>
              <w:t xml:space="preserve">Време реализације </w:t>
            </w:r>
          </w:p>
        </w:tc>
        <w:tc>
          <w:tcPr>
            <w:tcW w:w="240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C10188" w:rsidRPr="00FA2A33" w:rsidRDefault="00C10188" w:rsidP="00896703">
            <w:pPr>
              <w:spacing w:after="0" w:line="240" w:lineRule="auto"/>
              <w:jc w:val="both"/>
              <w:rPr>
                <w:rFonts w:ascii="Times New Roman" w:eastAsia="Calibri" w:hAnsi="Times New Roman" w:cs="Times New Roman"/>
                <w:b/>
                <w:szCs w:val="24"/>
                <w:lang w:val="sr-Cyrl-CS"/>
              </w:rPr>
            </w:pPr>
            <w:r w:rsidRPr="00FA2A33">
              <w:rPr>
                <w:rFonts w:ascii="Times New Roman" w:eastAsia="Calibri" w:hAnsi="Times New Roman" w:cs="Times New Roman"/>
                <w:b/>
                <w:szCs w:val="24"/>
                <w:lang w:val="sr-Cyrl-CS"/>
              </w:rPr>
              <w:t>Начин реализације</w:t>
            </w:r>
          </w:p>
        </w:tc>
        <w:tc>
          <w:tcPr>
            <w:tcW w:w="225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C10188" w:rsidRPr="00FA2A33" w:rsidRDefault="00C10188" w:rsidP="00896703">
            <w:pPr>
              <w:spacing w:after="0" w:line="240" w:lineRule="auto"/>
              <w:jc w:val="both"/>
              <w:rPr>
                <w:rFonts w:ascii="Times New Roman" w:eastAsia="Calibri" w:hAnsi="Times New Roman" w:cs="Times New Roman"/>
                <w:b/>
                <w:szCs w:val="24"/>
                <w:lang w:val="sr-Cyrl-CS"/>
              </w:rPr>
            </w:pPr>
            <w:r w:rsidRPr="00FA2A33">
              <w:rPr>
                <w:rFonts w:ascii="Times New Roman" w:eastAsia="Calibri" w:hAnsi="Times New Roman" w:cs="Times New Roman"/>
                <w:b/>
                <w:szCs w:val="24"/>
                <w:lang w:val="sr-Cyrl-CS"/>
              </w:rPr>
              <w:t>Носилац</w:t>
            </w:r>
          </w:p>
        </w:tc>
      </w:tr>
      <w:tr w:rsidR="00CC51E3" w:rsidRPr="00FA2A33" w:rsidTr="004012A8">
        <w:trPr>
          <w:trHeight w:val="908"/>
          <w:jc w:val="center"/>
        </w:trPr>
        <w:tc>
          <w:tcPr>
            <w:tcW w:w="788" w:type="dxa"/>
            <w:tcBorders>
              <w:top w:val="single" w:sz="4" w:space="0" w:color="000000"/>
              <w:left w:val="single" w:sz="4" w:space="0" w:color="000000"/>
              <w:bottom w:val="nil"/>
              <w:right w:val="single" w:sz="4" w:space="0" w:color="auto"/>
            </w:tcBorders>
            <w:shd w:val="clear" w:color="auto" w:fill="E5DFEC" w:themeFill="accent4" w:themeFillTint="33"/>
          </w:tcPr>
          <w:p w:rsidR="00CC51E3" w:rsidRPr="00FA2A33" w:rsidRDefault="00CC51E3" w:rsidP="004012A8">
            <w:pPr>
              <w:spacing w:after="0" w:line="240" w:lineRule="auto"/>
              <w:rPr>
                <w:rFonts w:ascii="Times New Roman" w:eastAsia="Calibri" w:hAnsi="Times New Roman" w:cs="Times New Roman"/>
                <w:b/>
                <w:lang w:val="sr-Cyrl-CS"/>
              </w:rPr>
            </w:pPr>
          </w:p>
          <w:p w:rsidR="00CC51E3" w:rsidRPr="00FA2A33" w:rsidRDefault="00CC51E3" w:rsidP="004012A8">
            <w:pPr>
              <w:spacing w:after="0" w:line="240" w:lineRule="auto"/>
              <w:rPr>
                <w:rFonts w:ascii="Times New Roman" w:eastAsia="Calibri" w:hAnsi="Times New Roman" w:cs="Times New Roman"/>
                <w:b/>
                <w:lang w:val="sr-Cyrl-CS"/>
              </w:rPr>
            </w:pPr>
          </w:p>
          <w:p w:rsidR="00CC51E3" w:rsidRPr="00FA2A33" w:rsidRDefault="00CC51E3" w:rsidP="004012A8">
            <w:pPr>
              <w:spacing w:after="0" w:line="240" w:lineRule="auto"/>
              <w:rPr>
                <w:rFonts w:ascii="Times New Roman" w:eastAsia="Calibri" w:hAnsi="Times New Roman" w:cs="Times New Roman"/>
                <w:b/>
                <w:lang w:val="sr-Cyrl-CS"/>
              </w:rPr>
            </w:pPr>
            <w:r w:rsidRPr="00FA2A33">
              <w:rPr>
                <w:rFonts w:ascii="Times New Roman" w:eastAsia="Calibri" w:hAnsi="Times New Roman" w:cs="Times New Roman"/>
                <w:b/>
                <w:lang w:val="sr-Cyrl-CS"/>
              </w:rPr>
              <w:t>1.</w:t>
            </w:r>
          </w:p>
        </w:tc>
        <w:tc>
          <w:tcPr>
            <w:tcW w:w="3060" w:type="dxa"/>
            <w:tcBorders>
              <w:top w:val="single" w:sz="4" w:space="0" w:color="000000"/>
              <w:left w:val="single" w:sz="4" w:space="0" w:color="auto"/>
              <w:bottom w:val="single" w:sz="4" w:space="0" w:color="000000"/>
              <w:right w:val="single" w:sz="4" w:space="0" w:color="000000"/>
            </w:tcBorders>
            <w:shd w:val="clear" w:color="auto" w:fill="E5DFEC" w:themeFill="accent4" w:themeFillTint="33"/>
            <w:vAlign w:val="center"/>
          </w:tcPr>
          <w:p w:rsidR="00CC51E3" w:rsidRPr="00FA2A33" w:rsidRDefault="00CC51E3" w:rsidP="00D55A2C">
            <w:pPr>
              <w:tabs>
                <w:tab w:val="left" w:pos="720"/>
                <w:tab w:val="center" w:pos="4702"/>
                <w:tab w:val="right" w:pos="9405"/>
              </w:tabs>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 xml:space="preserve">Анализа и усвајање </w:t>
            </w:r>
            <w:r w:rsidR="00264D4D" w:rsidRPr="00FA2A33">
              <w:rPr>
                <w:rFonts w:ascii="Times New Roman" w:eastAsia="Calibri" w:hAnsi="Times New Roman" w:cs="Times New Roman"/>
                <w:lang w:val="sr-Cyrl-CS"/>
              </w:rPr>
              <w:t>полуг</w:t>
            </w:r>
            <w:r w:rsidRPr="00FA2A33">
              <w:rPr>
                <w:rFonts w:ascii="Times New Roman" w:eastAsia="Calibri" w:hAnsi="Times New Roman" w:cs="Times New Roman"/>
                <w:lang w:val="sr-Cyrl-CS"/>
              </w:rPr>
              <w:t xml:space="preserve">дишњег извештаја о раду школе </w:t>
            </w:r>
            <w:r w:rsidR="004012A8" w:rsidRPr="00FA2A33">
              <w:rPr>
                <w:rFonts w:ascii="Times New Roman" w:eastAsia="Calibri" w:hAnsi="Times New Roman" w:cs="Times New Roman"/>
                <w:lang w:val="sr-Cyrl-CS"/>
              </w:rPr>
              <w:t xml:space="preserve">и раду директора </w:t>
            </w:r>
            <w:r w:rsidR="00264D4D" w:rsidRPr="00FA2A33">
              <w:rPr>
                <w:rFonts w:ascii="Times New Roman" w:eastAsia="Calibri" w:hAnsi="Times New Roman" w:cs="Times New Roman"/>
                <w:lang w:val="sr-Cyrl-CS"/>
              </w:rPr>
              <w:t>за шк.</w:t>
            </w:r>
            <w:r w:rsidR="004012A8" w:rsidRPr="00FA2A33">
              <w:rPr>
                <w:rFonts w:ascii="Times New Roman" w:eastAsia="Calibri" w:hAnsi="Times New Roman" w:cs="Times New Roman"/>
                <w:lang w:val="sr-Cyrl-CS"/>
              </w:rPr>
              <w:t>201</w:t>
            </w:r>
            <w:r w:rsidR="00D55A2C" w:rsidRPr="00FA2A33">
              <w:rPr>
                <w:rFonts w:ascii="Times New Roman" w:eastAsia="Calibri" w:hAnsi="Times New Roman" w:cs="Times New Roman"/>
                <w:lang w:val="sr-Cyrl-CS"/>
              </w:rPr>
              <w:t>7</w:t>
            </w:r>
            <w:r w:rsidR="004012A8" w:rsidRPr="00FA2A33">
              <w:rPr>
                <w:rFonts w:ascii="Times New Roman" w:eastAsia="Calibri" w:hAnsi="Times New Roman" w:cs="Times New Roman"/>
                <w:lang w:val="sr-Cyrl-CS"/>
              </w:rPr>
              <w:t>/1</w:t>
            </w:r>
            <w:r w:rsidR="00D55A2C" w:rsidRPr="00FA2A33">
              <w:rPr>
                <w:rFonts w:ascii="Times New Roman" w:eastAsia="Calibri" w:hAnsi="Times New Roman" w:cs="Times New Roman"/>
                <w:lang w:val="sr-Cyrl-CS"/>
              </w:rPr>
              <w:t>8</w:t>
            </w:r>
            <w:r w:rsidR="004012A8" w:rsidRPr="00FA2A33">
              <w:rPr>
                <w:rFonts w:ascii="Times New Roman" w:eastAsia="Calibri" w:hAnsi="Times New Roman" w:cs="Times New Roman"/>
                <w:lang w:val="sr-Cyrl-CS"/>
              </w:rPr>
              <w:t>.. год.</w:t>
            </w:r>
          </w:p>
        </w:tc>
        <w:tc>
          <w:tcPr>
            <w:tcW w:w="1620" w:type="dxa"/>
            <w:vMerge w:val="restart"/>
            <w:tcBorders>
              <w:top w:val="single" w:sz="4" w:space="0" w:color="000000"/>
              <w:left w:val="single" w:sz="4" w:space="0" w:color="000000"/>
              <w:right w:val="single" w:sz="4" w:space="0" w:color="auto"/>
            </w:tcBorders>
          </w:tcPr>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p w:rsidR="00CC51E3" w:rsidRPr="00FA2A33" w:rsidRDefault="00CC51E3" w:rsidP="00896703">
            <w:pPr>
              <w:spacing w:after="0" w:line="240" w:lineRule="auto"/>
              <w:jc w:val="both"/>
              <w:rPr>
                <w:rFonts w:ascii="Times New Roman" w:eastAsia="Calibri" w:hAnsi="Times New Roman" w:cs="Times New Roman"/>
                <w:sz w:val="18"/>
                <w:szCs w:val="18"/>
                <w:lang w:val="sr-Cyrl-CS"/>
              </w:rPr>
            </w:pPr>
            <w:r w:rsidRPr="00FA2A33">
              <w:rPr>
                <w:rFonts w:ascii="Times New Roman" w:eastAsia="Calibri" w:hAnsi="Times New Roman" w:cs="Times New Roman"/>
                <w:sz w:val="18"/>
                <w:szCs w:val="18"/>
                <w:lang w:val="sr-Cyrl-CS"/>
              </w:rPr>
              <w:t>СЕПТЕМБАР</w:t>
            </w:r>
          </w:p>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tc>
        <w:tc>
          <w:tcPr>
            <w:tcW w:w="2402" w:type="dxa"/>
            <w:tcBorders>
              <w:top w:val="single" w:sz="4" w:space="0" w:color="000000"/>
              <w:left w:val="single" w:sz="4" w:space="0" w:color="000000"/>
              <w:bottom w:val="nil"/>
              <w:right w:val="single" w:sz="4" w:space="0" w:color="000000"/>
            </w:tcBorders>
            <w:vAlign w:val="center"/>
          </w:tcPr>
          <w:p w:rsidR="00CC51E3" w:rsidRPr="00FA2A33" w:rsidRDefault="00CC51E3" w:rsidP="004012A8">
            <w:pPr>
              <w:spacing w:after="0" w:line="240" w:lineRule="auto"/>
              <w:rPr>
                <w:rFonts w:ascii="Times New Roman" w:eastAsia="Calibri" w:hAnsi="Times New Roman" w:cs="Times New Roman"/>
                <w:sz w:val="18"/>
                <w:szCs w:val="18"/>
                <w:lang w:val="sr-Cyrl-CS"/>
              </w:rPr>
            </w:pPr>
            <w:r w:rsidRPr="00FA2A33">
              <w:rPr>
                <w:rFonts w:ascii="Times New Roman" w:eastAsia="Calibri" w:hAnsi="Times New Roman" w:cs="Times New Roman"/>
                <w:sz w:val="18"/>
                <w:szCs w:val="18"/>
                <w:lang w:val="sr-Cyrl-CS"/>
              </w:rPr>
              <w:t>УВИД У ДОКУМЕНТАЦИЈУ И УПОЗНАВАЊЕ СА САДРЖИНОМ</w:t>
            </w:r>
          </w:p>
        </w:tc>
        <w:tc>
          <w:tcPr>
            <w:tcW w:w="2250" w:type="dxa"/>
            <w:tcBorders>
              <w:top w:val="single" w:sz="4" w:space="0" w:color="000000"/>
              <w:left w:val="single" w:sz="4" w:space="0" w:color="000000"/>
              <w:bottom w:val="nil"/>
              <w:right w:val="single" w:sz="4" w:space="0" w:color="000000"/>
            </w:tcBorders>
            <w:vAlign w:val="center"/>
          </w:tcPr>
          <w:p w:rsidR="00CC51E3" w:rsidRPr="00FA2A33" w:rsidRDefault="00CC51E3" w:rsidP="004012A8">
            <w:pPr>
              <w:spacing w:after="0" w:line="240" w:lineRule="auto"/>
              <w:rPr>
                <w:rFonts w:ascii="Times New Roman" w:eastAsia="Calibri" w:hAnsi="Times New Roman" w:cs="Times New Roman"/>
                <w:sz w:val="18"/>
                <w:szCs w:val="18"/>
                <w:lang w:val="sr-Cyrl-CS"/>
              </w:rPr>
            </w:pPr>
            <w:r w:rsidRPr="00FA2A33">
              <w:rPr>
                <w:rFonts w:ascii="Times New Roman" w:eastAsia="Calibri" w:hAnsi="Times New Roman" w:cs="Times New Roman"/>
                <w:sz w:val="18"/>
                <w:szCs w:val="18"/>
                <w:lang w:val="sr-Cyrl-CS"/>
              </w:rPr>
              <w:t>ШКОЛСКИ ОДБОР, ДИРЕКТОР, ПЕДАГОГ</w:t>
            </w:r>
          </w:p>
        </w:tc>
      </w:tr>
      <w:tr w:rsidR="00CC51E3" w:rsidRPr="00FA2A33" w:rsidTr="004012A8">
        <w:trPr>
          <w:jc w:val="center"/>
        </w:trPr>
        <w:tc>
          <w:tcPr>
            <w:tcW w:w="788" w:type="dxa"/>
            <w:tcBorders>
              <w:top w:val="single" w:sz="4" w:space="0" w:color="000000"/>
              <w:left w:val="single" w:sz="4" w:space="0" w:color="000000"/>
              <w:bottom w:val="nil"/>
              <w:right w:val="single" w:sz="4" w:space="0" w:color="auto"/>
            </w:tcBorders>
            <w:shd w:val="clear" w:color="auto" w:fill="E5DFEC" w:themeFill="accent4" w:themeFillTint="33"/>
          </w:tcPr>
          <w:p w:rsidR="00CC51E3" w:rsidRPr="00FA2A33" w:rsidRDefault="00CC51E3" w:rsidP="004012A8">
            <w:pPr>
              <w:spacing w:after="0" w:line="240" w:lineRule="auto"/>
              <w:rPr>
                <w:rFonts w:ascii="Times New Roman" w:eastAsia="Calibri" w:hAnsi="Times New Roman" w:cs="Times New Roman"/>
                <w:b/>
                <w:lang w:val="sr-Cyrl-CS"/>
              </w:rPr>
            </w:pPr>
          </w:p>
          <w:p w:rsidR="00CC51E3" w:rsidRPr="00FA2A33" w:rsidRDefault="00CC51E3" w:rsidP="004012A8">
            <w:pPr>
              <w:spacing w:after="0" w:line="240" w:lineRule="auto"/>
              <w:rPr>
                <w:rFonts w:ascii="Times New Roman" w:eastAsia="Calibri" w:hAnsi="Times New Roman" w:cs="Times New Roman"/>
                <w:b/>
                <w:lang w:val="sr-Cyrl-CS"/>
              </w:rPr>
            </w:pPr>
            <w:r w:rsidRPr="00FA2A33">
              <w:rPr>
                <w:rFonts w:ascii="Times New Roman" w:eastAsia="Calibri" w:hAnsi="Times New Roman" w:cs="Times New Roman"/>
                <w:b/>
                <w:lang w:val="sr-Cyrl-CS"/>
              </w:rPr>
              <w:t>2.</w:t>
            </w:r>
          </w:p>
        </w:tc>
        <w:tc>
          <w:tcPr>
            <w:tcW w:w="3060" w:type="dxa"/>
            <w:tcBorders>
              <w:top w:val="single" w:sz="4" w:space="0" w:color="000000"/>
              <w:left w:val="single" w:sz="4" w:space="0" w:color="auto"/>
              <w:bottom w:val="nil"/>
              <w:right w:val="single" w:sz="4" w:space="0" w:color="000000"/>
            </w:tcBorders>
            <w:shd w:val="clear" w:color="auto" w:fill="E5DFEC" w:themeFill="accent4" w:themeFillTint="33"/>
            <w:vAlign w:val="center"/>
            <w:hideMark/>
          </w:tcPr>
          <w:p w:rsidR="00CC51E3" w:rsidRPr="00FA2A33" w:rsidRDefault="00CC51E3" w:rsidP="004012A8">
            <w:pPr>
              <w:tabs>
                <w:tab w:val="left" w:pos="720"/>
                <w:tab w:val="center" w:pos="4702"/>
                <w:tab w:val="right" w:pos="9405"/>
              </w:tabs>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Усвајање финансијског плана за текућу школску годину</w:t>
            </w:r>
          </w:p>
        </w:tc>
        <w:tc>
          <w:tcPr>
            <w:tcW w:w="1620" w:type="dxa"/>
            <w:vMerge/>
            <w:tcBorders>
              <w:left w:val="single" w:sz="4" w:space="0" w:color="000000"/>
              <w:right w:val="single" w:sz="4" w:space="0" w:color="auto"/>
            </w:tcBorders>
          </w:tcPr>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tc>
        <w:tc>
          <w:tcPr>
            <w:tcW w:w="2402" w:type="dxa"/>
            <w:tcBorders>
              <w:top w:val="single" w:sz="4" w:space="0" w:color="000000"/>
              <w:left w:val="single" w:sz="4" w:space="0" w:color="000000"/>
              <w:bottom w:val="nil"/>
              <w:right w:val="single" w:sz="4" w:space="0" w:color="000000"/>
            </w:tcBorders>
            <w:vAlign w:val="center"/>
          </w:tcPr>
          <w:p w:rsidR="00CC51E3" w:rsidRPr="00FA2A33" w:rsidRDefault="00CC51E3" w:rsidP="004012A8">
            <w:pPr>
              <w:spacing w:after="0" w:line="240" w:lineRule="auto"/>
              <w:rPr>
                <w:rFonts w:ascii="Times New Roman" w:eastAsia="Calibri" w:hAnsi="Times New Roman" w:cs="Times New Roman"/>
                <w:sz w:val="18"/>
                <w:szCs w:val="18"/>
                <w:lang w:val="sr-Cyrl-CS"/>
              </w:rPr>
            </w:pPr>
          </w:p>
          <w:p w:rsidR="00CC51E3" w:rsidRPr="00FA2A33" w:rsidRDefault="00CC51E3" w:rsidP="004012A8">
            <w:pPr>
              <w:spacing w:after="0" w:line="240" w:lineRule="auto"/>
              <w:rPr>
                <w:rFonts w:ascii="Times New Roman" w:eastAsia="Calibri" w:hAnsi="Times New Roman" w:cs="Times New Roman"/>
                <w:sz w:val="18"/>
                <w:szCs w:val="18"/>
                <w:lang w:val="sr-Cyrl-CS"/>
              </w:rPr>
            </w:pPr>
            <w:r w:rsidRPr="00FA2A33">
              <w:rPr>
                <w:rFonts w:ascii="Times New Roman" w:eastAsia="Calibri" w:hAnsi="Times New Roman" w:cs="Times New Roman"/>
                <w:sz w:val="18"/>
                <w:szCs w:val="18"/>
                <w:lang w:val="sr-Cyrl-CS"/>
              </w:rPr>
              <w:t>УВИД У ДОКУМЕНТАЦИЈУ И УПОЗНАВЊЕА СА ИСТИМ</w:t>
            </w:r>
          </w:p>
        </w:tc>
        <w:tc>
          <w:tcPr>
            <w:tcW w:w="2250" w:type="dxa"/>
            <w:tcBorders>
              <w:top w:val="single" w:sz="4" w:space="0" w:color="000000"/>
              <w:left w:val="single" w:sz="4" w:space="0" w:color="000000"/>
              <w:bottom w:val="nil"/>
              <w:right w:val="single" w:sz="4" w:space="0" w:color="000000"/>
            </w:tcBorders>
            <w:vAlign w:val="center"/>
            <w:hideMark/>
          </w:tcPr>
          <w:p w:rsidR="004012A8" w:rsidRPr="00FA2A33" w:rsidRDefault="004012A8" w:rsidP="004012A8">
            <w:pPr>
              <w:spacing w:after="0" w:line="240" w:lineRule="auto"/>
              <w:rPr>
                <w:rFonts w:ascii="Times New Roman" w:eastAsia="Calibri" w:hAnsi="Times New Roman" w:cs="Times New Roman"/>
                <w:sz w:val="18"/>
                <w:szCs w:val="18"/>
                <w:lang w:val="sr-Cyrl-CS"/>
              </w:rPr>
            </w:pPr>
            <w:r w:rsidRPr="00FA2A33">
              <w:rPr>
                <w:rFonts w:ascii="Times New Roman" w:eastAsia="Calibri" w:hAnsi="Times New Roman" w:cs="Times New Roman"/>
                <w:sz w:val="18"/>
                <w:szCs w:val="18"/>
                <w:lang w:val="sr-Cyrl-CS"/>
              </w:rPr>
              <w:t>ШКОЛСКИ ОДБОР,</w:t>
            </w:r>
          </w:p>
          <w:p w:rsidR="00CC51E3" w:rsidRPr="00FA2A33" w:rsidRDefault="00CC51E3" w:rsidP="004012A8">
            <w:pPr>
              <w:spacing w:after="0" w:line="240" w:lineRule="auto"/>
              <w:rPr>
                <w:rFonts w:ascii="Times New Roman" w:eastAsia="Calibri" w:hAnsi="Times New Roman" w:cs="Times New Roman"/>
                <w:sz w:val="18"/>
                <w:szCs w:val="18"/>
                <w:lang w:val="sr-Cyrl-CS"/>
              </w:rPr>
            </w:pPr>
            <w:r w:rsidRPr="00FA2A33">
              <w:rPr>
                <w:rFonts w:ascii="Times New Roman" w:eastAsia="Calibri" w:hAnsi="Times New Roman" w:cs="Times New Roman"/>
                <w:sz w:val="18"/>
                <w:szCs w:val="18"/>
                <w:lang w:val="sr-Cyrl-CS"/>
              </w:rPr>
              <w:t>ДИРЕКТОР, ШЕФ РАЧУНОВОДСТВА</w:t>
            </w:r>
          </w:p>
        </w:tc>
      </w:tr>
      <w:tr w:rsidR="00CC51E3" w:rsidRPr="00FA2A33" w:rsidTr="004012A8">
        <w:trPr>
          <w:trHeight w:val="998"/>
          <w:jc w:val="center"/>
        </w:trPr>
        <w:tc>
          <w:tcPr>
            <w:tcW w:w="788" w:type="dxa"/>
            <w:tcBorders>
              <w:top w:val="single" w:sz="4" w:space="0" w:color="000000"/>
              <w:left w:val="single" w:sz="4" w:space="0" w:color="000000"/>
              <w:bottom w:val="single" w:sz="4" w:space="0" w:color="auto"/>
              <w:right w:val="single" w:sz="4" w:space="0" w:color="000000"/>
            </w:tcBorders>
            <w:shd w:val="clear" w:color="auto" w:fill="E5DFEC" w:themeFill="accent4" w:themeFillTint="33"/>
          </w:tcPr>
          <w:p w:rsidR="00CC51E3" w:rsidRPr="00FA2A33" w:rsidRDefault="00CC51E3" w:rsidP="004012A8">
            <w:pPr>
              <w:spacing w:after="0" w:line="240" w:lineRule="auto"/>
              <w:rPr>
                <w:rFonts w:ascii="Times New Roman" w:eastAsia="Calibri" w:hAnsi="Times New Roman" w:cs="Times New Roman"/>
                <w:b/>
                <w:lang w:val="sr-Cyrl-CS"/>
              </w:rPr>
            </w:pPr>
          </w:p>
          <w:p w:rsidR="00CC51E3" w:rsidRPr="00FA2A33" w:rsidRDefault="00CC51E3" w:rsidP="004012A8">
            <w:pPr>
              <w:spacing w:after="0" w:line="240" w:lineRule="auto"/>
              <w:rPr>
                <w:rFonts w:ascii="Times New Roman" w:eastAsia="Calibri" w:hAnsi="Times New Roman" w:cs="Times New Roman"/>
                <w:b/>
                <w:lang w:val="sr-Cyrl-CS"/>
              </w:rPr>
            </w:pPr>
            <w:r w:rsidRPr="00FA2A33">
              <w:rPr>
                <w:rFonts w:ascii="Times New Roman" w:eastAsia="Calibri" w:hAnsi="Times New Roman" w:cs="Times New Roman"/>
                <w:b/>
                <w:lang w:val="sr-Cyrl-CS"/>
              </w:rPr>
              <w:t>3.</w:t>
            </w:r>
          </w:p>
        </w:tc>
        <w:tc>
          <w:tcPr>
            <w:tcW w:w="3060" w:type="dxa"/>
            <w:tcBorders>
              <w:top w:val="single" w:sz="4" w:space="0" w:color="000000"/>
              <w:left w:val="single" w:sz="4" w:space="0" w:color="000000"/>
              <w:bottom w:val="single" w:sz="4" w:space="0" w:color="auto"/>
              <w:right w:val="single" w:sz="4" w:space="0" w:color="000000"/>
            </w:tcBorders>
            <w:shd w:val="clear" w:color="auto" w:fill="E5DFEC" w:themeFill="accent4" w:themeFillTint="33"/>
            <w:vAlign w:val="center"/>
          </w:tcPr>
          <w:p w:rsidR="00CC51E3" w:rsidRPr="00FA2A33" w:rsidRDefault="00CC51E3" w:rsidP="00D55A2C">
            <w:pPr>
              <w:tabs>
                <w:tab w:val="left" w:pos="720"/>
                <w:tab w:val="center" w:pos="4702"/>
                <w:tab w:val="right" w:pos="9405"/>
              </w:tabs>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 xml:space="preserve">Доношење Годишњег </w:t>
            </w:r>
            <w:r w:rsidR="00816C38" w:rsidRPr="00FA2A33">
              <w:rPr>
                <w:rFonts w:ascii="Times New Roman" w:eastAsia="Calibri" w:hAnsi="Times New Roman" w:cs="Times New Roman"/>
                <w:lang w:val="sr-Cyrl-CS"/>
              </w:rPr>
              <w:t>плана рада школе 201</w:t>
            </w:r>
            <w:r w:rsidR="00D55A2C" w:rsidRPr="00FA2A33">
              <w:rPr>
                <w:rFonts w:ascii="Times New Roman" w:eastAsia="Calibri" w:hAnsi="Times New Roman" w:cs="Times New Roman"/>
                <w:lang w:val="sr-Cyrl-CS"/>
              </w:rPr>
              <w:t>8</w:t>
            </w:r>
            <w:r w:rsidR="00816C38" w:rsidRPr="00FA2A33">
              <w:rPr>
                <w:rFonts w:ascii="Times New Roman" w:eastAsia="Calibri" w:hAnsi="Times New Roman" w:cs="Times New Roman"/>
                <w:lang w:val="sr-Cyrl-CS"/>
              </w:rPr>
              <w:t>/1</w:t>
            </w:r>
            <w:r w:rsidR="00D55A2C" w:rsidRPr="00FA2A33">
              <w:rPr>
                <w:rFonts w:ascii="Times New Roman" w:eastAsia="Calibri" w:hAnsi="Times New Roman" w:cs="Times New Roman"/>
                <w:lang w:val="sr-Cyrl-CS"/>
              </w:rPr>
              <w:t>9</w:t>
            </w:r>
            <w:r w:rsidR="00816C38" w:rsidRPr="00FA2A33">
              <w:rPr>
                <w:rFonts w:ascii="Times New Roman" w:eastAsia="Calibri" w:hAnsi="Times New Roman" w:cs="Times New Roman"/>
                <w:lang w:val="sr-Cyrl-CS"/>
              </w:rPr>
              <w:t>.. год.</w:t>
            </w:r>
          </w:p>
        </w:tc>
        <w:tc>
          <w:tcPr>
            <w:tcW w:w="1620" w:type="dxa"/>
            <w:vMerge/>
            <w:tcBorders>
              <w:left w:val="single" w:sz="4" w:space="0" w:color="000000"/>
              <w:right w:val="single" w:sz="4" w:space="0" w:color="auto"/>
            </w:tcBorders>
          </w:tcPr>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tc>
        <w:tc>
          <w:tcPr>
            <w:tcW w:w="2402" w:type="dxa"/>
            <w:tcBorders>
              <w:top w:val="single" w:sz="4" w:space="0" w:color="000000"/>
              <w:left w:val="single" w:sz="4" w:space="0" w:color="auto"/>
              <w:bottom w:val="single" w:sz="4" w:space="0" w:color="auto"/>
              <w:right w:val="single" w:sz="4" w:space="0" w:color="000000"/>
            </w:tcBorders>
            <w:vAlign w:val="center"/>
          </w:tcPr>
          <w:p w:rsidR="004012A8" w:rsidRPr="00FA2A33" w:rsidRDefault="004012A8" w:rsidP="004012A8">
            <w:pPr>
              <w:spacing w:after="0" w:line="240" w:lineRule="auto"/>
              <w:rPr>
                <w:rFonts w:ascii="Times New Roman" w:eastAsia="Calibri" w:hAnsi="Times New Roman" w:cs="Times New Roman"/>
                <w:sz w:val="18"/>
                <w:szCs w:val="18"/>
                <w:lang w:val="sr-Cyrl-CS"/>
              </w:rPr>
            </w:pPr>
          </w:p>
          <w:p w:rsidR="00CC51E3" w:rsidRPr="00FA2A33" w:rsidRDefault="00CC51E3" w:rsidP="004012A8">
            <w:pPr>
              <w:spacing w:after="0" w:line="240" w:lineRule="auto"/>
              <w:rPr>
                <w:rFonts w:ascii="Times New Roman" w:eastAsia="Calibri" w:hAnsi="Times New Roman" w:cs="Times New Roman"/>
                <w:sz w:val="18"/>
                <w:szCs w:val="18"/>
                <w:lang w:val="sr-Cyrl-CS"/>
              </w:rPr>
            </w:pPr>
            <w:r w:rsidRPr="00FA2A33">
              <w:rPr>
                <w:rFonts w:ascii="Times New Roman" w:eastAsia="Calibri" w:hAnsi="Times New Roman" w:cs="Times New Roman"/>
                <w:sz w:val="18"/>
                <w:szCs w:val="18"/>
                <w:lang w:val="sr-Cyrl-CS"/>
              </w:rPr>
              <w:t>УВИД У ДОКУМЕНТ</w:t>
            </w:r>
            <w:r w:rsidR="004012A8" w:rsidRPr="00FA2A33">
              <w:rPr>
                <w:rFonts w:ascii="Times New Roman" w:eastAsia="Calibri" w:hAnsi="Times New Roman" w:cs="Times New Roman"/>
                <w:sz w:val="18"/>
                <w:szCs w:val="18"/>
                <w:lang w:val="sr-Cyrl-CS"/>
              </w:rPr>
              <w:t>АЦИЈУ И УПОЗНАВАЊЕ СА САДРЖИНОМ</w:t>
            </w:r>
          </w:p>
        </w:tc>
        <w:tc>
          <w:tcPr>
            <w:tcW w:w="2250" w:type="dxa"/>
            <w:tcBorders>
              <w:top w:val="single" w:sz="4" w:space="0" w:color="000000"/>
              <w:left w:val="single" w:sz="4" w:space="0" w:color="000000"/>
              <w:bottom w:val="single" w:sz="4" w:space="0" w:color="auto"/>
              <w:right w:val="single" w:sz="4" w:space="0" w:color="000000"/>
            </w:tcBorders>
            <w:vAlign w:val="center"/>
          </w:tcPr>
          <w:p w:rsidR="00CC51E3" w:rsidRPr="00FA2A33" w:rsidRDefault="00CC51E3" w:rsidP="004012A8">
            <w:pPr>
              <w:spacing w:after="0" w:line="240" w:lineRule="auto"/>
              <w:rPr>
                <w:rFonts w:ascii="Times New Roman" w:eastAsia="Calibri" w:hAnsi="Times New Roman" w:cs="Times New Roman"/>
                <w:sz w:val="18"/>
                <w:szCs w:val="18"/>
                <w:lang w:val="sr-Cyrl-CS"/>
              </w:rPr>
            </w:pPr>
          </w:p>
          <w:p w:rsidR="00CC51E3" w:rsidRPr="00FA2A33" w:rsidRDefault="00CC51E3" w:rsidP="004012A8">
            <w:pPr>
              <w:spacing w:after="0" w:line="240" w:lineRule="auto"/>
              <w:rPr>
                <w:rFonts w:ascii="Times New Roman" w:eastAsia="Calibri" w:hAnsi="Times New Roman" w:cs="Times New Roman"/>
                <w:sz w:val="18"/>
                <w:szCs w:val="18"/>
                <w:lang w:val="sr-Cyrl-CS"/>
              </w:rPr>
            </w:pPr>
          </w:p>
          <w:p w:rsidR="00CC51E3" w:rsidRPr="00FA2A33" w:rsidRDefault="00CC51E3" w:rsidP="004012A8">
            <w:pPr>
              <w:spacing w:after="0" w:line="240" w:lineRule="auto"/>
              <w:rPr>
                <w:rFonts w:ascii="Times New Roman" w:eastAsia="Calibri" w:hAnsi="Times New Roman" w:cs="Times New Roman"/>
                <w:sz w:val="18"/>
                <w:szCs w:val="18"/>
                <w:lang w:val="sr-Cyrl-CS"/>
              </w:rPr>
            </w:pPr>
            <w:r w:rsidRPr="00FA2A33">
              <w:rPr>
                <w:rFonts w:ascii="Times New Roman" w:eastAsia="Calibri" w:hAnsi="Times New Roman" w:cs="Times New Roman"/>
                <w:sz w:val="18"/>
                <w:szCs w:val="18"/>
                <w:lang w:val="sr-Cyrl-CS"/>
              </w:rPr>
              <w:t>ШКОЛСКИ ОДБОР, ДИРЕКТОР, ПЕДАГОГ</w:t>
            </w:r>
          </w:p>
        </w:tc>
      </w:tr>
      <w:tr w:rsidR="00CC51E3" w:rsidRPr="00FA2A33" w:rsidTr="004012A8">
        <w:trPr>
          <w:trHeight w:val="1070"/>
          <w:jc w:val="center"/>
        </w:trPr>
        <w:tc>
          <w:tcPr>
            <w:tcW w:w="788" w:type="dxa"/>
            <w:tcBorders>
              <w:top w:val="single" w:sz="4" w:space="0" w:color="auto"/>
              <w:left w:val="single" w:sz="4" w:space="0" w:color="000000"/>
              <w:bottom w:val="single" w:sz="4" w:space="0" w:color="auto"/>
              <w:right w:val="single" w:sz="4" w:space="0" w:color="000000"/>
            </w:tcBorders>
            <w:shd w:val="clear" w:color="auto" w:fill="E5DFEC" w:themeFill="accent4" w:themeFillTint="33"/>
          </w:tcPr>
          <w:p w:rsidR="00CC51E3" w:rsidRPr="00FA2A33" w:rsidRDefault="00CC51E3" w:rsidP="004012A8">
            <w:pPr>
              <w:spacing w:after="0" w:line="240" w:lineRule="auto"/>
              <w:rPr>
                <w:rFonts w:ascii="Times New Roman" w:eastAsia="Calibri" w:hAnsi="Times New Roman" w:cs="Times New Roman"/>
                <w:b/>
                <w:lang w:val="sr-Cyrl-CS"/>
              </w:rPr>
            </w:pPr>
          </w:p>
          <w:p w:rsidR="00CC51E3" w:rsidRPr="00FA2A33" w:rsidRDefault="00CC51E3" w:rsidP="004012A8">
            <w:pPr>
              <w:spacing w:after="0" w:line="240" w:lineRule="auto"/>
              <w:rPr>
                <w:rFonts w:ascii="Times New Roman" w:eastAsia="Calibri" w:hAnsi="Times New Roman" w:cs="Times New Roman"/>
                <w:b/>
                <w:lang w:val="sr-Cyrl-CS"/>
              </w:rPr>
            </w:pPr>
            <w:r w:rsidRPr="00FA2A33">
              <w:rPr>
                <w:rFonts w:ascii="Times New Roman" w:eastAsia="Calibri" w:hAnsi="Times New Roman" w:cs="Times New Roman"/>
                <w:b/>
                <w:lang w:val="sr-Cyrl-CS"/>
              </w:rPr>
              <w:t>4.</w:t>
            </w:r>
          </w:p>
        </w:tc>
        <w:tc>
          <w:tcPr>
            <w:tcW w:w="3060"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rsidR="00CC51E3" w:rsidRPr="00FA2A33" w:rsidRDefault="00CC51E3" w:rsidP="00D55A2C">
            <w:pPr>
              <w:tabs>
                <w:tab w:val="left" w:pos="720"/>
                <w:tab w:val="center" w:pos="4702"/>
                <w:tab w:val="right" w:pos="9405"/>
              </w:tabs>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Доношење планастручног усавршавања нас</w:t>
            </w:r>
            <w:r w:rsidR="00816C38" w:rsidRPr="00FA2A33">
              <w:rPr>
                <w:rFonts w:ascii="Times New Roman" w:eastAsia="Calibri" w:hAnsi="Times New Roman" w:cs="Times New Roman"/>
                <w:lang w:val="sr-Cyrl-CS"/>
              </w:rPr>
              <w:t>тавника за школску 201</w:t>
            </w:r>
            <w:r w:rsidR="00D55A2C" w:rsidRPr="00FA2A33">
              <w:rPr>
                <w:rFonts w:ascii="Times New Roman" w:eastAsia="Calibri" w:hAnsi="Times New Roman" w:cs="Times New Roman"/>
                <w:lang w:val="sr-Cyrl-CS"/>
              </w:rPr>
              <w:t>8</w:t>
            </w:r>
            <w:r w:rsidR="00816C38" w:rsidRPr="00FA2A33">
              <w:rPr>
                <w:rFonts w:ascii="Times New Roman" w:eastAsia="Calibri" w:hAnsi="Times New Roman" w:cs="Times New Roman"/>
                <w:lang w:val="sr-Cyrl-CS"/>
              </w:rPr>
              <w:t>/1</w:t>
            </w:r>
            <w:r w:rsidR="00D55A2C" w:rsidRPr="00FA2A33">
              <w:rPr>
                <w:rFonts w:ascii="Times New Roman" w:eastAsia="Calibri" w:hAnsi="Times New Roman" w:cs="Times New Roman"/>
                <w:lang w:val="sr-Cyrl-CS"/>
              </w:rPr>
              <w:t>9</w:t>
            </w:r>
            <w:r w:rsidR="00816C38" w:rsidRPr="00FA2A33">
              <w:rPr>
                <w:rFonts w:ascii="Times New Roman" w:eastAsia="Calibri" w:hAnsi="Times New Roman" w:cs="Times New Roman"/>
                <w:lang w:val="sr-Cyrl-CS"/>
              </w:rPr>
              <w:t>.год.</w:t>
            </w:r>
          </w:p>
        </w:tc>
        <w:tc>
          <w:tcPr>
            <w:tcW w:w="1620" w:type="dxa"/>
            <w:vMerge/>
            <w:tcBorders>
              <w:left w:val="single" w:sz="4" w:space="0" w:color="000000"/>
              <w:right w:val="single" w:sz="4" w:space="0" w:color="auto"/>
            </w:tcBorders>
          </w:tcPr>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tc>
        <w:tc>
          <w:tcPr>
            <w:tcW w:w="2402" w:type="dxa"/>
            <w:tcBorders>
              <w:top w:val="single" w:sz="4" w:space="0" w:color="auto"/>
              <w:left w:val="single" w:sz="4" w:space="0" w:color="auto"/>
              <w:bottom w:val="single" w:sz="4" w:space="0" w:color="auto"/>
              <w:right w:val="single" w:sz="4" w:space="0" w:color="000000"/>
            </w:tcBorders>
            <w:vAlign w:val="center"/>
          </w:tcPr>
          <w:p w:rsidR="00CC51E3" w:rsidRPr="00FA2A33" w:rsidRDefault="00CC51E3" w:rsidP="004012A8">
            <w:pPr>
              <w:spacing w:after="0" w:line="240" w:lineRule="auto"/>
              <w:rPr>
                <w:rFonts w:ascii="Times New Roman" w:eastAsia="Calibri" w:hAnsi="Times New Roman" w:cs="Times New Roman"/>
                <w:sz w:val="18"/>
                <w:szCs w:val="18"/>
                <w:lang w:val="sr-Cyrl-CS"/>
              </w:rPr>
            </w:pPr>
          </w:p>
          <w:p w:rsidR="00CC51E3" w:rsidRPr="00FA2A33" w:rsidRDefault="00CC51E3" w:rsidP="004012A8">
            <w:pPr>
              <w:spacing w:after="0" w:line="240" w:lineRule="auto"/>
              <w:rPr>
                <w:rFonts w:ascii="Times New Roman" w:eastAsia="Calibri" w:hAnsi="Times New Roman" w:cs="Times New Roman"/>
                <w:sz w:val="18"/>
                <w:szCs w:val="18"/>
                <w:lang w:val="sr-Cyrl-CS"/>
              </w:rPr>
            </w:pPr>
            <w:r w:rsidRPr="00FA2A33">
              <w:rPr>
                <w:rFonts w:ascii="Times New Roman" w:eastAsia="Calibri" w:hAnsi="Times New Roman" w:cs="Times New Roman"/>
                <w:sz w:val="18"/>
                <w:szCs w:val="18"/>
                <w:lang w:val="sr-Cyrl-CS"/>
              </w:rPr>
              <w:t>УВИД У ДОКУМЕНТ</w:t>
            </w:r>
            <w:r w:rsidR="004012A8" w:rsidRPr="00FA2A33">
              <w:rPr>
                <w:rFonts w:ascii="Times New Roman" w:eastAsia="Calibri" w:hAnsi="Times New Roman" w:cs="Times New Roman"/>
                <w:sz w:val="18"/>
                <w:szCs w:val="18"/>
                <w:lang w:val="sr-Cyrl-CS"/>
              </w:rPr>
              <w:t>АЦИЈУ И УПОЗНАВАЊЕ СА САДРЖИНОМ</w:t>
            </w:r>
          </w:p>
        </w:tc>
        <w:tc>
          <w:tcPr>
            <w:tcW w:w="2250" w:type="dxa"/>
            <w:tcBorders>
              <w:top w:val="single" w:sz="4" w:space="0" w:color="auto"/>
              <w:left w:val="single" w:sz="4" w:space="0" w:color="000000"/>
              <w:bottom w:val="single" w:sz="4" w:space="0" w:color="auto"/>
              <w:right w:val="single" w:sz="4" w:space="0" w:color="000000"/>
            </w:tcBorders>
            <w:vAlign w:val="center"/>
          </w:tcPr>
          <w:p w:rsidR="00CC51E3" w:rsidRPr="00FA2A33" w:rsidRDefault="00CC51E3" w:rsidP="004012A8">
            <w:pPr>
              <w:spacing w:after="0" w:line="240" w:lineRule="auto"/>
              <w:rPr>
                <w:rFonts w:ascii="Times New Roman" w:eastAsia="Calibri" w:hAnsi="Times New Roman" w:cs="Times New Roman"/>
                <w:sz w:val="18"/>
                <w:szCs w:val="18"/>
                <w:lang w:val="sr-Cyrl-CS"/>
              </w:rPr>
            </w:pPr>
          </w:p>
          <w:p w:rsidR="00CC51E3" w:rsidRPr="00FA2A33" w:rsidRDefault="00CC51E3" w:rsidP="004012A8">
            <w:pPr>
              <w:spacing w:after="0" w:line="240" w:lineRule="auto"/>
              <w:rPr>
                <w:rFonts w:ascii="Times New Roman" w:eastAsia="Calibri" w:hAnsi="Times New Roman" w:cs="Times New Roman"/>
                <w:sz w:val="18"/>
                <w:szCs w:val="18"/>
                <w:lang w:val="sr-Cyrl-CS"/>
              </w:rPr>
            </w:pPr>
            <w:r w:rsidRPr="00FA2A33">
              <w:rPr>
                <w:rFonts w:ascii="Times New Roman" w:eastAsia="Calibri" w:hAnsi="Times New Roman" w:cs="Times New Roman"/>
                <w:sz w:val="18"/>
                <w:szCs w:val="18"/>
                <w:lang w:val="sr-Cyrl-CS"/>
              </w:rPr>
              <w:t>ШКОЛСКИ ОДБОР, ДИРЕКТОР, ПЕДАГОГ</w:t>
            </w:r>
          </w:p>
          <w:p w:rsidR="00CC51E3" w:rsidRPr="00FA2A33" w:rsidRDefault="00CC51E3" w:rsidP="004012A8">
            <w:pPr>
              <w:spacing w:after="0" w:line="240" w:lineRule="auto"/>
              <w:rPr>
                <w:rFonts w:ascii="Times New Roman" w:eastAsia="Calibri" w:hAnsi="Times New Roman" w:cs="Times New Roman"/>
                <w:sz w:val="18"/>
                <w:szCs w:val="18"/>
                <w:lang w:val="sr-Cyrl-CS"/>
              </w:rPr>
            </w:pPr>
          </w:p>
        </w:tc>
      </w:tr>
      <w:tr w:rsidR="00CC51E3" w:rsidRPr="00FA2A33" w:rsidTr="004012A8">
        <w:trPr>
          <w:trHeight w:val="1133"/>
          <w:jc w:val="center"/>
        </w:trPr>
        <w:tc>
          <w:tcPr>
            <w:tcW w:w="788" w:type="dxa"/>
            <w:tcBorders>
              <w:top w:val="single" w:sz="4" w:space="0" w:color="auto"/>
              <w:left w:val="single" w:sz="4" w:space="0" w:color="000000"/>
              <w:bottom w:val="single" w:sz="4" w:space="0" w:color="000000"/>
              <w:right w:val="single" w:sz="4" w:space="0" w:color="000000"/>
            </w:tcBorders>
            <w:shd w:val="clear" w:color="auto" w:fill="E5DFEC" w:themeFill="accent4" w:themeFillTint="33"/>
          </w:tcPr>
          <w:p w:rsidR="00CC51E3" w:rsidRPr="00FA2A33" w:rsidRDefault="00CC51E3" w:rsidP="004012A8">
            <w:pPr>
              <w:spacing w:after="0" w:line="240" w:lineRule="auto"/>
              <w:rPr>
                <w:rFonts w:ascii="Times New Roman" w:eastAsia="Calibri" w:hAnsi="Times New Roman" w:cs="Times New Roman"/>
                <w:b/>
                <w:lang w:val="sr-Cyrl-CS"/>
              </w:rPr>
            </w:pPr>
          </w:p>
          <w:p w:rsidR="00CC51E3" w:rsidRPr="00FA2A33" w:rsidRDefault="00CC51E3" w:rsidP="004012A8">
            <w:pPr>
              <w:spacing w:after="0" w:line="240" w:lineRule="auto"/>
              <w:rPr>
                <w:rFonts w:ascii="Times New Roman" w:eastAsia="Calibri" w:hAnsi="Times New Roman" w:cs="Times New Roman"/>
                <w:b/>
                <w:lang w:val="sr-Cyrl-CS"/>
              </w:rPr>
            </w:pPr>
            <w:r w:rsidRPr="00FA2A33">
              <w:rPr>
                <w:rFonts w:ascii="Times New Roman" w:eastAsia="Calibri" w:hAnsi="Times New Roman" w:cs="Times New Roman"/>
                <w:b/>
                <w:lang w:val="sr-Cyrl-CS"/>
              </w:rPr>
              <w:t>5.</w:t>
            </w:r>
          </w:p>
        </w:tc>
        <w:tc>
          <w:tcPr>
            <w:tcW w:w="3060"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rsidR="00CC51E3" w:rsidRPr="00FA2A33" w:rsidRDefault="00CC51E3" w:rsidP="00D55A2C">
            <w:pPr>
              <w:tabs>
                <w:tab w:val="left" w:pos="720"/>
                <w:tab w:val="center" w:pos="4702"/>
                <w:tab w:val="right" w:pos="9405"/>
              </w:tabs>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Усвајање програма рада Тима за заштиту деце и ученика од нас</w:t>
            </w:r>
            <w:r w:rsidR="00816C38" w:rsidRPr="00FA2A33">
              <w:rPr>
                <w:rFonts w:ascii="Times New Roman" w:eastAsia="Calibri" w:hAnsi="Times New Roman" w:cs="Times New Roman"/>
                <w:lang w:val="sr-Cyrl-CS"/>
              </w:rPr>
              <w:t>иља, злостављања и занемаривања</w:t>
            </w:r>
            <w:r w:rsidR="00572F6A" w:rsidRPr="00FA2A33">
              <w:rPr>
                <w:rFonts w:ascii="Times New Roman" w:eastAsia="Calibri" w:hAnsi="Times New Roman" w:cs="Times New Roman"/>
                <w:lang w:val="sr-Cyrl-CS"/>
              </w:rPr>
              <w:t xml:space="preserve"> за шк. 201</w:t>
            </w:r>
            <w:r w:rsidR="00D55A2C" w:rsidRPr="00FA2A33">
              <w:rPr>
                <w:rFonts w:ascii="Times New Roman" w:eastAsia="Calibri" w:hAnsi="Times New Roman" w:cs="Times New Roman"/>
                <w:lang w:val="sr-Cyrl-CS"/>
              </w:rPr>
              <w:t>8</w:t>
            </w:r>
            <w:r w:rsidR="00572F6A" w:rsidRPr="00FA2A33">
              <w:rPr>
                <w:rFonts w:ascii="Times New Roman" w:eastAsia="Calibri" w:hAnsi="Times New Roman" w:cs="Times New Roman"/>
                <w:lang w:val="sr-Cyrl-CS"/>
              </w:rPr>
              <w:t>/201</w:t>
            </w:r>
            <w:r w:rsidR="00D55A2C" w:rsidRPr="00FA2A33">
              <w:rPr>
                <w:rFonts w:ascii="Times New Roman" w:eastAsia="Calibri" w:hAnsi="Times New Roman" w:cs="Times New Roman"/>
                <w:lang w:val="sr-Cyrl-CS"/>
              </w:rPr>
              <w:t>9</w:t>
            </w:r>
            <w:r w:rsidR="00572F6A" w:rsidRPr="00FA2A33">
              <w:rPr>
                <w:rFonts w:ascii="Times New Roman" w:eastAsia="Calibri" w:hAnsi="Times New Roman" w:cs="Times New Roman"/>
                <w:lang w:val="sr-Cyrl-CS"/>
              </w:rPr>
              <w:t xml:space="preserve"> год.</w:t>
            </w:r>
          </w:p>
        </w:tc>
        <w:tc>
          <w:tcPr>
            <w:tcW w:w="1620" w:type="dxa"/>
            <w:vMerge/>
            <w:tcBorders>
              <w:left w:val="single" w:sz="4" w:space="0" w:color="000000"/>
              <w:bottom w:val="single" w:sz="4" w:space="0" w:color="000000"/>
              <w:right w:val="single" w:sz="4" w:space="0" w:color="auto"/>
            </w:tcBorders>
          </w:tcPr>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tc>
        <w:tc>
          <w:tcPr>
            <w:tcW w:w="2402" w:type="dxa"/>
            <w:tcBorders>
              <w:top w:val="single" w:sz="4" w:space="0" w:color="auto"/>
              <w:left w:val="single" w:sz="4" w:space="0" w:color="auto"/>
              <w:bottom w:val="single" w:sz="4" w:space="0" w:color="000000"/>
              <w:right w:val="single" w:sz="4" w:space="0" w:color="000000"/>
            </w:tcBorders>
            <w:vAlign w:val="center"/>
          </w:tcPr>
          <w:p w:rsidR="00CC51E3" w:rsidRPr="00FA2A33" w:rsidRDefault="00CC51E3" w:rsidP="004012A8">
            <w:pPr>
              <w:spacing w:after="0" w:line="240" w:lineRule="auto"/>
              <w:rPr>
                <w:rFonts w:ascii="Times New Roman" w:eastAsia="Calibri" w:hAnsi="Times New Roman" w:cs="Times New Roman"/>
                <w:sz w:val="18"/>
                <w:szCs w:val="18"/>
                <w:lang w:val="sr-Cyrl-CS"/>
              </w:rPr>
            </w:pPr>
          </w:p>
          <w:p w:rsidR="00CC51E3" w:rsidRPr="00FA2A33" w:rsidRDefault="00CC51E3" w:rsidP="004012A8">
            <w:pPr>
              <w:spacing w:after="0" w:line="240" w:lineRule="auto"/>
              <w:rPr>
                <w:rFonts w:ascii="Times New Roman" w:eastAsia="Calibri" w:hAnsi="Times New Roman" w:cs="Times New Roman"/>
                <w:sz w:val="18"/>
                <w:szCs w:val="18"/>
                <w:lang w:val="sr-Cyrl-CS"/>
              </w:rPr>
            </w:pPr>
            <w:r w:rsidRPr="00FA2A33">
              <w:rPr>
                <w:rFonts w:ascii="Times New Roman" w:eastAsia="Calibri" w:hAnsi="Times New Roman" w:cs="Times New Roman"/>
                <w:sz w:val="18"/>
                <w:szCs w:val="18"/>
                <w:lang w:val="sr-Cyrl-CS"/>
              </w:rPr>
              <w:t>УВИД У ДОКУМЕНТ</w:t>
            </w:r>
            <w:r w:rsidR="004012A8" w:rsidRPr="00FA2A33">
              <w:rPr>
                <w:rFonts w:ascii="Times New Roman" w:eastAsia="Calibri" w:hAnsi="Times New Roman" w:cs="Times New Roman"/>
                <w:sz w:val="18"/>
                <w:szCs w:val="18"/>
                <w:lang w:val="sr-Cyrl-CS"/>
              </w:rPr>
              <w:t>АЦИЈУ И УПОЗНАВАЊЕ СА САДРЖИНОМ</w:t>
            </w:r>
          </w:p>
        </w:tc>
        <w:tc>
          <w:tcPr>
            <w:tcW w:w="2250" w:type="dxa"/>
            <w:tcBorders>
              <w:top w:val="single" w:sz="4" w:space="0" w:color="auto"/>
              <w:left w:val="single" w:sz="4" w:space="0" w:color="000000"/>
              <w:bottom w:val="single" w:sz="4" w:space="0" w:color="000000"/>
              <w:right w:val="single" w:sz="4" w:space="0" w:color="000000"/>
            </w:tcBorders>
            <w:vAlign w:val="center"/>
          </w:tcPr>
          <w:p w:rsidR="00CC51E3" w:rsidRPr="00FA2A33" w:rsidRDefault="00CC51E3" w:rsidP="004012A8">
            <w:pPr>
              <w:spacing w:after="0" w:line="240" w:lineRule="auto"/>
              <w:rPr>
                <w:rFonts w:ascii="Times New Roman" w:eastAsia="Calibri" w:hAnsi="Times New Roman" w:cs="Times New Roman"/>
                <w:sz w:val="18"/>
                <w:szCs w:val="18"/>
                <w:lang w:val="sr-Cyrl-CS"/>
              </w:rPr>
            </w:pPr>
          </w:p>
          <w:p w:rsidR="00CC51E3" w:rsidRPr="00FA2A33" w:rsidRDefault="00CC51E3" w:rsidP="004012A8">
            <w:pPr>
              <w:spacing w:after="0" w:line="240" w:lineRule="auto"/>
              <w:rPr>
                <w:rFonts w:ascii="Times New Roman" w:eastAsia="Calibri" w:hAnsi="Times New Roman" w:cs="Times New Roman"/>
                <w:sz w:val="18"/>
                <w:szCs w:val="18"/>
                <w:lang w:val="sr-Cyrl-CS"/>
              </w:rPr>
            </w:pPr>
            <w:r w:rsidRPr="00FA2A33">
              <w:rPr>
                <w:rFonts w:ascii="Times New Roman" w:eastAsia="Calibri" w:hAnsi="Times New Roman" w:cs="Times New Roman"/>
                <w:sz w:val="18"/>
                <w:szCs w:val="18"/>
                <w:lang w:val="sr-Cyrl-CS"/>
              </w:rPr>
              <w:t>ШКОЛСКИ ОДБОР, ДИРЕКТОР, ПЕДАГОГ</w:t>
            </w:r>
          </w:p>
          <w:p w:rsidR="00CC51E3" w:rsidRPr="00FA2A33" w:rsidRDefault="00CC51E3" w:rsidP="004012A8">
            <w:pPr>
              <w:spacing w:after="0" w:line="240" w:lineRule="auto"/>
              <w:rPr>
                <w:rFonts w:ascii="Times New Roman" w:eastAsia="Calibri" w:hAnsi="Times New Roman" w:cs="Times New Roman"/>
                <w:sz w:val="18"/>
                <w:szCs w:val="18"/>
                <w:lang w:val="sr-Cyrl-CS"/>
              </w:rPr>
            </w:pPr>
          </w:p>
        </w:tc>
      </w:tr>
      <w:tr w:rsidR="00CC51E3" w:rsidRPr="00FA2A33" w:rsidTr="004012A8">
        <w:trPr>
          <w:trHeight w:val="638"/>
          <w:jc w:val="center"/>
        </w:trPr>
        <w:tc>
          <w:tcPr>
            <w:tcW w:w="78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012A8" w:rsidRPr="00FA2A33" w:rsidRDefault="004012A8" w:rsidP="004012A8">
            <w:pPr>
              <w:spacing w:after="0" w:line="240" w:lineRule="auto"/>
              <w:rPr>
                <w:rFonts w:ascii="Times New Roman" w:eastAsia="Calibri" w:hAnsi="Times New Roman" w:cs="Times New Roman"/>
                <w:b/>
                <w:lang w:val="sr-Cyrl-CS"/>
              </w:rPr>
            </w:pPr>
          </w:p>
          <w:p w:rsidR="00CC51E3" w:rsidRPr="00FA2A33" w:rsidRDefault="00CC51E3" w:rsidP="004012A8">
            <w:pPr>
              <w:spacing w:after="0" w:line="240" w:lineRule="auto"/>
              <w:rPr>
                <w:rFonts w:ascii="Times New Roman" w:eastAsia="Calibri" w:hAnsi="Times New Roman" w:cs="Times New Roman"/>
                <w:b/>
                <w:lang w:val="sr-Cyrl-CS"/>
              </w:rPr>
            </w:pPr>
            <w:r w:rsidRPr="00FA2A33">
              <w:rPr>
                <w:rFonts w:ascii="Times New Roman" w:eastAsia="Calibri" w:hAnsi="Times New Roman" w:cs="Times New Roman"/>
                <w:b/>
                <w:lang w:val="sr-Cyrl-CS"/>
              </w:rPr>
              <w:t>6.</w:t>
            </w:r>
          </w:p>
        </w:tc>
        <w:tc>
          <w:tcPr>
            <w:tcW w:w="306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CC51E3" w:rsidRPr="00FA2A33" w:rsidRDefault="00CC51E3" w:rsidP="004012A8">
            <w:pPr>
              <w:tabs>
                <w:tab w:val="left" w:pos="720"/>
                <w:tab w:val="center" w:pos="4702"/>
                <w:tab w:val="right" w:pos="9405"/>
              </w:tabs>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Усвајање завршног рачуна школе</w:t>
            </w:r>
          </w:p>
        </w:tc>
        <w:tc>
          <w:tcPr>
            <w:tcW w:w="1620" w:type="dxa"/>
            <w:vMerge w:val="restart"/>
            <w:tcBorders>
              <w:top w:val="single" w:sz="4" w:space="0" w:color="000000"/>
              <w:left w:val="single" w:sz="4" w:space="0" w:color="000000"/>
              <w:right w:val="single" w:sz="4" w:space="0" w:color="000000"/>
            </w:tcBorders>
          </w:tcPr>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p w:rsidR="00CC51E3" w:rsidRPr="00FA2A33" w:rsidRDefault="00CC51E3" w:rsidP="00896703">
            <w:pPr>
              <w:spacing w:after="0" w:line="240" w:lineRule="auto"/>
              <w:jc w:val="both"/>
              <w:rPr>
                <w:rFonts w:ascii="Times New Roman" w:eastAsia="Calibri" w:hAnsi="Times New Roman" w:cs="Times New Roman"/>
                <w:sz w:val="18"/>
                <w:szCs w:val="18"/>
                <w:lang w:val="sr-Cyrl-CS"/>
              </w:rPr>
            </w:pPr>
            <w:r w:rsidRPr="00FA2A33">
              <w:rPr>
                <w:rFonts w:ascii="Times New Roman" w:eastAsia="Calibri" w:hAnsi="Times New Roman" w:cs="Times New Roman"/>
                <w:sz w:val="18"/>
                <w:szCs w:val="18"/>
                <w:lang w:val="sr-Cyrl-CS"/>
              </w:rPr>
              <w:t>ФЕБРУАР</w:t>
            </w:r>
          </w:p>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tc>
        <w:tc>
          <w:tcPr>
            <w:tcW w:w="2402" w:type="dxa"/>
            <w:tcBorders>
              <w:top w:val="single" w:sz="4" w:space="0" w:color="000000"/>
              <w:left w:val="single" w:sz="4" w:space="0" w:color="000000"/>
              <w:bottom w:val="single" w:sz="4" w:space="0" w:color="000000"/>
              <w:right w:val="single" w:sz="4" w:space="0" w:color="000000"/>
            </w:tcBorders>
            <w:vAlign w:val="center"/>
          </w:tcPr>
          <w:p w:rsidR="00CC51E3" w:rsidRPr="00FA2A33" w:rsidRDefault="00CC51E3" w:rsidP="004012A8">
            <w:pPr>
              <w:spacing w:after="0" w:line="240" w:lineRule="auto"/>
              <w:rPr>
                <w:rFonts w:ascii="Times New Roman" w:eastAsia="Calibri" w:hAnsi="Times New Roman" w:cs="Times New Roman"/>
                <w:sz w:val="18"/>
                <w:szCs w:val="18"/>
                <w:lang w:val="sr-Cyrl-CS"/>
              </w:rPr>
            </w:pPr>
          </w:p>
          <w:p w:rsidR="00CC51E3" w:rsidRPr="00FA2A33" w:rsidRDefault="00CC51E3" w:rsidP="004012A8">
            <w:pPr>
              <w:spacing w:after="0" w:line="240" w:lineRule="auto"/>
              <w:rPr>
                <w:rFonts w:ascii="Times New Roman" w:eastAsia="Calibri" w:hAnsi="Times New Roman" w:cs="Times New Roman"/>
                <w:sz w:val="18"/>
                <w:szCs w:val="18"/>
                <w:lang w:val="sr-Cyrl-CS"/>
              </w:rPr>
            </w:pPr>
            <w:r w:rsidRPr="00FA2A33">
              <w:rPr>
                <w:rFonts w:ascii="Times New Roman" w:eastAsia="Calibri" w:hAnsi="Times New Roman" w:cs="Times New Roman"/>
                <w:sz w:val="18"/>
                <w:szCs w:val="18"/>
                <w:lang w:val="sr-Cyrl-CS"/>
              </w:rPr>
              <w:t>УВИД У ДОКУМЕНТАЦИЈУ</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CC51E3" w:rsidRPr="00FA2A33" w:rsidRDefault="00CC51E3" w:rsidP="004012A8">
            <w:pPr>
              <w:spacing w:after="0" w:line="240" w:lineRule="auto"/>
              <w:rPr>
                <w:rFonts w:ascii="Times New Roman" w:eastAsia="Calibri" w:hAnsi="Times New Roman" w:cs="Times New Roman"/>
                <w:sz w:val="18"/>
                <w:szCs w:val="18"/>
                <w:lang w:val="en-US"/>
              </w:rPr>
            </w:pPr>
            <w:r w:rsidRPr="00FA2A33">
              <w:rPr>
                <w:rFonts w:ascii="Times New Roman" w:eastAsia="Calibri" w:hAnsi="Times New Roman" w:cs="Times New Roman"/>
                <w:sz w:val="18"/>
                <w:szCs w:val="18"/>
                <w:lang w:val="sr-Cyrl-CS"/>
              </w:rPr>
              <w:t>ШКОЛСКИ ОДБОР, ДИРЕКТОР, ШЕФ РАЧУНОВОДСТВА</w:t>
            </w:r>
          </w:p>
        </w:tc>
      </w:tr>
      <w:tr w:rsidR="00CC51E3" w:rsidRPr="00FA2A33" w:rsidTr="004012A8">
        <w:trPr>
          <w:trHeight w:val="674"/>
          <w:jc w:val="center"/>
        </w:trPr>
        <w:tc>
          <w:tcPr>
            <w:tcW w:w="78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CC51E3" w:rsidRPr="00FA2A33" w:rsidRDefault="00CC51E3" w:rsidP="004012A8">
            <w:pPr>
              <w:spacing w:after="0" w:line="240" w:lineRule="auto"/>
              <w:rPr>
                <w:rFonts w:ascii="Times New Roman" w:eastAsia="Calibri" w:hAnsi="Times New Roman" w:cs="Times New Roman"/>
                <w:b/>
                <w:lang w:val="sr-Cyrl-CS"/>
              </w:rPr>
            </w:pPr>
            <w:r w:rsidRPr="00FA2A33">
              <w:rPr>
                <w:rFonts w:ascii="Times New Roman" w:eastAsia="Calibri" w:hAnsi="Times New Roman" w:cs="Times New Roman"/>
                <w:b/>
                <w:lang w:val="sr-Cyrl-CS"/>
              </w:rPr>
              <w:t>7.</w:t>
            </w:r>
          </w:p>
        </w:tc>
        <w:tc>
          <w:tcPr>
            <w:tcW w:w="306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CC51E3" w:rsidRPr="00FA2A33" w:rsidRDefault="00CC51E3" w:rsidP="004012A8">
            <w:pPr>
              <w:tabs>
                <w:tab w:val="left" w:pos="720"/>
                <w:tab w:val="center" w:pos="4702"/>
                <w:tab w:val="right" w:pos="9405"/>
              </w:tabs>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Анализа успеха и владања на крају првог полугодишта</w:t>
            </w:r>
          </w:p>
        </w:tc>
        <w:tc>
          <w:tcPr>
            <w:tcW w:w="1620" w:type="dxa"/>
            <w:vMerge/>
            <w:tcBorders>
              <w:left w:val="single" w:sz="4" w:space="0" w:color="000000"/>
              <w:right w:val="single" w:sz="4" w:space="0" w:color="000000"/>
            </w:tcBorders>
          </w:tcPr>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tc>
        <w:tc>
          <w:tcPr>
            <w:tcW w:w="2402" w:type="dxa"/>
            <w:tcBorders>
              <w:top w:val="single" w:sz="4" w:space="0" w:color="000000"/>
              <w:left w:val="single" w:sz="4" w:space="0" w:color="000000"/>
              <w:bottom w:val="single" w:sz="4" w:space="0" w:color="000000"/>
              <w:right w:val="single" w:sz="4" w:space="0" w:color="000000"/>
            </w:tcBorders>
            <w:vAlign w:val="center"/>
            <w:hideMark/>
          </w:tcPr>
          <w:p w:rsidR="00CC51E3" w:rsidRPr="00FA2A33" w:rsidRDefault="00CC51E3" w:rsidP="004012A8">
            <w:pPr>
              <w:spacing w:after="0" w:line="240" w:lineRule="auto"/>
              <w:rPr>
                <w:rFonts w:ascii="Times New Roman" w:eastAsia="Calibri" w:hAnsi="Times New Roman" w:cs="Times New Roman"/>
                <w:sz w:val="18"/>
                <w:szCs w:val="18"/>
                <w:lang w:val="sr-Cyrl-CS"/>
              </w:rPr>
            </w:pPr>
            <w:r w:rsidRPr="00FA2A33">
              <w:rPr>
                <w:rFonts w:ascii="Times New Roman" w:eastAsia="Calibri" w:hAnsi="Times New Roman" w:cs="Times New Roman"/>
                <w:sz w:val="18"/>
                <w:szCs w:val="18"/>
                <w:lang w:val="sr-Cyrl-CS"/>
              </w:rPr>
              <w:t>ЧИТАЊЕ ИЗВЕШТАЈА И УВИД</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CC51E3" w:rsidRPr="00FA2A33" w:rsidRDefault="00CC51E3" w:rsidP="004012A8">
            <w:pPr>
              <w:spacing w:after="0" w:line="240" w:lineRule="auto"/>
              <w:rPr>
                <w:rFonts w:ascii="Times New Roman" w:eastAsia="Calibri" w:hAnsi="Times New Roman" w:cs="Times New Roman"/>
                <w:sz w:val="18"/>
                <w:szCs w:val="18"/>
                <w:lang w:val="sr-Cyrl-CS"/>
              </w:rPr>
            </w:pPr>
            <w:r w:rsidRPr="00FA2A33">
              <w:rPr>
                <w:rFonts w:ascii="Times New Roman" w:eastAsia="Calibri" w:hAnsi="Times New Roman" w:cs="Times New Roman"/>
                <w:sz w:val="18"/>
                <w:szCs w:val="18"/>
                <w:lang w:val="sr-Cyrl-CS"/>
              </w:rPr>
              <w:t>ШКОЛСКИ ОДБОР, ПЕДАГОГ</w:t>
            </w:r>
          </w:p>
        </w:tc>
      </w:tr>
      <w:tr w:rsidR="00CC51E3" w:rsidRPr="00FA2A33" w:rsidTr="004012A8">
        <w:trPr>
          <w:trHeight w:val="674"/>
          <w:jc w:val="center"/>
        </w:trPr>
        <w:tc>
          <w:tcPr>
            <w:tcW w:w="78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CC51E3" w:rsidRPr="00FA2A33" w:rsidRDefault="00CC51E3" w:rsidP="004012A8">
            <w:pPr>
              <w:spacing w:after="0" w:line="240" w:lineRule="auto"/>
              <w:rPr>
                <w:rFonts w:ascii="Times New Roman" w:eastAsia="Calibri" w:hAnsi="Times New Roman" w:cs="Times New Roman"/>
                <w:b/>
                <w:lang w:val="sr-Cyrl-CS"/>
              </w:rPr>
            </w:pPr>
            <w:r w:rsidRPr="00FA2A33">
              <w:rPr>
                <w:rFonts w:ascii="Times New Roman" w:eastAsia="Calibri" w:hAnsi="Times New Roman" w:cs="Times New Roman"/>
                <w:b/>
                <w:lang w:val="sr-Cyrl-CS"/>
              </w:rPr>
              <w:t>8.</w:t>
            </w:r>
          </w:p>
        </w:tc>
        <w:tc>
          <w:tcPr>
            <w:tcW w:w="306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CC51E3" w:rsidRPr="00FA2A33" w:rsidRDefault="00CC51E3" w:rsidP="00D55A2C">
            <w:pPr>
              <w:tabs>
                <w:tab w:val="left" w:pos="720"/>
                <w:tab w:val="center" w:pos="4702"/>
                <w:tab w:val="right" w:pos="9405"/>
              </w:tabs>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Усвајање извештаја о раду директора у првом полугодишту</w:t>
            </w:r>
            <w:r w:rsidR="00572F6A" w:rsidRPr="00FA2A33">
              <w:rPr>
                <w:rFonts w:ascii="Times New Roman" w:eastAsia="Calibri" w:hAnsi="Times New Roman" w:cs="Times New Roman"/>
                <w:lang w:val="sr-Cyrl-CS"/>
              </w:rPr>
              <w:t xml:space="preserve"> и извештаја о реализацији ГПРШ за шк.201</w:t>
            </w:r>
            <w:r w:rsidR="00D55A2C" w:rsidRPr="00FA2A33">
              <w:rPr>
                <w:rFonts w:ascii="Times New Roman" w:eastAsia="Calibri" w:hAnsi="Times New Roman" w:cs="Times New Roman"/>
                <w:lang w:val="sr-Cyrl-CS"/>
              </w:rPr>
              <w:t>8</w:t>
            </w:r>
            <w:r w:rsidR="00572F6A" w:rsidRPr="00FA2A33">
              <w:rPr>
                <w:rFonts w:ascii="Times New Roman" w:eastAsia="Calibri" w:hAnsi="Times New Roman" w:cs="Times New Roman"/>
                <w:lang w:val="sr-Cyrl-CS"/>
              </w:rPr>
              <w:t>/201</w:t>
            </w:r>
            <w:r w:rsidR="00D55A2C" w:rsidRPr="00FA2A33">
              <w:rPr>
                <w:rFonts w:ascii="Times New Roman" w:eastAsia="Calibri" w:hAnsi="Times New Roman" w:cs="Times New Roman"/>
                <w:lang w:val="sr-Cyrl-CS"/>
              </w:rPr>
              <w:t>9</w:t>
            </w:r>
            <w:r w:rsidR="00572F6A" w:rsidRPr="00FA2A33">
              <w:rPr>
                <w:rFonts w:ascii="Times New Roman" w:eastAsia="Calibri" w:hAnsi="Times New Roman" w:cs="Times New Roman"/>
                <w:lang w:val="sr-Cyrl-CS"/>
              </w:rPr>
              <w:t xml:space="preserve"> год.</w:t>
            </w:r>
          </w:p>
        </w:tc>
        <w:tc>
          <w:tcPr>
            <w:tcW w:w="1620" w:type="dxa"/>
            <w:vMerge/>
            <w:tcBorders>
              <w:left w:val="single" w:sz="4" w:space="0" w:color="000000"/>
              <w:right w:val="single" w:sz="4" w:space="0" w:color="000000"/>
            </w:tcBorders>
          </w:tcPr>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tc>
        <w:tc>
          <w:tcPr>
            <w:tcW w:w="2402" w:type="dxa"/>
            <w:tcBorders>
              <w:top w:val="single" w:sz="4" w:space="0" w:color="000000"/>
              <w:left w:val="single" w:sz="4" w:space="0" w:color="000000"/>
              <w:bottom w:val="single" w:sz="4" w:space="0" w:color="000000"/>
              <w:right w:val="single" w:sz="4" w:space="0" w:color="000000"/>
            </w:tcBorders>
            <w:vAlign w:val="center"/>
          </w:tcPr>
          <w:p w:rsidR="00CC51E3" w:rsidRPr="00FA2A33" w:rsidRDefault="00CC51E3" w:rsidP="004012A8">
            <w:pPr>
              <w:spacing w:after="0" w:line="240" w:lineRule="auto"/>
              <w:rPr>
                <w:rFonts w:ascii="Times New Roman" w:eastAsia="Calibri" w:hAnsi="Times New Roman" w:cs="Times New Roman"/>
                <w:sz w:val="18"/>
                <w:szCs w:val="18"/>
                <w:lang w:val="sr-Cyrl-CS"/>
              </w:rPr>
            </w:pPr>
            <w:r w:rsidRPr="00FA2A33">
              <w:rPr>
                <w:rFonts w:ascii="Times New Roman" w:eastAsia="Calibri" w:hAnsi="Times New Roman" w:cs="Times New Roman"/>
                <w:sz w:val="18"/>
                <w:szCs w:val="18"/>
                <w:lang w:val="sr-Cyrl-CS"/>
              </w:rPr>
              <w:t>ЧИТАЊЕ ИЗВЕШТАЈА И УВИД</w:t>
            </w:r>
          </w:p>
        </w:tc>
        <w:tc>
          <w:tcPr>
            <w:tcW w:w="2250" w:type="dxa"/>
            <w:tcBorders>
              <w:top w:val="single" w:sz="4" w:space="0" w:color="000000"/>
              <w:left w:val="single" w:sz="4" w:space="0" w:color="000000"/>
              <w:bottom w:val="single" w:sz="4" w:space="0" w:color="000000"/>
              <w:right w:val="single" w:sz="4" w:space="0" w:color="000000"/>
            </w:tcBorders>
            <w:vAlign w:val="center"/>
          </w:tcPr>
          <w:p w:rsidR="00CC51E3" w:rsidRPr="00FA2A33" w:rsidRDefault="00CC51E3" w:rsidP="004012A8">
            <w:pPr>
              <w:spacing w:after="0" w:line="240" w:lineRule="auto"/>
              <w:rPr>
                <w:rFonts w:ascii="Times New Roman" w:eastAsia="Calibri" w:hAnsi="Times New Roman" w:cs="Times New Roman"/>
                <w:sz w:val="18"/>
                <w:szCs w:val="18"/>
                <w:lang w:val="sr-Cyrl-CS"/>
              </w:rPr>
            </w:pPr>
          </w:p>
          <w:p w:rsidR="00CC51E3" w:rsidRPr="00FA2A33" w:rsidRDefault="00CC51E3" w:rsidP="004012A8">
            <w:pPr>
              <w:spacing w:after="0" w:line="240" w:lineRule="auto"/>
              <w:rPr>
                <w:rFonts w:ascii="Times New Roman" w:eastAsia="Calibri" w:hAnsi="Times New Roman" w:cs="Times New Roman"/>
                <w:sz w:val="18"/>
                <w:szCs w:val="18"/>
                <w:lang w:val="sr-Cyrl-CS"/>
              </w:rPr>
            </w:pPr>
            <w:r w:rsidRPr="00FA2A33">
              <w:rPr>
                <w:rFonts w:ascii="Times New Roman" w:eastAsia="Calibri" w:hAnsi="Times New Roman" w:cs="Times New Roman"/>
                <w:sz w:val="18"/>
                <w:szCs w:val="18"/>
                <w:lang w:val="sr-Cyrl-CS"/>
              </w:rPr>
              <w:t>ДИРЕКТОР</w:t>
            </w:r>
          </w:p>
        </w:tc>
      </w:tr>
      <w:tr w:rsidR="00CC51E3" w:rsidRPr="00FA2A33" w:rsidTr="004012A8">
        <w:trPr>
          <w:trHeight w:val="62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CC51E3" w:rsidRPr="00FA2A33" w:rsidRDefault="00CC51E3" w:rsidP="004012A8">
            <w:pPr>
              <w:spacing w:after="0" w:line="240" w:lineRule="auto"/>
              <w:rPr>
                <w:rFonts w:ascii="Times New Roman" w:eastAsia="Calibri" w:hAnsi="Times New Roman" w:cs="Times New Roman"/>
                <w:b/>
                <w:lang w:val="sr-Cyrl-CS"/>
              </w:rPr>
            </w:pPr>
            <w:r w:rsidRPr="00FA2A33">
              <w:rPr>
                <w:rFonts w:ascii="Times New Roman" w:eastAsia="Calibri" w:hAnsi="Times New Roman" w:cs="Times New Roman"/>
                <w:b/>
                <w:lang w:val="sr-Cyrl-CS"/>
              </w:rPr>
              <w:t>9.</w:t>
            </w:r>
          </w:p>
        </w:tc>
        <w:tc>
          <w:tcPr>
            <w:tcW w:w="306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CC51E3" w:rsidRPr="00FA2A33" w:rsidRDefault="00CC51E3" w:rsidP="004012A8">
            <w:pPr>
              <w:tabs>
                <w:tab w:val="left" w:pos="720"/>
                <w:tab w:val="center" w:pos="4702"/>
                <w:tab w:val="right" w:pos="9405"/>
              </w:tabs>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Усвајање извештаја о стручном усавршавању у првом полугодишту</w:t>
            </w:r>
          </w:p>
        </w:tc>
        <w:tc>
          <w:tcPr>
            <w:tcW w:w="1620" w:type="dxa"/>
            <w:vMerge/>
            <w:tcBorders>
              <w:left w:val="single" w:sz="4" w:space="0" w:color="000000"/>
              <w:right w:val="single" w:sz="4" w:space="0" w:color="000000"/>
            </w:tcBorders>
          </w:tcPr>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tc>
        <w:tc>
          <w:tcPr>
            <w:tcW w:w="2402" w:type="dxa"/>
            <w:tcBorders>
              <w:top w:val="single" w:sz="4" w:space="0" w:color="000000"/>
              <w:left w:val="single" w:sz="4" w:space="0" w:color="000000"/>
              <w:bottom w:val="single" w:sz="4" w:space="0" w:color="000000"/>
              <w:right w:val="single" w:sz="4" w:space="0" w:color="000000"/>
            </w:tcBorders>
            <w:vAlign w:val="center"/>
          </w:tcPr>
          <w:p w:rsidR="00CC51E3" w:rsidRPr="00FA2A33" w:rsidRDefault="00CC51E3" w:rsidP="004012A8">
            <w:pPr>
              <w:spacing w:after="0" w:line="240" w:lineRule="auto"/>
              <w:rPr>
                <w:rFonts w:ascii="Times New Roman" w:eastAsia="Calibri" w:hAnsi="Times New Roman" w:cs="Times New Roman"/>
                <w:sz w:val="18"/>
                <w:szCs w:val="18"/>
                <w:lang w:val="sr-Cyrl-CS"/>
              </w:rPr>
            </w:pPr>
            <w:r w:rsidRPr="00FA2A33">
              <w:rPr>
                <w:rFonts w:ascii="Times New Roman" w:eastAsia="Calibri" w:hAnsi="Times New Roman" w:cs="Times New Roman"/>
                <w:sz w:val="18"/>
                <w:szCs w:val="18"/>
                <w:lang w:val="sr-Cyrl-CS"/>
              </w:rPr>
              <w:t>ЧИТАЊЕ ИЗВЕШТАЈА И УВИД</w:t>
            </w:r>
          </w:p>
        </w:tc>
        <w:tc>
          <w:tcPr>
            <w:tcW w:w="2250" w:type="dxa"/>
            <w:tcBorders>
              <w:top w:val="single" w:sz="4" w:space="0" w:color="000000"/>
              <w:left w:val="single" w:sz="4" w:space="0" w:color="000000"/>
              <w:bottom w:val="single" w:sz="4" w:space="0" w:color="000000"/>
              <w:right w:val="single" w:sz="4" w:space="0" w:color="000000"/>
            </w:tcBorders>
            <w:vAlign w:val="center"/>
          </w:tcPr>
          <w:p w:rsidR="00CC51E3" w:rsidRPr="00FA2A33" w:rsidRDefault="00CC51E3" w:rsidP="004012A8">
            <w:pPr>
              <w:spacing w:after="0" w:line="240" w:lineRule="auto"/>
              <w:rPr>
                <w:rFonts w:ascii="Times New Roman" w:eastAsia="Calibri" w:hAnsi="Times New Roman" w:cs="Times New Roman"/>
                <w:sz w:val="18"/>
                <w:szCs w:val="18"/>
                <w:lang w:val="sr-Cyrl-CS"/>
              </w:rPr>
            </w:pPr>
          </w:p>
          <w:p w:rsidR="00CC51E3" w:rsidRPr="00FA2A33" w:rsidRDefault="00CC51E3" w:rsidP="004012A8">
            <w:pPr>
              <w:spacing w:after="0" w:line="240" w:lineRule="auto"/>
              <w:rPr>
                <w:rFonts w:ascii="Times New Roman" w:eastAsia="Calibri" w:hAnsi="Times New Roman" w:cs="Times New Roman"/>
                <w:sz w:val="18"/>
                <w:szCs w:val="18"/>
                <w:lang w:val="sr-Cyrl-CS"/>
              </w:rPr>
            </w:pPr>
            <w:r w:rsidRPr="00FA2A33">
              <w:rPr>
                <w:rFonts w:ascii="Times New Roman" w:eastAsia="Calibri" w:hAnsi="Times New Roman" w:cs="Times New Roman"/>
                <w:sz w:val="18"/>
                <w:szCs w:val="18"/>
                <w:lang w:val="sr-Cyrl-CS"/>
              </w:rPr>
              <w:t>ПЕДАГОГ</w:t>
            </w:r>
          </w:p>
        </w:tc>
      </w:tr>
      <w:tr w:rsidR="00CC51E3" w:rsidRPr="00FA2A33" w:rsidTr="004012A8">
        <w:trPr>
          <w:jc w:val="center"/>
        </w:trPr>
        <w:tc>
          <w:tcPr>
            <w:tcW w:w="78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CC51E3" w:rsidRPr="00FA2A33" w:rsidRDefault="00CC51E3" w:rsidP="004012A8">
            <w:pPr>
              <w:spacing w:after="0" w:line="240" w:lineRule="auto"/>
              <w:rPr>
                <w:rFonts w:ascii="Times New Roman" w:eastAsia="Calibri" w:hAnsi="Times New Roman" w:cs="Times New Roman"/>
                <w:b/>
                <w:lang w:val="sr-Cyrl-CS"/>
              </w:rPr>
            </w:pPr>
          </w:p>
          <w:p w:rsidR="00CC51E3" w:rsidRPr="00FA2A33" w:rsidRDefault="00CC51E3" w:rsidP="004012A8">
            <w:pPr>
              <w:spacing w:after="0" w:line="240" w:lineRule="auto"/>
              <w:rPr>
                <w:rFonts w:ascii="Times New Roman" w:eastAsia="Calibri" w:hAnsi="Times New Roman" w:cs="Times New Roman"/>
                <w:b/>
                <w:lang w:val="sr-Cyrl-CS"/>
              </w:rPr>
            </w:pPr>
            <w:r w:rsidRPr="00FA2A33">
              <w:rPr>
                <w:rFonts w:ascii="Times New Roman" w:eastAsia="Calibri" w:hAnsi="Times New Roman" w:cs="Times New Roman"/>
                <w:b/>
                <w:lang w:val="sr-Cyrl-CS"/>
              </w:rPr>
              <w:t>10.</w:t>
            </w:r>
          </w:p>
        </w:tc>
        <w:tc>
          <w:tcPr>
            <w:tcW w:w="306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CC51E3" w:rsidRPr="00FA2A33" w:rsidRDefault="00CC51E3" w:rsidP="004012A8">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Усвајање извештаја о самовредновању и реализацији садржаја из А.П. развојног планирања</w:t>
            </w:r>
          </w:p>
        </w:tc>
        <w:tc>
          <w:tcPr>
            <w:tcW w:w="1620" w:type="dxa"/>
            <w:vMerge/>
            <w:tcBorders>
              <w:left w:val="single" w:sz="4" w:space="0" w:color="000000"/>
              <w:bottom w:val="single" w:sz="4" w:space="0" w:color="000000"/>
              <w:right w:val="single" w:sz="4" w:space="0" w:color="000000"/>
            </w:tcBorders>
          </w:tcPr>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tc>
        <w:tc>
          <w:tcPr>
            <w:tcW w:w="2402" w:type="dxa"/>
            <w:tcBorders>
              <w:top w:val="single" w:sz="4" w:space="0" w:color="000000"/>
              <w:left w:val="single" w:sz="4" w:space="0" w:color="000000"/>
              <w:bottom w:val="single" w:sz="4" w:space="0" w:color="000000"/>
              <w:right w:val="single" w:sz="4" w:space="0" w:color="000000"/>
            </w:tcBorders>
            <w:vAlign w:val="center"/>
          </w:tcPr>
          <w:p w:rsidR="00CC51E3" w:rsidRPr="00FA2A33" w:rsidRDefault="00CC51E3" w:rsidP="004012A8">
            <w:pPr>
              <w:spacing w:after="0" w:line="240" w:lineRule="auto"/>
              <w:rPr>
                <w:rFonts w:ascii="Times New Roman" w:eastAsia="Calibri" w:hAnsi="Times New Roman" w:cs="Times New Roman"/>
                <w:sz w:val="18"/>
                <w:szCs w:val="18"/>
                <w:lang w:val="sr-Cyrl-CS"/>
              </w:rPr>
            </w:pPr>
          </w:p>
          <w:p w:rsidR="00816C38" w:rsidRPr="00FA2A33" w:rsidRDefault="00816C38" w:rsidP="004012A8">
            <w:pPr>
              <w:spacing w:after="0" w:line="240" w:lineRule="auto"/>
              <w:rPr>
                <w:rFonts w:ascii="Times New Roman" w:eastAsia="Calibri" w:hAnsi="Times New Roman" w:cs="Times New Roman"/>
                <w:sz w:val="18"/>
                <w:szCs w:val="18"/>
                <w:lang w:val="sr-Cyrl-CS"/>
              </w:rPr>
            </w:pPr>
            <w:r w:rsidRPr="00FA2A33">
              <w:rPr>
                <w:rFonts w:ascii="Times New Roman" w:eastAsia="Calibri" w:hAnsi="Times New Roman" w:cs="Times New Roman"/>
                <w:sz w:val="18"/>
                <w:szCs w:val="18"/>
                <w:lang w:val="sr-Cyrl-CS"/>
              </w:rPr>
              <w:t>ДИСКУСИЈА</w:t>
            </w:r>
          </w:p>
          <w:p w:rsidR="00816C38" w:rsidRPr="00FA2A33" w:rsidRDefault="00CC51E3" w:rsidP="004012A8">
            <w:pPr>
              <w:spacing w:after="0" w:line="240" w:lineRule="auto"/>
              <w:rPr>
                <w:rFonts w:ascii="Times New Roman" w:eastAsia="Calibri" w:hAnsi="Times New Roman" w:cs="Times New Roman"/>
                <w:sz w:val="18"/>
                <w:szCs w:val="18"/>
                <w:lang w:val="sr-Cyrl-CS"/>
              </w:rPr>
            </w:pPr>
            <w:r w:rsidRPr="00FA2A33">
              <w:rPr>
                <w:rFonts w:ascii="Times New Roman" w:eastAsia="Calibri" w:hAnsi="Times New Roman" w:cs="Times New Roman"/>
                <w:sz w:val="18"/>
                <w:szCs w:val="18"/>
                <w:lang w:val="sr-Cyrl-CS"/>
              </w:rPr>
              <w:t xml:space="preserve">И </w:t>
            </w:r>
          </w:p>
          <w:p w:rsidR="00CC51E3" w:rsidRPr="00FA2A33" w:rsidRDefault="00CC51E3" w:rsidP="004012A8">
            <w:pPr>
              <w:spacing w:after="0" w:line="240" w:lineRule="auto"/>
              <w:rPr>
                <w:rFonts w:ascii="Times New Roman" w:eastAsia="Calibri" w:hAnsi="Times New Roman" w:cs="Times New Roman"/>
                <w:sz w:val="18"/>
                <w:szCs w:val="18"/>
                <w:lang w:val="sr-Cyrl-CS"/>
              </w:rPr>
            </w:pPr>
            <w:r w:rsidRPr="00FA2A33">
              <w:rPr>
                <w:rFonts w:ascii="Times New Roman" w:eastAsia="Calibri" w:hAnsi="Times New Roman" w:cs="Times New Roman"/>
                <w:sz w:val="18"/>
                <w:szCs w:val="18"/>
                <w:lang w:val="sr-Cyrl-CS"/>
              </w:rPr>
              <w:t>УСВАЈАЊЕ</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CC51E3" w:rsidRPr="00FA2A33" w:rsidRDefault="00CC51E3" w:rsidP="004012A8">
            <w:pPr>
              <w:spacing w:after="0" w:line="240" w:lineRule="auto"/>
              <w:rPr>
                <w:rFonts w:ascii="Times New Roman" w:eastAsia="Calibri" w:hAnsi="Times New Roman" w:cs="Times New Roman"/>
                <w:sz w:val="18"/>
                <w:szCs w:val="18"/>
                <w:lang w:val="sr-Cyrl-CS"/>
              </w:rPr>
            </w:pPr>
            <w:r w:rsidRPr="00FA2A33">
              <w:rPr>
                <w:rFonts w:ascii="Times New Roman" w:eastAsia="Calibri" w:hAnsi="Times New Roman" w:cs="Times New Roman"/>
                <w:sz w:val="18"/>
                <w:szCs w:val="18"/>
                <w:lang w:val="sr-Cyrl-CS"/>
              </w:rPr>
              <w:t xml:space="preserve">ШКОЛСКИ </w:t>
            </w:r>
          </w:p>
          <w:p w:rsidR="00CC51E3" w:rsidRPr="00FA2A33" w:rsidRDefault="00CC51E3" w:rsidP="004012A8">
            <w:pPr>
              <w:spacing w:after="0" w:line="240" w:lineRule="auto"/>
              <w:rPr>
                <w:rFonts w:ascii="Times New Roman" w:eastAsia="Calibri" w:hAnsi="Times New Roman" w:cs="Times New Roman"/>
                <w:sz w:val="18"/>
                <w:szCs w:val="18"/>
                <w:lang w:val="en-US"/>
              </w:rPr>
            </w:pPr>
            <w:r w:rsidRPr="00FA2A33">
              <w:rPr>
                <w:rFonts w:ascii="Times New Roman" w:eastAsia="Calibri" w:hAnsi="Times New Roman" w:cs="Times New Roman"/>
                <w:sz w:val="18"/>
                <w:szCs w:val="18"/>
                <w:lang w:val="sr-Cyrl-CS"/>
              </w:rPr>
              <w:t>ОДБОР</w:t>
            </w:r>
          </w:p>
        </w:tc>
      </w:tr>
      <w:tr w:rsidR="00CC51E3" w:rsidRPr="00FA2A33" w:rsidTr="004012A8">
        <w:trPr>
          <w:trHeight w:val="449"/>
          <w:jc w:val="center"/>
        </w:trPr>
        <w:tc>
          <w:tcPr>
            <w:tcW w:w="78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CC51E3" w:rsidRPr="00FA2A33" w:rsidRDefault="00CC51E3" w:rsidP="004012A8">
            <w:pPr>
              <w:spacing w:after="0" w:line="240" w:lineRule="auto"/>
              <w:rPr>
                <w:rFonts w:ascii="Times New Roman" w:eastAsia="Calibri" w:hAnsi="Times New Roman" w:cs="Times New Roman"/>
                <w:b/>
                <w:lang w:val="sr-Cyrl-CS"/>
              </w:rPr>
            </w:pPr>
          </w:p>
          <w:p w:rsidR="00CC51E3" w:rsidRPr="00FA2A33" w:rsidRDefault="00CC51E3" w:rsidP="004012A8">
            <w:pPr>
              <w:spacing w:after="0" w:line="240" w:lineRule="auto"/>
              <w:rPr>
                <w:rFonts w:ascii="Times New Roman" w:eastAsia="Calibri" w:hAnsi="Times New Roman" w:cs="Times New Roman"/>
                <w:b/>
                <w:lang w:val="sr-Cyrl-CS"/>
              </w:rPr>
            </w:pPr>
            <w:r w:rsidRPr="00FA2A33">
              <w:rPr>
                <w:rFonts w:ascii="Times New Roman" w:eastAsia="Calibri" w:hAnsi="Times New Roman" w:cs="Times New Roman"/>
                <w:b/>
                <w:lang w:val="sr-Cyrl-CS"/>
              </w:rPr>
              <w:t>9.</w:t>
            </w:r>
          </w:p>
        </w:tc>
        <w:tc>
          <w:tcPr>
            <w:tcW w:w="306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CC51E3" w:rsidRPr="00FA2A33" w:rsidRDefault="00CC51E3" w:rsidP="004012A8">
            <w:pPr>
              <w:tabs>
                <w:tab w:val="left" w:pos="720"/>
                <w:tab w:val="center" w:pos="4702"/>
                <w:tab w:val="right" w:pos="9405"/>
              </w:tabs>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Анализа сарадње са друшгтвеном средином</w:t>
            </w:r>
          </w:p>
        </w:tc>
        <w:tc>
          <w:tcPr>
            <w:tcW w:w="1620" w:type="dxa"/>
            <w:vMerge w:val="restart"/>
            <w:tcBorders>
              <w:top w:val="single" w:sz="4" w:space="0" w:color="000000"/>
              <w:left w:val="single" w:sz="4" w:space="0" w:color="000000"/>
              <w:right w:val="single" w:sz="4" w:space="0" w:color="000000"/>
            </w:tcBorders>
          </w:tcPr>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p w:rsidR="00CC51E3" w:rsidRPr="00FA2A33" w:rsidRDefault="00CC51E3" w:rsidP="00896703">
            <w:pPr>
              <w:spacing w:after="0" w:line="240" w:lineRule="auto"/>
              <w:jc w:val="both"/>
              <w:rPr>
                <w:rFonts w:ascii="Times New Roman" w:eastAsia="Calibri" w:hAnsi="Times New Roman" w:cs="Times New Roman"/>
                <w:sz w:val="18"/>
                <w:szCs w:val="18"/>
                <w:lang w:val="sr-Cyrl-CS"/>
              </w:rPr>
            </w:pPr>
            <w:r w:rsidRPr="00FA2A33">
              <w:rPr>
                <w:rFonts w:ascii="Times New Roman" w:eastAsia="Calibri" w:hAnsi="Times New Roman" w:cs="Times New Roman"/>
                <w:sz w:val="18"/>
                <w:szCs w:val="18"/>
                <w:lang w:val="sr-Cyrl-CS"/>
              </w:rPr>
              <w:t>СЕПТЕМБАР-ЈУН</w:t>
            </w:r>
          </w:p>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p w:rsidR="00CC51E3" w:rsidRPr="00FA2A33" w:rsidRDefault="00CC51E3" w:rsidP="00CC51E3">
            <w:pPr>
              <w:spacing w:after="0" w:line="240" w:lineRule="auto"/>
              <w:jc w:val="both"/>
              <w:rPr>
                <w:rFonts w:ascii="Times New Roman" w:eastAsia="Calibri" w:hAnsi="Times New Roman" w:cs="Times New Roman"/>
                <w:sz w:val="18"/>
                <w:szCs w:val="18"/>
                <w:lang w:val="sr-Cyrl-CS"/>
              </w:rPr>
            </w:pPr>
          </w:p>
        </w:tc>
        <w:tc>
          <w:tcPr>
            <w:tcW w:w="2402" w:type="dxa"/>
            <w:tcBorders>
              <w:top w:val="single" w:sz="4" w:space="0" w:color="000000"/>
              <w:left w:val="single" w:sz="4" w:space="0" w:color="000000"/>
              <w:bottom w:val="single" w:sz="4" w:space="0" w:color="000000"/>
              <w:right w:val="single" w:sz="4" w:space="0" w:color="000000"/>
            </w:tcBorders>
            <w:vAlign w:val="center"/>
          </w:tcPr>
          <w:p w:rsidR="00CC51E3" w:rsidRPr="00FA2A33" w:rsidRDefault="00CC51E3" w:rsidP="004012A8">
            <w:pPr>
              <w:spacing w:after="0" w:line="240" w:lineRule="auto"/>
              <w:rPr>
                <w:rFonts w:ascii="Times New Roman" w:eastAsia="Calibri" w:hAnsi="Times New Roman" w:cs="Times New Roman"/>
                <w:sz w:val="18"/>
                <w:szCs w:val="18"/>
                <w:lang w:val="sr-Cyrl-CS"/>
              </w:rPr>
            </w:pPr>
          </w:p>
          <w:p w:rsidR="00CC51E3" w:rsidRPr="00FA2A33" w:rsidRDefault="00CC51E3" w:rsidP="004012A8">
            <w:pPr>
              <w:spacing w:after="0" w:line="240" w:lineRule="auto"/>
              <w:rPr>
                <w:rFonts w:ascii="Times New Roman" w:eastAsia="Calibri" w:hAnsi="Times New Roman" w:cs="Times New Roman"/>
                <w:sz w:val="18"/>
                <w:szCs w:val="18"/>
                <w:lang w:val="sr-Cyrl-CS"/>
              </w:rPr>
            </w:pPr>
            <w:r w:rsidRPr="00FA2A33">
              <w:rPr>
                <w:rFonts w:ascii="Times New Roman" w:eastAsia="Calibri" w:hAnsi="Times New Roman" w:cs="Times New Roman"/>
                <w:sz w:val="18"/>
                <w:szCs w:val="18"/>
                <w:lang w:val="sr-Cyrl-CS"/>
              </w:rPr>
              <w:t>ИЗВЕШТАЈ</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CC51E3" w:rsidRPr="00FA2A33" w:rsidRDefault="00CC51E3" w:rsidP="004012A8">
            <w:pPr>
              <w:spacing w:after="0" w:line="240" w:lineRule="auto"/>
              <w:rPr>
                <w:rFonts w:ascii="Times New Roman" w:eastAsia="Calibri" w:hAnsi="Times New Roman" w:cs="Times New Roman"/>
                <w:sz w:val="18"/>
                <w:szCs w:val="18"/>
                <w:lang w:val="en-US"/>
              </w:rPr>
            </w:pPr>
            <w:r w:rsidRPr="00FA2A33">
              <w:rPr>
                <w:rFonts w:ascii="Times New Roman" w:eastAsia="Calibri" w:hAnsi="Times New Roman" w:cs="Times New Roman"/>
                <w:sz w:val="18"/>
                <w:szCs w:val="18"/>
                <w:lang w:val="sr-Cyrl-CS"/>
              </w:rPr>
              <w:t>ШКОЛСКИ ОДБОР</w:t>
            </w:r>
          </w:p>
        </w:tc>
      </w:tr>
      <w:tr w:rsidR="00CC51E3" w:rsidRPr="00FA2A33" w:rsidTr="004012A8">
        <w:trPr>
          <w:trHeight w:val="611"/>
          <w:jc w:val="center"/>
        </w:trPr>
        <w:tc>
          <w:tcPr>
            <w:tcW w:w="78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CC51E3" w:rsidRPr="00FA2A33" w:rsidRDefault="00CC51E3" w:rsidP="004012A8">
            <w:pPr>
              <w:spacing w:after="0" w:line="240" w:lineRule="auto"/>
              <w:rPr>
                <w:rFonts w:ascii="Times New Roman" w:eastAsia="Calibri" w:hAnsi="Times New Roman" w:cs="Times New Roman"/>
                <w:b/>
                <w:lang w:val="sr-Cyrl-CS"/>
              </w:rPr>
            </w:pPr>
          </w:p>
          <w:p w:rsidR="00CC51E3" w:rsidRPr="00FA2A33" w:rsidRDefault="00CC51E3" w:rsidP="004012A8">
            <w:pPr>
              <w:spacing w:after="0" w:line="240" w:lineRule="auto"/>
              <w:rPr>
                <w:rFonts w:ascii="Times New Roman" w:eastAsia="Calibri" w:hAnsi="Times New Roman" w:cs="Times New Roman"/>
                <w:b/>
                <w:lang w:val="sr-Cyrl-CS"/>
              </w:rPr>
            </w:pPr>
            <w:r w:rsidRPr="00FA2A33">
              <w:rPr>
                <w:rFonts w:ascii="Times New Roman" w:eastAsia="Calibri" w:hAnsi="Times New Roman" w:cs="Times New Roman"/>
                <w:b/>
                <w:lang w:val="sr-Cyrl-CS"/>
              </w:rPr>
              <w:t>10.</w:t>
            </w:r>
          </w:p>
        </w:tc>
        <w:tc>
          <w:tcPr>
            <w:tcW w:w="306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CC51E3" w:rsidRPr="00FA2A33" w:rsidRDefault="00CC51E3" w:rsidP="004012A8">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Реализације ку</w:t>
            </w:r>
            <w:r w:rsidR="004012A8" w:rsidRPr="00FA2A33">
              <w:rPr>
                <w:rFonts w:ascii="Times New Roman" w:eastAsia="Calibri" w:hAnsi="Times New Roman" w:cs="Times New Roman"/>
                <w:lang w:val="sr-Cyrl-CS"/>
              </w:rPr>
              <w:t>лтурне и јавне делатности школе</w:t>
            </w:r>
          </w:p>
        </w:tc>
        <w:tc>
          <w:tcPr>
            <w:tcW w:w="1620" w:type="dxa"/>
            <w:vMerge/>
            <w:tcBorders>
              <w:left w:val="single" w:sz="4" w:space="0" w:color="000000"/>
              <w:right w:val="single" w:sz="4" w:space="0" w:color="000000"/>
            </w:tcBorders>
          </w:tcPr>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tc>
        <w:tc>
          <w:tcPr>
            <w:tcW w:w="2402" w:type="dxa"/>
            <w:tcBorders>
              <w:top w:val="single" w:sz="4" w:space="0" w:color="000000"/>
              <w:left w:val="single" w:sz="4" w:space="0" w:color="000000"/>
              <w:bottom w:val="single" w:sz="4" w:space="0" w:color="000000"/>
              <w:right w:val="single" w:sz="4" w:space="0" w:color="000000"/>
            </w:tcBorders>
            <w:vAlign w:val="center"/>
          </w:tcPr>
          <w:p w:rsidR="00CC51E3" w:rsidRPr="00FA2A33" w:rsidRDefault="00CC51E3" w:rsidP="004012A8">
            <w:pPr>
              <w:spacing w:after="0" w:line="240" w:lineRule="auto"/>
              <w:rPr>
                <w:rFonts w:ascii="Times New Roman" w:eastAsia="Calibri" w:hAnsi="Times New Roman" w:cs="Times New Roman"/>
                <w:sz w:val="18"/>
                <w:szCs w:val="18"/>
                <w:lang w:val="sr-Cyrl-CS"/>
              </w:rPr>
            </w:pPr>
          </w:p>
          <w:p w:rsidR="00CC51E3" w:rsidRPr="00FA2A33" w:rsidRDefault="00CC51E3" w:rsidP="004012A8">
            <w:pPr>
              <w:spacing w:after="0" w:line="240" w:lineRule="auto"/>
              <w:rPr>
                <w:rFonts w:ascii="Times New Roman" w:eastAsia="Calibri" w:hAnsi="Times New Roman" w:cs="Times New Roman"/>
                <w:sz w:val="18"/>
                <w:szCs w:val="18"/>
                <w:lang w:val="sr-Cyrl-CS"/>
              </w:rPr>
            </w:pPr>
            <w:r w:rsidRPr="00FA2A33">
              <w:rPr>
                <w:rFonts w:ascii="Times New Roman" w:eastAsia="Calibri" w:hAnsi="Times New Roman" w:cs="Times New Roman"/>
                <w:sz w:val="18"/>
                <w:szCs w:val="18"/>
                <w:lang w:val="sr-Cyrl-CS"/>
              </w:rPr>
              <w:t>ИЗВЕШТАЈ</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CC51E3" w:rsidRPr="00FA2A33" w:rsidRDefault="00CC51E3" w:rsidP="004012A8">
            <w:pPr>
              <w:spacing w:after="0" w:line="240" w:lineRule="auto"/>
              <w:rPr>
                <w:rFonts w:ascii="Times New Roman" w:eastAsia="Calibri" w:hAnsi="Times New Roman" w:cs="Times New Roman"/>
                <w:sz w:val="18"/>
                <w:szCs w:val="18"/>
                <w:lang w:val="en-US"/>
              </w:rPr>
            </w:pPr>
            <w:r w:rsidRPr="00FA2A33">
              <w:rPr>
                <w:rFonts w:ascii="Times New Roman" w:eastAsia="Calibri" w:hAnsi="Times New Roman" w:cs="Times New Roman"/>
                <w:sz w:val="18"/>
                <w:szCs w:val="18"/>
                <w:lang w:val="sr-Cyrl-CS"/>
              </w:rPr>
              <w:t>ШКОЛСКИ ОДБОР</w:t>
            </w:r>
          </w:p>
        </w:tc>
      </w:tr>
      <w:tr w:rsidR="00CC51E3" w:rsidRPr="00FA2A33" w:rsidTr="004012A8">
        <w:trPr>
          <w:jc w:val="center"/>
        </w:trPr>
        <w:tc>
          <w:tcPr>
            <w:tcW w:w="78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CC51E3" w:rsidRPr="00FA2A33" w:rsidRDefault="00CC51E3" w:rsidP="004012A8">
            <w:pPr>
              <w:spacing w:after="0" w:line="240" w:lineRule="auto"/>
              <w:rPr>
                <w:rFonts w:ascii="Times New Roman" w:eastAsia="Calibri" w:hAnsi="Times New Roman" w:cs="Times New Roman"/>
                <w:b/>
                <w:lang w:val="sr-Cyrl-CS"/>
              </w:rPr>
            </w:pPr>
          </w:p>
          <w:p w:rsidR="00CC51E3" w:rsidRPr="00FA2A33" w:rsidRDefault="00CC51E3" w:rsidP="004012A8">
            <w:pPr>
              <w:spacing w:after="0" w:line="240" w:lineRule="auto"/>
              <w:rPr>
                <w:rFonts w:ascii="Times New Roman" w:eastAsia="Calibri" w:hAnsi="Times New Roman" w:cs="Times New Roman"/>
                <w:b/>
                <w:lang w:val="sr-Cyrl-CS"/>
              </w:rPr>
            </w:pPr>
            <w:r w:rsidRPr="00FA2A33">
              <w:rPr>
                <w:rFonts w:ascii="Times New Roman" w:eastAsia="Calibri" w:hAnsi="Times New Roman" w:cs="Times New Roman"/>
                <w:b/>
                <w:lang w:val="sr-Cyrl-CS"/>
              </w:rPr>
              <w:lastRenderedPageBreak/>
              <w:t>11.</w:t>
            </w:r>
          </w:p>
        </w:tc>
        <w:tc>
          <w:tcPr>
            <w:tcW w:w="306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CC51E3" w:rsidRPr="00FA2A33" w:rsidRDefault="00CC51E3" w:rsidP="004012A8">
            <w:pPr>
              <w:tabs>
                <w:tab w:val="left" w:pos="720"/>
                <w:tab w:val="center" w:pos="4702"/>
                <w:tab w:val="right" w:pos="9405"/>
              </w:tabs>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lastRenderedPageBreak/>
              <w:t>Донеше</w:t>
            </w:r>
            <w:r w:rsidR="00816C38" w:rsidRPr="00FA2A33">
              <w:rPr>
                <w:rFonts w:ascii="Times New Roman" w:eastAsia="Calibri" w:hAnsi="Times New Roman" w:cs="Times New Roman"/>
                <w:lang w:val="sr-Cyrl-CS"/>
              </w:rPr>
              <w:t xml:space="preserve">ње одлуке о пријему </w:t>
            </w:r>
            <w:r w:rsidR="00816C38" w:rsidRPr="00FA2A33">
              <w:rPr>
                <w:rFonts w:ascii="Times New Roman" w:eastAsia="Calibri" w:hAnsi="Times New Roman" w:cs="Times New Roman"/>
                <w:lang w:val="sr-Cyrl-CS"/>
              </w:rPr>
              <w:lastRenderedPageBreak/>
              <w:t>приправника</w:t>
            </w:r>
          </w:p>
        </w:tc>
        <w:tc>
          <w:tcPr>
            <w:tcW w:w="1620" w:type="dxa"/>
            <w:vMerge/>
            <w:tcBorders>
              <w:left w:val="single" w:sz="4" w:space="0" w:color="000000"/>
              <w:right w:val="single" w:sz="4" w:space="0" w:color="000000"/>
            </w:tcBorders>
          </w:tcPr>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tc>
        <w:tc>
          <w:tcPr>
            <w:tcW w:w="2402" w:type="dxa"/>
            <w:tcBorders>
              <w:top w:val="single" w:sz="4" w:space="0" w:color="000000"/>
              <w:left w:val="single" w:sz="4" w:space="0" w:color="000000"/>
              <w:bottom w:val="single" w:sz="4" w:space="0" w:color="000000"/>
              <w:right w:val="single" w:sz="4" w:space="0" w:color="000000"/>
            </w:tcBorders>
            <w:vAlign w:val="center"/>
          </w:tcPr>
          <w:p w:rsidR="00CC51E3" w:rsidRPr="00FA2A33" w:rsidRDefault="00CC51E3" w:rsidP="004012A8">
            <w:pPr>
              <w:spacing w:after="0" w:line="240" w:lineRule="auto"/>
              <w:rPr>
                <w:rFonts w:ascii="Times New Roman" w:eastAsia="Calibri" w:hAnsi="Times New Roman" w:cs="Times New Roman"/>
                <w:sz w:val="18"/>
                <w:szCs w:val="18"/>
                <w:lang w:val="sr-Cyrl-CS"/>
              </w:rPr>
            </w:pPr>
          </w:p>
          <w:p w:rsidR="00CC51E3" w:rsidRPr="00FA2A33" w:rsidRDefault="00CC51E3" w:rsidP="004012A8">
            <w:pPr>
              <w:spacing w:after="0" w:line="240" w:lineRule="auto"/>
              <w:rPr>
                <w:rFonts w:ascii="Times New Roman" w:eastAsia="Calibri" w:hAnsi="Times New Roman" w:cs="Times New Roman"/>
                <w:sz w:val="18"/>
                <w:szCs w:val="18"/>
                <w:lang w:val="sr-Cyrl-CS"/>
              </w:rPr>
            </w:pPr>
            <w:r w:rsidRPr="00FA2A33">
              <w:rPr>
                <w:rFonts w:ascii="Times New Roman" w:eastAsia="Calibri" w:hAnsi="Times New Roman" w:cs="Times New Roman"/>
                <w:sz w:val="18"/>
                <w:szCs w:val="18"/>
                <w:lang w:val="sr-Cyrl-CS"/>
              </w:rPr>
              <w:lastRenderedPageBreak/>
              <w:t>ИЗВЕШТАЈ И УПОЗНАВАЊЕ СА ИСТИМ</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CC51E3" w:rsidRPr="00FA2A33" w:rsidRDefault="00CC51E3" w:rsidP="004012A8">
            <w:pPr>
              <w:spacing w:after="0" w:line="240" w:lineRule="auto"/>
              <w:rPr>
                <w:rFonts w:ascii="Times New Roman" w:eastAsia="Calibri" w:hAnsi="Times New Roman" w:cs="Times New Roman"/>
                <w:sz w:val="18"/>
                <w:szCs w:val="18"/>
                <w:lang w:val="en-US"/>
              </w:rPr>
            </w:pPr>
            <w:r w:rsidRPr="00FA2A33">
              <w:rPr>
                <w:rFonts w:ascii="Times New Roman" w:eastAsia="Calibri" w:hAnsi="Times New Roman" w:cs="Times New Roman"/>
                <w:sz w:val="18"/>
                <w:szCs w:val="18"/>
                <w:lang w:val="sr-Cyrl-CS"/>
              </w:rPr>
              <w:lastRenderedPageBreak/>
              <w:t>ШКОЛСКИ ОДБОР</w:t>
            </w:r>
          </w:p>
        </w:tc>
      </w:tr>
      <w:tr w:rsidR="00CC51E3" w:rsidRPr="00FA2A33" w:rsidTr="004012A8">
        <w:trPr>
          <w:jc w:val="center"/>
        </w:trPr>
        <w:tc>
          <w:tcPr>
            <w:tcW w:w="78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CC51E3" w:rsidRPr="00FA2A33" w:rsidRDefault="00CC51E3" w:rsidP="004012A8">
            <w:pPr>
              <w:spacing w:after="0" w:line="240" w:lineRule="auto"/>
              <w:rPr>
                <w:rFonts w:ascii="Times New Roman" w:eastAsia="Calibri" w:hAnsi="Times New Roman" w:cs="Times New Roman"/>
                <w:b/>
                <w:lang w:val="sr-Cyrl-CS"/>
              </w:rPr>
            </w:pPr>
          </w:p>
          <w:p w:rsidR="00CC51E3" w:rsidRPr="00FA2A33" w:rsidRDefault="00CC51E3" w:rsidP="004012A8">
            <w:pPr>
              <w:spacing w:after="0" w:line="240" w:lineRule="auto"/>
              <w:rPr>
                <w:rFonts w:ascii="Times New Roman" w:eastAsia="Calibri" w:hAnsi="Times New Roman" w:cs="Times New Roman"/>
                <w:b/>
                <w:lang w:val="sr-Cyrl-CS"/>
              </w:rPr>
            </w:pPr>
            <w:r w:rsidRPr="00FA2A33">
              <w:rPr>
                <w:rFonts w:ascii="Times New Roman" w:eastAsia="Calibri" w:hAnsi="Times New Roman" w:cs="Times New Roman"/>
                <w:b/>
                <w:lang w:val="sr-Cyrl-CS"/>
              </w:rPr>
              <w:t>12.</w:t>
            </w:r>
          </w:p>
        </w:tc>
        <w:tc>
          <w:tcPr>
            <w:tcW w:w="306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CC51E3" w:rsidRPr="00FA2A33" w:rsidRDefault="00CC51E3" w:rsidP="004012A8">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Давање мишљења о пријему наставника у радни однос</w:t>
            </w:r>
          </w:p>
        </w:tc>
        <w:tc>
          <w:tcPr>
            <w:tcW w:w="1620" w:type="dxa"/>
            <w:vMerge/>
            <w:tcBorders>
              <w:left w:val="single" w:sz="4" w:space="0" w:color="000000"/>
              <w:bottom w:val="single" w:sz="4" w:space="0" w:color="000000"/>
              <w:right w:val="single" w:sz="4" w:space="0" w:color="000000"/>
            </w:tcBorders>
          </w:tcPr>
          <w:p w:rsidR="00CC51E3" w:rsidRPr="00FA2A33" w:rsidRDefault="00CC51E3" w:rsidP="00896703">
            <w:pPr>
              <w:spacing w:after="0" w:line="240" w:lineRule="auto"/>
              <w:jc w:val="both"/>
              <w:rPr>
                <w:rFonts w:ascii="Times New Roman" w:eastAsia="Calibri" w:hAnsi="Times New Roman" w:cs="Times New Roman"/>
                <w:sz w:val="18"/>
                <w:szCs w:val="18"/>
                <w:lang w:val="sr-Cyrl-CS"/>
              </w:rPr>
            </w:pPr>
          </w:p>
        </w:tc>
        <w:tc>
          <w:tcPr>
            <w:tcW w:w="2402" w:type="dxa"/>
            <w:tcBorders>
              <w:top w:val="single" w:sz="4" w:space="0" w:color="000000"/>
              <w:left w:val="single" w:sz="4" w:space="0" w:color="000000"/>
              <w:bottom w:val="single" w:sz="4" w:space="0" w:color="000000"/>
              <w:right w:val="single" w:sz="4" w:space="0" w:color="000000"/>
            </w:tcBorders>
            <w:vAlign w:val="center"/>
          </w:tcPr>
          <w:p w:rsidR="00CC51E3" w:rsidRPr="00FA2A33" w:rsidRDefault="00CC51E3" w:rsidP="004012A8">
            <w:pPr>
              <w:spacing w:after="0" w:line="240" w:lineRule="auto"/>
              <w:rPr>
                <w:rFonts w:ascii="Times New Roman" w:eastAsia="Calibri" w:hAnsi="Times New Roman" w:cs="Times New Roman"/>
                <w:sz w:val="18"/>
                <w:szCs w:val="18"/>
                <w:lang w:val="sr-Cyrl-CS"/>
              </w:rPr>
            </w:pPr>
          </w:p>
          <w:p w:rsidR="00CC51E3" w:rsidRPr="00FA2A33" w:rsidRDefault="00CC51E3" w:rsidP="004012A8">
            <w:pPr>
              <w:spacing w:after="0" w:line="240" w:lineRule="auto"/>
              <w:rPr>
                <w:rFonts w:ascii="Times New Roman" w:eastAsia="Calibri" w:hAnsi="Times New Roman" w:cs="Times New Roman"/>
                <w:sz w:val="18"/>
                <w:szCs w:val="18"/>
                <w:lang w:val="sr-Cyrl-CS"/>
              </w:rPr>
            </w:pPr>
            <w:r w:rsidRPr="00FA2A33">
              <w:rPr>
                <w:rFonts w:ascii="Times New Roman" w:eastAsia="Calibri" w:hAnsi="Times New Roman" w:cs="Times New Roman"/>
                <w:sz w:val="18"/>
                <w:szCs w:val="18"/>
                <w:lang w:val="sr-Cyrl-CS"/>
              </w:rPr>
              <w:t>ИЗВЕШТАЈ И УПОЗНАВАЊЕ СА ИСТИМ</w:t>
            </w:r>
          </w:p>
        </w:tc>
        <w:tc>
          <w:tcPr>
            <w:tcW w:w="2250" w:type="dxa"/>
            <w:tcBorders>
              <w:top w:val="single" w:sz="4" w:space="0" w:color="000000"/>
              <w:left w:val="single" w:sz="4" w:space="0" w:color="000000"/>
              <w:bottom w:val="single" w:sz="4" w:space="0" w:color="000000"/>
              <w:right w:val="single" w:sz="4" w:space="0" w:color="000000"/>
            </w:tcBorders>
            <w:vAlign w:val="center"/>
          </w:tcPr>
          <w:p w:rsidR="00CC51E3" w:rsidRPr="00FA2A33" w:rsidRDefault="00CC51E3" w:rsidP="004012A8">
            <w:pPr>
              <w:spacing w:after="0" w:line="240" w:lineRule="auto"/>
              <w:rPr>
                <w:rFonts w:ascii="Times New Roman" w:eastAsia="Calibri" w:hAnsi="Times New Roman" w:cs="Times New Roman"/>
                <w:sz w:val="18"/>
                <w:szCs w:val="18"/>
                <w:lang w:val="sr-Cyrl-CS"/>
              </w:rPr>
            </w:pPr>
          </w:p>
          <w:p w:rsidR="00CC51E3" w:rsidRPr="00FA2A33" w:rsidRDefault="00CC51E3" w:rsidP="004012A8">
            <w:pPr>
              <w:spacing w:after="0" w:line="240" w:lineRule="auto"/>
              <w:rPr>
                <w:rFonts w:ascii="Times New Roman" w:eastAsia="Calibri" w:hAnsi="Times New Roman" w:cs="Times New Roman"/>
                <w:sz w:val="18"/>
                <w:szCs w:val="18"/>
                <w:lang w:val="en-US"/>
              </w:rPr>
            </w:pPr>
            <w:r w:rsidRPr="00FA2A33">
              <w:rPr>
                <w:rFonts w:ascii="Times New Roman" w:eastAsia="Calibri" w:hAnsi="Times New Roman" w:cs="Times New Roman"/>
                <w:sz w:val="18"/>
                <w:szCs w:val="18"/>
                <w:lang w:val="sr-Cyrl-CS"/>
              </w:rPr>
              <w:t>ШКОЛСКИ ОДБОР</w:t>
            </w:r>
          </w:p>
        </w:tc>
      </w:tr>
    </w:tbl>
    <w:p w:rsidR="00315C3C" w:rsidRPr="00FA2A33" w:rsidRDefault="00315C3C" w:rsidP="004012A8">
      <w:pPr>
        <w:spacing w:after="0" w:line="240" w:lineRule="auto"/>
        <w:rPr>
          <w:rFonts w:ascii="Times New Roman" w:eastAsia="Times New Roman" w:hAnsi="Times New Roman" w:cs="Times New Roman"/>
          <w:b/>
          <w:bCs/>
          <w:lang w:val="sr-Cyrl-CS"/>
        </w:rPr>
      </w:pPr>
      <w:bookmarkStart w:id="22" w:name="_Toc54587126"/>
    </w:p>
    <w:p w:rsidR="00954CDD" w:rsidRPr="00FA2A33" w:rsidRDefault="00854416" w:rsidP="00315C3C">
      <w:pPr>
        <w:spacing w:after="0" w:line="240" w:lineRule="auto"/>
        <w:jc w:val="center"/>
        <w:rPr>
          <w:rFonts w:ascii="Times New Roman" w:eastAsia="Times New Roman" w:hAnsi="Times New Roman" w:cs="Times New Roman"/>
          <w:b/>
          <w:bCs/>
          <w:caps/>
        </w:rPr>
      </w:pPr>
      <w:r w:rsidRPr="00FA2A33">
        <w:rPr>
          <w:rFonts w:ascii="Times New Roman" w:eastAsia="Times New Roman" w:hAnsi="Times New Roman" w:cs="Times New Roman"/>
          <w:b/>
          <w:bCs/>
          <w:caps/>
          <w:lang w:val="sr-Cyrl-CS"/>
        </w:rPr>
        <w:t>9</w:t>
      </w:r>
      <w:r w:rsidR="000929FA" w:rsidRPr="00FA2A33">
        <w:rPr>
          <w:rFonts w:ascii="Times New Roman" w:eastAsia="Times New Roman" w:hAnsi="Times New Roman" w:cs="Times New Roman"/>
          <w:b/>
          <w:bCs/>
          <w:caps/>
          <w:lang w:val="sr-Cyrl-CS"/>
        </w:rPr>
        <w:t>.</w:t>
      </w:r>
      <w:r w:rsidR="000516D3" w:rsidRPr="00FA2A33">
        <w:rPr>
          <w:rFonts w:ascii="Times New Roman" w:eastAsia="Times New Roman" w:hAnsi="Times New Roman" w:cs="Times New Roman"/>
          <w:b/>
          <w:bCs/>
          <w:caps/>
          <w:lang w:val="sr-Cyrl-CS"/>
        </w:rPr>
        <w:t>Програм рада стручних сарадника</w:t>
      </w:r>
      <w:bookmarkEnd w:id="22"/>
    </w:p>
    <w:p w:rsidR="00954CDD" w:rsidRPr="00FA2A33" w:rsidRDefault="00954CDD" w:rsidP="00896703">
      <w:pPr>
        <w:spacing w:after="0" w:line="240" w:lineRule="auto"/>
        <w:jc w:val="both"/>
        <w:rPr>
          <w:rFonts w:ascii="Times New Roman" w:eastAsia="Times New Roman" w:hAnsi="Times New Roman" w:cs="Times New Roman"/>
          <w:b/>
          <w:caps/>
          <w:lang w:val="sr-Cyrl-CS"/>
        </w:rPr>
      </w:pPr>
    </w:p>
    <w:p w:rsidR="00954CDD" w:rsidRPr="00FA2A33" w:rsidRDefault="00954CDD" w:rsidP="00896703">
      <w:pPr>
        <w:spacing w:after="0" w:line="240" w:lineRule="auto"/>
        <w:jc w:val="both"/>
        <w:rPr>
          <w:rFonts w:ascii="Times New Roman" w:eastAsia="Times New Roman" w:hAnsi="Times New Roman" w:cs="Times New Roman"/>
          <w:lang w:val="sr-Cyrl-CS"/>
        </w:rPr>
      </w:pPr>
    </w:p>
    <w:p w:rsidR="00954CDD" w:rsidRPr="00FA2A33" w:rsidRDefault="00854416" w:rsidP="00315C3C">
      <w:pPr>
        <w:spacing w:line="240" w:lineRule="auto"/>
        <w:jc w:val="center"/>
        <w:rPr>
          <w:rFonts w:ascii="Times New Roman" w:eastAsia="Calibri" w:hAnsi="Times New Roman" w:cs="Times New Roman"/>
          <w:b/>
          <w:sz w:val="24"/>
          <w:szCs w:val="24"/>
          <w:lang w:val="sr-Cyrl-CS"/>
        </w:rPr>
      </w:pPr>
      <w:r w:rsidRPr="00FA2A33">
        <w:rPr>
          <w:rFonts w:ascii="Times New Roman" w:eastAsia="Calibri" w:hAnsi="Times New Roman" w:cs="Times New Roman"/>
          <w:b/>
          <w:sz w:val="24"/>
          <w:szCs w:val="24"/>
          <w:lang w:val="sr-Cyrl-CS"/>
        </w:rPr>
        <w:t>9.1.</w:t>
      </w:r>
      <w:r w:rsidR="005429F7" w:rsidRPr="00FA2A33">
        <w:rPr>
          <w:rFonts w:ascii="Times New Roman" w:eastAsia="Calibri" w:hAnsi="Times New Roman" w:cs="Times New Roman"/>
          <w:b/>
          <w:sz w:val="24"/>
          <w:szCs w:val="24"/>
          <w:lang w:val="sr-Cyrl-CS"/>
        </w:rPr>
        <w:t>Годишњи</w:t>
      </w:r>
      <w:r w:rsidR="00954CDD" w:rsidRPr="00FA2A33">
        <w:rPr>
          <w:rFonts w:ascii="Times New Roman" w:eastAsia="Calibri" w:hAnsi="Times New Roman" w:cs="Times New Roman"/>
          <w:b/>
          <w:sz w:val="24"/>
          <w:szCs w:val="24"/>
          <w:lang w:val="sr-Cyrl-CS"/>
        </w:rPr>
        <w:t>п</w:t>
      </w:r>
      <w:r w:rsidR="005429F7" w:rsidRPr="00FA2A33">
        <w:rPr>
          <w:rFonts w:ascii="Times New Roman" w:eastAsia="Calibri" w:hAnsi="Times New Roman" w:cs="Times New Roman"/>
          <w:b/>
          <w:sz w:val="24"/>
          <w:szCs w:val="24"/>
          <w:lang w:val="sr-Cyrl-CS"/>
        </w:rPr>
        <w:t>лан</w:t>
      </w:r>
      <w:r w:rsidR="00954CDD" w:rsidRPr="00FA2A33">
        <w:rPr>
          <w:rFonts w:ascii="Times New Roman" w:eastAsia="Calibri" w:hAnsi="Times New Roman" w:cs="Times New Roman"/>
          <w:b/>
          <w:sz w:val="24"/>
          <w:szCs w:val="24"/>
          <w:lang w:val="sr-Cyrl-CS"/>
        </w:rPr>
        <w:t xml:space="preserve"> рада педагога</w:t>
      </w:r>
    </w:p>
    <w:p w:rsidR="000710E2" w:rsidRPr="00FA2A33" w:rsidRDefault="000710E2" w:rsidP="000710E2">
      <w:pPr>
        <w:spacing w:line="240" w:lineRule="auto"/>
        <w:jc w:val="center"/>
        <w:rPr>
          <w:rFonts w:ascii="Times New Roman" w:eastAsia="Calibri" w:hAnsi="Times New Roman" w:cs="Times New Roman"/>
          <w:sz w:val="24"/>
          <w:szCs w:val="24"/>
          <w:lang w:val="sr-Cyrl-CS"/>
        </w:rPr>
      </w:pPr>
    </w:p>
    <w:tbl>
      <w:tblPr>
        <w:tblW w:w="10653" w:type="dxa"/>
        <w:jc w:val="center"/>
        <w:tblInd w:w="-3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30"/>
        <w:gridCol w:w="2323"/>
      </w:tblGrid>
      <w:tr w:rsidR="005429F7" w:rsidRPr="00FA2A33" w:rsidTr="005D036C">
        <w:trPr>
          <w:trHeight w:val="413"/>
          <w:jc w:val="center"/>
        </w:trPr>
        <w:tc>
          <w:tcPr>
            <w:tcW w:w="833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5429F7" w:rsidRPr="00FA2A33" w:rsidRDefault="005429F7" w:rsidP="005429F7">
            <w:pPr>
              <w:spacing w:after="0" w:line="240" w:lineRule="auto"/>
              <w:jc w:val="center"/>
              <w:rPr>
                <w:rFonts w:ascii="Times New Roman" w:eastAsia="Calibri" w:hAnsi="Times New Roman" w:cs="Times New Roman"/>
                <w:b/>
                <w:sz w:val="24"/>
                <w:szCs w:val="24"/>
                <w:lang w:val="sr-Cyrl-CS"/>
              </w:rPr>
            </w:pPr>
            <w:r w:rsidRPr="00FA2A33">
              <w:rPr>
                <w:rFonts w:ascii="Times New Roman" w:eastAsia="Calibri" w:hAnsi="Times New Roman" w:cs="Times New Roman"/>
                <w:b/>
                <w:sz w:val="24"/>
                <w:szCs w:val="24"/>
                <w:lang w:val="sr-Cyrl-CS"/>
              </w:rPr>
              <w:t>САДРЖАЈ РАДА</w:t>
            </w:r>
          </w:p>
        </w:tc>
        <w:tc>
          <w:tcPr>
            <w:tcW w:w="232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5429F7" w:rsidRPr="00FA2A33" w:rsidRDefault="005429F7" w:rsidP="005429F7">
            <w:pPr>
              <w:spacing w:after="0" w:line="240" w:lineRule="auto"/>
              <w:jc w:val="both"/>
              <w:rPr>
                <w:rFonts w:ascii="Times New Roman" w:eastAsia="Calibri" w:hAnsi="Times New Roman" w:cs="Times New Roman"/>
                <w:b/>
                <w:sz w:val="24"/>
                <w:szCs w:val="24"/>
                <w:lang w:val="sr-Cyrl-CS"/>
              </w:rPr>
            </w:pPr>
            <w:r w:rsidRPr="00FA2A33">
              <w:rPr>
                <w:rFonts w:ascii="Times New Roman" w:eastAsia="Calibri" w:hAnsi="Times New Roman" w:cs="Times New Roman"/>
                <w:b/>
                <w:sz w:val="24"/>
                <w:szCs w:val="24"/>
                <w:lang w:val="sr-Cyrl-CS"/>
              </w:rPr>
              <w:t>ВРЕМЕ</w:t>
            </w:r>
          </w:p>
          <w:p w:rsidR="005429F7" w:rsidRPr="00FA2A33" w:rsidRDefault="005429F7" w:rsidP="005429F7">
            <w:pPr>
              <w:spacing w:after="0" w:line="240" w:lineRule="auto"/>
              <w:jc w:val="both"/>
              <w:rPr>
                <w:rFonts w:ascii="Times New Roman" w:eastAsia="Calibri" w:hAnsi="Times New Roman" w:cs="Times New Roman"/>
                <w:b/>
                <w:sz w:val="24"/>
                <w:szCs w:val="24"/>
                <w:lang w:val="sr-Cyrl-CS"/>
              </w:rPr>
            </w:pPr>
          </w:p>
        </w:tc>
      </w:tr>
      <w:tr w:rsidR="005429F7" w:rsidRPr="00FA2A33" w:rsidTr="009A557A">
        <w:trPr>
          <w:trHeight w:val="710"/>
          <w:jc w:val="center"/>
        </w:trPr>
        <w:tc>
          <w:tcPr>
            <w:tcW w:w="10653"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9A557A" w:rsidRPr="00FA2A33" w:rsidRDefault="009A557A" w:rsidP="002001C4">
            <w:pPr>
              <w:spacing w:after="0" w:line="240" w:lineRule="auto"/>
              <w:jc w:val="center"/>
              <w:rPr>
                <w:rFonts w:ascii="Times New Roman" w:eastAsia="Calibri" w:hAnsi="Times New Roman" w:cs="Times New Roman"/>
                <w:b/>
                <w:sz w:val="24"/>
                <w:szCs w:val="24"/>
                <w:lang w:val="sr-Cyrl-CS"/>
              </w:rPr>
            </w:pPr>
          </w:p>
          <w:p w:rsidR="005429F7" w:rsidRPr="00FA2A33" w:rsidRDefault="005429F7" w:rsidP="002001C4">
            <w:pPr>
              <w:spacing w:after="0" w:line="240" w:lineRule="auto"/>
              <w:jc w:val="center"/>
              <w:rPr>
                <w:rFonts w:ascii="Times New Roman" w:eastAsia="Calibri" w:hAnsi="Times New Roman" w:cs="Times New Roman"/>
                <w:b/>
                <w:sz w:val="24"/>
                <w:szCs w:val="24"/>
                <w:lang w:val="sr-Cyrl-CS"/>
              </w:rPr>
            </w:pPr>
            <w:r w:rsidRPr="00FA2A33">
              <w:rPr>
                <w:rFonts w:ascii="Times New Roman" w:eastAsia="Calibri" w:hAnsi="Times New Roman" w:cs="Times New Roman"/>
                <w:b/>
                <w:sz w:val="24"/>
                <w:szCs w:val="24"/>
                <w:lang w:val="sr-Cyrl-CS"/>
              </w:rPr>
              <w:t>Планирање и програмирање образовно-васпитног рада</w:t>
            </w:r>
          </w:p>
          <w:p w:rsidR="002001C4" w:rsidRPr="00FA2A33" w:rsidRDefault="002001C4" w:rsidP="002001C4">
            <w:pPr>
              <w:spacing w:after="0" w:line="240" w:lineRule="auto"/>
              <w:jc w:val="center"/>
              <w:rPr>
                <w:rFonts w:ascii="Times New Roman" w:eastAsia="Calibri" w:hAnsi="Times New Roman" w:cs="Times New Roman"/>
                <w:b/>
                <w:sz w:val="24"/>
                <w:szCs w:val="24"/>
                <w:lang w:val="sr-Cyrl-CS"/>
              </w:rPr>
            </w:pPr>
          </w:p>
        </w:tc>
      </w:tr>
      <w:tr w:rsidR="005429F7" w:rsidRPr="00FA2A33" w:rsidTr="000F1245">
        <w:trPr>
          <w:trHeight w:val="70"/>
          <w:jc w:val="center"/>
        </w:trPr>
        <w:tc>
          <w:tcPr>
            <w:tcW w:w="8330" w:type="dxa"/>
            <w:tcBorders>
              <w:top w:val="single" w:sz="4" w:space="0" w:color="000000"/>
              <w:left w:val="single" w:sz="4" w:space="0" w:color="000000"/>
              <w:bottom w:val="single" w:sz="4" w:space="0" w:color="000000"/>
              <w:right w:val="single" w:sz="4" w:space="0" w:color="000000"/>
            </w:tcBorders>
            <w:hideMark/>
          </w:tcPr>
          <w:p w:rsidR="002001C4" w:rsidRPr="00FA2A33" w:rsidRDefault="002001C4" w:rsidP="005429F7">
            <w:pPr>
              <w:spacing w:after="0" w:line="240" w:lineRule="auto"/>
              <w:jc w:val="both"/>
              <w:rPr>
                <w:rFonts w:ascii="Times New Roman" w:hAnsi="Times New Roman" w:cs="Times New Roman"/>
                <w:sz w:val="24"/>
                <w:szCs w:val="24"/>
                <w:lang w:val="sr-Cyrl-CS"/>
              </w:rPr>
            </w:pPr>
          </w:p>
          <w:p w:rsidR="005429F7" w:rsidRPr="00FA2A33" w:rsidRDefault="005429F7" w:rsidP="005429F7">
            <w:pPr>
              <w:spacing w:after="0" w:line="240" w:lineRule="auto"/>
              <w:jc w:val="both"/>
              <w:rPr>
                <w:rFonts w:ascii="Times New Roman" w:hAnsi="Times New Roman" w:cs="Times New Roman"/>
                <w:sz w:val="24"/>
                <w:szCs w:val="24"/>
                <w:lang w:val="en-US"/>
              </w:rPr>
            </w:pPr>
            <w:r w:rsidRPr="00FA2A33">
              <w:rPr>
                <w:rFonts w:ascii="Times New Roman" w:hAnsi="Times New Roman" w:cs="Times New Roman"/>
                <w:sz w:val="24"/>
                <w:szCs w:val="24"/>
                <w:lang w:val="sr-Cyrl-CS"/>
              </w:rPr>
              <w:t>1.Учествовањеу изради Годишњег плана рада школе, усклађивање са школским програмом</w:t>
            </w:r>
          </w:p>
          <w:p w:rsidR="005429F7" w:rsidRPr="00FA2A33" w:rsidRDefault="005429F7" w:rsidP="005429F7">
            <w:pPr>
              <w:spacing w:after="0" w:line="240" w:lineRule="auto"/>
              <w:jc w:val="both"/>
              <w:rPr>
                <w:rFonts w:ascii="Times New Roman" w:hAnsi="Times New Roman" w:cs="Times New Roman"/>
                <w:sz w:val="24"/>
                <w:szCs w:val="24"/>
                <w:lang w:val="en-US"/>
              </w:rPr>
            </w:pPr>
          </w:p>
          <w:p w:rsidR="005429F7" w:rsidRPr="00FA2A33" w:rsidRDefault="005429F7" w:rsidP="005429F7">
            <w:pPr>
              <w:spacing w:after="0" w:line="240" w:lineRule="auto"/>
              <w:jc w:val="both"/>
              <w:rPr>
                <w:rFonts w:ascii="Times New Roman" w:eastAsia="Calibri" w:hAnsi="Times New Roman" w:cs="Times New Roman"/>
                <w:sz w:val="24"/>
                <w:szCs w:val="24"/>
                <w:lang w:val="en-US"/>
              </w:rPr>
            </w:pPr>
            <w:r w:rsidRPr="00FA2A33">
              <w:rPr>
                <w:rFonts w:ascii="Times New Roman" w:eastAsia="Calibri" w:hAnsi="Times New Roman" w:cs="Times New Roman"/>
                <w:sz w:val="24"/>
                <w:szCs w:val="24"/>
                <w:lang w:val="sr-Cyrl-CS"/>
              </w:rPr>
              <w:t>2. Израда годишњег и месечних планова рада педагог</w:t>
            </w:r>
            <w:r w:rsidRPr="00FA2A33">
              <w:rPr>
                <w:rFonts w:ascii="Times New Roman" w:eastAsia="Calibri" w:hAnsi="Times New Roman" w:cs="Times New Roman"/>
                <w:sz w:val="24"/>
                <w:szCs w:val="24"/>
                <w:lang w:val="en-US"/>
              </w:rPr>
              <w:t>a</w:t>
            </w:r>
          </w:p>
          <w:p w:rsidR="005429F7" w:rsidRPr="00FA2A33" w:rsidRDefault="005429F7" w:rsidP="005429F7">
            <w:pPr>
              <w:spacing w:after="0" w:line="240" w:lineRule="auto"/>
              <w:jc w:val="both"/>
              <w:rPr>
                <w:rFonts w:ascii="Times New Roman" w:eastAsia="Calibri" w:hAnsi="Times New Roman" w:cs="Times New Roman"/>
                <w:sz w:val="24"/>
                <w:szCs w:val="24"/>
                <w:lang w:val="en-U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 xml:space="preserve">3.Израда плана педагошко-инструктивног рада педагога </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en-US"/>
              </w:rPr>
            </w:pPr>
            <w:r w:rsidRPr="00FA2A33">
              <w:rPr>
                <w:rFonts w:ascii="Times New Roman" w:eastAsia="Calibri" w:hAnsi="Times New Roman" w:cs="Times New Roman"/>
                <w:sz w:val="24"/>
                <w:szCs w:val="24"/>
                <w:lang w:val="en-US"/>
              </w:rPr>
              <w:t>4</w:t>
            </w:r>
            <w:r w:rsidRPr="00FA2A33">
              <w:rPr>
                <w:rFonts w:ascii="Times New Roman" w:eastAsia="Calibri" w:hAnsi="Times New Roman" w:cs="Times New Roman"/>
                <w:sz w:val="24"/>
                <w:szCs w:val="24"/>
                <w:lang w:val="sr-Cyrl-CS"/>
              </w:rPr>
              <w:t>. Учествовање у припреми индивидуалног образовног плана за ученике (ИОП 1,2,3)</w:t>
            </w:r>
          </w:p>
          <w:p w:rsidR="005429F7" w:rsidRPr="00FA2A33" w:rsidRDefault="005429F7" w:rsidP="005429F7">
            <w:pPr>
              <w:spacing w:after="0" w:line="240" w:lineRule="auto"/>
              <w:jc w:val="both"/>
              <w:rPr>
                <w:rFonts w:ascii="Times New Roman" w:eastAsia="Calibri" w:hAnsi="Times New Roman" w:cs="Times New Roman"/>
                <w:sz w:val="24"/>
                <w:szCs w:val="24"/>
                <w:lang w:val="en-U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5. Учешће у планирању и организовању појединих облика сарадње са другим институцијама</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816C38"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6.</w:t>
            </w:r>
            <w:r w:rsidR="005429F7" w:rsidRPr="00FA2A33">
              <w:rPr>
                <w:rFonts w:ascii="Times New Roman" w:eastAsia="Calibri" w:hAnsi="Times New Roman" w:cs="Times New Roman"/>
                <w:sz w:val="24"/>
                <w:szCs w:val="24"/>
                <w:lang w:val="sr-Cyrl-CS"/>
              </w:rPr>
              <w:t>Учествовање у избору и конципирању разних ваннаставних и ванншколских активности</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7. Пружање помоћи наставницима у изради годишњих и оперативних планова,планова допунског,додатног рада,плана рада одељенског старешине,секција</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8. Учешће у предлозима одељенских старешинстава</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 xml:space="preserve">9. Формирање одељења, распоређивање новопридошлих ученика </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11.Израда плана реализације Професионалне оријентације</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06775F" w:rsidRPr="00FA2A33" w:rsidRDefault="0006775F" w:rsidP="0006775F">
            <w:pPr>
              <w:spacing w:after="0" w:line="240" w:lineRule="auto"/>
              <w:jc w:val="both"/>
              <w:rPr>
                <w:rFonts w:ascii="Times New Roman" w:eastAsia="Calibri" w:hAnsi="Times New Roman" w:cs="Times New Roman"/>
                <w:sz w:val="24"/>
                <w:szCs w:val="24"/>
                <w:lang w:val="sr-Cyrl-CS"/>
              </w:rPr>
            </w:pPr>
          </w:p>
          <w:p w:rsidR="0006775F" w:rsidRPr="00FA2A33" w:rsidRDefault="0006775F" w:rsidP="0006775F">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lastRenderedPageBreak/>
              <w:t>10.Иницирање и учешће у иновативним видовима планирања наставе, јачање компетенција наставника за примену савремених наставних метода :Обука наставника о интерактивној настави</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tc>
        <w:tc>
          <w:tcPr>
            <w:tcW w:w="2323" w:type="dxa"/>
            <w:tcBorders>
              <w:top w:val="single" w:sz="4" w:space="0" w:color="000000"/>
              <w:left w:val="single" w:sz="4" w:space="0" w:color="000000"/>
              <w:bottom w:val="single" w:sz="4" w:space="0" w:color="000000"/>
              <w:right w:val="single" w:sz="4" w:space="0" w:color="000000"/>
            </w:tcBorders>
          </w:tcPr>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06775F" w:rsidRPr="00FA2A33" w:rsidRDefault="0006775F"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АВГУСТ,</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СЕПТЕМБАР</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en-US"/>
              </w:rPr>
            </w:pPr>
          </w:p>
          <w:p w:rsidR="0006775F" w:rsidRPr="00FA2A33" w:rsidRDefault="0006775F"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ТРОМЕСЕ</w:t>
            </w:r>
            <w:r w:rsidR="000F1245" w:rsidRPr="00FA2A33">
              <w:rPr>
                <w:rFonts w:ascii="Times New Roman" w:eastAsia="Calibri" w:hAnsi="Times New Roman" w:cs="Times New Roman"/>
                <w:sz w:val="24"/>
                <w:szCs w:val="24"/>
                <w:lang w:val="sr-Cyrl-CS"/>
              </w:rPr>
              <w:t>Ч</w:t>
            </w:r>
            <w:r w:rsidRPr="00FA2A33">
              <w:rPr>
                <w:rFonts w:ascii="Times New Roman" w:eastAsia="Calibri" w:hAnsi="Times New Roman" w:cs="Times New Roman"/>
                <w:sz w:val="24"/>
                <w:szCs w:val="24"/>
                <w:lang w:val="sr-Cyrl-CS"/>
              </w:rPr>
              <w:t>НО</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06775F" w:rsidRPr="00FA2A33" w:rsidRDefault="0006775F"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ТОКОМ ГОДИНЕ</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ТОКОМ ГОДИНЕ</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АВГ</w:t>
            </w:r>
            <w:r w:rsidR="000F1245" w:rsidRPr="00FA2A33">
              <w:rPr>
                <w:rFonts w:ascii="Times New Roman" w:eastAsia="Calibri" w:hAnsi="Times New Roman" w:cs="Times New Roman"/>
                <w:sz w:val="24"/>
                <w:szCs w:val="24"/>
                <w:lang w:val="sr-Cyrl-CS"/>
              </w:rPr>
              <w:t xml:space="preserve">УСТ, </w:t>
            </w:r>
            <w:r w:rsidRPr="00FA2A33">
              <w:rPr>
                <w:rFonts w:ascii="Times New Roman" w:eastAsia="Calibri" w:hAnsi="Times New Roman" w:cs="Times New Roman"/>
                <w:sz w:val="24"/>
                <w:szCs w:val="24"/>
                <w:lang w:val="sr-Cyrl-CS"/>
              </w:rPr>
              <w:t>СЕПТЕМБАР</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0F1245" w:rsidRPr="00FA2A33" w:rsidRDefault="000F1245"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АВГУСТ,</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СЕПТЕМБАР</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BC4D5C" w:rsidRPr="00FA2A33" w:rsidRDefault="00BC4D5C" w:rsidP="00BC4D5C">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АВГУСТ,</w:t>
            </w:r>
          </w:p>
          <w:p w:rsidR="00BC4D5C" w:rsidRPr="00FA2A33" w:rsidRDefault="00BC4D5C" w:rsidP="00BC4D5C">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СЕПТЕМБАР</w:t>
            </w:r>
          </w:p>
          <w:p w:rsidR="00BC4D5C" w:rsidRPr="00FA2A33" w:rsidRDefault="00BC4D5C" w:rsidP="005429F7">
            <w:pPr>
              <w:spacing w:after="0" w:line="240" w:lineRule="auto"/>
              <w:jc w:val="both"/>
              <w:rPr>
                <w:rFonts w:ascii="Times New Roman" w:eastAsia="Calibri" w:hAnsi="Times New Roman" w:cs="Times New Roman"/>
                <w:sz w:val="24"/>
                <w:szCs w:val="24"/>
                <w:lang w:val="sr-Cyrl-CS"/>
              </w:rPr>
            </w:pPr>
          </w:p>
          <w:p w:rsidR="0006775F" w:rsidRPr="00FA2A33" w:rsidRDefault="0006775F"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СЕПТЕМБАР</w:t>
            </w:r>
          </w:p>
          <w:p w:rsidR="0006775F" w:rsidRPr="00FA2A33" w:rsidRDefault="0006775F" w:rsidP="005429F7">
            <w:pPr>
              <w:spacing w:after="0" w:line="240" w:lineRule="auto"/>
              <w:jc w:val="both"/>
              <w:rPr>
                <w:rFonts w:ascii="Times New Roman" w:eastAsia="Calibri" w:hAnsi="Times New Roman" w:cs="Times New Roman"/>
                <w:sz w:val="24"/>
                <w:szCs w:val="24"/>
                <w:lang w:val="sr-Cyrl-CS"/>
              </w:rPr>
            </w:pPr>
          </w:p>
          <w:p w:rsidR="0006775F" w:rsidRPr="00FA2A33" w:rsidRDefault="0006775F"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ОКТОБАР</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tc>
      </w:tr>
      <w:tr w:rsidR="005429F7" w:rsidRPr="00FA2A33" w:rsidTr="00BC4D5C">
        <w:trPr>
          <w:jc w:val="center"/>
        </w:trPr>
        <w:tc>
          <w:tcPr>
            <w:tcW w:w="10653"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5429F7" w:rsidRPr="00FA2A33" w:rsidRDefault="005429F7" w:rsidP="005429F7">
            <w:pPr>
              <w:spacing w:after="0" w:line="240" w:lineRule="auto"/>
              <w:jc w:val="center"/>
              <w:rPr>
                <w:rFonts w:ascii="Times New Roman" w:eastAsia="Calibri" w:hAnsi="Times New Roman" w:cs="Times New Roman"/>
                <w:b/>
                <w:sz w:val="24"/>
                <w:szCs w:val="24"/>
                <w:lang w:val="sr-Cyrl-CS"/>
              </w:rPr>
            </w:pPr>
            <w:r w:rsidRPr="00FA2A33">
              <w:rPr>
                <w:rFonts w:ascii="Times New Roman" w:eastAsia="Calibri" w:hAnsi="Times New Roman" w:cs="Times New Roman"/>
                <w:b/>
                <w:sz w:val="24"/>
                <w:szCs w:val="24"/>
                <w:lang w:val="sr-Cyrl-CS"/>
              </w:rPr>
              <w:lastRenderedPageBreak/>
              <w:t>Праћење и вредновање образовно-васпитног рада</w:t>
            </w:r>
          </w:p>
          <w:p w:rsidR="005429F7" w:rsidRPr="00FA2A33" w:rsidRDefault="005429F7" w:rsidP="005429F7">
            <w:pPr>
              <w:spacing w:after="0" w:line="240" w:lineRule="auto"/>
              <w:jc w:val="center"/>
              <w:rPr>
                <w:rFonts w:ascii="Times New Roman" w:eastAsia="Calibri" w:hAnsi="Times New Roman" w:cs="Times New Roman"/>
                <w:b/>
                <w:sz w:val="24"/>
                <w:szCs w:val="24"/>
                <w:lang w:val="sr-Cyrl-CS"/>
              </w:rPr>
            </w:pPr>
          </w:p>
        </w:tc>
      </w:tr>
      <w:tr w:rsidR="005429F7" w:rsidRPr="00FA2A33" w:rsidTr="000F1245">
        <w:trPr>
          <w:jc w:val="center"/>
        </w:trPr>
        <w:tc>
          <w:tcPr>
            <w:tcW w:w="8330" w:type="dxa"/>
            <w:tcBorders>
              <w:top w:val="single" w:sz="4" w:space="0" w:color="000000"/>
              <w:left w:val="single" w:sz="4" w:space="0" w:color="000000"/>
              <w:bottom w:val="single" w:sz="4" w:space="0" w:color="000000"/>
              <w:right w:val="single" w:sz="4" w:space="0" w:color="000000"/>
            </w:tcBorders>
            <w:hideMark/>
          </w:tcPr>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1.Систематско праћење и вредновање наставног процеса, развоја и напредовања ученика</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2. Праћење ефеката иновативних активности и пројеката,као и ефикасности нових организационих облика рада</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3. Рад на развијању и примени инструмената за вредновање и самовредновање различитих области и активности рада установе</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4. Праћење и вредновање примене мера индивидуализације и индивидуалног образовног плана</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5. Учешће у раду комисије за проверу савладаности програма увођења у посао васпитача/наставника,стручног сарадника</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 xml:space="preserve">6. Учешће у изради </w:t>
            </w:r>
            <w:r w:rsidR="00572F6A" w:rsidRPr="00FA2A33">
              <w:rPr>
                <w:rFonts w:ascii="Times New Roman" w:eastAsia="Calibri" w:hAnsi="Times New Roman" w:cs="Times New Roman"/>
                <w:sz w:val="24"/>
                <w:szCs w:val="24"/>
                <w:lang w:val="sr-Cyrl-CS"/>
              </w:rPr>
              <w:t>полу</w:t>
            </w:r>
            <w:r w:rsidRPr="00FA2A33">
              <w:rPr>
                <w:rFonts w:ascii="Times New Roman" w:eastAsia="Calibri" w:hAnsi="Times New Roman" w:cs="Times New Roman"/>
                <w:sz w:val="24"/>
                <w:szCs w:val="24"/>
                <w:lang w:val="sr-Cyrl-CS"/>
              </w:rPr>
              <w:t>годишњ</w:t>
            </w:r>
            <w:r w:rsidR="00572F6A" w:rsidRPr="00FA2A33">
              <w:rPr>
                <w:rFonts w:ascii="Times New Roman" w:eastAsia="Calibri" w:hAnsi="Times New Roman" w:cs="Times New Roman"/>
                <w:sz w:val="24"/>
                <w:szCs w:val="24"/>
                <w:lang w:val="sr-Cyrl-CS"/>
              </w:rPr>
              <w:t>их</w:t>
            </w:r>
            <w:r w:rsidRPr="00FA2A33">
              <w:rPr>
                <w:rFonts w:ascii="Times New Roman" w:eastAsia="Calibri" w:hAnsi="Times New Roman" w:cs="Times New Roman"/>
                <w:sz w:val="24"/>
                <w:szCs w:val="24"/>
                <w:lang w:val="sr-Cyrl-CS"/>
              </w:rPr>
              <w:t xml:space="preserve"> извештаја рада школе</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7. Праћење анализе успеха и дисциплине ученика на класификационим периодима,као и предлагање мера за њихово побољшање</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CC51E3"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8.</w:t>
            </w:r>
            <w:r w:rsidR="005429F7" w:rsidRPr="00FA2A33">
              <w:rPr>
                <w:rFonts w:ascii="Times New Roman" w:eastAsia="Calibri" w:hAnsi="Times New Roman" w:cs="Times New Roman"/>
                <w:sz w:val="24"/>
                <w:szCs w:val="24"/>
                <w:lang w:val="sr-Cyrl-CS"/>
              </w:rPr>
              <w:t>Праћење успеха ученика у ваннаставним активностима,такмичењима,завршним и пријемним испитима за упис у средње школе</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9. Праћење поступака и ефеката оцењивања ученика</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10.Учешће у усклађивању програмских захтева са индивидуалним карактеристикама</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11. Праћење узрока школског неуспеха</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tc>
        <w:tc>
          <w:tcPr>
            <w:tcW w:w="2323" w:type="dxa"/>
            <w:tcBorders>
              <w:top w:val="single" w:sz="4" w:space="0" w:color="000000"/>
              <w:left w:val="single" w:sz="4" w:space="0" w:color="000000"/>
              <w:bottom w:val="single" w:sz="4" w:space="0" w:color="000000"/>
              <w:right w:val="single" w:sz="4" w:space="0" w:color="000000"/>
            </w:tcBorders>
          </w:tcPr>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ТОКОМ ГОДИНЕ</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ТРОМЕСЕЧНО</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ТОКОМ ГОДИНЕ</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ФЕБРУАР И АВГУСТ</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ТОКОМ ГОДИНЕ</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ФЕБРУАР-МАЈ</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06775F" w:rsidRPr="00FA2A33" w:rsidRDefault="0006775F" w:rsidP="005429F7">
            <w:pPr>
              <w:spacing w:after="0" w:line="240" w:lineRule="auto"/>
              <w:jc w:val="both"/>
              <w:rPr>
                <w:rFonts w:ascii="Times New Roman" w:eastAsia="Calibri" w:hAnsi="Times New Roman" w:cs="Times New Roman"/>
                <w:sz w:val="24"/>
                <w:szCs w:val="24"/>
                <w:lang w:val="sr-Cyrl-CS"/>
              </w:rPr>
            </w:pPr>
          </w:p>
          <w:p w:rsidR="0006775F" w:rsidRPr="00FA2A33" w:rsidRDefault="0006775F" w:rsidP="005429F7">
            <w:pPr>
              <w:spacing w:after="0" w:line="240" w:lineRule="auto"/>
              <w:jc w:val="both"/>
              <w:rPr>
                <w:rFonts w:ascii="Times New Roman" w:eastAsia="Calibri" w:hAnsi="Times New Roman" w:cs="Times New Roman"/>
                <w:sz w:val="24"/>
                <w:szCs w:val="24"/>
                <w:lang w:val="sr-Cyrl-CS"/>
              </w:rPr>
            </w:pPr>
          </w:p>
          <w:p w:rsidR="0006775F" w:rsidRPr="00FA2A33" w:rsidRDefault="0006775F"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ТОКОМ ГОДИНЕ</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06775F">
            <w:pPr>
              <w:spacing w:after="0" w:line="240" w:lineRule="auto"/>
              <w:jc w:val="both"/>
              <w:rPr>
                <w:rFonts w:ascii="Times New Roman" w:eastAsia="Calibri" w:hAnsi="Times New Roman" w:cs="Times New Roman"/>
                <w:sz w:val="24"/>
                <w:szCs w:val="24"/>
                <w:lang w:val="sr-Cyrl-CS"/>
              </w:rPr>
            </w:pPr>
          </w:p>
        </w:tc>
      </w:tr>
      <w:tr w:rsidR="005429F7" w:rsidRPr="00FA2A33" w:rsidTr="00BC4D5C">
        <w:trPr>
          <w:jc w:val="center"/>
        </w:trPr>
        <w:tc>
          <w:tcPr>
            <w:tcW w:w="10653"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5429F7" w:rsidRPr="00FA2A33" w:rsidRDefault="005429F7" w:rsidP="005429F7">
            <w:pPr>
              <w:spacing w:after="0" w:line="240" w:lineRule="auto"/>
              <w:jc w:val="center"/>
              <w:rPr>
                <w:rFonts w:ascii="Times New Roman" w:eastAsia="Calibri" w:hAnsi="Times New Roman" w:cs="Times New Roman"/>
                <w:b/>
                <w:sz w:val="24"/>
                <w:szCs w:val="24"/>
                <w:lang w:val="sr-Cyrl-CS"/>
              </w:rPr>
            </w:pPr>
            <w:r w:rsidRPr="00FA2A33">
              <w:rPr>
                <w:rFonts w:ascii="Times New Roman" w:eastAsia="Calibri" w:hAnsi="Times New Roman" w:cs="Times New Roman"/>
                <w:b/>
                <w:sz w:val="24"/>
                <w:szCs w:val="24"/>
                <w:lang w:val="sr-Cyrl-CS"/>
              </w:rPr>
              <w:t>Сарадња са наставницима</w:t>
            </w:r>
          </w:p>
          <w:p w:rsidR="005429F7" w:rsidRPr="00FA2A33" w:rsidRDefault="005429F7" w:rsidP="005429F7">
            <w:pPr>
              <w:spacing w:after="0" w:line="240" w:lineRule="auto"/>
              <w:jc w:val="center"/>
              <w:rPr>
                <w:rFonts w:ascii="Times New Roman" w:eastAsia="Calibri" w:hAnsi="Times New Roman" w:cs="Times New Roman"/>
                <w:b/>
                <w:sz w:val="24"/>
                <w:szCs w:val="24"/>
                <w:lang w:val="sr-Cyrl-CS"/>
              </w:rPr>
            </w:pPr>
          </w:p>
        </w:tc>
      </w:tr>
      <w:tr w:rsidR="005429F7" w:rsidRPr="00FA2A33" w:rsidTr="000F1245">
        <w:trPr>
          <w:jc w:val="center"/>
        </w:trPr>
        <w:tc>
          <w:tcPr>
            <w:tcW w:w="8330" w:type="dxa"/>
            <w:tcBorders>
              <w:top w:val="single" w:sz="4" w:space="0" w:color="000000"/>
              <w:left w:val="single" w:sz="4" w:space="0" w:color="000000"/>
              <w:bottom w:val="single" w:sz="4" w:space="0" w:color="000000"/>
              <w:right w:val="single" w:sz="4" w:space="0" w:color="000000"/>
            </w:tcBorders>
            <w:hideMark/>
          </w:tcPr>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1.Пружање помоћи наставницима на конкретизовању и операционализовању циљева и задатака васп.образ.рада,на унапређивању квалитета наставе увођењем иновација и иницирањем коришћења савремених метода и облика рада</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 xml:space="preserve">2. Анализирање реализације праћених активности </w:t>
            </w:r>
            <w:r w:rsidRPr="00FA2A33">
              <w:rPr>
                <w:rFonts w:ascii="Times New Roman" w:eastAsia="Calibri" w:hAnsi="Times New Roman" w:cs="Times New Roman"/>
                <w:sz w:val="24"/>
                <w:szCs w:val="24"/>
                <w:lang w:val="en-US"/>
              </w:rPr>
              <w:t>-</w:t>
            </w:r>
            <w:r w:rsidRPr="00FA2A33">
              <w:rPr>
                <w:rFonts w:ascii="Times New Roman" w:eastAsia="Calibri" w:hAnsi="Times New Roman" w:cs="Times New Roman"/>
                <w:sz w:val="24"/>
                <w:szCs w:val="24"/>
                <w:lang w:val="sr-Cyrl-CS"/>
              </w:rPr>
              <w:t>часова редовне наставе и других облика васпитно-образовног рада, унапређења ефикасног управљања процесом учења</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3. Праћење начина вођења педагошке документације наставника</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4. Сарадња санаставницима у осмишљавању рада са ученицима којима је потребна додатна подршка</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5. Оснаживање наставника за тимски рад при планирању и реализацији насатвних и ваннаставних активности</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6. Мотивисање наставника за континуирано стручно усавршавање иизраду плана професионалног развоја</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7. Пружање помоћи наставницима у реализацији огледних активности,часова и примера добре праксе, излагања на састанцима већа, актива, родитељским састанцима</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8. Пружање помоћи наставницима у изради планова допунског,додатног рада,плана рада одељенског старешине и секција</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9. Упознавање и одељенских старешина и одељенских већа са релевантним карактеристикама нових ученика (Први и пети разред)</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10. Формирање базе података са примерима добре праксе</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 xml:space="preserve">11. Пружање помоћи наставницима у остваривању свих форми сарадње са породицом </w:t>
            </w:r>
          </w:p>
        </w:tc>
        <w:tc>
          <w:tcPr>
            <w:tcW w:w="2323" w:type="dxa"/>
            <w:tcBorders>
              <w:top w:val="single" w:sz="4" w:space="0" w:color="000000"/>
              <w:left w:val="single" w:sz="4" w:space="0" w:color="000000"/>
              <w:bottom w:val="single" w:sz="4" w:space="0" w:color="000000"/>
              <w:right w:val="single" w:sz="4" w:space="0" w:color="000000"/>
            </w:tcBorders>
          </w:tcPr>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ТОКОМ ГОДИНЕ</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АВГУСТ-СЕПТЕМБАР</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МАЈ-ЈУН</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ТОКОМ ГОДИНЕ</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tc>
      </w:tr>
      <w:tr w:rsidR="005429F7" w:rsidRPr="00FA2A33" w:rsidTr="0067016C">
        <w:trPr>
          <w:jc w:val="center"/>
        </w:trPr>
        <w:tc>
          <w:tcPr>
            <w:tcW w:w="10653"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5429F7" w:rsidRPr="00FA2A33" w:rsidRDefault="005429F7" w:rsidP="0067016C">
            <w:pPr>
              <w:spacing w:after="0" w:line="240" w:lineRule="auto"/>
              <w:jc w:val="center"/>
              <w:rPr>
                <w:rFonts w:ascii="Times New Roman" w:eastAsia="Calibri" w:hAnsi="Times New Roman" w:cs="Times New Roman"/>
                <w:b/>
                <w:sz w:val="24"/>
                <w:szCs w:val="24"/>
                <w:lang w:val="sr-Cyrl-CS"/>
              </w:rPr>
            </w:pPr>
            <w:r w:rsidRPr="00FA2A33">
              <w:rPr>
                <w:rFonts w:ascii="Times New Roman" w:eastAsia="Calibri" w:hAnsi="Times New Roman" w:cs="Times New Roman"/>
                <w:b/>
                <w:sz w:val="24"/>
                <w:szCs w:val="24"/>
                <w:lang w:val="sr-Cyrl-CS"/>
              </w:rPr>
              <w:lastRenderedPageBreak/>
              <w:t>Рад са ученицима</w:t>
            </w:r>
          </w:p>
        </w:tc>
      </w:tr>
      <w:tr w:rsidR="005429F7" w:rsidRPr="00FA2A33" w:rsidTr="000F1245">
        <w:trPr>
          <w:jc w:val="center"/>
        </w:trPr>
        <w:tc>
          <w:tcPr>
            <w:tcW w:w="8330" w:type="dxa"/>
            <w:tcBorders>
              <w:top w:val="single" w:sz="4" w:space="0" w:color="000000"/>
              <w:left w:val="single" w:sz="4" w:space="0" w:color="000000"/>
              <w:bottom w:val="single" w:sz="4" w:space="0" w:color="000000"/>
              <w:right w:val="single" w:sz="4" w:space="0" w:color="000000"/>
            </w:tcBorders>
          </w:tcPr>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 xml:space="preserve">1.Утврђивање спремности детета за полазак у школу и спремности школе за адекватну подршку сваком новопридошлом детету </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2. Праћење успеха и напредовањаученика у наставним и ваннаставним активностима</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3. Саветодавни рад са ученицима који су неуспешни у настави</w:t>
            </w:r>
            <w:r w:rsidRPr="00FA2A33">
              <w:rPr>
                <w:rFonts w:ascii="Times New Roman" w:eastAsia="Calibri" w:hAnsi="Times New Roman" w:cs="Times New Roman"/>
                <w:sz w:val="24"/>
                <w:szCs w:val="24"/>
                <w:lang w:val="en-US"/>
              </w:rPr>
              <w:t xml:space="preserve">, </w:t>
            </w:r>
            <w:r w:rsidRPr="00FA2A33">
              <w:rPr>
                <w:rFonts w:ascii="Times New Roman" w:eastAsia="Calibri" w:hAnsi="Times New Roman" w:cs="Times New Roman"/>
                <w:sz w:val="24"/>
                <w:szCs w:val="24"/>
                <w:lang w:val="sr-Cyrl-CS"/>
              </w:rPr>
              <w:t>са тешкоћама у емоционалном развоју и сазревању,са тежим породичним проблемима,поремећајима у понашању</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4. Пружање подршке и помоћи ученицима у раду ученичког парламента</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5. Рад на професионалној оријентацији ученика и каријерном вођењу</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6. Учествовање у изради педагошког профила ученика, ИОП-а</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7. Промовисање</w:t>
            </w:r>
            <w:r w:rsidRPr="00FA2A33">
              <w:rPr>
                <w:rFonts w:ascii="Times New Roman" w:eastAsia="Calibri" w:hAnsi="Times New Roman" w:cs="Times New Roman"/>
                <w:sz w:val="24"/>
                <w:szCs w:val="24"/>
                <w:lang w:val="en-US"/>
              </w:rPr>
              <w:t xml:space="preserve">, </w:t>
            </w:r>
            <w:r w:rsidRPr="00FA2A33">
              <w:rPr>
                <w:rFonts w:ascii="Times New Roman" w:eastAsia="Calibri" w:hAnsi="Times New Roman" w:cs="Times New Roman"/>
                <w:sz w:val="24"/>
                <w:szCs w:val="24"/>
                <w:lang w:val="sr-Cyrl-CS"/>
              </w:rPr>
              <w:t>предлагање мера,учешће у активностима у циљу смањивања насиља,популарисање здравих стилова живота</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 xml:space="preserve">8. Сарадња са ученицима у Тиму за подршку ученицима, и Тиму за развој </w:t>
            </w:r>
            <w:r w:rsidRPr="00FA2A33">
              <w:rPr>
                <w:rFonts w:ascii="Times New Roman" w:eastAsia="Calibri" w:hAnsi="Times New Roman" w:cs="Times New Roman"/>
                <w:sz w:val="24"/>
                <w:szCs w:val="24"/>
                <w:lang w:val="sr-Cyrl-CS"/>
              </w:rPr>
              <w:lastRenderedPageBreak/>
              <w:t>стваралаштва</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 xml:space="preserve">9. Анализирање предлога и сугестија ученика за унапређивање рада школе и помоћ у њиховој реализацији, </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10. Учествовање у појачаном васпитном раду за ученике који врше по</w:t>
            </w:r>
            <w:r w:rsidR="00BC4D5C" w:rsidRPr="00FA2A33">
              <w:rPr>
                <w:rFonts w:ascii="Times New Roman" w:eastAsia="Calibri" w:hAnsi="Times New Roman" w:cs="Times New Roman"/>
                <w:sz w:val="24"/>
                <w:szCs w:val="24"/>
                <w:lang w:val="sr-Cyrl-CS"/>
              </w:rPr>
              <w:t xml:space="preserve">вреду правила понашања у школи </w:t>
            </w:r>
          </w:p>
        </w:tc>
        <w:tc>
          <w:tcPr>
            <w:tcW w:w="2323" w:type="dxa"/>
            <w:tcBorders>
              <w:top w:val="single" w:sz="4" w:space="0" w:color="000000"/>
              <w:left w:val="single" w:sz="4" w:space="0" w:color="000000"/>
              <w:bottom w:val="single" w:sz="4" w:space="0" w:color="000000"/>
              <w:right w:val="single" w:sz="4" w:space="0" w:color="000000"/>
            </w:tcBorders>
          </w:tcPr>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lastRenderedPageBreak/>
              <w:t>АПРИЛ-ЈУН</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ТОКОМ ГОДИНЕ</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ТОКОМ ГОДИНЕ</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ТОКОМ ГОДИНЕ</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ТРОМЕСЕЧНО</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ТОКОМ ГОДИНЕ</w:t>
            </w:r>
          </w:p>
        </w:tc>
      </w:tr>
      <w:tr w:rsidR="005429F7" w:rsidRPr="00FA2A33" w:rsidTr="0067016C">
        <w:trPr>
          <w:trHeight w:val="458"/>
          <w:jc w:val="center"/>
        </w:trPr>
        <w:tc>
          <w:tcPr>
            <w:tcW w:w="10653"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5429F7" w:rsidRPr="00FA2A33" w:rsidRDefault="005429F7" w:rsidP="0067016C">
            <w:pPr>
              <w:spacing w:after="0" w:line="240" w:lineRule="auto"/>
              <w:jc w:val="center"/>
              <w:rPr>
                <w:rFonts w:ascii="Times New Roman" w:eastAsia="Calibri" w:hAnsi="Times New Roman" w:cs="Times New Roman"/>
                <w:b/>
                <w:sz w:val="24"/>
                <w:szCs w:val="24"/>
                <w:lang w:val="sr-Cyrl-CS"/>
              </w:rPr>
            </w:pPr>
            <w:r w:rsidRPr="00FA2A33">
              <w:rPr>
                <w:rFonts w:ascii="Times New Roman" w:eastAsia="Calibri" w:hAnsi="Times New Roman" w:cs="Times New Roman"/>
                <w:b/>
                <w:sz w:val="24"/>
                <w:szCs w:val="24"/>
                <w:lang w:val="sr-Cyrl-CS"/>
              </w:rPr>
              <w:lastRenderedPageBreak/>
              <w:t>Рад са родитељима, односно старатељима</w:t>
            </w:r>
          </w:p>
        </w:tc>
      </w:tr>
      <w:tr w:rsidR="005429F7" w:rsidRPr="00FA2A33" w:rsidTr="000F1245">
        <w:trPr>
          <w:jc w:val="center"/>
        </w:trPr>
        <w:tc>
          <w:tcPr>
            <w:tcW w:w="8330" w:type="dxa"/>
            <w:tcBorders>
              <w:top w:val="single" w:sz="4" w:space="0" w:color="000000"/>
              <w:left w:val="single" w:sz="4" w:space="0" w:color="000000"/>
              <w:bottom w:val="single" w:sz="4" w:space="0" w:color="000000"/>
              <w:right w:val="single" w:sz="4" w:space="0" w:color="000000"/>
            </w:tcBorders>
          </w:tcPr>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1.Организовање и учествовање на општим и групним родитељским састанцима, иницирање тематских родитељских састанака. Припрема и реализација родитељских састанака,трибина,радионица са стручним темама</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2. Рад са родитељима, односно старатељима на прикупљању података о ученицима</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3. Укључивање родитеља у поједине облике рада установе</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4. Пружање подршке родитељима у раду са децом/ученицима са тешкоћама у учењу,проблемима у понашању,проблемима у развоју,професионалној оријентацији</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5. Пружање подршке и помоћи родитељима у осмишљавању слободног времена ученика</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 xml:space="preserve">6. Сарадња са </w:t>
            </w:r>
            <w:r w:rsidR="00572F6A" w:rsidRPr="00FA2A33">
              <w:rPr>
                <w:rFonts w:ascii="Times New Roman" w:eastAsia="Calibri" w:hAnsi="Times New Roman" w:cs="Times New Roman"/>
                <w:sz w:val="24"/>
                <w:szCs w:val="24"/>
                <w:lang w:val="sr-Cyrl-CS"/>
              </w:rPr>
              <w:t>С</w:t>
            </w:r>
            <w:r w:rsidRPr="00FA2A33">
              <w:rPr>
                <w:rFonts w:ascii="Times New Roman" w:eastAsia="Calibri" w:hAnsi="Times New Roman" w:cs="Times New Roman"/>
                <w:sz w:val="24"/>
                <w:szCs w:val="24"/>
                <w:lang w:val="sr-Cyrl-CS"/>
              </w:rPr>
              <w:t>аветом родитеља по потреби,информисањем родитеља и давање предлога по питањима која се разматрају на савету</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tc>
        <w:tc>
          <w:tcPr>
            <w:tcW w:w="2323" w:type="dxa"/>
            <w:tcBorders>
              <w:top w:val="single" w:sz="4" w:space="0" w:color="000000"/>
              <w:left w:val="single" w:sz="4" w:space="0" w:color="000000"/>
              <w:bottom w:val="single" w:sz="4" w:space="0" w:color="000000"/>
              <w:right w:val="single" w:sz="4" w:space="0" w:color="000000"/>
            </w:tcBorders>
          </w:tcPr>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ТОКОМ ГОДИНЕ</w:t>
            </w:r>
          </w:p>
        </w:tc>
      </w:tr>
      <w:tr w:rsidR="005429F7" w:rsidRPr="00FA2A33" w:rsidTr="009A557A">
        <w:trPr>
          <w:trHeight w:val="719"/>
          <w:jc w:val="center"/>
        </w:trPr>
        <w:tc>
          <w:tcPr>
            <w:tcW w:w="10653"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9A557A" w:rsidRPr="00FA2A33" w:rsidRDefault="009A557A" w:rsidP="005429F7">
            <w:pPr>
              <w:spacing w:after="0" w:line="240" w:lineRule="auto"/>
              <w:jc w:val="center"/>
              <w:rPr>
                <w:rFonts w:ascii="Times New Roman" w:eastAsia="Calibri" w:hAnsi="Times New Roman" w:cs="Times New Roman"/>
                <w:b/>
                <w:sz w:val="24"/>
                <w:szCs w:val="24"/>
                <w:lang w:val="sr-Cyrl-CS"/>
              </w:rPr>
            </w:pPr>
          </w:p>
          <w:p w:rsidR="005429F7" w:rsidRPr="00FA2A33" w:rsidRDefault="005429F7" w:rsidP="005429F7">
            <w:pPr>
              <w:spacing w:after="0" w:line="240" w:lineRule="auto"/>
              <w:jc w:val="center"/>
              <w:rPr>
                <w:rFonts w:ascii="Times New Roman" w:eastAsia="Calibri" w:hAnsi="Times New Roman" w:cs="Times New Roman"/>
                <w:b/>
                <w:sz w:val="24"/>
                <w:szCs w:val="24"/>
                <w:lang w:val="sr-Cyrl-CS"/>
              </w:rPr>
            </w:pPr>
            <w:r w:rsidRPr="00FA2A33">
              <w:rPr>
                <w:rFonts w:ascii="Times New Roman" w:eastAsia="Calibri" w:hAnsi="Times New Roman" w:cs="Times New Roman"/>
                <w:b/>
                <w:sz w:val="24"/>
                <w:szCs w:val="24"/>
                <w:lang w:val="sr-Cyrl-CS"/>
              </w:rPr>
              <w:t>Сарадња са директором</w:t>
            </w:r>
          </w:p>
        </w:tc>
      </w:tr>
      <w:tr w:rsidR="005429F7" w:rsidRPr="00FA2A33" w:rsidTr="00816C38">
        <w:trPr>
          <w:trHeight w:val="3023"/>
          <w:jc w:val="center"/>
        </w:trPr>
        <w:tc>
          <w:tcPr>
            <w:tcW w:w="8330" w:type="dxa"/>
            <w:tcBorders>
              <w:top w:val="single" w:sz="4" w:space="0" w:color="000000"/>
              <w:left w:val="single" w:sz="4" w:space="0" w:color="000000"/>
              <w:bottom w:val="single" w:sz="4" w:space="0" w:color="000000"/>
              <w:right w:val="single" w:sz="4" w:space="0" w:color="000000"/>
            </w:tcBorders>
            <w:hideMark/>
          </w:tcPr>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 на истраживању постојеће васпитно-образовне праксе</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 у оквиру рада стручних тимова и комисија и редовна размена информација</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 на заједничком планирању активности, изради стратешких докумената установе, анализа и извештаја о раду школе</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 на формирању одељења и расподели одељенских старешинстава</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 на планирању активности у циљу јачања наставничких и личних компетенција</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-по питању приговора и жалби ученика и њихових родитеља на оцену из предмета и владања</w:t>
            </w:r>
          </w:p>
          <w:p w:rsidR="00BC4D5C"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 на изра</w:t>
            </w:r>
            <w:r w:rsidR="00BC4D5C" w:rsidRPr="00FA2A33">
              <w:rPr>
                <w:rFonts w:ascii="Times New Roman" w:eastAsia="Calibri" w:hAnsi="Times New Roman" w:cs="Times New Roman"/>
                <w:sz w:val="24"/>
                <w:szCs w:val="24"/>
                <w:lang w:val="sr-Cyrl-CS"/>
              </w:rPr>
              <w:t>ди плана педагошко-инструктивно</w:t>
            </w:r>
            <w:r w:rsidRPr="00FA2A33">
              <w:rPr>
                <w:rFonts w:ascii="Times New Roman" w:eastAsia="Calibri" w:hAnsi="Times New Roman" w:cs="Times New Roman"/>
                <w:sz w:val="24"/>
                <w:szCs w:val="24"/>
                <w:lang w:val="sr-Cyrl-CS"/>
              </w:rPr>
              <w:t>г рада</w:t>
            </w:r>
          </w:p>
        </w:tc>
        <w:tc>
          <w:tcPr>
            <w:tcW w:w="2323" w:type="dxa"/>
            <w:tcBorders>
              <w:top w:val="single" w:sz="4" w:space="0" w:color="000000"/>
              <w:left w:val="single" w:sz="4" w:space="0" w:color="000000"/>
              <w:bottom w:val="single" w:sz="4" w:space="0" w:color="000000"/>
              <w:right w:val="single" w:sz="4" w:space="0" w:color="000000"/>
            </w:tcBorders>
          </w:tcPr>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ТОКОМ ГОДИНЕ</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АВГУСТ</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tc>
      </w:tr>
      <w:tr w:rsidR="005429F7" w:rsidRPr="00FA2A33" w:rsidTr="0067016C">
        <w:trPr>
          <w:trHeight w:val="449"/>
          <w:jc w:val="center"/>
        </w:trPr>
        <w:tc>
          <w:tcPr>
            <w:tcW w:w="10653"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5429F7" w:rsidRPr="00FA2A33" w:rsidRDefault="005429F7" w:rsidP="0067016C">
            <w:pPr>
              <w:spacing w:after="0" w:line="240" w:lineRule="auto"/>
              <w:jc w:val="center"/>
              <w:rPr>
                <w:rFonts w:ascii="Times New Roman" w:eastAsia="Calibri" w:hAnsi="Times New Roman" w:cs="Times New Roman"/>
                <w:b/>
                <w:sz w:val="24"/>
                <w:szCs w:val="24"/>
                <w:lang w:val="sr-Cyrl-CS"/>
              </w:rPr>
            </w:pPr>
            <w:r w:rsidRPr="00FA2A33">
              <w:rPr>
                <w:rFonts w:ascii="Times New Roman" w:eastAsia="Calibri" w:hAnsi="Times New Roman" w:cs="Times New Roman"/>
                <w:b/>
                <w:sz w:val="24"/>
                <w:szCs w:val="24"/>
                <w:lang w:val="sr-Cyrl-CS"/>
              </w:rPr>
              <w:t>Рад у стручним органима и тимовима</w:t>
            </w:r>
          </w:p>
        </w:tc>
      </w:tr>
      <w:tr w:rsidR="005429F7" w:rsidRPr="00FA2A33" w:rsidTr="000F1245">
        <w:trPr>
          <w:trHeight w:val="4733"/>
          <w:jc w:val="center"/>
        </w:trPr>
        <w:tc>
          <w:tcPr>
            <w:tcW w:w="8330" w:type="dxa"/>
            <w:tcBorders>
              <w:top w:val="single" w:sz="4" w:space="0" w:color="000000"/>
              <w:left w:val="single" w:sz="4" w:space="0" w:color="000000"/>
              <w:bottom w:val="single" w:sz="4" w:space="0" w:color="000000"/>
              <w:right w:val="single" w:sz="4" w:space="0" w:color="000000"/>
            </w:tcBorders>
          </w:tcPr>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lastRenderedPageBreak/>
              <w:t xml:space="preserve">1.Учествовање у раду </w:t>
            </w:r>
            <w:r w:rsidR="00572F6A" w:rsidRPr="00FA2A33">
              <w:rPr>
                <w:rFonts w:ascii="Times New Roman" w:eastAsia="Calibri" w:hAnsi="Times New Roman" w:cs="Times New Roman"/>
                <w:sz w:val="24"/>
                <w:szCs w:val="24"/>
                <w:lang w:val="sr-Cyrl-CS"/>
              </w:rPr>
              <w:t>Н</w:t>
            </w:r>
            <w:r w:rsidRPr="00FA2A33">
              <w:rPr>
                <w:rFonts w:ascii="Times New Roman" w:eastAsia="Calibri" w:hAnsi="Times New Roman" w:cs="Times New Roman"/>
                <w:sz w:val="24"/>
                <w:szCs w:val="24"/>
                <w:lang w:val="sr-Cyrl-CS"/>
              </w:rPr>
              <w:t>аставничког већа,</w:t>
            </w:r>
            <w:r w:rsidR="00572F6A" w:rsidRPr="00FA2A33">
              <w:rPr>
                <w:rFonts w:ascii="Times New Roman" w:eastAsia="Calibri" w:hAnsi="Times New Roman" w:cs="Times New Roman"/>
                <w:sz w:val="24"/>
                <w:szCs w:val="24"/>
                <w:lang w:val="sr-Cyrl-CS"/>
              </w:rPr>
              <w:t xml:space="preserve"> О</w:t>
            </w:r>
            <w:r w:rsidRPr="00FA2A33">
              <w:rPr>
                <w:rFonts w:ascii="Times New Roman" w:eastAsia="Calibri" w:hAnsi="Times New Roman" w:cs="Times New Roman"/>
                <w:sz w:val="24"/>
                <w:szCs w:val="24"/>
                <w:lang w:val="sr-Cyrl-CS"/>
              </w:rPr>
              <w:t xml:space="preserve">дељенских већа,у раду тимова,актива и комисија на нивоу установе,у раду </w:t>
            </w:r>
            <w:r w:rsidR="00572F6A" w:rsidRPr="00FA2A33">
              <w:rPr>
                <w:rFonts w:ascii="Times New Roman" w:eastAsia="Calibri" w:hAnsi="Times New Roman" w:cs="Times New Roman"/>
                <w:sz w:val="24"/>
                <w:szCs w:val="24"/>
                <w:lang w:val="sr-Cyrl-CS"/>
              </w:rPr>
              <w:t>П</w:t>
            </w:r>
            <w:r w:rsidRPr="00FA2A33">
              <w:rPr>
                <w:rFonts w:ascii="Times New Roman" w:eastAsia="Calibri" w:hAnsi="Times New Roman" w:cs="Times New Roman"/>
                <w:sz w:val="24"/>
                <w:szCs w:val="24"/>
                <w:lang w:val="sr-Cyrl-CS"/>
              </w:rPr>
              <w:t>едагошког колегијума,</w:t>
            </w:r>
            <w:r w:rsidR="00572F6A" w:rsidRPr="00FA2A33">
              <w:rPr>
                <w:rFonts w:ascii="Times New Roman" w:eastAsia="Calibri" w:hAnsi="Times New Roman" w:cs="Times New Roman"/>
                <w:sz w:val="24"/>
                <w:szCs w:val="24"/>
                <w:lang w:val="sr-Cyrl-CS"/>
              </w:rPr>
              <w:t xml:space="preserve"> С</w:t>
            </w:r>
            <w:r w:rsidRPr="00FA2A33">
              <w:rPr>
                <w:rFonts w:ascii="Times New Roman" w:eastAsia="Calibri" w:hAnsi="Times New Roman" w:cs="Times New Roman"/>
                <w:sz w:val="24"/>
                <w:szCs w:val="24"/>
                <w:lang w:val="sr-Cyrl-CS"/>
              </w:rPr>
              <w:t xml:space="preserve">тручних актива за </w:t>
            </w:r>
            <w:r w:rsidR="00572F6A" w:rsidRPr="00FA2A33">
              <w:rPr>
                <w:rFonts w:ascii="Times New Roman" w:eastAsia="Calibri" w:hAnsi="Times New Roman" w:cs="Times New Roman"/>
                <w:sz w:val="24"/>
                <w:szCs w:val="24"/>
                <w:lang w:val="sr-Cyrl-CS"/>
              </w:rPr>
              <w:t>Р</w:t>
            </w:r>
            <w:r w:rsidRPr="00FA2A33">
              <w:rPr>
                <w:rFonts w:ascii="Times New Roman" w:eastAsia="Calibri" w:hAnsi="Times New Roman" w:cs="Times New Roman"/>
                <w:sz w:val="24"/>
                <w:szCs w:val="24"/>
                <w:lang w:val="sr-Cyrl-CS"/>
              </w:rPr>
              <w:t xml:space="preserve">азвојно планирање и </w:t>
            </w:r>
            <w:r w:rsidR="00572F6A" w:rsidRPr="00FA2A33">
              <w:rPr>
                <w:rFonts w:ascii="Times New Roman" w:eastAsia="Calibri" w:hAnsi="Times New Roman" w:cs="Times New Roman"/>
                <w:sz w:val="24"/>
                <w:szCs w:val="24"/>
                <w:lang w:val="sr-Cyrl-CS"/>
              </w:rPr>
              <w:t>Р</w:t>
            </w:r>
            <w:r w:rsidRPr="00FA2A33">
              <w:rPr>
                <w:rFonts w:ascii="Times New Roman" w:eastAsia="Calibri" w:hAnsi="Times New Roman" w:cs="Times New Roman"/>
                <w:sz w:val="24"/>
                <w:szCs w:val="24"/>
                <w:lang w:val="sr-Cyrl-CS"/>
              </w:rPr>
              <w:t>азвој школског програма</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 xml:space="preserve">2. Предлагање мера за унапређивање рада стручних </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органа установе</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3. Координисање и учешће у раду Тимова, актива и комисија:</w:t>
            </w:r>
          </w:p>
          <w:p w:rsidR="005429F7" w:rsidRPr="00FA2A33" w:rsidRDefault="005429F7" w:rsidP="00EE5F36">
            <w:pPr>
              <w:numPr>
                <w:ilvl w:val="0"/>
                <w:numId w:val="32"/>
              </w:numPr>
              <w:spacing w:after="0" w:line="240" w:lineRule="auto"/>
              <w:contextualSpacing/>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За израду ГПРШ</w:t>
            </w:r>
          </w:p>
          <w:p w:rsidR="005429F7" w:rsidRPr="00FA2A33" w:rsidRDefault="005429F7" w:rsidP="00EE5F36">
            <w:pPr>
              <w:numPr>
                <w:ilvl w:val="0"/>
                <w:numId w:val="32"/>
              </w:numPr>
              <w:spacing w:after="0" w:line="240" w:lineRule="auto"/>
              <w:contextualSpacing/>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За евалуацију рада школе</w:t>
            </w:r>
          </w:p>
          <w:p w:rsidR="005429F7" w:rsidRPr="00FA2A33" w:rsidRDefault="005429F7" w:rsidP="00EE5F36">
            <w:pPr>
              <w:numPr>
                <w:ilvl w:val="0"/>
                <w:numId w:val="32"/>
              </w:numPr>
              <w:spacing w:after="0" w:line="240" w:lineRule="auto"/>
              <w:contextualSpacing/>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За сарадњу са породицом</w:t>
            </w:r>
          </w:p>
          <w:p w:rsidR="005429F7" w:rsidRPr="00FA2A33" w:rsidRDefault="005429F7" w:rsidP="00EE5F36">
            <w:pPr>
              <w:numPr>
                <w:ilvl w:val="0"/>
                <w:numId w:val="32"/>
              </w:numPr>
              <w:spacing w:after="0" w:line="240" w:lineRule="auto"/>
              <w:contextualSpacing/>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За подршку ученицима</w:t>
            </w:r>
          </w:p>
          <w:p w:rsidR="005429F7" w:rsidRPr="00FA2A33" w:rsidRDefault="005429F7" w:rsidP="00EE5F36">
            <w:pPr>
              <w:numPr>
                <w:ilvl w:val="0"/>
                <w:numId w:val="32"/>
              </w:numPr>
              <w:spacing w:after="0" w:line="240" w:lineRule="auto"/>
              <w:contextualSpacing/>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За развој дечјег стваралаштва</w:t>
            </w:r>
          </w:p>
          <w:p w:rsidR="005429F7" w:rsidRPr="00FA2A33" w:rsidRDefault="005429F7" w:rsidP="00EE5F36">
            <w:pPr>
              <w:numPr>
                <w:ilvl w:val="0"/>
                <w:numId w:val="32"/>
              </w:numPr>
              <w:spacing w:after="0" w:line="240" w:lineRule="auto"/>
              <w:contextualSpacing/>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За ПО ученика</w:t>
            </w:r>
          </w:p>
          <w:p w:rsidR="005429F7" w:rsidRPr="00FA2A33" w:rsidRDefault="005429F7" w:rsidP="00EE5F36">
            <w:pPr>
              <w:numPr>
                <w:ilvl w:val="0"/>
                <w:numId w:val="32"/>
              </w:numPr>
              <w:spacing w:after="0" w:line="240" w:lineRule="auto"/>
              <w:contextualSpacing/>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ШРП</w:t>
            </w:r>
          </w:p>
          <w:p w:rsidR="005429F7" w:rsidRPr="00FA2A33" w:rsidRDefault="00BC4D5C" w:rsidP="00EE5F36">
            <w:pPr>
              <w:numPr>
                <w:ilvl w:val="0"/>
                <w:numId w:val="32"/>
              </w:numPr>
              <w:spacing w:after="0" w:line="240" w:lineRule="auto"/>
              <w:contextualSpacing/>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Развој школског програма</w:t>
            </w:r>
          </w:p>
        </w:tc>
        <w:tc>
          <w:tcPr>
            <w:tcW w:w="2323" w:type="dxa"/>
            <w:tcBorders>
              <w:top w:val="single" w:sz="4" w:space="0" w:color="000000"/>
              <w:left w:val="single" w:sz="4" w:space="0" w:color="000000"/>
              <w:bottom w:val="single" w:sz="4" w:space="0" w:color="000000"/>
              <w:right w:val="single" w:sz="4" w:space="0" w:color="000000"/>
            </w:tcBorders>
          </w:tcPr>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ТОКОМ ГОДИНЕ</w:t>
            </w:r>
          </w:p>
        </w:tc>
      </w:tr>
      <w:tr w:rsidR="005429F7" w:rsidRPr="00FA2A33" w:rsidTr="00BC4D5C">
        <w:trPr>
          <w:jc w:val="center"/>
        </w:trPr>
        <w:tc>
          <w:tcPr>
            <w:tcW w:w="10653"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5429F7" w:rsidRPr="00FA2A33" w:rsidRDefault="005429F7" w:rsidP="005429F7">
            <w:pPr>
              <w:spacing w:after="0" w:line="240" w:lineRule="auto"/>
              <w:jc w:val="center"/>
              <w:rPr>
                <w:rFonts w:ascii="Times New Roman" w:eastAsia="Calibri" w:hAnsi="Times New Roman" w:cs="Times New Roman"/>
                <w:b/>
                <w:sz w:val="24"/>
                <w:szCs w:val="24"/>
                <w:lang w:val="sr-Cyrl-CS"/>
              </w:rPr>
            </w:pPr>
            <w:r w:rsidRPr="00FA2A33">
              <w:rPr>
                <w:rFonts w:ascii="Times New Roman" w:eastAsia="Calibri" w:hAnsi="Times New Roman" w:cs="Times New Roman"/>
                <w:b/>
                <w:sz w:val="24"/>
                <w:szCs w:val="24"/>
                <w:lang w:val="sr-Cyrl-CS"/>
              </w:rPr>
              <w:t>Сарадња са надлежним установама, организацијама, удружењима и јединицом локалне самоуправе</w:t>
            </w:r>
          </w:p>
        </w:tc>
      </w:tr>
      <w:tr w:rsidR="005429F7" w:rsidRPr="00FA2A33" w:rsidTr="00BC4D5C">
        <w:trPr>
          <w:trHeight w:val="2294"/>
          <w:jc w:val="center"/>
        </w:trPr>
        <w:tc>
          <w:tcPr>
            <w:tcW w:w="8330" w:type="dxa"/>
            <w:tcBorders>
              <w:top w:val="single" w:sz="4" w:space="0" w:color="000000"/>
              <w:left w:val="single" w:sz="4" w:space="0" w:color="000000"/>
              <w:bottom w:val="single" w:sz="4" w:space="0" w:color="000000"/>
              <w:right w:val="single" w:sz="4" w:space="0" w:color="000000"/>
            </w:tcBorders>
          </w:tcPr>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1.Сарадња са образовним,здраственим,социјалним,културним и другим установама које доприносе остваривању циљева и задатака васпитно-образовног рада</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816C38"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2. Активно учешће у раду стручних</w:t>
            </w:r>
            <w:r w:rsidR="00BC4D5C" w:rsidRPr="00FA2A33">
              <w:rPr>
                <w:rFonts w:ascii="Times New Roman" w:eastAsia="Calibri" w:hAnsi="Times New Roman" w:cs="Times New Roman"/>
                <w:sz w:val="24"/>
                <w:szCs w:val="24"/>
                <w:lang w:val="sr-Cyrl-CS"/>
              </w:rPr>
              <w:t xml:space="preserve"> друштава,органа и организација</w:t>
            </w:r>
          </w:p>
        </w:tc>
        <w:tc>
          <w:tcPr>
            <w:tcW w:w="2323" w:type="dxa"/>
            <w:tcBorders>
              <w:top w:val="single" w:sz="4" w:space="0" w:color="000000"/>
              <w:left w:val="single" w:sz="4" w:space="0" w:color="000000"/>
              <w:bottom w:val="single" w:sz="4" w:space="0" w:color="000000"/>
              <w:right w:val="single" w:sz="4" w:space="0" w:color="000000"/>
            </w:tcBorders>
          </w:tcPr>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ТОКОМ ГОД</w:t>
            </w:r>
            <w:r w:rsidR="00BC4D5C" w:rsidRPr="00FA2A33">
              <w:rPr>
                <w:rFonts w:ascii="Times New Roman" w:eastAsia="Calibri" w:hAnsi="Times New Roman" w:cs="Times New Roman"/>
                <w:sz w:val="24"/>
                <w:szCs w:val="24"/>
                <w:lang w:val="sr-Cyrl-CS"/>
              </w:rPr>
              <w:t>ИНЕ</w:t>
            </w:r>
          </w:p>
        </w:tc>
      </w:tr>
      <w:tr w:rsidR="005429F7" w:rsidRPr="00FA2A33" w:rsidTr="00BC4D5C">
        <w:trPr>
          <w:trHeight w:val="548"/>
          <w:jc w:val="center"/>
        </w:trPr>
        <w:tc>
          <w:tcPr>
            <w:tcW w:w="10653"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5429F7" w:rsidRPr="00FA2A33" w:rsidRDefault="005429F7" w:rsidP="005429F7">
            <w:pPr>
              <w:spacing w:after="0" w:line="240" w:lineRule="auto"/>
              <w:jc w:val="center"/>
              <w:rPr>
                <w:rFonts w:ascii="Times New Roman" w:eastAsia="Calibri" w:hAnsi="Times New Roman" w:cs="Times New Roman"/>
                <w:sz w:val="24"/>
                <w:szCs w:val="24"/>
                <w:lang w:val="sr-Cyrl-CS"/>
              </w:rPr>
            </w:pPr>
            <w:r w:rsidRPr="00FA2A33">
              <w:rPr>
                <w:rFonts w:ascii="Times New Roman" w:eastAsia="Calibri" w:hAnsi="Times New Roman" w:cs="Times New Roman"/>
                <w:b/>
                <w:sz w:val="24"/>
                <w:szCs w:val="24"/>
                <w:lang w:val="sr-Cyrl-CS"/>
              </w:rPr>
              <w:t>Вођење документације, припрема за рад и стручно усавршавање</w:t>
            </w:r>
          </w:p>
        </w:tc>
      </w:tr>
      <w:tr w:rsidR="005429F7" w:rsidRPr="00FA2A33" w:rsidTr="000F1245">
        <w:trPr>
          <w:jc w:val="center"/>
        </w:trPr>
        <w:tc>
          <w:tcPr>
            <w:tcW w:w="8330" w:type="dxa"/>
            <w:tcBorders>
              <w:top w:val="single" w:sz="4" w:space="0" w:color="000000"/>
              <w:left w:val="single" w:sz="4" w:space="0" w:color="000000"/>
              <w:bottom w:val="single" w:sz="4" w:space="0" w:color="000000"/>
              <w:right w:val="single" w:sz="4" w:space="0" w:color="000000"/>
            </w:tcBorders>
            <w:hideMark/>
          </w:tcPr>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1.Вођење евиденције о сопственом раду на дневном,месечном и годишњем нивоу</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2. Израда, припрема и чување посебних протокола,чек листа за праћење наставе и васпитних активности на нивоу школе</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3. Припрема за послове предвиђене годишњим програмом и оперативним плановима рада педагога</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4. Прикупљање података о деци,чување материјала који садржи личне податке о ученику</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5. Праћење стручне литературе и периодике,информација од значаја за образовање и васпитање на интернету,учествовање у активностима струковног удружења (Педагошко друштво),похађање акредитованих семинара,учешће на конгресима,конференцијама,трибинама,стручним скуповима</w:t>
            </w:r>
            <w:r w:rsidRPr="00FA2A33">
              <w:rPr>
                <w:rFonts w:ascii="Times New Roman" w:eastAsia="Calibri" w:hAnsi="Times New Roman" w:cs="Times New Roman"/>
                <w:sz w:val="24"/>
                <w:szCs w:val="24"/>
                <w:lang w:val="en-US"/>
              </w:rPr>
              <w:t xml:space="preserve">, </w:t>
            </w:r>
            <w:r w:rsidRPr="00FA2A33">
              <w:rPr>
                <w:rFonts w:ascii="Times New Roman" w:eastAsia="Calibri" w:hAnsi="Times New Roman" w:cs="Times New Roman"/>
                <w:sz w:val="24"/>
                <w:szCs w:val="24"/>
                <w:lang w:val="sr-Cyrl-CS"/>
              </w:rPr>
              <w:t>размена искустава и сарадња са другим педагозима и стручним сарадницима у образовању.</w:t>
            </w:r>
          </w:p>
        </w:tc>
        <w:tc>
          <w:tcPr>
            <w:tcW w:w="2323" w:type="dxa"/>
            <w:tcBorders>
              <w:top w:val="single" w:sz="4" w:space="0" w:color="000000"/>
              <w:left w:val="single" w:sz="4" w:space="0" w:color="000000"/>
              <w:bottom w:val="single" w:sz="4" w:space="0" w:color="000000"/>
              <w:right w:val="single" w:sz="4" w:space="0" w:color="000000"/>
            </w:tcBorders>
          </w:tcPr>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ТОКОМ ГОДИНЕ</w:t>
            </w: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lang w:val="sr-Cyrl-CS"/>
              </w:rPr>
            </w:pPr>
          </w:p>
          <w:p w:rsidR="005429F7" w:rsidRPr="00FA2A33" w:rsidRDefault="005429F7" w:rsidP="005429F7">
            <w:pPr>
              <w:spacing w:after="0" w:line="240" w:lineRule="auto"/>
              <w:jc w:val="both"/>
              <w:rPr>
                <w:rFonts w:ascii="Times New Roman" w:eastAsia="Calibri" w:hAnsi="Times New Roman" w:cs="Times New Roman"/>
                <w:sz w:val="24"/>
                <w:szCs w:val="24"/>
              </w:rPr>
            </w:pPr>
          </w:p>
          <w:p w:rsidR="005429F7" w:rsidRPr="00FA2A33" w:rsidRDefault="005429F7" w:rsidP="005429F7">
            <w:pPr>
              <w:spacing w:after="0" w:line="240" w:lineRule="auto"/>
              <w:jc w:val="both"/>
              <w:rPr>
                <w:rFonts w:ascii="Times New Roman" w:eastAsia="Calibri" w:hAnsi="Times New Roman" w:cs="Times New Roman"/>
                <w:sz w:val="24"/>
                <w:szCs w:val="24"/>
              </w:rPr>
            </w:pPr>
          </w:p>
          <w:p w:rsidR="005429F7" w:rsidRPr="00FA2A33" w:rsidRDefault="005429F7" w:rsidP="005429F7">
            <w:pPr>
              <w:spacing w:after="0" w:line="240" w:lineRule="auto"/>
              <w:jc w:val="both"/>
              <w:rPr>
                <w:rFonts w:ascii="Times New Roman" w:eastAsia="Calibri" w:hAnsi="Times New Roman" w:cs="Times New Roman"/>
                <w:sz w:val="24"/>
                <w:szCs w:val="24"/>
              </w:rPr>
            </w:pPr>
          </w:p>
          <w:p w:rsidR="005429F7" w:rsidRPr="00FA2A33" w:rsidRDefault="005429F7" w:rsidP="005429F7">
            <w:pPr>
              <w:spacing w:after="0" w:line="240" w:lineRule="auto"/>
              <w:jc w:val="both"/>
              <w:rPr>
                <w:rFonts w:ascii="Times New Roman" w:eastAsia="Calibri" w:hAnsi="Times New Roman" w:cs="Times New Roman"/>
                <w:sz w:val="24"/>
                <w:szCs w:val="24"/>
              </w:rPr>
            </w:pPr>
          </w:p>
        </w:tc>
      </w:tr>
    </w:tbl>
    <w:p w:rsidR="00315C3C" w:rsidRPr="00FA2A33" w:rsidRDefault="00315C3C">
      <w:pPr>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br w:type="page"/>
      </w:r>
    </w:p>
    <w:p w:rsidR="00954CDD" w:rsidRPr="00FA2A33" w:rsidRDefault="00954CDD" w:rsidP="00896703">
      <w:pPr>
        <w:spacing w:line="240" w:lineRule="auto"/>
        <w:jc w:val="both"/>
        <w:rPr>
          <w:rFonts w:ascii="Times New Roman" w:eastAsia="Calibri" w:hAnsi="Times New Roman" w:cs="Times New Roman"/>
          <w:sz w:val="24"/>
          <w:szCs w:val="24"/>
          <w:lang w:val="sr-Cyrl-CS"/>
        </w:rPr>
      </w:pPr>
    </w:p>
    <w:p w:rsidR="00B62628" w:rsidRPr="00FA2A33" w:rsidRDefault="00854416" w:rsidP="007C3F48">
      <w:pPr>
        <w:pStyle w:val="ListParagraph"/>
        <w:suppressAutoHyphens/>
        <w:spacing w:after="0" w:line="240" w:lineRule="auto"/>
        <w:jc w:val="center"/>
        <w:rPr>
          <w:rFonts w:ascii="Times New Roman" w:eastAsia="Times New Roman" w:hAnsi="Times New Roman"/>
          <w:b/>
          <w:sz w:val="24"/>
          <w:szCs w:val="24"/>
          <w:lang w:eastAsia="ar-SA"/>
        </w:rPr>
      </w:pPr>
      <w:r w:rsidRPr="00FA2A33">
        <w:rPr>
          <w:rFonts w:ascii="Times New Roman" w:eastAsia="Times New Roman" w:hAnsi="Times New Roman"/>
          <w:b/>
          <w:sz w:val="24"/>
          <w:szCs w:val="24"/>
          <w:lang w:val="sr-Cyrl-CS" w:eastAsia="ar-SA"/>
        </w:rPr>
        <w:t>9.1.1.</w:t>
      </w:r>
      <w:r w:rsidR="00B62628" w:rsidRPr="00FA2A33">
        <w:rPr>
          <w:rFonts w:ascii="Times New Roman" w:eastAsia="Times New Roman" w:hAnsi="Times New Roman"/>
          <w:b/>
          <w:sz w:val="24"/>
          <w:szCs w:val="24"/>
          <w:lang w:val="sr-Cyrl-CS" w:eastAsia="ar-SA"/>
        </w:rPr>
        <w:t>Педагошко-инструктивни рад директора и стручног сарадника</w:t>
      </w:r>
    </w:p>
    <w:p w:rsidR="00CA7FD2" w:rsidRPr="00FA2A33" w:rsidRDefault="00CA7FD2" w:rsidP="00896703">
      <w:pPr>
        <w:suppressAutoHyphens/>
        <w:spacing w:after="0" w:line="240" w:lineRule="auto"/>
        <w:ind w:left="720"/>
        <w:jc w:val="both"/>
        <w:rPr>
          <w:rFonts w:ascii="Times New Roman" w:eastAsia="Times New Roman" w:hAnsi="Times New Roman" w:cs="Times New Roman"/>
          <w:b/>
          <w:sz w:val="24"/>
          <w:szCs w:val="24"/>
          <w:lang w:eastAsia="ar-SA"/>
        </w:rPr>
      </w:pPr>
    </w:p>
    <w:p w:rsidR="00CA7FD2" w:rsidRPr="00FA2A33" w:rsidRDefault="00CA7FD2" w:rsidP="000710E2">
      <w:pPr>
        <w:suppressAutoHyphens/>
        <w:spacing w:after="0" w:line="240" w:lineRule="auto"/>
        <w:ind w:left="720"/>
        <w:jc w:val="center"/>
        <w:rPr>
          <w:rFonts w:ascii="Times New Roman" w:eastAsia="Times New Roman" w:hAnsi="Times New Roman" w:cs="Times New Roman"/>
          <w:b/>
          <w:sz w:val="24"/>
          <w:szCs w:val="24"/>
          <w:lang w:val="sr-Cyrl-CS" w:eastAsia="ar-SA"/>
        </w:rPr>
      </w:pPr>
    </w:p>
    <w:p w:rsidR="000710E2" w:rsidRPr="00FA2A33" w:rsidRDefault="00D87F53" w:rsidP="00D87F53">
      <w:pPr>
        <w:suppressAutoHyphens/>
        <w:spacing w:after="0" w:line="240" w:lineRule="auto"/>
        <w:jc w:val="both"/>
        <w:rPr>
          <w:rFonts w:ascii="Times New Roman" w:eastAsia="Times New Roman" w:hAnsi="Times New Roman" w:cs="Times New Roman"/>
          <w:sz w:val="24"/>
          <w:szCs w:val="24"/>
          <w:lang w:val="sr-Cyrl-CS" w:eastAsia="ar-SA"/>
        </w:rPr>
      </w:pPr>
      <w:r w:rsidRPr="00FA2A33">
        <w:rPr>
          <w:rFonts w:ascii="Times New Roman" w:eastAsia="Times New Roman" w:hAnsi="Times New Roman" w:cs="Times New Roman"/>
          <w:b/>
          <w:sz w:val="24"/>
          <w:szCs w:val="24"/>
          <w:lang w:val="sr-Cyrl-CS" w:eastAsia="ar-SA"/>
        </w:rPr>
        <w:tab/>
      </w:r>
      <w:r w:rsidRPr="00FA2A33">
        <w:rPr>
          <w:rFonts w:ascii="Times New Roman" w:eastAsia="Times New Roman" w:hAnsi="Times New Roman" w:cs="Times New Roman"/>
          <w:sz w:val="24"/>
          <w:szCs w:val="24"/>
          <w:lang w:val="sr-Cyrl-CS" w:eastAsia="ar-SA"/>
        </w:rPr>
        <w:t xml:space="preserve">Педагошко-инструктивни рад педагога и директора је у нашој школи осмишљен као део сарадње са наставницима. У складу са овом идејом, основни циљеви педагошко-инструктивног увида, било корективног или иновативног јесте праћење и вредновање целокупног рада наставника (планирања и програмирања, наставних метода и поступака, спремности на сарадњу, учешћа у осталим ваннаставним и ваншколским активностима, залагања у животу и раду школе), али и покретања заједничких активности и пројеката у школи као резултата укрштања различитих компетенција наставника, стручног сарадника и директора школе. </w:t>
      </w:r>
    </w:p>
    <w:p w:rsidR="00D87F53" w:rsidRPr="00FA2A33" w:rsidRDefault="00D87F53" w:rsidP="00D87F53">
      <w:pPr>
        <w:suppressAutoHyphens/>
        <w:spacing w:after="0" w:line="240" w:lineRule="auto"/>
        <w:jc w:val="both"/>
        <w:rPr>
          <w:rFonts w:ascii="Times New Roman" w:eastAsia="Times New Roman" w:hAnsi="Times New Roman" w:cs="Times New Roman"/>
          <w:sz w:val="24"/>
          <w:szCs w:val="24"/>
          <w:lang w:val="sr-Cyrl-CS" w:eastAsia="ar-SA"/>
        </w:rPr>
      </w:pPr>
      <w:r w:rsidRPr="00FA2A33">
        <w:rPr>
          <w:rFonts w:ascii="Times New Roman" w:eastAsia="Times New Roman" w:hAnsi="Times New Roman" w:cs="Times New Roman"/>
          <w:sz w:val="24"/>
          <w:szCs w:val="24"/>
          <w:lang w:val="sr-Cyrl-CS" w:eastAsia="ar-SA"/>
        </w:rPr>
        <w:tab/>
      </w:r>
      <w:r w:rsidRPr="00FA2A33">
        <w:rPr>
          <w:rFonts w:ascii="Times New Roman" w:eastAsia="Times New Roman" w:hAnsi="Times New Roman" w:cs="Times New Roman"/>
          <w:lang w:val="sr-Cyrl-CS" w:eastAsia="ar-SA"/>
        </w:rPr>
        <w:t>У скл</w:t>
      </w:r>
      <w:r w:rsidR="00FA2CAB" w:rsidRPr="00FA2A33">
        <w:rPr>
          <w:rFonts w:ascii="Times New Roman" w:eastAsia="Times New Roman" w:hAnsi="Times New Roman" w:cs="Times New Roman"/>
          <w:lang w:val="sr-Cyrl-CS" w:eastAsia="ar-SA"/>
        </w:rPr>
        <w:t>А</w:t>
      </w:r>
      <w:r w:rsidRPr="00FA2A33">
        <w:rPr>
          <w:rFonts w:ascii="Times New Roman" w:eastAsia="Times New Roman" w:hAnsi="Times New Roman" w:cs="Times New Roman"/>
          <w:lang w:val="sr-Cyrl-CS" w:eastAsia="ar-SA"/>
        </w:rPr>
        <w:t>ду са тим, покушаћемо да проширивањем активности, али и разумевања самог педагошко-инструктивног рада, померимо улогу педагога и директора са контролне на сарадничку у свим пословима које путем педагошко-инструктивног увида будемо реализовали, уверени у компетенције својих колега наставника да заједничким осмишљавањем свих елемената њиховог рада, можемо доћи до најбољих, најфункционалнијих и најквалитетнијих облика рада пратећи потребе наше школе.</w:t>
      </w:r>
    </w:p>
    <w:p w:rsidR="00D87F53" w:rsidRPr="00FA2A33" w:rsidRDefault="00D87F53" w:rsidP="00D87F53">
      <w:pPr>
        <w:suppressAutoHyphens/>
        <w:spacing w:after="0" w:line="240" w:lineRule="auto"/>
        <w:jc w:val="both"/>
        <w:rPr>
          <w:rFonts w:ascii="Times New Roman" w:eastAsia="Times New Roman" w:hAnsi="Times New Roman" w:cs="Times New Roman"/>
          <w:sz w:val="24"/>
          <w:szCs w:val="24"/>
          <w:lang w:val="sr-Cyrl-CS" w:eastAsia="ar-SA"/>
        </w:rPr>
      </w:pPr>
      <w:r w:rsidRPr="00FA2A33">
        <w:rPr>
          <w:rFonts w:ascii="Times New Roman" w:eastAsia="Times New Roman" w:hAnsi="Times New Roman" w:cs="Times New Roman"/>
          <w:sz w:val="24"/>
          <w:szCs w:val="24"/>
          <w:lang w:val="sr-Cyrl-CS" w:eastAsia="ar-SA"/>
        </w:rPr>
        <w:tab/>
      </w:r>
    </w:p>
    <w:p w:rsidR="00D87F53" w:rsidRPr="00FA2A33" w:rsidRDefault="00D87F53" w:rsidP="00D87F53">
      <w:pPr>
        <w:suppressAutoHyphens/>
        <w:spacing w:after="0" w:line="240" w:lineRule="auto"/>
        <w:jc w:val="both"/>
        <w:rPr>
          <w:rFonts w:ascii="Times New Roman" w:eastAsia="Times New Roman" w:hAnsi="Times New Roman" w:cs="Times New Roman"/>
          <w:sz w:val="24"/>
          <w:szCs w:val="24"/>
          <w:lang w:val="sr-Cyrl-CS" w:eastAsia="ar-SA"/>
        </w:rPr>
      </w:pPr>
      <w:r w:rsidRPr="00FA2A33">
        <w:rPr>
          <w:rFonts w:ascii="Times New Roman" w:eastAsia="Times New Roman" w:hAnsi="Times New Roman" w:cs="Times New Roman"/>
          <w:sz w:val="24"/>
          <w:szCs w:val="24"/>
          <w:lang w:val="sr-Cyrl-CS" w:eastAsia="ar-SA"/>
        </w:rPr>
        <w:tab/>
      </w:r>
    </w:p>
    <w:tbl>
      <w:tblPr>
        <w:tblW w:w="9683" w:type="dxa"/>
        <w:jc w:val="center"/>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62"/>
        <w:gridCol w:w="1295"/>
        <w:gridCol w:w="1652"/>
        <w:gridCol w:w="2074"/>
      </w:tblGrid>
      <w:tr w:rsidR="00855E18" w:rsidRPr="00FA2A33" w:rsidTr="005D036C">
        <w:trPr>
          <w:jc w:val="center"/>
        </w:trPr>
        <w:tc>
          <w:tcPr>
            <w:tcW w:w="466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855E18" w:rsidRPr="00FA2A33" w:rsidRDefault="00855E18" w:rsidP="00896703">
            <w:pPr>
              <w:suppressAutoHyphens/>
              <w:spacing w:after="0" w:line="240" w:lineRule="auto"/>
              <w:jc w:val="both"/>
              <w:rPr>
                <w:rFonts w:ascii="Times New Roman" w:eastAsia="Calibri" w:hAnsi="Times New Roman" w:cs="Times New Roman"/>
                <w:b/>
                <w:lang w:val="sr-Cyrl-CS" w:eastAsia="ar-SA"/>
              </w:rPr>
            </w:pPr>
            <w:r w:rsidRPr="00FA2A33">
              <w:rPr>
                <w:rFonts w:ascii="Times New Roman" w:eastAsia="Calibri" w:hAnsi="Times New Roman" w:cs="Times New Roman"/>
                <w:b/>
                <w:lang w:eastAsia="ar-SA"/>
              </w:rPr>
              <w:t>АКТИВНОСТИ</w:t>
            </w:r>
          </w:p>
        </w:tc>
        <w:tc>
          <w:tcPr>
            <w:tcW w:w="129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855E18" w:rsidRPr="00FA2A33" w:rsidRDefault="00855E18" w:rsidP="00896703">
            <w:pPr>
              <w:suppressAutoHyphens/>
              <w:spacing w:after="0" w:line="240" w:lineRule="auto"/>
              <w:jc w:val="both"/>
              <w:rPr>
                <w:rFonts w:ascii="Times New Roman" w:eastAsia="Calibri" w:hAnsi="Times New Roman" w:cs="Times New Roman"/>
                <w:b/>
                <w:lang w:val="sr-Cyrl-CS" w:eastAsia="ar-SA"/>
              </w:rPr>
            </w:pPr>
            <w:r w:rsidRPr="00FA2A33">
              <w:rPr>
                <w:rFonts w:ascii="Times New Roman" w:eastAsia="Calibri" w:hAnsi="Times New Roman" w:cs="Times New Roman"/>
                <w:b/>
                <w:lang w:eastAsia="ar-SA"/>
              </w:rPr>
              <w:t>ВРЕМЕ</w:t>
            </w:r>
          </w:p>
        </w:tc>
        <w:tc>
          <w:tcPr>
            <w:tcW w:w="165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855E18" w:rsidRPr="00FA2A33" w:rsidRDefault="00855E18" w:rsidP="00896703">
            <w:pPr>
              <w:suppressAutoHyphens/>
              <w:spacing w:after="0" w:line="240" w:lineRule="auto"/>
              <w:jc w:val="both"/>
              <w:rPr>
                <w:rFonts w:ascii="Times New Roman" w:eastAsia="Calibri" w:hAnsi="Times New Roman" w:cs="Times New Roman"/>
                <w:b/>
                <w:lang w:val="sr-Cyrl-CS" w:eastAsia="ar-SA"/>
              </w:rPr>
            </w:pPr>
            <w:r w:rsidRPr="00FA2A33">
              <w:rPr>
                <w:rFonts w:ascii="Times New Roman" w:eastAsia="Calibri" w:hAnsi="Times New Roman" w:cs="Times New Roman"/>
                <w:b/>
                <w:lang w:eastAsia="ar-SA"/>
              </w:rPr>
              <w:t>НАЧИН</w:t>
            </w:r>
          </w:p>
        </w:tc>
        <w:tc>
          <w:tcPr>
            <w:tcW w:w="207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855E18" w:rsidRPr="00FA2A33" w:rsidRDefault="00855E18" w:rsidP="00896703">
            <w:pPr>
              <w:suppressAutoHyphens/>
              <w:spacing w:after="0" w:line="240" w:lineRule="auto"/>
              <w:jc w:val="both"/>
              <w:rPr>
                <w:rFonts w:ascii="Times New Roman" w:eastAsia="Calibri" w:hAnsi="Times New Roman" w:cs="Times New Roman"/>
                <w:b/>
                <w:lang w:val="sr-Cyrl-CS" w:eastAsia="ar-SA"/>
              </w:rPr>
            </w:pPr>
            <w:r w:rsidRPr="00FA2A33">
              <w:rPr>
                <w:rFonts w:ascii="Times New Roman" w:eastAsia="Calibri" w:hAnsi="Times New Roman" w:cs="Times New Roman"/>
                <w:b/>
                <w:lang w:eastAsia="ar-SA"/>
              </w:rPr>
              <w:t>ИЗВРШИОЦИ</w:t>
            </w:r>
          </w:p>
        </w:tc>
      </w:tr>
      <w:tr w:rsidR="00F964D0" w:rsidRPr="00FA2A33" w:rsidTr="005D036C">
        <w:trPr>
          <w:jc w:val="center"/>
        </w:trPr>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4D0" w:rsidRPr="00FA2A33" w:rsidRDefault="00BC4D5C" w:rsidP="00BC4D5C">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1.</w:t>
            </w:r>
            <w:r w:rsidR="00F964D0" w:rsidRPr="00FA2A33">
              <w:rPr>
                <w:rFonts w:ascii="Times New Roman" w:eastAsia="Times New Roman" w:hAnsi="Times New Roman" w:cs="Times New Roman"/>
                <w:lang w:val="sr-Cyrl-CS" w:eastAsia="ar-SA"/>
              </w:rPr>
              <w:t>Креирање плана педагошко инструктивног увида и надзора</w:t>
            </w:r>
          </w:p>
          <w:p w:rsidR="001C7658" w:rsidRPr="00FA2A33" w:rsidRDefault="001C7658" w:rsidP="00D87F53">
            <w:pPr>
              <w:pStyle w:val="ListParagraph"/>
              <w:suppressAutoHyphens/>
              <w:spacing w:after="0" w:line="240" w:lineRule="auto"/>
              <w:jc w:val="both"/>
              <w:rPr>
                <w:rFonts w:ascii="Times New Roman" w:eastAsia="Times New Roman" w:hAnsi="Times New Roman"/>
                <w:lang w:val="sr-Cyrl-CS" w:eastAsia="ar-SA"/>
              </w:rPr>
            </w:pPr>
          </w:p>
          <w:p w:rsidR="00F964D0" w:rsidRPr="00FA2A33" w:rsidRDefault="0006775F" w:rsidP="00855E18">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2.</w:t>
            </w:r>
            <w:r w:rsidR="00F964D0" w:rsidRPr="00FA2A33">
              <w:rPr>
                <w:rFonts w:ascii="Times New Roman" w:eastAsia="Times New Roman" w:hAnsi="Times New Roman" w:cs="Times New Roman"/>
                <w:lang w:val="sr-Cyrl-CS" w:eastAsia="ar-SA"/>
              </w:rPr>
              <w:t>Формирање одељења првог разреда (равномерно распоређивање учени</w:t>
            </w:r>
            <w:r w:rsidR="00FA2CAB" w:rsidRPr="00FA2A33">
              <w:rPr>
                <w:rFonts w:ascii="Times New Roman" w:eastAsia="Times New Roman" w:hAnsi="Times New Roman" w:cs="Times New Roman"/>
                <w:lang w:val="sr-Cyrl-CS" w:eastAsia="ar-SA"/>
              </w:rPr>
              <w:t>К</w:t>
            </w:r>
            <w:r w:rsidR="00F964D0" w:rsidRPr="00FA2A33">
              <w:rPr>
                <w:rFonts w:ascii="Times New Roman" w:eastAsia="Times New Roman" w:hAnsi="Times New Roman" w:cs="Times New Roman"/>
                <w:lang w:val="sr-Cyrl-CS" w:eastAsia="ar-SA"/>
              </w:rPr>
              <w:t>а са сметњама у развоју) у сарадњи са учитељима првог разреда и васпитачима</w:t>
            </w:r>
          </w:p>
          <w:p w:rsidR="00177875" w:rsidRPr="00FA2A33" w:rsidRDefault="00177875" w:rsidP="00855E18">
            <w:pPr>
              <w:suppressAutoHyphens/>
              <w:spacing w:after="0" w:line="240" w:lineRule="auto"/>
              <w:jc w:val="both"/>
              <w:rPr>
                <w:rFonts w:ascii="Times New Roman" w:eastAsia="Times New Roman" w:hAnsi="Times New Roman" w:cs="Times New Roman"/>
                <w:lang w:val="sr-Cyrl-CS" w:eastAsia="ar-SA"/>
              </w:rPr>
            </w:pPr>
          </w:p>
          <w:p w:rsidR="00F964D0" w:rsidRPr="00FA2A33" w:rsidRDefault="00177875" w:rsidP="00177875">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3.</w:t>
            </w:r>
            <w:r w:rsidR="00F964D0" w:rsidRPr="00FA2A33">
              <w:rPr>
                <w:rFonts w:ascii="Times New Roman" w:eastAsia="Times New Roman" w:hAnsi="Times New Roman" w:cs="Times New Roman"/>
                <w:lang w:val="sr-Cyrl-CS" w:eastAsia="ar-SA"/>
              </w:rPr>
              <w:t>Прикупљање документације од васпитача о ученицима првог разреда</w:t>
            </w:r>
            <w:r w:rsidR="00FA2CAB" w:rsidRPr="00FA2A33">
              <w:rPr>
                <w:rFonts w:ascii="Times New Roman" w:eastAsia="Times New Roman" w:hAnsi="Times New Roman" w:cs="Times New Roman"/>
                <w:lang w:val="sr-Cyrl-CS" w:eastAsia="ar-SA"/>
              </w:rPr>
              <w:t>(уколико то буде пракса предшколске установе), или усменим путем сарадња са васпитачима из наше установе или стручном службом из предшколске установе.</w:t>
            </w:r>
          </w:p>
          <w:p w:rsidR="00177875" w:rsidRPr="00FA2A33" w:rsidRDefault="00177875" w:rsidP="00177875">
            <w:pPr>
              <w:suppressAutoHyphens/>
              <w:spacing w:after="0" w:line="240" w:lineRule="auto"/>
              <w:jc w:val="both"/>
              <w:rPr>
                <w:rFonts w:ascii="Times New Roman" w:eastAsia="Times New Roman" w:hAnsi="Times New Roman" w:cs="Times New Roman"/>
                <w:lang w:val="sr-Cyrl-CS" w:eastAsia="ar-SA"/>
              </w:rPr>
            </w:pPr>
          </w:p>
          <w:p w:rsidR="00177875" w:rsidRPr="00FA2A33" w:rsidRDefault="00177875" w:rsidP="00177875">
            <w:pPr>
              <w:pStyle w:val="ListParagraph"/>
              <w:suppressAutoHyphens/>
              <w:spacing w:after="0" w:line="240" w:lineRule="auto"/>
              <w:jc w:val="both"/>
              <w:rPr>
                <w:rFonts w:ascii="Times New Roman" w:eastAsia="Times New Roman" w:hAnsi="Times New Roman"/>
                <w:lang w:val="sr-Cyrl-CS" w:eastAsia="ar-SA"/>
              </w:rPr>
            </w:pPr>
          </w:p>
          <w:p w:rsidR="00F964D0" w:rsidRPr="00FA2A33" w:rsidRDefault="00177875" w:rsidP="00855E18">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4</w:t>
            </w:r>
            <w:r w:rsidR="00F964D0" w:rsidRPr="00FA2A33">
              <w:rPr>
                <w:rFonts w:ascii="Times New Roman" w:eastAsia="Times New Roman" w:hAnsi="Times New Roman" w:cs="Times New Roman"/>
                <w:lang w:val="sr-Cyrl-CS" w:eastAsia="ar-SA"/>
              </w:rPr>
              <w:t>.</w:t>
            </w:r>
            <w:r w:rsidRPr="00FA2A33">
              <w:rPr>
                <w:rFonts w:ascii="Times New Roman" w:eastAsia="Times New Roman" w:hAnsi="Times New Roman" w:cs="Times New Roman"/>
                <w:lang w:val="sr-Cyrl-CS" w:eastAsia="ar-SA"/>
              </w:rPr>
              <w:t>Сарадња са стручним већима око израде планова и усаглашавања са А.П. и осталим плановима за ову школску годину</w:t>
            </w:r>
          </w:p>
          <w:p w:rsidR="00021D0B" w:rsidRPr="00FA2A33" w:rsidRDefault="00021D0B" w:rsidP="00855E18">
            <w:pPr>
              <w:suppressAutoHyphens/>
              <w:spacing w:after="0" w:line="240" w:lineRule="auto"/>
              <w:jc w:val="both"/>
              <w:rPr>
                <w:rFonts w:ascii="Times New Roman" w:eastAsia="Times New Roman" w:hAnsi="Times New Roman" w:cs="Times New Roman"/>
                <w:lang w:val="sr-Cyrl-CS" w:eastAsia="ar-SA"/>
              </w:rPr>
            </w:pPr>
          </w:p>
          <w:p w:rsidR="00021D0B" w:rsidRPr="00FA2A33" w:rsidRDefault="00BC4D5C" w:rsidP="00BC4D5C">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5.</w:t>
            </w:r>
            <w:r w:rsidR="00021D0B" w:rsidRPr="00FA2A33">
              <w:rPr>
                <w:rFonts w:ascii="Times New Roman" w:eastAsia="Times New Roman" w:hAnsi="Times New Roman" w:cs="Times New Roman"/>
                <w:lang w:val="sr-Cyrl-CS" w:eastAsia="ar-SA"/>
              </w:rPr>
              <w:t>Прикупљање планова и припрема за базу примера добре праксе</w:t>
            </w:r>
          </w:p>
          <w:p w:rsidR="00F964D0" w:rsidRPr="00FA2A33" w:rsidRDefault="00F964D0" w:rsidP="00855E18">
            <w:pPr>
              <w:suppressAutoHyphens/>
              <w:spacing w:after="0" w:line="240" w:lineRule="auto"/>
              <w:jc w:val="both"/>
              <w:rPr>
                <w:rFonts w:ascii="Times New Roman" w:eastAsia="Times New Roman" w:hAnsi="Times New Roman" w:cs="Times New Roman"/>
                <w:lang w:val="sr-Cyrl-CS" w:eastAsia="ar-SA"/>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4D0" w:rsidRPr="00FA2A33" w:rsidRDefault="00F964D0"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Август</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F964D0" w:rsidRPr="00FA2A33" w:rsidRDefault="00F964D0" w:rsidP="00177875">
            <w:pPr>
              <w:suppressAutoHyphens/>
              <w:spacing w:after="0" w:line="240" w:lineRule="auto"/>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Дискусија</w:t>
            </w:r>
          </w:p>
          <w:p w:rsidR="00177875" w:rsidRPr="00FA2A33" w:rsidRDefault="00177875" w:rsidP="00177875">
            <w:pPr>
              <w:suppressAutoHyphens/>
              <w:spacing w:after="0" w:line="240" w:lineRule="auto"/>
              <w:rPr>
                <w:rFonts w:ascii="Times New Roman" w:eastAsia="Calibri" w:hAnsi="Times New Roman" w:cs="Times New Roman"/>
                <w:lang w:val="sr-Cyrl-CS" w:eastAsia="ar-SA"/>
              </w:rPr>
            </w:pPr>
          </w:p>
          <w:p w:rsidR="00177875" w:rsidRPr="00FA2A33" w:rsidRDefault="00177875" w:rsidP="00177875">
            <w:pPr>
              <w:suppressAutoHyphens/>
              <w:spacing w:after="0" w:line="240" w:lineRule="auto"/>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 xml:space="preserve">Анализа састава и критеријума </w:t>
            </w:r>
          </w:p>
          <w:p w:rsidR="00177875" w:rsidRPr="00FA2A33" w:rsidRDefault="00177875" w:rsidP="00177875">
            <w:pPr>
              <w:suppressAutoHyphens/>
              <w:spacing w:after="0" w:line="240" w:lineRule="auto"/>
              <w:rPr>
                <w:rFonts w:ascii="Times New Roman" w:eastAsia="Calibri" w:hAnsi="Times New Roman" w:cs="Times New Roman"/>
                <w:lang w:val="sr-Cyrl-CS" w:eastAsia="ar-SA"/>
              </w:rPr>
            </w:pPr>
          </w:p>
          <w:p w:rsidR="00177875" w:rsidRPr="00FA2A33" w:rsidRDefault="00177875" w:rsidP="00177875">
            <w:pPr>
              <w:suppressAutoHyphens/>
              <w:spacing w:after="0" w:line="240" w:lineRule="auto"/>
              <w:rPr>
                <w:rFonts w:ascii="Times New Roman" w:eastAsia="Calibri" w:hAnsi="Times New Roman" w:cs="Times New Roman"/>
                <w:lang w:val="sr-Cyrl-CS" w:eastAsia="ar-SA"/>
              </w:rPr>
            </w:pPr>
          </w:p>
          <w:p w:rsidR="00177875" w:rsidRPr="00FA2A33" w:rsidRDefault="00177875" w:rsidP="00177875">
            <w:pPr>
              <w:suppressAutoHyphens/>
              <w:spacing w:after="0" w:line="240" w:lineRule="auto"/>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Дискусија и размена мишљења педагога и васпитача</w:t>
            </w:r>
          </w:p>
          <w:p w:rsidR="00177875" w:rsidRPr="00FA2A33" w:rsidRDefault="00177875" w:rsidP="00177875">
            <w:pPr>
              <w:suppressAutoHyphens/>
              <w:spacing w:after="0" w:line="240" w:lineRule="auto"/>
              <w:rPr>
                <w:rFonts w:ascii="Times New Roman" w:eastAsia="Calibri" w:hAnsi="Times New Roman" w:cs="Times New Roman"/>
                <w:lang w:val="sr-Cyrl-CS" w:eastAsia="ar-SA"/>
              </w:rPr>
            </w:pPr>
          </w:p>
          <w:p w:rsidR="00177875" w:rsidRPr="00FA2A33" w:rsidRDefault="00C4118B" w:rsidP="00177875">
            <w:pPr>
              <w:suppressAutoHyphens/>
              <w:spacing w:after="0" w:line="240" w:lineRule="auto"/>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 xml:space="preserve">Договор око усаглашавања планова </w:t>
            </w:r>
          </w:p>
        </w:tc>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4D0" w:rsidRPr="00FA2A33" w:rsidRDefault="00F964D0" w:rsidP="0006775F">
            <w:pPr>
              <w:suppressAutoHyphens/>
              <w:spacing w:after="0" w:line="240" w:lineRule="auto"/>
              <w:rPr>
                <w:rFonts w:ascii="Times New Roman" w:eastAsia="Calibri" w:hAnsi="Times New Roman" w:cs="Times New Roman"/>
                <w:lang w:val="sr-Cyrl-CS" w:eastAsia="ar-SA"/>
              </w:rPr>
            </w:pPr>
            <w:r w:rsidRPr="00FA2A33">
              <w:rPr>
                <w:rFonts w:ascii="Times New Roman" w:eastAsia="Calibri" w:hAnsi="Times New Roman" w:cs="Times New Roman"/>
                <w:lang w:eastAsia="ar-SA"/>
              </w:rPr>
              <w:t>Директор</w:t>
            </w:r>
            <w:r w:rsidR="0006775F" w:rsidRPr="00FA2A33">
              <w:rPr>
                <w:rFonts w:ascii="Times New Roman" w:eastAsia="Calibri" w:hAnsi="Times New Roman" w:cs="Times New Roman"/>
                <w:lang w:val="sr-Cyrl-CS" w:eastAsia="ar-SA"/>
              </w:rPr>
              <w:t xml:space="preserve">, учитељи првог </w:t>
            </w:r>
            <w:r w:rsidRPr="00FA2A33">
              <w:rPr>
                <w:rFonts w:ascii="Times New Roman" w:eastAsia="Calibri" w:hAnsi="Times New Roman" w:cs="Times New Roman"/>
                <w:lang w:val="sr-Cyrl-CS" w:eastAsia="ar-SA"/>
              </w:rPr>
              <w:t>разреда</w:t>
            </w:r>
            <w:r w:rsidR="00177875" w:rsidRPr="00FA2A33">
              <w:rPr>
                <w:rFonts w:ascii="Times New Roman" w:eastAsia="Calibri" w:hAnsi="Times New Roman" w:cs="Times New Roman"/>
                <w:lang w:val="sr-Cyrl-CS" w:eastAsia="ar-SA"/>
              </w:rPr>
              <w:t>,васпитачи</w:t>
            </w:r>
            <w:r w:rsidRPr="00FA2A33">
              <w:rPr>
                <w:rFonts w:ascii="Times New Roman" w:eastAsia="Calibri" w:hAnsi="Times New Roman" w:cs="Times New Roman"/>
                <w:lang w:eastAsia="ar-SA"/>
              </w:rPr>
              <w:t xml:space="preserve"> и педагог</w:t>
            </w:r>
          </w:p>
          <w:p w:rsidR="00177875" w:rsidRPr="00FA2A33" w:rsidRDefault="00177875" w:rsidP="00896703">
            <w:pPr>
              <w:suppressAutoHyphens/>
              <w:spacing w:after="0" w:line="240" w:lineRule="auto"/>
              <w:jc w:val="both"/>
              <w:rPr>
                <w:rFonts w:ascii="Times New Roman" w:eastAsia="Calibri" w:hAnsi="Times New Roman" w:cs="Times New Roman"/>
                <w:lang w:val="sr-Cyrl-CS" w:eastAsia="ar-SA"/>
              </w:rPr>
            </w:pPr>
          </w:p>
          <w:p w:rsidR="00177875" w:rsidRPr="00FA2A33" w:rsidRDefault="00177875" w:rsidP="00896703">
            <w:pPr>
              <w:suppressAutoHyphens/>
              <w:spacing w:after="0" w:line="240" w:lineRule="auto"/>
              <w:jc w:val="both"/>
              <w:rPr>
                <w:rFonts w:ascii="Times New Roman" w:eastAsia="Calibri" w:hAnsi="Times New Roman" w:cs="Times New Roman"/>
                <w:lang w:val="sr-Cyrl-CS" w:eastAsia="ar-SA"/>
              </w:rPr>
            </w:pPr>
          </w:p>
          <w:p w:rsidR="00177875" w:rsidRPr="00FA2A33" w:rsidRDefault="00177875" w:rsidP="00896703">
            <w:pPr>
              <w:suppressAutoHyphens/>
              <w:spacing w:after="0" w:line="240" w:lineRule="auto"/>
              <w:jc w:val="both"/>
              <w:rPr>
                <w:rFonts w:ascii="Times New Roman" w:eastAsia="Calibri" w:hAnsi="Times New Roman" w:cs="Times New Roman"/>
                <w:lang w:val="sr-Cyrl-CS" w:eastAsia="ar-SA"/>
              </w:rPr>
            </w:pPr>
          </w:p>
        </w:tc>
      </w:tr>
      <w:tr w:rsidR="00855E18" w:rsidRPr="00FA2A33" w:rsidTr="005D036C">
        <w:trPr>
          <w:jc w:val="center"/>
        </w:trPr>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E18" w:rsidRPr="00FA2A33" w:rsidRDefault="00BC4D5C" w:rsidP="00BC4D5C">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1.</w:t>
            </w:r>
            <w:r w:rsidR="00855E18" w:rsidRPr="00FA2A33">
              <w:rPr>
                <w:rFonts w:ascii="Times New Roman" w:eastAsia="Times New Roman" w:hAnsi="Times New Roman" w:cs="Times New Roman"/>
                <w:lang w:val="sr-Cyrl-CS" w:eastAsia="ar-SA"/>
              </w:rPr>
              <w:t>Преглед г</w:t>
            </w:r>
            <w:r w:rsidR="007F5F0D" w:rsidRPr="00FA2A33">
              <w:rPr>
                <w:rFonts w:ascii="Times New Roman" w:eastAsia="Times New Roman" w:hAnsi="Times New Roman" w:cs="Times New Roman"/>
                <w:lang w:val="sr-Cyrl-CS" w:eastAsia="ar-SA"/>
              </w:rPr>
              <w:t>одишњих</w:t>
            </w:r>
            <w:r w:rsidR="00855E18" w:rsidRPr="00FA2A33">
              <w:rPr>
                <w:rFonts w:ascii="Times New Roman" w:eastAsia="Times New Roman" w:hAnsi="Times New Roman" w:cs="Times New Roman"/>
                <w:lang w:val="sr-Cyrl-CS" w:eastAsia="ar-SA"/>
              </w:rPr>
              <w:t xml:space="preserve">планова </w:t>
            </w:r>
            <w:r w:rsidR="007F5F0D" w:rsidRPr="00FA2A33">
              <w:rPr>
                <w:rFonts w:ascii="Times New Roman" w:eastAsia="Times New Roman" w:hAnsi="Times New Roman" w:cs="Times New Roman"/>
                <w:lang w:val="sr-Cyrl-CS" w:eastAsia="ar-SA"/>
              </w:rPr>
              <w:t>наставних предмета (са посебним нагласком на задовољење индикатора 1.3.1.и 1.3.3.)</w:t>
            </w:r>
          </w:p>
          <w:p w:rsidR="001C7658" w:rsidRPr="00FA2A33" w:rsidRDefault="001C7658" w:rsidP="001C7658">
            <w:pPr>
              <w:pStyle w:val="ListParagraph"/>
              <w:suppressAutoHyphens/>
              <w:spacing w:after="0" w:line="240" w:lineRule="auto"/>
              <w:jc w:val="both"/>
              <w:rPr>
                <w:rFonts w:ascii="Times New Roman" w:eastAsia="Times New Roman" w:hAnsi="Times New Roman"/>
                <w:lang w:val="sr-Cyrl-CS" w:eastAsia="ar-SA"/>
              </w:rPr>
            </w:pPr>
          </w:p>
          <w:p w:rsidR="00855E18" w:rsidRPr="00FA2A33" w:rsidRDefault="00BC4D5C" w:rsidP="00BC4D5C">
            <w:pPr>
              <w:suppressAutoHyphens/>
              <w:spacing w:after="0" w:line="240" w:lineRule="auto"/>
              <w:jc w:val="both"/>
              <w:rPr>
                <w:rFonts w:ascii="Times New Roman" w:hAnsi="Times New Roman" w:cs="Times New Roman"/>
                <w:lang w:val="sr-Cyrl-CS" w:eastAsia="ar-SA"/>
              </w:rPr>
            </w:pPr>
            <w:r w:rsidRPr="00FA2A33">
              <w:rPr>
                <w:rFonts w:ascii="Times New Roman" w:hAnsi="Times New Roman" w:cs="Times New Roman"/>
                <w:lang w:val="sr-Cyrl-CS" w:eastAsia="ar-SA"/>
              </w:rPr>
              <w:t>2.</w:t>
            </w:r>
            <w:r w:rsidR="007F5F0D" w:rsidRPr="00FA2A33">
              <w:rPr>
                <w:rFonts w:ascii="Times New Roman" w:hAnsi="Times New Roman" w:cs="Times New Roman"/>
                <w:lang w:val="sr-Cyrl-CS" w:eastAsia="ar-SA"/>
              </w:rPr>
              <w:t xml:space="preserve">Праћење огледних и угледних часова </w:t>
            </w:r>
          </w:p>
          <w:p w:rsidR="001C7658" w:rsidRPr="00FA2A33" w:rsidRDefault="001C7658" w:rsidP="001C7658">
            <w:pPr>
              <w:pStyle w:val="ListParagraph"/>
              <w:rPr>
                <w:rFonts w:ascii="Times New Roman" w:hAnsi="Times New Roman"/>
                <w:lang w:val="sr-Cyrl-CS" w:eastAsia="ar-SA"/>
              </w:rPr>
            </w:pPr>
          </w:p>
          <w:p w:rsidR="001C7658" w:rsidRPr="00FA2A33" w:rsidRDefault="001C7658" w:rsidP="001C7658">
            <w:pPr>
              <w:pStyle w:val="ListParagraph"/>
              <w:suppressAutoHyphens/>
              <w:spacing w:after="0" w:line="240" w:lineRule="auto"/>
              <w:jc w:val="both"/>
              <w:rPr>
                <w:rFonts w:ascii="Times New Roman" w:hAnsi="Times New Roman"/>
                <w:lang w:val="sr-Cyrl-CS" w:eastAsia="ar-SA"/>
              </w:rPr>
            </w:pPr>
          </w:p>
          <w:p w:rsidR="00F964D0" w:rsidRPr="00FA2A33" w:rsidRDefault="00F964D0" w:rsidP="00855E18">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Calibri" w:hAnsi="Times New Roman" w:cs="Times New Roman"/>
                <w:lang w:val="sr-Cyrl-CS" w:eastAsia="ar-SA"/>
              </w:rPr>
              <w:lastRenderedPageBreak/>
              <w:t>3.</w:t>
            </w:r>
            <w:r w:rsidRPr="00FA2A33">
              <w:rPr>
                <w:rFonts w:ascii="Times New Roman" w:eastAsia="Times New Roman" w:hAnsi="Times New Roman" w:cs="Times New Roman"/>
                <w:lang w:val="sr-Cyrl-CS" w:eastAsia="ar-SA"/>
              </w:rPr>
              <w:t xml:space="preserve"> Обилазак обе групе предшколаца </w:t>
            </w:r>
            <w:r w:rsidR="0070687D" w:rsidRPr="00FA2A33">
              <w:rPr>
                <w:rFonts w:ascii="Times New Roman" w:eastAsia="Times New Roman" w:hAnsi="Times New Roman" w:cs="Times New Roman"/>
                <w:lang w:val="sr-Cyrl-CS" w:eastAsia="ar-SA"/>
              </w:rPr>
              <w:t>201</w:t>
            </w:r>
            <w:r w:rsidR="00F84AC7" w:rsidRPr="00FA2A33">
              <w:rPr>
                <w:rFonts w:ascii="Times New Roman" w:eastAsia="Times New Roman" w:hAnsi="Times New Roman" w:cs="Times New Roman"/>
                <w:lang w:val="sr-Cyrl-CS" w:eastAsia="ar-SA"/>
              </w:rPr>
              <w:t>7</w:t>
            </w:r>
            <w:r w:rsidR="0070687D" w:rsidRPr="00FA2A33">
              <w:rPr>
                <w:rFonts w:ascii="Times New Roman" w:eastAsia="Times New Roman" w:hAnsi="Times New Roman" w:cs="Times New Roman"/>
                <w:lang w:val="sr-Cyrl-CS" w:eastAsia="ar-SA"/>
              </w:rPr>
              <w:t>/1</w:t>
            </w:r>
            <w:r w:rsidR="00F84AC7" w:rsidRPr="00FA2A33">
              <w:rPr>
                <w:rFonts w:ascii="Times New Roman" w:eastAsia="Times New Roman" w:hAnsi="Times New Roman" w:cs="Times New Roman"/>
                <w:lang w:val="sr-Cyrl-CS" w:eastAsia="ar-SA"/>
              </w:rPr>
              <w:t>8</w:t>
            </w:r>
            <w:r w:rsidRPr="00FA2A33">
              <w:rPr>
                <w:rFonts w:ascii="Times New Roman" w:eastAsia="Times New Roman" w:hAnsi="Times New Roman" w:cs="Times New Roman"/>
                <w:lang w:val="sr-Cyrl-CS" w:eastAsia="ar-SA"/>
              </w:rPr>
              <w:t>.</w:t>
            </w:r>
          </w:p>
          <w:p w:rsidR="000D0E7E" w:rsidRPr="00FA2A33" w:rsidRDefault="000D0E7E" w:rsidP="00855E18">
            <w:pPr>
              <w:suppressAutoHyphens/>
              <w:spacing w:after="0" w:line="240" w:lineRule="auto"/>
              <w:jc w:val="both"/>
              <w:rPr>
                <w:rFonts w:ascii="Times New Roman" w:eastAsia="Times New Roman" w:hAnsi="Times New Roman" w:cs="Times New Roman"/>
                <w:lang w:val="sr-Cyrl-CS" w:eastAsia="ar-SA"/>
              </w:rPr>
            </w:pPr>
          </w:p>
          <w:p w:rsidR="000D0E7E" w:rsidRPr="00FA2A33" w:rsidRDefault="000D0E7E" w:rsidP="00855E18">
            <w:pPr>
              <w:suppressAutoHyphens/>
              <w:spacing w:after="0" w:line="240" w:lineRule="auto"/>
              <w:jc w:val="both"/>
              <w:rPr>
                <w:rFonts w:ascii="Times New Roman" w:eastAsia="Times New Roman" w:hAnsi="Times New Roman" w:cs="Times New Roman"/>
                <w:lang w:val="sr-Cyrl-CS" w:eastAsia="ar-SA"/>
              </w:rPr>
            </w:pPr>
          </w:p>
          <w:p w:rsidR="000D0E7E" w:rsidRPr="00FA2A33" w:rsidRDefault="000D0E7E" w:rsidP="00855E18">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4</w:t>
            </w:r>
            <w:r w:rsidR="00BC4D5C" w:rsidRPr="00FA2A33">
              <w:rPr>
                <w:rFonts w:ascii="Times New Roman" w:eastAsia="Times New Roman" w:hAnsi="Times New Roman" w:cs="Times New Roman"/>
                <w:lang w:val="sr-Cyrl-CS" w:eastAsia="ar-SA"/>
              </w:rPr>
              <w:t>.</w:t>
            </w:r>
            <w:r w:rsidRPr="00FA2A33">
              <w:rPr>
                <w:rFonts w:ascii="Times New Roman" w:eastAsia="Times New Roman" w:hAnsi="Times New Roman" w:cs="Times New Roman"/>
                <w:lang w:val="sr-Cyrl-CS" w:eastAsia="ar-SA"/>
              </w:rPr>
              <w:t>Усаглашавање рада са Тимом за самовредновање</w:t>
            </w:r>
          </w:p>
          <w:p w:rsidR="001C7658" w:rsidRPr="00FA2A33" w:rsidRDefault="001C7658" w:rsidP="00855E18">
            <w:pPr>
              <w:suppressAutoHyphens/>
              <w:spacing w:after="0" w:line="240" w:lineRule="auto"/>
              <w:jc w:val="both"/>
              <w:rPr>
                <w:rFonts w:ascii="Times New Roman" w:eastAsia="Times New Roman" w:hAnsi="Times New Roman" w:cs="Times New Roman"/>
                <w:lang w:val="sr-Cyrl-CS" w:eastAsia="ar-SA"/>
              </w:rPr>
            </w:pPr>
          </w:p>
          <w:p w:rsidR="000D0E7E" w:rsidRPr="00FA2A33" w:rsidRDefault="001A23D1" w:rsidP="00855E18">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Times New Roman" w:hAnsi="Times New Roman" w:cs="Times New Roman"/>
                <w:lang w:val="sr-Cyrl-CS" w:eastAsia="ar-SA"/>
              </w:rPr>
              <w:t>5. Усаглашавање рада са Т</w:t>
            </w:r>
            <w:r w:rsidR="000D0E7E" w:rsidRPr="00FA2A33">
              <w:rPr>
                <w:rFonts w:ascii="Times New Roman" w:eastAsia="Times New Roman" w:hAnsi="Times New Roman" w:cs="Times New Roman"/>
                <w:lang w:val="sr-Cyrl-CS" w:eastAsia="ar-SA"/>
              </w:rPr>
              <w:t>имом за стручно усавршавање</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E18" w:rsidRPr="00FA2A33" w:rsidRDefault="00855E18"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eastAsia="ar-SA"/>
              </w:rPr>
              <w:lastRenderedPageBreak/>
              <w:t>Септембар</w:t>
            </w:r>
            <w:r w:rsidR="007F5F0D" w:rsidRPr="00FA2A33">
              <w:rPr>
                <w:rFonts w:ascii="Times New Roman" w:eastAsia="Calibri" w:hAnsi="Times New Roman" w:cs="Times New Roman"/>
                <w:lang w:val="sr-Cyrl-CS" w:eastAsia="ar-SA"/>
              </w:rPr>
              <w:t>- октобар</w:t>
            </w:r>
          </w:p>
        </w:tc>
        <w:tc>
          <w:tcPr>
            <w:tcW w:w="1652" w:type="dxa"/>
            <w:tcBorders>
              <w:top w:val="single" w:sz="4" w:space="0" w:color="000000"/>
              <w:left w:val="single" w:sz="4" w:space="0" w:color="000000"/>
              <w:bottom w:val="single" w:sz="4" w:space="0" w:color="000000"/>
              <w:right w:val="single" w:sz="4" w:space="0" w:color="000000"/>
            </w:tcBorders>
            <w:shd w:val="clear" w:color="auto" w:fill="auto"/>
            <w:hideMark/>
          </w:tcPr>
          <w:p w:rsidR="00855E18" w:rsidRPr="00FA2A33" w:rsidRDefault="00855E18" w:rsidP="000D0E7E">
            <w:pPr>
              <w:suppressAutoHyphens/>
              <w:spacing w:after="0" w:line="240" w:lineRule="auto"/>
              <w:rPr>
                <w:rFonts w:ascii="Times New Roman" w:eastAsia="Calibri" w:hAnsi="Times New Roman" w:cs="Times New Roman"/>
                <w:lang w:val="sr-Cyrl-CS" w:eastAsia="ar-SA"/>
              </w:rPr>
            </w:pPr>
            <w:r w:rsidRPr="00FA2A33">
              <w:rPr>
                <w:rFonts w:ascii="Times New Roman" w:eastAsia="Calibri" w:hAnsi="Times New Roman" w:cs="Times New Roman"/>
                <w:lang w:eastAsia="ar-SA"/>
              </w:rPr>
              <w:t>Анализа и извештавање</w:t>
            </w:r>
            <w:r w:rsidR="007F5F0D" w:rsidRPr="00FA2A33">
              <w:rPr>
                <w:rFonts w:ascii="Times New Roman" w:eastAsia="Calibri" w:hAnsi="Times New Roman" w:cs="Times New Roman"/>
                <w:lang w:val="sr-Cyrl-CS" w:eastAsia="ar-SA"/>
              </w:rPr>
              <w:t xml:space="preserve"> на наредном Наставничком већу</w:t>
            </w:r>
          </w:p>
          <w:p w:rsidR="000D0E7E" w:rsidRPr="00FA2A33" w:rsidRDefault="000D0E7E" w:rsidP="000D0E7E">
            <w:pPr>
              <w:suppressAutoHyphens/>
              <w:spacing w:after="0" w:line="240" w:lineRule="auto"/>
              <w:rPr>
                <w:rFonts w:ascii="Times New Roman" w:eastAsia="Calibri" w:hAnsi="Times New Roman" w:cs="Times New Roman"/>
                <w:lang w:val="sr-Cyrl-CS" w:eastAsia="ar-SA"/>
              </w:rPr>
            </w:pPr>
          </w:p>
          <w:p w:rsidR="000D0E7E" w:rsidRPr="00FA2A33" w:rsidRDefault="000D0E7E" w:rsidP="000D0E7E">
            <w:pPr>
              <w:suppressAutoHyphens/>
              <w:spacing w:after="0" w:line="240" w:lineRule="auto"/>
              <w:rPr>
                <w:rFonts w:ascii="Times New Roman" w:eastAsia="Calibri" w:hAnsi="Times New Roman" w:cs="Times New Roman"/>
                <w:lang w:val="sr-Cyrl-CS" w:eastAsia="ar-SA"/>
              </w:rPr>
            </w:pPr>
          </w:p>
          <w:p w:rsidR="000D0E7E" w:rsidRPr="00FA2A33" w:rsidRDefault="000D0E7E" w:rsidP="000D0E7E">
            <w:pPr>
              <w:suppressAutoHyphens/>
              <w:spacing w:after="0" w:line="240" w:lineRule="auto"/>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 xml:space="preserve">Састанци са </w:t>
            </w:r>
            <w:r w:rsidRPr="00FA2A33">
              <w:rPr>
                <w:rFonts w:ascii="Times New Roman" w:eastAsia="Calibri" w:hAnsi="Times New Roman" w:cs="Times New Roman"/>
                <w:lang w:val="sr-Cyrl-CS" w:eastAsia="ar-SA"/>
              </w:rPr>
              <w:lastRenderedPageBreak/>
              <w:t>представницима Тимова</w:t>
            </w:r>
          </w:p>
        </w:tc>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E18" w:rsidRPr="00FA2A33" w:rsidRDefault="00855E18" w:rsidP="00896703">
            <w:pPr>
              <w:suppressAutoHyphens/>
              <w:spacing w:after="0" w:line="240" w:lineRule="auto"/>
              <w:jc w:val="both"/>
              <w:rPr>
                <w:rFonts w:ascii="Times New Roman" w:eastAsia="Calibri" w:hAnsi="Times New Roman" w:cs="Times New Roman"/>
                <w:lang w:eastAsia="ar-SA"/>
              </w:rPr>
            </w:pPr>
            <w:r w:rsidRPr="00FA2A33">
              <w:rPr>
                <w:rFonts w:ascii="Times New Roman" w:eastAsia="Calibri" w:hAnsi="Times New Roman" w:cs="Times New Roman"/>
                <w:lang w:eastAsia="ar-SA"/>
              </w:rPr>
              <w:lastRenderedPageBreak/>
              <w:t>Директор и педагог</w:t>
            </w:r>
          </w:p>
        </w:tc>
      </w:tr>
      <w:tr w:rsidR="00855E18" w:rsidRPr="00FA2A33" w:rsidTr="005D036C">
        <w:trPr>
          <w:jc w:val="center"/>
        </w:trPr>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E18" w:rsidRPr="00FA2A33" w:rsidRDefault="00855E18"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lastRenderedPageBreak/>
              <w:t>1. Преглед оперативних планова за септембар</w:t>
            </w:r>
          </w:p>
          <w:p w:rsidR="005D036C" w:rsidRPr="00FA2A33" w:rsidRDefault="005D036C" w:rsidP="00896703">
            <w:pPr>
              <w:suppressAutoHyphens/>
              <w:spacing w:after="0" w:line="240" w:lineRule="auto"/>
              <w:jc w:val="both"/>
              <w:rPr>
                <w:rFonts w:ascii="Times New Roman" w:eastAsia="Calibri" w:hAnsi="Times New Roman" w:cs="Times New Roman"/>
                <w:lang w:val="sr-Cyrl-CS" w:eastAsia="ar-SA"/>
              </w:rPr>
            </w:pPr>
          </w:p>
          <w:p w:rsidR="00855E18" w:rsidRPr="00FA2A33" w:rsidRDefault="00855E18"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 xml:space="preserve">2. Праћење огледних и угледних часова </w:t>
            </w:r>
          </w:p>
          <w:p w:rsidR="005D036C" w:rsidRPr="00FA2A33" w:rsidRDefault="005D036C" w:rsidP="00896703">
            <w:pPr>
              <w:suppressAutoHyphens/>
              <w:spacing w:after="0" w:line="240" w:lineRule="auto"/>
              <w:jc w:val="both"/>
              <w:rPr>
                <w:rFonts w:ascii="Times New Roman" w:eastAsia="Calibri" w:hAnsi="Times New Roman" w:cs="Times New Roman"/>
                <w:lang w:val="sr-Cyrl-CS" w:eastAsia="ar-SA"/>
              </w:rPr>
            </w:pPr>
          </w:p>
          <w:p w:rsidR="00855E18" w:rsidRPr="00FA2A33" w:rsidRDefault="007F5F0D" w:rsidP="00D55A2C">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3. П</w:t>
            </w:r>
            <w:r w:rsidR="00855E18" w:rsidRPr="00FA2A33">
              <w:rPr>
                <w:rFonts w:ascii="Times New Roman" w:eastAsia="Calibri" w:hAnsi="Times New Roman" w:cs="Times New Roman"/>
                <w:lang w:val="sr-Cyrl-CS" w:eastAsia="ar-SA"/>
              </w:rPr>
              <w:t>раћења редовне наставе (по 5 ча</w:t>
            </w:r>
            <w:r w:rsidR="00410066" w:rsidRPr="00FA2A33">
              <w:rPr>
                <w:rFonts w:ascii="Times New Roman" w:eastAsia="Calibri" w:hAnsi="Times New Roman" w:cs="Times New Roman"/>
                <w:lang w:val="sr-Cyrl-CS" w:eastAsia="ar-SA"/>
              </w:rPr>
              <w:t>с</w:t>
            </w:r>
            <w:r w:rsidR="00855E18" w:rsidRPr="00FA2A33">
              <w:rPr>
                <w:rFonts w:ascii="Times New Roman" w:eastAsia="Calibri" w:hAnsi="Times New Roman" w:cs="Times New Roman"/>
                <w:lang w:val="sr-Cyrl-CS" w:eastAsia="ar-SA"/>
              </w:rPr>
              <w:t>ова)</w:t>
            </w:r>
            <w:r w:rsidR="000D0E7E" w:rsidRPr="00FA2A33">
              <w:rPr>
                <w:rFonts w:ascii="Times New Roman" w:eastAsia="Calibri" w:hAnsi="Times New Roman" w:cs="Times New Roman"/>
                <w:lang w:val="sr-Cyrl-CS" w:eastAsia="ar-SA"/>
              </w:rPr>
              <w:t xml:space="preserve"> са посебним нагласком на задовољењу неостварених индикатора у </w:t>
            </w:r>
            <w:r w:rsidR="0070687D" w:rsidRPr="00FA2A33">
              <w:rPr>
                <w:rFonts w:ascii="Times New Roman" w:eastAsia="Calibri" w:hAnsi="Times New Roman" w:cs="Times New Roman"/>
                <w:lang w:val="sr-Cyrl-CS" w:eastAsia="ar-SA"/>
              </w:rPr>
              <w:t>201</w:t>
            </w:r>
            <w:r w:rsidR="00D55A2C" w:rsidRPr="00FA2A33">
              <w:rPr>
                <w:rFonts w:ascii="Times New Roman" w:eastAsia="Calibri" w:hAnsi="Times New Roman" w:cs="Times New Roman"/>
                <w:lang w:val="sr-Cyrl-CS" w:eastAsia="ar-SA"/>
              </w:rPr>
              <w:t>7</w:t>
            </w:r>
            <w:r w:rsidR="0070687D" w:rsidRPr="00FA2A33">
              <w:rPr>
                <w:rFonts w:ascii="Times New Roman" w:eastAsia="Calibri" w:hAnsi="Times New Roman" w:cs="Times New Roman"/>
                <w:lang w:val="sr-Cyrl-CS" w:eastAsia="ar-SA"/>
              </w:rPr>
              <w:t>/1</w:t>
            </w:r>
            <w:r w:rsidR="00D55A2C" w:rsidRPr="00FA2A33">
              <w:rPr>
                <w:rFonts w:ascii="Times New Roman" w:eastAsia="Calibri" w:hAnsi="Times New Roman" w:cs="Times New Roman"/>
                <w:lang w:val="sr-Cyrl-CS" w:eastAsia="ar-SA"/>
              </w:rPr>
              <w:t>8</w:t>
            </w:r>
            <w:r w:rsidR="000D0E7E" w:rsidRPr="00FA2A33">
              <w:rPr>
                <w:rFonts w:ascii="Times New Roman" w:eastAsia="Calibri" w:hAnsi="Times New Roman" w:cs="Times New Roman"/>
                <w:lang w:val="sr-Cyrl-CS" w:eastAsia="ar-SA"/>
              </w:rPr>
              <w:t>.</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E18" w:rsidRPr="00FA2A33" w:rsidRDefault="00855E18"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eastAsia="ar-SA"/>
              </w:rPr>
              <w:t>Октобар</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E18" w:rsidRPr="00FA2A33" w:rsidRDefault="00855E18" w:rsidP="00896703">
            <w:pPr>
              <w:suppressAutoHyphens/>
              <w:spacing w:after="0" w:line="240" w:lineRule="auto"/>
              <w:jc w:val="both"/>
              <w:rPr>
                <w:rFonts w:ascii="Times New Roman" w:eastAsia="Times New Roman" w:hAnsi="Times New Roman" w:cs="Times New Roman"/>
                <w:lang w:eastAsia="ar-SA"/>
              </w:rPr>
            </w:pPr>
            <w:r w:rsidRPr="00FA2A33">
              <w:rPr>
                <w:rFonts w:ascii="Times New Roman" w:eastAsia="Calibri" w:hAnsi="Times New Roman" w:cs="Times New Roman"/>
                <w:lang w:eastAsia="ar-SA"/>
              </w:rPr>
              <w:t>Анализа</w:t>
            </w:r>
            <w:r w:rsidR="00C4118B" w:rsidRPr="00FA2A33">
              <w:rPr>
                <w:rFonts w:ascii="Times New Roman" w:eastAsia="Calibri" w:hAnsi="Times New Roman" w:cs="Times New Roman"/>
                <w:lang w:val="sr-Cyrl-CS" w:eastAsia="ar-SA"/>
              </w:rPr>
              <w:t xml:space="preserve"> и састанак са сваким наставником након посете часа,</w:t>
            </w:r>
            <w:r w:rsidRPr="00FA2A33">
              <w:rPr>
                <w:rFonts w:ascii="Times New Roman" w:eastAsia="Calibri" w:hAnsi="Times New Roman" w:cs="Times New Roman"/>
                <w:lang w:eastAsia="ar-SA"/>
              </w:rPr>
              <w:t>и извештавање</w:t>
            </w:r>
          </w:p>
        </w:tc>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E18" w:rsidRPr="00FA2A33" w:rsidRDefault="00855E18"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eastAsia="ar-SA"/>
              </w:rPr>
              <w:t>Директор, педагог, наставно особље</w:t>
            </w:r>
          </w:p>
        </w:tc>
      </w:tr>
      <w:tr w:rsidR="00855E18" w:rsidRPr="00FA2A33" w:rsidTr="005D036C">
        <w:trPr>
          <w:jc w:val="center"/>
        </w:trPr>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E18" w:rsidRPr="00FA2A33" w:rsidRDefault="00855E18" w:rsidP="00896703">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1. Преглед оперативних планова</w:t>
            </w:r>
            <w:r w:rsidR="00410066" w:rsidRPr="00FA2A33">
              <w:rPr>
                <w:rFonts w:ascii="Times New Roman" w:eastAsia="Times New Roman" w:hAnsi="Times New Roman" w:cs="Times New Roman"/>
                <w:lang w:val="sr-Cyrl-CS" w:eastAsia="ar-SA"/>
              </w:rPr>
              <w:t xml:space="preserve"> за октобар</w:t>
            </w:r>
          </w:p>
          <w:p w:rsidR="005D036C" w:rsidRPr="00FA2A33" w:rsidRDefault="005D036C" w:rsidP="00896703">
            <w:pPr>
              <w:suppressAutoHyphens/>
              <w:spacing w:after="0" w:line="240" w:lineRule="auto"/>
              <w:jc w:val="both"/>
              <w:rPr>
                <w:rFonts w:ascii="Times New Roman" w:eastAsia="Times New Roman" w:hAnsi="Times New Roman" w:cs="Times New Roman"/>
                <w:lang w:val="sr-Cyrl-CS" w:eastAsia="ar-SA"/>
              </w:rPr>
            </w:pPr>
          </w:p>
          <w:p w:rsidR="00855E18" w:rsidRPr="00FA2A33" w:rsidRDefault="00855E18" w:rsidP="00896703">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 xml:space="preserve">2. Праћење огледних </w:t>
            </w:r>
            <w:r w:rsidR="00410066" w:rsidRPr="00FA2A33">
              <w:rPr>
                <w:rFonts w:ascii="Times New Roman" w:eastAsia="Times New Roman" w:hAnsi="Times New Roman" w:cs="Times New Roman"/>
                <w:lang w:val="sr-Cyrl-CS" w:eastAsia="ar-SA"/>
              </w:rPr>
              <w:t xml:space="preserve">и угледних </w:t>
            </w:r>
            <w:r w:rsidRPr="00FA2A33">
              <w:rPr>
                <w:rFonts w:ascii="Times New Roman" w:eastAsia="Times New Roman" w:hAnsi="Times New Roman" w:cs="Times New Roman"/>
                <w:lang w:val="sr-Cyrl-CS" w:eastAsia="ar-SA"/>
              </w:rPr>
              <w:t>часова</w:t>
            </w:r>
          </w:p>
          <w:p w:rsidR="005D036C" w:rsidRPr="00FA2A33" w:rsidRDefault="005D036C" w:rsidP="000D0E7E">
            <w:pPr>
              <w:suppressAutoHyphens/>
              <w:spacing w:after="0" w:line="240" w:lineRule="auto"/>
              <w:jc w:val="both"/>
              <w:rPr>
                <w:rFonts w:ascii="Times New Roman" w:eastAsia="Times New Roman" w:hAnsi="Times New Roman" w:cs="Times New Roman"/>
                <w:lang w:val="sr-Cyrl-CS" w:eastAsia="ar-SA"/>
              </w:rPr>
            </w:pPr>
          </w:p>
          <w:p w:rsidR="000D0E7E" w:rsidRPr="00FA2A33" w:rsidRDefault="00855E18" w:rsidP="000D0E7E">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Times New Roman" w:hAnsi="Times New Roman" w:cs="Times New Roman"/>
                <w:lang w:val="sr-Cyrl-CS" w:eastAsia="ar-SA"/>
              </w:rPr>
              <w:t>3. Праћење редовне наставе</w:t>
            </w:r>
            <w:r w:rsidR="00410066" w:rsidRPr="00FA2A33">
              <w:rPr>
                <w:rFonts w:ascii="Times New Roman" w:eastAsia="Times New Roman" w:hAnsi="Times New Roman" w:cs="Times New Roman"/>
                <w:lang w:val="sr-Cyrl-CS" w:eastAsia="ar-SA"/>
              </w:rPr>
              <w:t xml:space="preserve"> (по 5 часова)</w:t>
            </w:r>
            <w:r w:rsidR="000D0E7E" w:rsidRPr="00FA2A33">
              <w:rPr>
                <w:rFonts w:ascii="Times New Roman" w:eastAsia="Calibri" w:hAnsi="Times New Roman" w:cs="Times New Roman"/>
                <w:lang w:val="sr-Cyrl-CS" w:eastAsia="ar-SA"/>
              </w:rPr>
              <w:t xml:space="preserve"> са посебним нагласком на задовољењу неостварених индикатора у </w:t>
            </w:r>
            <w:r w:rsidR="0070687D" w:rsidRPr="00FA2A33">
              <w:rPr>
                <w:rFonts w:ascii="Times New Roman" w:eastAsia="Calibri" w:hAnsi="Times New Roman" w:cs="Times New Roman"/>
                <w:lang w:val="sr-Cyrl-CS" w:eastAsia="ar-SA"/>
              </w:rPr>
              <w:t>201</w:t>
            </w:r>
            <w:r w:rsidR="00D55A2C" w:rsidRPr="00FA2A33">
              <w:rPr>
                <w:rFonts w:ascii="Times New Roman" w:eastAsia="Calibri" w:hAnsi="Times New Roman" w:cs="Times New Roman"/>
                <w:lang w:val="sr-Cyrl-CS" w:eastAsia="ar-SA"/>
              </w:rPr>
              <w:t>7</w:t>
            </w:r>
            <w:r w:rsidR="0070687D" w:rsidRPr="00FA2A33">
              <w:rPr>
                <w:rFonts w:ascii="Times New Roman" w:eastAsia="Calibri" w:hAnsi="Times New Roman" w:cs="Times New Roman"/>
                <w:lang w:val="sr-Cyrl-CS" w:eastAsia="ar-SA"/>
              </w:rPr>
              <w:t>/1</w:t>
            </w:r>
            <w:r w:rsidR="00D55A2C" w:rsidRPr="00FA2A33">
              <w:rPr>
                <w:rFonts w:ascii="Times New Roman" w:eastAsia="Calibri" w:hAnsi="Times New Roman" w:cs="Times New Roman"/>
                <w:lang w:val="sr-Cyrl-CS" w:eastAsia="ar-SA"/>
              </w:rPr>
              <w:t>8</w:t>
            </w:r>
            <w:r w:rsidR="000D0E7E" w:rsidRPr="00FA2A33">
              <w:rPr>
                <w:rFonts w:ascii="Times New Roman" w:eastAsia="Calibri" w:hAnsi="Times New Roman" w:cs="Times New Roman"/>
                <w:lang w:val="sr-Cyrl-CS" w:eastAsia="ar-SA"/>
              </w:rPr>
              <w:t>.</w:t>
            </w:r>
          </w:p>
          <w:p w:rsidR="005D036C" w:rsidRPr="00FA2A33" w:rsidRDefault="005D036C" w:rsidP="007F5F0D">
            <w:pPr>
              <w:suppressAutoHyphens/>
              <w:spacing w:after="0" w:line="240" w:lineRule="auto"/>
              <w:jc w:val="both"/>
              <w:rPr>
                <w:rFonts w:ascii="Times New Roman" w:eastAsia="Times New Roman" w:hAnsi="Times New Roman" w:cs="Times New Roman"/>
                <w:lang w:val="sr-Cyrl-CS" w:eastAsia="ar-SA"/>
              </w:rPr>
            </w:pPr>
          </w:p>
          <w:p w:rsidR="00410066" w:rsidRPr="00FA2A33" w:rsidRDefault="00855E18" w:rsidP="007F5F0D">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Times New Roman" w:hAnsi="Times New Roman" w:cs="Times New Roman"/>
                <w:lang w:val="sr-Cyrl-CS" w:eastAsia="ar-SA"/>
              </w:rPr>
              <w:t>4.</w:t>
            </w:r>
            <w:r w:rsidRPr="00FA2A33">
              <w:rPr>
                <w:rFonts w:ascii="Times New Roman" w:eastAsia="Calibri" w:hAnsi="Times New Roman" w:cs="Times New Roman"/>
                <w:lang w:val="sr-Cyrl-CS" w:eastAsia="ar-SA"/>
              </w:rPr>
              <w:t>Преглед дневника васпитно-образовног рада</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E18" w:rsidRPr="00FA2A33" w:rsidRDefault="00855E18"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eastAsia="ar-SA"/>
              </w:rPr>
              <w:t>Новембар</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E18" w:rsidRPr="00FA2A33" w:rsidRDefault="00855E18" w:rsidP="00896703">
            <w:pPr>
              <w:suppressAutoHyphens/>
              <w:spacing w:after="0" w:line="240" w:lineRule="auto"/>
              <w:jc w:val="both"/>
              <w:rPr>
                <w:rFonts w:ascii="Times New Roman" w:eastAsia="Times New Roman" w:hAnsi="Times New Roman" w:cs="Times New Roman"/>
                <w:lang w:eastAsia="ar-SA"/>
              </w:rPr>
            </w:pPr>
            <w:r w:rsidRPr="00FA2A33">
              <w:rPr>
                <w:rFonts w:ascii="Times New Roman" w:eastAsia="Calibri" w:hAnsi="Times New Roman" w:cs="Times New Roman"/>
                <w:lang w:eastAsia="ar-SA"/>
              </w:rPr>
              <w:t>Анализа и извештавање</w:t>
            </w:r>
          </w:p>
        </w:tc>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E18" w:rsidRPr="00FA2A33" w:rsidRDefault="00855E18"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eastAsia="ar-SA"/>
              </w:rPr>
              <w:t>Директор, педагог, наставно особље</w:t>
            </w:r>
          </w:p>
        </w:tc>
      </w:tr>
      <w:tr w:rsidR="00855E18" w:rsidRPr="00FA2A33" w:rsidTr="005D036C">
        <w:trPr>
          <w:jc w:val="center"/>
        </w:trPr>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E18" w:rsidRPr="00FA2A33" w:rsidRDefault="00855E18"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1. Преглед оперативних планова</w:t>
            </w:r>
            <w:r w:rsidR="00410066" w:rsidRPr="00FA2A33">
              <w:rPr>
                <w:rFonts w:ascii="Times New Roman" w:eastAsia="Calibri" w:hAnsi="Times New Roman" w:cs="Times New Roman"/>
                <w:lang w:val="sr-Cyrl-CS" w:eastAsia="ar-SA"/>
              </w:rPr>
              <w:t xml:space="preserve"> за новембар</w:t>
            </w:r>
          </w:p>
          <w:p w:rsidR="005D036C" w:rsidRPr="00FA2A33" w:rsidRDefault="005D036C" w:rsidP="00896703">
            <w:pPr>
              <w:suppressAutoHyphens/>
              <w:spacing w:after="0" w:line="240" w:lineRule="auto"/>
              <w:jc w:val="both"/>
              <w:rPr>
                <w:rFonts w:ascii="Times New Roman" w:eastAsia="Calibri" w:hAnsi="Times New Roman" w:cs="Times New Roman"/>
                <w:lang w:val="sr-Cyrl-CS" w:eastAsia="ar-SA"/>
              </w:rPr>
            </w:pPr>
          </w:p>
          <w:p w:rsidR="00855E18" w:rsidRPr="00FA2A33" w:rsidRDefault="00855E18"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 xml:space="preserve">2. Праћење огледних </w:t>
            </w:r>
            <w:r w:rsidR="00410066" w:rsidRPr="00FA2A33">
              <w:rPr>
                <w:rFonts w:ascii="Times New Roman" w:eastAsia="Calibri" w:hAnsi="Times New Roman" w:cs="Times New Roman"/>
                <w:lang w:val="sr-Cyrl-CS" w:eastAsia="ar-SA"/>
              </w:rPr>
              <w:t xml:space="preserve">и угледних </w:t>
            </w:r>
            <w:r w:rsidRPr="00FA2A33">
              <w:rPr>
                <w:rFonts w:ascii="Times New Roman" w:eastAsia="Calibri" w:hAnsi="Times New Roman" w:cs="Times New Roman"/>
                <w:lang w:val="sr-Cyrl-CS" w:eastAsia="ar-SA"/>
              </w:rPr>
              <w:t>часова</w:t>
            </w:r>
          </w:p>
          <w:p w:rsidR="005D036C" w:rsidRPr="00FA2A33" w:rsidRDefault="005D036C" w:rsidP="00896703">
            <w:pPr>
              <w:suppressAutoHyphens/>
              <w:spacing w:after="0" w:line="240" w:lineRule="auto"/>
              <w:jc w:val="both"/>
              <w:rPr>
                <w:rFonts w:ascii="Times New Roman" w:eastAsia="Calibri" w:hAnsi="Times New Roman" w:cs="Times New Roman"/>
                <w:lang w:val="sr-Cyrl-CS" w:eastAsia="ar-SA"/>
              </w:rPr>
            </w:pPr>
          </w:p>
          <w:p w:rsidR="00855E18" w:rsidRPr="00FA2A33" w:rsidRDefault="00855E18" w:rsidP="00D55A2C">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3. Праћење редовне наставе</w:t>
            </w:r>
            <w:r w:rsidR="00410066" w:rsidRPr="00FA2A33">
              <w:rPr>
                <w:rFonts w:ascii="Times New Roman" w:eastAsia="Calibri" w:hAnsi="Times New Roman" w:cs="Times New Roman"/>
                <w:lang w:val="sr-Cyrl-CS" w:eastAsia="ar-SA"/>
              </w:rPr>
              <w:t xml:space="preserve"> (по пет часова)</w:t>
            </w:r>
            <w:r w:rsidR="000D0E7E" w:rsidRPr="00FA2A33">
              <w:rPr>
                <w:rFonts w:ascii="Times New Roman" w:eastAsia="Calibri" w:hAnsi="Times New Roman" w:cs="Times New Roman"/>
                <w:lang w:val="sr-Cyrl-CS" w:eastAsia="ar-SA"/>
              </w:rPr>
              <w:t xml:space="preserve"> са посебним нагласком на задовољењу неостварених индикатора у </w:t>
            </w:r>
            <w:r w:rsidR="0070687D" w:rsidRPr="00FA2A33">
              <w:rPr>
                <w:rFonts w:ascii="Times New Roman" w:eastAsia="Calibri" w:hAnsi="Times New Roman" w:cs="Times New Roman"/>
                <w:lang w:val="sr-Cyrl-CS" w:eastAsia="ar-SA"/>
              </w:rPr>
              <w:t>201</w:t>
            </w:r>
            <w:r w:rsidR="00D55A2C" w:rsidRPr="00FA2A33">
              <w:rPr>
                <w:rFonts w:ascii="Times New Roman" w:eastAsia="Calibri" w:hAnsi="Times New Roman" w:cs="Times New Roman"/>
                <w:lang w:val="sr-Cyrl-CS" w:eastAsia="ar-SA"/>
              </w:rPr>
              <w:t>7</w:t>
            </w:r>
            <w:r w:rsidR="0070687D" w:rsidRPr="00FA2A33">
              <w:rPr>
                <w:rFonts w:ascii="Times New Roman" w:eastAsia="Calibri" w:hAnsi="Times New Roman" w:cs="Times New Roman"/>
                <w:lang w:val="sr-Cyrl-CS" w:eastAsia="ar-SA"/>
              </w:rPr>
              <w:t>/1</w:t>
            </w:r>
            <w:r w:rsidR="00D55A2C" w:rsidRPr="00FA2A33">
              <w:rPr>
                <w:rFonts w:ascii="Times New Roman" w:eastAsia="Calibri" w:hAnsi="Times New Roman" w:cs="Times New Roman"/>
                <w:lang w:val="sr-Cyrl-CS" w:eastAsia="ar-SA"/>
              </w:rPr>
              <w:t>8</w:t>
            </w:r>
            <w:r w:rsidR="000D0E7E" w:rsidRPr="00FA2A33">
              <w:rPr>
                <w:rFonts w:ascii="Times New Roman" w:eastAsia="Calibri" w:hAnsi="Times New Roman" w:cs="Times New Roman"/>
                <w:lang w:val="sr-Cyrl-CS" w:eastAsia="ar-SA"/>
              </w:rPr>
              <w:t>.</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E18" w:rsidRPr="00FA2A33" w:rsidRDefault="00855E18"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eastAsia="ar-SA"/>
              </w:rPr>
              <w:t>Децембар</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E18" w:rsidRPr="00FA2A33" w:rsidRDefault="00855E18" w:rsidP="00896703">
            <w:pPr>
              <w:suppressAutoHyphens/>
              <w:spacing w:after="0" w:line="240" w:lineRule="auto"/>
              <w:jc w:val="both"/>
              <w:rPr>
                <w:rFonts w:ascii="Times New Roman" w:eastAsia="Times New Roman" w:hAnsi="Times New Roman" w:cs="Times New Roman"/>
                <w:lang w:eastAsia="ar-SA"/>
              </w:rPr>
            </w:pPr>
            <w:r w:rsidRPr="00FA2A33">
              <w:rPr>
                <w:rFonts w:ascii="Times New Roman" w:eastAsia="Calibri" w:hAnsi="Times New Roman" w:cs="Times New Roman"/>
                <w:lang w:eastAsia="ar-SA"/>
              </w:rPr>
              <w:t>Анализа и извештавање</w:t>
            </w:r>
          </w:p>
        </w:tc>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E18" w:rsidRPr="00FA2A33" w:rsidRDefault="00855E18"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eastAsia="ar-SA"/>
              </w:rPr>
              <w:t>Директор, педагог, наставно особље</w:t>
            </w:r>
          </w:p>
        </w:tc>
      </w:tr>
      <w:tr w:rsidR="00855E18" w:rsidRPr="00FA2A33" w:rsidTr="005D036C">
        <w:trPr>
          <w:trHeight w:val="2357"/>
          <w:jc w:val="center"/>
        </w:trPr>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6" w:rsidRPr="00FA2A33" w:rsidRDefault="00410066" w:rsidP="00410066">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1.</w:t>
            </w:r>
            <w:r w:rsidR="00855E18" w:rsidRPr="00FA2A33">
              <w:rPr>
                <w:rFonts w:ascii="Times New Roman" w:eastAsia="Times New Roman" w:hAnsi="Times New Roman" w:cs="Times New Roman"/>
                <w:lang w:val="sr-Cyrl-CS" w:eastAsia="ar-SA"/>
              </w:rPr>
              <w:t>Преглед оперативних планова</w:t>
            </w:r>
            <w:r w:rsidRPr="00FA2A33">
              <w:rPr>
                <w:rFonts w:ascii="Times New Roman" w:eastAsia="Times New Roman" w:hAnsi="Times New Roman" w:cs="Times New Roman"/>
                <w:lang w:val="sr-Cyrl-CS" w:eastAsia="ar-SA"/>
              </w:rPr>
              <w:t xml:space="preserve"> за децембар</w:t>
            </w:r>
          </w:p>
          <w:p w:rsidR="005D036C" w:rsidRPr="00FA2A33" w:rsidRDefault="005D036C" w:rsidP="00410066">
            <w:pPr>
              <w:suppressAutoHyphens/>
              <w:spacing w:after="0" w:line="240" w:lineRule="auto"/>
              <w:jc w:val="both"/>
              <w:rPr>
                <w:rFonts w:ascii="Times New Roman" w:hAnsi="Times New Roman" w:cs="Times New Roman"/>
                <w:lang w:val="sr-Cyrl-CS" w:eastAsia="ar-SA"/>
              </w:rPr>
            </w:pPr>
          </w:p>
          <w:p w:rsidR="00410066" w:rsidRPr="00FA2A33" w:rsidRDefault="00410066" w:rsidP="00410066">
            <w:pPr>
              <w:suppressAutoHyphens/>
              <w:spacing w:after="0" w:line="240" w:lineRule="auto"/>
              <w:jc w:val="both"/>
              <w:rPr>
                <w:rFonts w:ascii="Times New Roman" w:hAnsi="Times New Roman" w:cs="Times New Roman"/>
                <w:lang w:val="sr-Cyrl-CS" w:eastAsia="ar-SA"/>
              </w:rPr>
            </w:pPr>
            <w:r w:rsidRPr="00FA2A33">
              <w:rPr>
                <w:rFonts w:ascii="Times New Roman" w:hAnsi="Times New Roman" w:cs="Times New Roman"/>
                <w:lang w:val="sr-Cyrl-CS" w:eastAsia="ar-SA"/>
              </w:rPr>
              <w:t>2.Преглед дневника образовно-васпитног рада</w:t>
            </w:r>
          </w:p>
          <w:p w:rsidR="005D036C" w:rsidRPr="00FA2A33" w:rsidRDefault="005D036C" w:rsidP="00410066">
            <w:pPr>
              <w:suppressAutoHyphens/>
              <w:spacing w:after="0" w:line="240" w:lineRule="auto"/>
              <w:jc w:val="both"/>
              <w:rPr>
                <w:rFonts w:ascii="Times New Roman" w:hAnsi="Times New Roman" w:cs="Times New Roman"/>
                <w:lang w:val="sr-Cyrl-CS" w:eastAsia="ar-SA"/>
              </w:rPr>
            </w:pPr>
          </w:p>
          <w:p w:rsidR="000B7BC9" w:rsidRPr="00FA2A33" w:rsidRDefault="005D036C" w:rsidP="00410066">
            <w:pPr>
              <w:suppressAutoHyphens/>
              <w:spacing w:after="0" w:line="240" w:lineRule="auto"/>
              <w:jc w:val="both"/>
              <w:rPr>
                <w:rFonts w:ascii="Times New Roman" w:hAnsi="Times New Roman" w:cs="Times New Roman"/>
                <w:lang w:val="sr-Cyrl-CS" w:eastAsia="ar-SA"/>
              </w:rPr>
            </w:pPr>
            <w:r w:rsidRPr="00FA2A33">
              <w:rPr>
                <w:rFonts w:ascii="Times New Roman" w:hAnsi="Times New Roman" w:cs="Times New Roman"/>
                <w:lang w:val="sr-Cyrl-CS" w:eastAsia="ar-SA"/>
              </w:rPr>
              <w:t>3.</w:t>
            </w:r>
            <w:r w:rsidR="000B7BC9" w:rsidRPr="00FA2A33">
              <w:rPr>
                <w:rFonts w:ascii="Times New Roman" w:hAnsi="Times New Roman" w:cs="Times New Roman"/>
                <w:lang w:val="sr-Cyrl-CS" w:eastAsia="ar-SA"/>
              </w:rPr>
              <w:t>Праћење реализације активности самовредновања рада школе</w:t>
            </w:r>
          </w:p>
          <w:p w:rsidR="005D036C" w:rsidRPr="00FA2A33" w:rsidRDefault="005D036C" w:rsidP="00896703">
            <w:pPr>
              <w:suppressAutoHyphens/>
              <w:spacing w:after="0" w:line="240" w:lineRule="auto"/>
              <w:jc w:val="both"/>
              <w:rPr>
                <w:rFonts w:ascii="Times New Roman" w:hAnsi="Times New Roman" w:cs="Times New Roman"/>
                <w:lang w:val="sr-Cyrl-CS" w:eastAsia="ar-SA"/>
              </w:rPr>
            </w:pPr>
          </w:p>
          <w:p w:rsidR="00855E18" w:rsidRPr="00FA2A33" w:rsidRDefault="000B7BC9" w:rsidP="00896703">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hAnsi="Times New Roman" w:cs="Times New Roman"/>
                <w:lang w:val="sr-Cyrl-CS" w:eastAsia="ar-SA"/>
              </w:rPr>
              <w:t>4. Реализација стручног усавршавање</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E18" w:rsidRPr="00FA2A33" w:rsidRDefault="00855E18" w:rsidP="00896703">
            <w:pPr>
              <w:suppressAutoHyphens/>
              <w:spacing w:after="0" w:line="240" w:lineRule="auto"/>
              <w:jc w:val="both"/>
              <w:rPr>
                <w:rFonts w:ascii="Times New Roman" w:eastAsia="Calibri" w:hAnsi="Times New Roman" w:cs="Times New Roman"/>
                <w:lang w:eastAsia="ar-SA"/>
              </w:rPr>
            </w:pPr>
            <w:r w:rsidRPr="00FA2A33">
              <w:rPr>
                <w:rFonts w:ascii="Times New Roman" w:eastAsia="Calibri" w:hAnsi="Times New Roman" w:cs="Times New Roman"/>
                <w:lang w:eastAsia="ar-SA"/>
              </w:rPr>
              <w:t>Јануар</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E18" w:rsidRPr="00FA2A33" w:rsidRDefault="00855E18" w:rsidP="00896703">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Calibri" w:hAnsi="Times New Roman" w:cs="Times New Roman"/>
                <w:lang w:eastAsia="ar-SA"/>
              </w:rPr>
              <w:t>Анализа и извештавање</w:t>
            </w:r>
            <w:r w:rsidR="000B7BC9" w:rsidRPr="00FA2A33">
              <w:rPr>
                <w:rFonts w:ascii="Times New Roman" w:eastAsia="Calibri" w:hAnsi="Times New Roman" w:cs="Times New Roman"/>
                <w:lang w:val="sr-Cyrl-CS" w:eastAsia="ar-SA"/>
              </w:rPr>
              <w:t>, сарадња и састанак са Тимом за самовредновање и Тимом за стручно усавршавање</w:t>
            </w:r>
          </w:p>
        </w:tc>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E18" w:rsidRPr="00FA2A33" w:rsidRDefault="00855E18"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eastAsia="ar-SA"/>
              </w:rPr>
              <w:t>Директор, педагог</w:t>
            </w:r>
            <w:r w:rsidR="000B7BC9" w:rsidRPr="00FA2A33">
              <w:rPr>
                <w:rFonts w:ascii="Times New Roman" w:eastAsia="Calibri" w:hAnsi="Times New Roman" w:cs="Times New Roman"/>
                <w:lang w:val="sr-Cyrl-CS" w:eastAsia="ar-SA"/>
              </w:rPr>
              <w:t>, Тим за самовредновање, Тим за стручно усавршавање</w:t>
            </w:r>
          </w:p>
        </w:tc>
      </w:tr>
      <w:tr w:rsidR="00855E18" w:rsidRPr="00FA2A33" w:rsidTr="005D036C">
        <w:trPr>
          <w:jc w:val="center"/>
        </w:trPr>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E18" w:rsidRPr="00FA2A33" w:rsidRDefault="00BC4D5C" w:rsidP="00BC4D5C">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1.</w:t>
            </w:r>
            <w:r w:rsidR="00855E18" w:rsidRPr="00FA2A33">
              <w:rPr>
                <w:rFonts w:ascii="Times New Roman" w:eastAsia="Times New Roman" w:hAnsi="Times New Roman" w:cs="Times New Roman"/>
                <w:lang w:val="sr-Cyrl-CS" w:eastAsia="ar-SA"/>
              </w:rPr>
              <w:t>Преглед оперативних планова</w:t>
            </w:r>
            <w:r w:rsidR="00315B7C" w:rsidRPr="00FA2A33">
              <w:rPr>
                <w:rFonts w:ascii="Times New Roman" w:eastAsia="Times New Roman" w:hAnsi="Times New Roman" w:cs="Times New Roman"/>
                <w:lang w:val="sr-Cyrl-CS" w:eastAsia="ar-SA"/>
              </w:rPr>
              <w:t xml:space="preserve"> за јануар</w:t>
            </w:r>
          </w:p>
          <w:p w:rsidR="005D036C" w:rsidRPr="00FA2A33" w:rsidRDefault="005D036C" w:rsidP="00896703">
            <w:pPr>
              <w:suppressAutoHyphens/>
              <w:spacing w:after="0" w:line="240" w:lineRule="auto"/>
              <w:jc w:val="both"/>
              <w:rPr>
                <w:rFonts w:ascii="Times New Roman" w:eastAsia="Times New Roman" w:hAnsi="Times New Roman" w:cs="Times New Roman"/>
                <w:lang w:val="sr-Cyrl-CS" w:eastAsia="ar-SA"/>
              </w:rPr>
            </w:pPr>
          </w:p>
          <w:p w:rsidR="00855E18" w:rsidRPr="00FA2A33" w:rsidRDefault="00855E18" w:rsidP="00896703">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 xml:space="preserve">2. Праћење огледних </w:t>
            </w:r>
            <w:r w:rsidR="00315B7C" w:rsidRPr="00FA2A33">
              <w:rPr>
                <w:rFonts w:ascii="Times New Roman" w:eastAsia="Times New Roman" w:hAnsi="Times New Roman" w:cs="Times New Roman"/>
                <w:lang w:val="sr-Cyrl-CS" w:eastAsia="ar-SA"/>
              </w:rPr>
              <w:t xml:space="preserve">и угледних </w:t>
            </w:r>
            <w:r w:rsidRPr="00FA2A33">
              <w:rPr>
                <w:rFonts w:ascii="Times New Roman" w:eastAsia="Times New Roman" w:hAnsi="Times New Roman" w:cs="Times New Roman"/>
                <w:lang w:val="sr-Cyrl-CS" w:eastAsia="ar-SA"/>
              </w:rPr>
              <w:t>часова</w:t>
            </w:r>
            <w:r w:rsidR="000D0E7E" w:rsidRPr="00FA2A33">
              <w:rPr>
                <w:rFonts w:ascii="Times New Roman" w:eastAsia="Times New Roman" w:hAnsi="Times New Roman" w:cs="Times New Roman"/>
                <w:lang w:val="sr-Cyrl-CS" w:eastAsia="ar-SA"/>
              </w:rPr>
              <w:t xml:space="preserve">(евалуација одржаности по </w:t>
            </w:r>
            <w:r w:rsidR="004772B4" w:rsidRPr="00FA2A33">
              <w:rPr>
                <w:rFonts w:ascii="Times New Roman" w:eastAsia="Times New Roman" w:hAnsi="Times New Roman" w:cs="Times New Roman"/>
                <w:lang w:val="sr-Cyrl-CS" w:eastAsia="ar-SA"/>
              </w:rPr>
              <w:t>један</w:t>
            </w:r>
            <w:r w:rsidR="000D0E7E" w:rsidRPr="00FA2A33">
              <w:rPr>
                <w:rFonts w:ascii="Times New Roman" w:eastAsia="Times New Roman" w:hAnsi="Times New Roman" w:cs="Times New Roman"/>
                <w:lang w:val="sr-Cyrl-CS" w:eastAsia="ar-SA"/>
              </w:rPr>
              <w:t>час у оквиру сваког стручног већа)</w:t>
            </w:r>
          </w:p>
          <w:p w:rsidR="005D036C" w:rsidRPr="00FA2A33" w:rsidRDefault="005D036C" w:rsidP="000D0E7E">
            <w:pPr>
              <w:suppressAutoHyphens/>
              <w:spacing w:after="0" w:line="240" w:lineRule="auto"/>
              <w:jc w:val="both"/>
              <w:rPr>
                <w:rFonts w:ascii="Times New Roman" w:eastAsia="Times New Roman" w:hAnsi="Times New Roman" w:cs="Times New Roman"/>
                <w:lang w:val="sr-Cyrl-CS" w:eastAsia="ar-SA"/>
              </w:rPr>
            </w:pPr>
          </w:p>
          <w:p w:rsidR="000D0E7E" w:rsidRPr="00FA2A33" w:rsidRDefault="00855E18" w:rsidP="000D0E7E">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Times New Roman" w:hAnsi="Times New Roman" w:cs="Times New Roman"/>
                <w:lang w:val="sr-Cyrl-CS" w:eastAsia="ar-SA"/>
              </w:rPr>
              <w:t>3. Праћење редовне наставе</w:t>
            </w:r>
            <w:r w:rsidR="00315B7C" w:rsidRPr="00FA2A33">
              <w:rPr>
                <w:rFonts w:ascii="Times New Roman" w:eastAsia="Times New Roman" w:hAnsi="Times New Roman" w:cs="Times New Roman"/>
                <w:lang w:val="sr-Cyrl-CS" w:eastAsia="ar-SA"/>
              </w:rPr>
              <w:t xml:space="preserve"> (по 5 часова)</w:t>
            </w:r>
            <w:r w:rsidR="000D0E7E" w:rsidRPr="00FA2A33">
              <w:rPr>
                <w:rFonts w:ascii="Times New Roman" w:eastAsia="Calibri" w:hAnsi="Times New Roman" w:cs="Times New Roman"/>
                <w:lang w:val="sr-Cyrl-CS" w:eastAsia="ar-SA"/>
              </w:rPr>
              <w:t xml:space="preserve"> са посебним нагласком на задовољењу неостварених индикатора у </w:t>
            </w:r>
            <w:r w:rsidR="0070687D" w:rsidRPr="00FA2A33">
              <w:rPr>
                <w:rFonts w:ascii="Times New Roman" w:eastAsia="Calibri" w:hAnsi="Times New Roman" w:cs="Times New Roman"/>
                <w:lang w:val="sr-Cyrl-CS" w:eastAsia="ar-SA"/>
              </w:rPr>
              <w:t>201</w:t>
            </w:r>
            <w:r w:rsidR="00D55A2C" w:rsidRPr="00FA2A33">
              <w:rPr>
                <w:rFonts w:ascii="Times New Roman" w:eastAsia="Calibri" w:hAnsi="Times New Roman" w:cs="Times New Roman"/>
                <w:lang w:val="sr-Cyrl-CS" w:eastAsia="ar-SA"/>
              </w:rPr>
              <w:t>7</w:t>
            </w:r>
            <w:r w:rsidR="0070687D" w:rsidRPr="00FA2A33">
              <w:rPr>
                <w:rFonts w:ascii="Times New Roman" w:eastAsia="Calibri" w:hAnsi="Times New Roman" w:cs="Times New Roman"/>
                <w:lang w:val="sr-Cyrl-CS" w:eastAsia="ar-SA"/>
              </w:rPr>
              <w:t>/1</w:t>
            </w:r>
            <w:r w:rsidR="00D55A2C" w:rsidRPr="00FA2A33">
              <w:rPr>
                <w:rFonts w:ascii="Times New Roman" w:eastAsia="Calibri" w:hAnsi="Times New Roman" w:cs="Times New Roman"/>
                <w:lang w:val="sr-Cyrl-CS" w:eastAsia="ar-SA"/>
              </w:rPr>
              <w:t>8</w:t>
            </w:r>
            <w:r w:rsidR="000D0E7E" w:rsidRPr="00FA2A33">
              <w:rPr>
                <w:rFonts w:ascii="Times New Roman" w:eastAsia="Calibri" w:hAnsi="Times New Roman" w:cs="Times New Roman"/>
                <w:lang w:val="sr-Cyrl-CS" w:eastAsia="ar-SA"/>
              </w:rPr>
              <w:t>.</w:t>
            </w:r>
          </w:p>
          <w:p w:rsidR="005D036C" w:rsidRPr="00FA2A33" w:rsidRDefault="005D036C" w:rsidP="00BC4D5C">
            <w:pPr>
              <w:suppressAutoHyphens/>
              <w:spacing w:after="0" w:line="240" w:lineRule="auto"/>
              <w:jc w:val="both"/>
              <w:rPr>
                <w:rFonts w:ascii="Times New Roman" w:eastAsia="Times New Roman" w:hAnsi="Times New Roman" w:cs="Times New Roman"/>
                <w:lang w:val="sr-Cyrl-CS" w:eastAsia="ar-SA"/>
              </w:rPr>
            </w:pPr>
          </w:p>
          <w:p w:rsidR="000B7BC9" w:rsidRPr="00FA2A33" w:rsidRDefault="00315B7C" w:rsidP="00BC4D5C">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4.</w:t>
            </w:r>
            <w:r w:rsidR="000D0E7E" w:rsidRPr="00FA2A33">
              <w:rPr>
                <w:rFonts w:ascii="Times New Roman" w:eastAsia="Times New Roman" w:hAnsi="Times New Roman" w:cs="Times New Roman"/>
                <w:lang w:val="sr-Cyrl-CS" w:eastAsia="ar-SA"/>
              </w:rPr>
              <w:t xml:space="preserve">Реализација остварених садржаја ПИР-а из </w:t>
            </w:r>
            <w:r w:rsidR="000D0E7E" w:rsidRPr="00FA2A33">
              <w:rPr>
                <w:rFonts w:ascii="Times New Roman" w:eastAsia="Times New Roman" w:hAnsi="Times New Roman" w:cs="Times New Roman"/>
                <w:lang w:val="sr-Cyrl-CS" w:eastAsia="ar-SA"/>
              </w:rPr>
              <w:lastRenderedPageBreak/>
              <w:t xml:space="preserve">А.П. за развојно планирање </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E18" w:rsidRPr="00FA2A33" w:rsidRDefault="00855E18" w:rsidP="00896703">
            <w:pPr>
              <w:suppressAutoHyphens/>
              <w:spacing w:after="0" w:line="240" w:lineRule="auto"/>
              <w:jc w:val="both"/>
              <w:rPr>
                <w:rFonts w:ascii="Times New Roman" w:eastAsia="Calibri" w:hAnsi="Times New Roman" w:cs="Times New Roman"/>
                <w:lang w:eastAsia="ar-SA"/>
              </w:rPr>
            </w:pPr>
            <w:r w:rsidRPr="00FA2A33">
              <w:rPr>
                <w:rFonts w:ascii="Times New Roman" w:eastAsia="Calibri" w:hAnsi="Times New Roman" w:cs="Times New Roman"/>
                <w:lang w:eastAsia="ar-SA"/>
              </w:rPr>
              <w:lastRenderedPageBreak/>
              <w:t>Фебруар</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E18" w:rsidRPr="00FA2A33" w:rsidRDefault="00855E18" w:rsidP="00896703">
            <w:pPr>
              <w:suppressAutoHyphens/>
              <w:spacing w:after="0" w:line="240" w:lineRule="auto"/>
              <w:jc w:val="both"/>
              <w:rPr>
                <w:rFonts w:ascii="Times New Roman" w:eastAsia="Times New Roman" w:hAnsi="Times New Roman" w:cs="Times New Roman"/>
                <w:lang w:eastAsia="ar-SA"/>
              </w:rPr>
            </w:pPr>
            <w:r w:rsidRPr="00FA2A33">
              <w:rPr>
                <w:rFonts w:ascii="Times New Roman" w:eastAsia="Calibri" w:hAnsi="Times New Roman" w:cs="Times New Roman"/>
                <w:lang w:eastAsia="ar-SA"/>
              </w:rPr>
              <w:t>Анализа и извештавање</w:t>
            </w:r>
          </w:p>
        </w:tc>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E18" w:rsidRPr="00FA2A33" w:rsidRDefault="00855E18" w:rsidP="000B7BC9">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eastAsia="ar-SA"/>
              </w:rPr>
              <w:t xml:space="preserve">Директор, педагог, </w:t>
            </w:r>
            <w:r w:rsidR="000B7BC9" w:rsidRPr="00FA2A33">
              <w:rPr>
                <w:rFonts w:ascii="Times New Roman" w:eastAsia="Calibri" w:hAnsi="Times New Roman" w:cs="Times New Roman"/>
                <w:lang w:val="sr-Cyrl-CS" w:eastAsia="ar-SA"/>
              </w:rPr>
              <w:t>Руководилац актива за РП</w:t>
            </w:r>
          </w:p>
        </w:tc>
      </w:tr>
      <w:tr w:rsidR="00855E18" w:rsidRPr="00FA2A33" w:rsidTr="005D036C">
        <w:trPr>
          <w:trHeight w:val="247"/>
          <w:jc w:val="center"/>
        </w:trPr>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E18" w:rsidRPr="00FA2A33" w:rsidRDefault="00855E18" w:rsidP="00896703">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lastRenderedPageBreak/>
              <w:t>1. Преглед оперативних планова</w:t>
            </w:r>
            <w:r w:rsidR="001C7658" w:rsidRPr="00FA2A33">
              <w:rPr>
                <w:rFonts w:ascii="Times New Roman" w:eastAsia="Times New Roman" w:hAnsi="Times New Roman" w:cs="Times New Roman"/>
                <w:lang w:val="sr-Cyrl-CS" w:eastAsia="ar-SA"/>
              </w:rPr>
              <w:t xml:space="preserve"> за фебруар</w:t>
            </w:r>
          </w:p>
          <w:p w:rsidR="005D036C" w:rsidRPr="00FA2A33" w:rsidRDefault="005D036C" w:rsidP="00896703">
            <w:pPr>
              <w:suppressAutoHyphens/>
              <w:spacing w:after="0" w:line="240" w:lineRule="auto"/>
              <w:jc w:val="both"/>
              <w:rPr>
                <w:rFonts w:ascii="Times New Roman" w:eastAsia="Times New Roman" w:hAnsi="Times New Roman" w:cs="Times New Roman"/>
                <w:lang w:val="sr-Cyrl-CS" w:eastAsia="ar-SA"/>
              </w:rPr>
            </w:pPr>
          </w:p>
          <w:p w:rsidR="00855E18" w:rsidRPr="00FA2A33" w:rsidRDefault="00855E18" w:rsidP="00896703">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 xml:space="preserve">2. Праћење огледних </w:t>
            </w:r>
            <w:r w:rsidR="001C7658" w:rsidRPr="00FA2A33">
              <w:rPr>
                <w:rFonts w:ascii="Times New Roman" w:eastAsia="Times New Roman" w:hAnsi="Times New Roman" w:cs="Times New Roman"/>
                <w:lang w:val="sr-Cyrl-CS" w:eastAsia="ar-SA"/>
              </w:rPr>
              <w:t xml:space="preserve">и угледних </w:t>
            </w:r>
            <w:r w:rsidRPr="00FA2A33">
              <w:rPr>
                <w:rFonts w:ascii="Times New Roman" w:eastAsia="Times New Roman" w:hAnsi="Times New Roman" w:cs="Times New Roman"/>
                <w:lang w:val="sr-Cyrl-CS" w:eastAsia="ar-SA"/>
              </w:rPr>
              <w:t>часова</w:t>
            </w:r>
          </w:p>
          <w:p w:rsidR="005D036C" w:rsidRPr="00FA2A33" w:rsidRDefault="005D036C" w:rsidP="00896703">
            <w:pPr>
              <w:suppressAutoHyphens/>
              <w:spacing w:after="0" w:line="240" w:lineRule="auto"/>
              <w:jc w:val="both"/>
              <w:rPr>
                <w:rFonts w:ascii="Times New Roman" w:eastAsia="Times New Roman" w:hAnsi="Times New Roman" w:cs="Times New Roman"/>
                <w:lang w:val="sr-Cyrl-CS" w:eastAsia="ar-SA"/>
              </w:rPr>
            </w:pPr>
          </w:p>
          <w:p w:rsidR="00855E18" w:rsidRPr="00FA2A33" w:rsidRDefault="00855E18" w:rsidP="00D55A2C">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Times New Roman" w:hAnsi="Times New Roman" w:cs="Times New Roman"/>
                <w:lang w:val="sr-Cyrl-CS" w:eastAsia="ar-SA"/>
              </w:rPr>
              <w:t>3. Праћење редовне наставе</w:t>
            </w:r>
            <w:r w:rsidR="001C7658" w:rsidRPr="00FA2A33">
              <w:rPr>
                <w:rFonts w:ascii="Times New Roman" w:eastAsia="Times New Roman" w:hAnsi="Times New Roman" w:cs="Times New Roman"/>
                <w:lang w:val="sr-Cyrl-CS" w:eastAsia="ar-SA"/>
              </w:rPr>
              <w:t>(по 5 часова)</w:t>
            </w:r>
            <w:r w:rsidR="001C7658" w:rsidRPr="00FA2A33">
              <w:rPr>
                <w:rFonts w:ascii="Times New Roman" w:eastAsia="Calibri" w:hAnsi="Times New Roman" w:cs="Times New Roman"/>
                <w:lang w:val="sr-Cyrl-CS" w:eastAsia="ar-SA"/>
              </w:rPr>
              <w:t xml:space="preserve"> са посебним нагласком на задовољењу неостварених индикатора у </w:t>
            </w:r>
            <w:r w:rsidR="0070687D" w:rsidRPr="00FA2A33">
              <w:rPr>
                <w:rFonts w:ascii="Times New Roman" w:eastAsia="Calibri" w:hAnsi="Times New Roman" w:cs="Times New Roman"/>
                <w:lang w:val="sr-Cyrl-CS" w:eastAsia="ar-SA"/>
              </w:rPr>
              <w:t>201</w:t>
            </w:r>
            <w:r w:rsidR="00D55A2C" w:rsidRPr="00FA2A33">
              <w:rPr>
                <w:rFonts w:ascii="Times New Roman" w:eastAsia="Calibri" w:hAnsi="Times New Roman" w:cs="Times New Roman"/>
                <w:lang w:val="sr-Cyrl-CS" w:eastAsia="ar-SA"/>
              </w:rPr>
              <w:t>7</w:t>
            </w:r>
            <w:r w:rsidR="0070687D" w:rsidRPr="00FA2A33">
              <w:rPr>
                <w:rFonts w:ascii="Times New Roman" w:eastAsia="Calibri" w:hAnsi="Times New Roman" w:cs="Times New Roman"/>
                <w:lang w:val="sr-Cyrl-CS" w:eastAsia="ar-SA"/>
              </w:rPr>
              <w:t>/1</w:t>
            </w:r>
            <w:r w:rsidR="00D55A2C" w:rsidRPr="00FA2A33">
              <w:rPr>
                <w:rFonts w:ascii="Times New Roman" w:eastAsia="Calibri" w:hAnsi="Times New Roman" w:cs="Times New Roman"/>
                <w:lang w:val="sr-Cyrl-CS" w:eastAsia="ar-SA"/>
              </w:rPr>
              <w:t>8</w:t>
            </w:r>
            <w:r w:rsidR="001C7658" w:rsidRPr="00FA2A33">
              <w:rPr>
                <w:rFonts w:ascii="Times New Roman" w:eastAsia="Calibri" w:hAnsi="Times New Roman" w:cs="Times New Roman"/>
                <w:lang w:val="sr-Cyrl-CS" w:eastAsia="ar-SA"/>
              </w:rPr>
              <w:t>.</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E18" w:rsidRPr="00FA2A33" w:rsidRDefault="00855E18" w:rsidP="00896703">
            <w:pPr>
              <w:suppressAutoHyphens/>
              <w:spacing w:after="0" w:line="240" w:lineRule="auto"/>
              <w:jc w:val="both"/>
              <w:rPr>
                <w:rFonts w:ascii="Times New Roman" w:eastAsia="Calibri" w:hAnsi="Times New Roman" w:cs="Times New Roman"/>
                <w:lang w:eastAsia="ar-SA"/>
              </w:rPr>
            </w:pPr>
            <w:r w:rsidRPr="00FA2A33">
              <w:rPr>
                <w:rFonts w:ascii="Times New Roman" w:eastAsia="Calibri" w:hAnsi="Times New Roman" w:cs="Times New Roman"/>
                <w:lang w:eastAsia="ar-SA"/>
              </w:rPr>
              <w:t>Март</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E18" w:rsidRPr="00FA2A33" w:rsidRDefault="00855E18" w:rsidP="00896703">
            <w:pPr>
              <w:suppressAutoHyphens/>
              <w:spacing w:after="0" w:line="240" w:lineRule="auto"/>
              <w:jc w:val="both"/>
              <w:rPr>
                <w:rFonts w:ascii="Times New Roman" w:eastAsia="Times New Roman" w:hAnsi="Times New Roman" w:cs="Times New Roman"/>
                <w:lang w:eastAsia="ar-SA"/>
              </w:rPr>
            </w:pPr>
            <w:r w:rsidRPr="00FA2A33">
              <w:rPr>
                <w:rFonts w:ascii="Times New Roman" w:eastAsia="Calibri" w:hAnsi="Times New Roman" w:cs="Times New Roman"/>
                <w:lang w:eastAsia="ar-SA"/>
              </w:rPr>
              <w:t>Анализа и извештавање</w:t>
            </w:r>
          </w:p>
        </w:tc>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E18" w:rsidRPr="00FA2A33" w:rsidRDefault="00855E18" w:rsidP="00896703">
            <w:pPr>
              <w:suppressAutoHyphens/>
              <w:spacing w:after="0" w:line="240" w:lineRule="auto"/>
              <w:jc w:val="both"/>
              <w:rPr>
                <w:rFonts w:ascii="Times New Roman" w:eastAsia="Calibri" w:hAnsi="Times New Roman" w:cs="Times New Roman"/>
                <w:lang w:eastAsia="ar-SA"/>
              </w:rPr>
            </w:pPr>
            <w:r w:rsidRPr="00FA2A33">
              <w:rPr>
                <w:rFonts w:ascii="Times New Roman" w:eastAsia="Calibri" w:hAnsi="Times New Roman" w:cs="Times New Roman"/>
                <w:lang w:eastAsia="ar-SA"/>
              </w:rPr>
              <w:t>Директор, педагог, наставно особље</w:t>
            </w:r>
          </w:p>
        </w:tc>
      </w:tr>
      <w:tr w:rsidR="00855E18" w:rsidRPr="00FA2A33" w:rsidTr="005D036C">
        <w:trPr>
          <w:jc w:val="center"/>
        </w:trPr>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E18" w:rsidRPr="00FA2A33" w:rsidRDefault="00855E18" w:rsidP="00896703">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1.Преглед оперативних планова</w:t>
            </w:r>
          </w:p>
          <w:p w:rsidR="005D036C" w:rsidRPr="00FA2A33" w:rsidRDefault="005D036C" w:rsidP="00896703">
            <w:pPr>
              <w:suppressAutoHyphens/>
              <w:spacing w:after="0" w:line="240" w:lineRule="auto"/>
              <w:jc w:val="both"/>
              <w:rPr>
                <w:rFonts w:ascii="Times New Roman" w:eastAsia="Times New Roman" w:hAnsi="Times New Roman" w:cs="Times New Roman"/>
                <w:lang w:val="sr-Cyrl-CS" w:eastAsia="ar-SA"/>
              </w:rPr>
            </w:pPr>
          </w:p>
          <w:p w:rsidR="00855E18" w:rsidRPr="00FA2A33" w:rsidRDefault="00855E18" w:rsidP="00896703">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 xml:space="preserve">2. Праћење огледних </w:t>
            </w:r>
            <w:r w:rsidR="001C7658" w:rsidRPr="00FA2A33">
              <w:rPr>
                <w:rFonts w:ascii="Times New Roman" w:eastAsia="Times New Roman" w:hAnsi="Times New Roman" w:cs="Times New Roman"/>
                <w:lang w:val="sr-Cyrl-CS" w:eastAsia="ar-SA"/>
              </w:rPr>
              <w:t xml:space="preserve">и угледних </w:t>
            </w:r>
            <w:r w:rsidRPr="00FA2A33">
              <w:rPr>
                <w:rFonts w:ascii="Times New Roman" w:eastAsia="Times New Roman" w:hAnsi="Times New Roman" w:cs="Times New Roman"/>
                <w:lang w:val="sr-Cyrl-CS" w:eastAsia="ar-SA"/>
              </w:rPr>
              <w:t>часова</w:t>
            </w:r>
          </w:p>
          <w:p w:rsidR="005D036C" w:rsidRPr="00FA2A33" w:rsidRDefault="005D036C" w:rsidP="00896703">
            <w:pPr>
              <w:suppressAutoHyphens/>
              <w:spacing w:after="0" w:line="240" w:lineRule="auto"/>
              <w:jc w:val="both"/>
              <w:rPr>
                <w:rFonts w:ascii="Times New Roman" w:eastAsia="Times New Roman" w:hAnsi="Times New Roman" w:cs="Times New Roman"/>
                <w:lang w:val="sr-Cyrl-CS" w:eastAsia="ar-SA"/>
              </w:rPr>
            </w:pPr>
          </w:p>
          <w:p w:rsidR="00855E18" w:rsidRPr="00FA2A33" w:rsidRDefault="005D036C" w:rsidP="00896703">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 xml:space="preserve">3. </w:t>
            </w:r>
            <w:r w:rsidR="00855E18" w:rsidRPr="00FA2A33">
              <w:rPr>
                <w:rFonts w:ascii="Times New Roman" w:eastAsia="Times New Roman" w:hAnsi="Times New Roman" w:cs="Times New Roman"/>
                <w:lang w:val="sr-Cyrl-CS" w:eastAsia="ar-SA"/>
              </w:rPr>
              <w:t>Прегледдневника образовно-васпитног рада</w:t>
            </w:r>
          </w:p>
          <w:p w:rsidR="005D036C" w:rsidRPr="00FA2A33" w:rsidRDefault="005D036C" w:rsidP="001C7658">
            <w:pPr>
              <w:suppressAutoHyphens/>
              <w:spacing w:after="0" w:line="240" w:lineRule="auto"/>
              <w:jc w:val="both"/>
              <w:rPr>
                <w:rFonts w:ascii="Times New Roman" w:eastAsia="Times New Roman" w:hAnsi="Times New Roman" w:cs="Times New Roman"/>
                <w:lang w:val="sr-Cyrl-CS" w:eastAsia="ar-SA"/>
              </w:rPr>
            </w:pPr>
          </w:p>
          <w:p w:rsidR="001C7658" w:rsidRPr="00FA2A33" w:rsidRDefault="001C7658" w:rsidP="00D55A2C">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Times New Roman" w:hAnsi="Times New Roman" w:cs="Times New Roman"/>
                <w:lang w:val="sr-Cyrl-CS" w:eastAsia="ar-SA"/>
              </w:rPr>
              <w:t>4. Праћење редовне наставе(по 5 часова)</w:t>
            </w:r>
            <w:r w:rsidRPr="00FA2A33">
              <w:rPr>
                <w:rFonts w:ascii="Times New Roman" w:eastAsia="Calibri" w:hAnsi="Times New Roman" w:cs="Times New Roman"/>
                <w:lang w:val="sr-Cyrl-CS" w:eastAsia="ar-SA"/>
              </w:rPr>
              <w:t xml:space="preserve"> са посебним нагласком на задовољењу неостварених индикатора у </w:t>
            </w:r>
            <w:r w:rsidR="0070687D" w:rsidRPr="00FA2A33">
              <w:rPr>
                <w:rFonts w:ascii="Times New Roman" w:eastAsia="Calibri" w:hAnsi="Times New Roman" w:cs="Times New Roman"/>
                <w:lang w:val="sr-Cyrl-CS" w:eastAsia="ar-SA"/>
              </w:rPr>
              <w:t>201</w:t>
            </w:r>
            <w:r w:rsidR="00D55A2C" w:rsidRPr="00FA2A33">
              <w:rPr>
                <w:rFonts w:ascii="Times New Roman" w:eastAsia="Calibri" w:hAnsi="Times New Roman" w:cs="Times New Roman"/>
                <w:lang w:val="sr-Cyrl-CS" w:eastAsia="ar-SA"/>
              </w:rPr>
              <w:t>7</w:t>
            </w:r>
            <w:r w:rsidR="0070687D" w:rsidRPr="00FA2A33">
              <w:rPr>
                <w:rFonts w:ascii="Times New Roman" w:eastAsia="Calibri" w:hAnsi="Times New Roman" w:cs="Times New Roman"/>
                <w:lang w:val="sr-Cyrl-CS" w:eastAsia="ar-SA"/>
              </w:rPr>
              <w:t>/1</w:t>
            </w:r>
            <w:r w:rsidR="00D55A2C" w:rsidRPr="00FA2A33">
              <w:rPr>
                <w:rFonts w:ascii="Times New Roman" w:eastAsia="Calibri" w:hAnsi="Times New Roman" w:cs="Times New Roman"/>
                <w:lang w:val="sr-Cyrl-CS" w:eastAsia="ar-SA"/>
              </w:rPr>
              <w:t>8</w:t>
            </w:r>
            <w:r w:rsidRPr="00FA2A33">
              <w:rPr>
                <w:rFonts w:ascii="Times New Roman" w:eastAsia="Calibri" w:hAnsi="Times New Roman" w:cs="Times New Roman"/>
                <w:lang w:val="sr-Cyrl-CS" w:eastAsia="ar-SA"/>
              </w:rPr>
              <w:t>.</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E18" w:rsidRPr="00FA2A33" w:rsidRDefault="00855E18" w:rsidP="00896703">
            <w:pPr>
              <w:suppressAutoHyphens/>
              <w:spacing w:after="0" w:line="240" w:lineRule="auto"/>
              <w:jc w:val="both"/>
              <w:rPr>
                <w:rFonts w:ascii="Times New Roman" w:eastAsia="Calibri" w:hAnsi="Times New Roman" w:cs="Times New Roman"/>
                <w:lang w:eastAsia="ar-SA"/>
              </w:rPr>
            </w:pPr>
            <w:r w:rsidRPr="00FA2A33">
              <w:rPr>
                <w:rFonts w:ascii="Times New Roman" w:eastAsia="Calibri" w:hAnsi="Times New Roman" w:cs="Times New Roman"/>
                <w:lang w:eastAsia="ar-SA"/>
              </w:rPr>
              <w:t>Април</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E18" w:rsidRPr="00FA2A33" w:rsidRDefault="00855E18" w:rsidP="00896703">
            <w:pPr>
              <w:suppressAutoHyphens/>
              <w:spacing w:after="0" w:line="240" w:lineRule="auto"/>
              <w:jc w:val="both"/>
              <w:rPr>
                <w:rFonts w:ascii="Times New Roman" w:eastAsia="Times New Roman" w:hAnsi="Times New Roman" w:cs="Times New Roman"/>
                <w:lang w:eastAsia="ar-SA"/>
              </w:rPr>
            </w:pPr>
            <w:r w:rsidRPr="00FA2A33">
              <w:rPr>
                <w:rFonts w:ascii="Times New Roman" w:eastAsia="Calibri" w:hAnsi="Times New Roman" w:cs="Times New Roman"/>
                <w:lang w:eastAsia="ar-SA"/>
              </w:rPr>
              <w:t>Анализа и извештавање</w:t>
            </w:r>
          </w:p>
        </w:tc>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E18" w:rsidRPr="00FA2A33" w:rsidRDefault="00855E18" w:rsidP="00896703">
            <w:pPr>
              <w:suppressAutoHyphens/>
              <w:spacing w:after="0" w:line="240" w:lineRule="auto"/>
              <w:jc w:val="both"/>
              <w:rPr>
                <w:rFonts w:ascii="Times New Roman" w:eastAsia="Calibri" w:hAnsi="Times New Roman" w:cs="Times New Roman"/>
                <w:lang w:eastAsia="ar-SA"/>
              </w:rPr>
            </w:pPr>
            <w:r w:rsidRPr="00FA2A33">
              <w:rPr>
                <w:rFonts w:ascii="Times New Roman" w:eastAsia="Calibri" w:hAnsi="Times New Roman" w:cs="Times New Roman"/>
                <w:lang w:eastAsia="ar-SA"/>
              </w:rPr>
              <w:t>Директор, педагог, наставно особље</w:t>
            </w:r>
          </w:p>
        </w:tc>
      </w:tr>
      <w:tr w:rsidR="00855E18" w:rsidRPr="00FA2A33" w:rsidTr="005D036C">
        <w:trPr>
          <w:jc w:val="center"/>
        </w:trPr>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E18" w:rsidRPr="00FA2A33" w:rsidRDefault="00855E18" w:rsidP="00896703">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1. Преглед оперативних планова</w:t>
            </w:r>
            <w:r w:rsidR="00021D0B" w:rsidRPr="00FA2A33">
              <w:rPr>
                <w:rFonts w:ascii="Times New Roman" w:eastAsia="Times New Roman" w:hAnsi="Times New Roman" w:cs="Times New Roman"/>
                <w:lang w:val="sr-Cyrl-CS" w:eastAsia="ar-SA"/>
              </w:rPr>
              <w:t xml:space="preserve"> за април</w:t>
            </w:r>
          </w:p>
          <w:p w:rsidR="005D036C" w:rsidRPr="00FA2A33" w:rsidRDefault="005D036C" w:rsidP="00896703">
            <w:pPr>
              <w:suppressAutoHyphens/>
              <w:spacing w:after="0" w:line="240" w:lineRule="auto"/>
              <w:jc w:val="both"/>
              <w:rPr>
                <w:rFonts w:ascii="Times New Roman" w:eastAsia="Times New Roman" w:hAnsi="Times New Roman" w:cs="Times New Roman"/>
                <w:lang w:val="sr-Cyrl-CS" w:eastAsia="ar-SA"/>
              </w:rPr>
            </w:pPr>
          </w:p>
          <w:p w:rsidR="00855E18" w:rsidRPr="00FA2A33" w:rsidRDefault="00855E18" w:rsidP="00896703">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 xml:space="preserve">2. Праћење огледних </w:t>
            </w:r>
            <w:r w:rsidR="00021D0B" w:rsidRPr="00FA2A33">
              <w:rPr>
                <w:rFonts w:ascii="Times New Roman" w:eastAsia="Times New Roman" w:hAnsi="Times New Roman" w:cs="Times New Roman"/>
                <w:lang w:val="sr-Cyrl-CS" w:eastAsia="ar-SA"/>
              </w:rPr>
              <w:t xml:space="preserve">и угледних </w:t>
            </w:r>
            <w:r w:rsidRPr="00FA2A33">
              <w:rPr>
                <w:rFonts w:ascii="Times New Roman" w:eastAsia="Times New Roman" w:hAnsi="Times New Roman" w:cs="Times New Roman"/>
                <w:lang w:val="sr-Cyrl-CS" w:eastAsia="ar-SA"/>
              </w:rPr>
              <w:t>часова</w:t>
            </w:r>
          </w:p>
          <w:p w:rsidR="005D036C" w:rsidRPr="00FA2A33" w:rsidRDefault="005D036C" w:rsidP="00896703">
            <w:pPr>
              <w:suppressAutoHyphens/>
              <w:spacing w:after="0" w:line="240" w:lineRule="auto"/>
              <w:jc w:val="both"/>
              <w:rPr>
                <w:rFonts w:ascii="Times New Roman" w:eastAsia="Times New Roman" w:hAnsi="Times New Roman" w:cs="Times New Roman"/>
                <w:lang w:val="sr-Cyrl-CS" w:eastAsia="ar-SA"/>
              </w:rPr>
            </w:pPr>
          </w:p>
          <w:p w:rsidR="00855E18" w:rsidRPr="00FA2A33" w:rsidRDefault="00855E18" w:rsidP="00896703">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3. Прегледдневника образовно-васпитног рада</w:t>
            </w:r>
          </w:p>
          <w:p w:rsidR="005D036C" w:rsidRPr="00FA2A33" w:rsidRDefault="005D036C" w:rsidP="00021D0B">
            <w:pPr>
              <w:suppressAutoHyphens/>
              <w:spacing w:after="0" w:line="240" w:lineRule="auto"/>
              <w:jc w:val="both"/>
              <w:rPr>
                <w:rFonts w:ascii="Times New Roman" w:eastAsia="Times New Roman" w:hAnsi="Times New Roman" w:cs="Times New Roman"/>
                <w:lang w:val="sr-Cyrl-CS" w:eastAsia="ar-SA"/>
              </w:rPr>
            </w:pPr>
          </w:p>
          <w:p w:rsidR="00021D0B" w:rsidRPr="00FA2A33" w:rsidRDefault="00021D0B" w:rsidP="00F33541">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Times New Roman" w:hAnsi="Times New Roman" w:cs="Times New Roman"/>
                <w:lang w:val="sr-Cyrl-CS" w:eastAsia="ar-SA"/>
              </w:rPr>
              <w:t>4.Праћење редовне наставе(по 5 часова)</w:t>
            </w:r>
            <w:r w:rsidRPr="00FA2A33">
              <w:rPr>
                <w:rFonts w:ascii="Times New Roman" w:eastAsia="Calibri" w:hAnsi="Times New Roman" w:cs="Times New Roman"/>
                <w:lang w:val="sr-Cyrl-CS" w:eastAsia="ar-SA"/>
              </w:rPr>
              <w:t xml:space="preserve"> са посебним нагласком на задовољењу неостварених индикатора у </w:t>
            </w:r>
            <w:r w:rsidR="0070687D" w:rsidRPr="00FA2A33">
              <w:rPr>
                <w:rFonts w:ascii="Times New Roman" w:eastAsia="Calibri" w:hAnsi="Times New Roman" w:cs="Times New Roman"/>
                <w:lang w:val="sr-Cyrl-CS" w:eastAsia="ar-SA"/>
              </w:rPr>
              <w:t>201</w:t>
            </w:r>
            <w:r w:rsidR="00F33541" w:rsidRPr="00FA2A33">
              <w:rPr>
                <w:rFonts w:ascii="Times New Roman" w:eastAsia="Calibri" w:hAnsi="Times New Roman" w:cs="Times New Roman"/>
                <w:lang w:val="sr-Cyrl-CS" w:eastAsia="ar-SA"/>
              </w:rPr>
              <w:t>7</w:t>
            </w:r>
            <w:r w:rsidR="0070687D" w:rsidRPr="00FA2A33">
              <w:rPr>
                <w:rFonts w:ascii="Times New Roman" w:eastAsia="Calibri" w:hAnsi="Times New Roman" w:cs="Times New Roman"/>
                <w:lang w:val="sr-Cyrl-CS" w:eastAsia="ar-SA"/>
              </w:rPr>
              <w:t>/1</w:t>
            </w:r>
            <w:r w:rsidR="00F33541" w:rsidRPr="00FA2A33">
              <w:rPr>
                <w:rFonts w:ascii="Times New Roman" w:eastAsia="Calibri" w:hAnsi="Times New Roman" w:cs="Times New Roman"/>
                <w:lang w:val="sr-Cyrl-CS" w:eastAsia="ar-SA"/>
              </w:rPr>
              <w:t>8</w:t>
            </w:r>
            <w:r w:rsidRPr="00FA2A33">
              <w:rPr>
                <w:rFonts w:ascii="Times New Roman" w:eastAsia="Calibri" w:hAnsi="Times New Roman" w:cs="Times New Roman"/>
                <w:lang w:val="sr-Cyrl-CS" w:eastAsia="ar-SA"/>
              </w:rPr>
              <w:t>.</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E18" w:rsidRPr="00FA2A33" w:rsidRDefault="00855E18" w:rsidP="00896703">
            <w:pPr>
              <w:suppressAutoHyphens/>
              <w:spacing w:after="0" w:line="240" w:lineRule="auto"/>
              <w:jc w:val="both"/>
              <w:rPr>
                <w:rFonts w:ascii="Times New Roman" w:eastAsia="Calibri" w:hAnsi="Times New Roman" w:cs="Times New Roman"/>
                <w:lang w:eastAsia="ar-SA"/>
              </w:rPr>
            </w:pPr>
            <w:r w:rsidRPr="00FA2A33">
              <w:rPr>
                <w:rFonts w:ascii="Times New Roman" w:eastAsia="Calibri" w:hAnsi="Times New Roman" w:cs="Times New Roman"/>
                <w:lang w:eastAsia="ar-SA"/>
              </w:rPr>
              <w:t>Мај</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E18" w:rsidRPr="00FA2A33" w:rsidRDefault="00855E18" w:rsidP="00896703">
            <w:pPr>
              <w:suppressAutoHyphens/>
              <w:spacing w:after="0" w:line="240" w:lineRule="auto"/>
              <w:jc w:val="both"/>
              <w:rPr>
                <w:rFonts w:ascii="Times New Roman" w:eastAsia="Times New Roman" w:hAnsi="Times New Roman" w:cs="Times New Roman"/>
                <w:lang w:eastAsia="ar-SA"/>
              </w:rPr>
            </w:pPr>
            <w:r w:rsidRPr="00FA2A33">
              <w:rPr>
                <w:rFonts w:ascii="Times New Roman" w:eastAsia="Calibri" w:hAnsi="Times New Roman" w:cs="Times New Roman"/>
                <w:lang w:eastAsia="ar-SA"/>
              </w:rPr>
              <w:t>Анализа и извештавање</w:t>
            </w:r>
          </w:p>
        </w:tc>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E18" w:rsidRPr="00FA2A33" w:rsidRDefault="00855E18" w:rsidP="00896703">
            <w:pPr>
              <w:suppressAutoHyphens/>
              <w:spacing w:after="0" w:line="240" w:lineRule="auto"/>
              <w:jc w:val="both"/>
              <w:rPr>
                <w:rFonts w:ascii="Times New Roman" w:eastAsia="Calibri" w:hAnsi="Times New Roman" w:cs="Times New Roman"/>
                <w:lang w:eastAsia="ar-SA"/>
              </w:rPr>
            </w:pPr>
            <w:r w:rsidRPr="00FA2A33">
              <w:rPr>
                <w:rFonts w:ascii="Times New Roman" w:eastAsia="Calibri" w:hAnsi="Times New Roman" w:cs="Times New Roman"/>
                <w:lang w:eastAsia="ar-SA"/>
              </w:rPr>
              <w:t>Директор, педагог, наставно особље</w:t>
            </w:r>
          </w:p>
        </w:tc>
      </w:tr>
      <w:tr w:rsidR="00855E18" w:rsidRPr="00FA2A33" w:rsidTr="005D036C">
        <w:trPr>
          <w:jc w:val="center"/>
        </w:trPr>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E18" w:rsidRPr="00FA2A33" w:rsidRDefault="00855E18" w:rsidP="00896703">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1.Преглед оперативних планова</w:t>
            </w:r>
            <w:r w:rsidR="00021D0B" w:rsidRPr="00FA2A33">
              <w:rPr>
                <w:rFonts w:ascii="Times New Roman" w:eastAsia="Times New Roman" w:hAnsi="Times New Roman" w:cs="Times New Roman"/>
                <w:lang w:val="sr-Cyrl-CS" w:eastAsia="ar-SA"/>
              </w:rPr>
              <w:t xml:space="preserve"> за мај</w:t>
            </w:r>
          </w:p>
          <w:p w:rsidR="005D036C" w:rsidRPr="00FA2A33" w:rsidRDefault="005D036C" w:rsidP="00896703">
            <w:pPr>
              <w:suppressAutoHyphens/>
              <w:spacing w:after="0" w:line="240" w:lineRule="auto"/>
              <w:jc w:val="both"/>
              <w:rPr>
                <w:rFonts w:ascii="Times New Roman" w:eastAsia="Times New Roman" w:hAnsi="Times New Roman" w:cs="Times New Roman"/>
                <w:lang w:val="sr-Cyrl-CS" w:eastAsia="ar-SA"/>
              </w:rPr>
            </w:pPr>
          </w:p>
          <w:p w:rsidR="00021D0B" w:rsidRPr="00FA2A33" w:rsidRDefault="00021D0B" w:rsidP="00896703">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2. Реализација интервјуа за професионални развој запослених</w:t>
            </w:r>
          </w:p>
          <w:p w:rsidR="005D036C" w:rsidRPr="00FA2A33" w:rsidRDefault="005D036C" w:rsidP="00896703">
            <w:pPr>
              <w:suppressAutoHyphens/>
              <w:spacing w:after="0" w:line="240" w:lineRule="auto"/>
              <w:jc w:val="both"/>
              <w:rPr>
                <w:rFonts w:ascii="Times New Roman" w:eastAsia="Times New Roman" w:hAnsi="Times New Roman" w:cs="Times New Roman"/>
                <w:lang w:val="sr-Cyrl-CS" w:eastAsia="ar-SA"/>
              </w:rPr>
            </w:pPr>
          </w:p>
          <w:p w:rsidR="00855E18" w:rsidRPr="00FA2A33" w:rsidRDefault="005D036C" w:rsidP="00896703">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3.</w:t>
            </w:r>
            <w:r w:rsidR="00855E18" w:rsidRPr="00FA2A33">
              <w:rPr>
                <w:rFonts w:ascii="Times New Roman" w:eastAsia="Times New Roman" w:hAnsi="Times New Roman" w:cs="Times New Roman"/>
                <w:lang w:val="sr-Cyrl-CS" w:eastAsia="ar-SA"/>
              </w:rPr>
              <w:t>Евалуација оствареног педагошко-инструктивног рада</w:t>
            </w:r>
          </w:p>
          <w:p w:rsidR="005D036C" w:rsidRPr="00FA2A33" w:rsidRDefault="005D036C" w:rsidP="00896703">
            <w:pPr>
              <w:suppressAutoHyphens/>
              <w:spacing w:after="0" w:line="240" w:lineRule="auto"/>
              <w:jc w:val="both"/>
              <w:rPr>
                <w:rFonts w:ascii="Times New Roman" w:eastAsia="Times New Roman" w:hAnsi="Times New Roman" w:cs="Times New Roman"/>
                <w:lang w:val="sr-Cyrl-CS" w:eastAsia="ar-SA"/>
              </w:rPr>
            </w:pPr>
          </w:p>
          <w:p w:rsidR="00855E18" w:rsidRPr="00FA2A33" w:rsidRDefault="005D036C" w:rsidP="00896703">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4</w:t>
            </w:r>
            <w:r w:rsidR="00855E18" w:rsidRPr="00FA2A33">
              <w:rPr>
                <w:rFonts w:ascii="Times New Roman" w:eastAsia="Times New Roman" w:hAnsi="Times New Roman" w:cs="Times New Roman"/>
                <w:lang w:val="sr-Cyrl-CS" w:eastAsia="ar-SA"/>
              </w:rPr>
              <w:t>. Преглед дневника образовно-васпитног рада</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E18" w:rsidRPr="00FA2A33" w:rsidRDefault="00855E18" w:rsidP="00896703">
            <w:pPr>
              <w:suppressAutoHyphens/>
              <w:spacing w:after="0" w:line="240" w:lineRule="auto"/>
              <w:jc w:val="both"/>
              <w:rPr>
                <w:rFonts w:ascii="Times New Roman" w:eastAsia="Calibri" w:hAnsi="Times New Roman" w:cs="Times New Roman"/>
                <w:lang w:eastAsia="ar-SA"/>
              </w:rPr>
            </w:pPr>
            <w:r w:rsidRPr="00FA2A33">
              <w:rPr>
                <w:rFonts w:ascii="Times New Roman" w:eastAsia="Calibri" w:hAnsi="Times New Roman" w:cs="Times New Roman"/>
                <w:lang w:eastAsia="ar-SA"/>
              </w:rPr>
              <w:t>Јун-јул</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E18" w:rsidRPr="00FA2A33" w:rsidRDefault="00855E18" w:rsidP="00896703">
            <w:pPr>
              <w:suppressAutoHyphens/>
              <w:spacing w:after="0" w:line="240" w:lineRule="auto"/>
              <w:jc w:val="both"/>
              <w:rPr>
                <w:rFonts w:ascii="Times New Roman" w:eastAsia="Times New Roman" w:hAnsi="Times New Roman" w:cs="Times New Roman"/>
                <w:lang w:eastAsia="ar-SA"/>
              </w:rPr>
            </w:pPr>
            <w:r w:rsidRPr="00FA2A33">
              <w:rPr>
                <w:rFonts w:ascii="Times New Roman" w:eastAsia="Calibri" w:hAnsi="Times New Roman" w:cs="Times New Roman"/>
                <w:lang w:eastAsia="ar-SA"/>
              </w:rPr>
              <w:t>Анализа и извештавање</w:t>
            </w:r>
          </w:p>
        </w:tc>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E18" w:rsidRPr="00FA2A33" w:rsidRDefault="00855E18" w:rsidP="00896703">
            <w:pPr>
              <w:suppressAutoHyphens/>
              <w:spacing w:after="0" w:line="240" w:lineRule="auto"/>
              <w:jc w:val="both"/>
              <w:rPr>
                <w:rFonts w:ascii="Times New Roman" w:eastAsia="Calibri" w:hAnsi="Times New Roman" w:cs="Times New Roman"/>
                <w:lang w:eastAsia="ar-SA"/>
              </w:rPr>
            </w:pPr>
            <w:r w:rsidRPr="00FA2A33">
              <w:rPr>
                <w:rFonts w:ascii="Times New Roman" w:eastAsia="Calibri" w:hAnsi="Times New Roman" w:cs="Times New Roman"/>
                <w:lang w:eastAsia="ar-SA"/>
              </w:rPr>
              <w:t>Директор, педагог</w:t>
            </w:r>
          </w:p>
        </w:tc>
      </w:tr>
      <w:tr w:rsidR="00855E18" w:rsidRPr="00FA2A33" w:rsidTr="005D036C">
        <w:trPr>
          <w:jc w:val="center"/>
        </w:trPr>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E18" w:rsidRPr="00FA2A33" w:rsidRDefault="00855E18" w:rsidP="00896703">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1. Прегледдневника образовно-васпитног рада</w:t>
            </w:r>
          </w:p>
          <w:p w:rsidR="005D036C" w:rsidRPr="00FA2A33" w:rsidRDefault="005D036C" w:rsidP="00896703">
            <w:pPr>
              <w:suppressAutoHyphens/>
              <w:spacing w:after="0" w:line="240" w:lineRule="auto"/>
              <w:jc w:val="both"/>
              <w:rPr>
                <w:rFonts w:ascii="Times New Roman" w:eastAsia="Times New Roman" w:hAnsi="Times New Roman" w:cs="Times New Roman"/>
                <w:lang w:val="sr-Cyrl-CS" w:eastAsia="ar-SA"/>
              </w:rPr>
            </w:pPr>
          </w:p>
          <w:p w:rsidR="00855E18" w:rsidRPr="00FA2A33" w:rsidRDefault="00855E18" w:rsidP="00896703">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2. Преглед матичних књига</w:t>
            </w:r>
          </w:p>
          <w:p w:rsidR="005D036C" w:rsidRPr="00FA2A33" w:rsidRDefault="005D036C" w:rsidP="00896703">
            <w:pPr>
              <w:suppressAutoHyphens/>
              <w:spacing w:after="0" w:line="240" w:lineRule="auto"/>
              <w:jc w:val="both"/>
              <w:rPr>
                <w:rFonts w:ascii="Times New Roman" w:eastAsia="Times New Roman" w:hAnsi="Times New Roman" w:cs="Times New Roman"/>
                <w:lang w:val="sr-Cyrl-CS" w:eastAsia="ar-SA"/>
              </w:rPr>
            </w:pPr>
          </w:p>
          <w:p w:rsidR="00021D0B" w:rsidRPr="00FA2A33" w:rsidRDefault="00021D0B" w:rsidP="00896703">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3. Реализација интервјуа за професионални развој запослених</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E18" w:rsidRPr="00FA2A33" w:rsidRDefault="00855E18" w:rsidP="00896703">
            <w:pPr>
              <w:suppressAutoHyphens/>
              <w:spacing w:after="0" w:line="240" w:lineRule="auto"/>
              <w:jc w:val="both"/>
              <w:rPr>
                <w:rFonts w:ascii="Times New Roman" w:eastAsia="Calibri" w:hAnsi="Times New Roman" w:cs="Times New Roman"/>
                <w:lang w:eastAsia="ar-SA"/>
              </w:rPr>
            </w:pPr>
            <w:r w:rsidRPr="00FA2A33">
              <w:rPr>
                <w:rFonts w:ascii="Times New Roman" w:eastAsia="Calibri" w:hAnsi="Times New Roman" w:cs="Times New Roman"/>
                <w:lang w:eastAsia="ar-SA"/>
              </w:rPr>
              <w:t>Август</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E18" w:rsidRPr="00FA2A33" w:rsidRDefault="00855E18" w:rsidP="00896703">
            <w:pPr>
              <w:suppressAutoHyphens/>
              <w:spacing w:after="0" w:line="240" w:lineRule="auto"/>
              <w:jc w:val="both"/>
              <w:rPr>
                <w:rFonts w:ascii="Times New Roman" w:eastAsia="Times New Roman" w:hAnsi="Times New Roman" w:cs="Times New Roman"/>
                <w:lang w:eastAsia="ar-SA"/>
              </w:rPr>
            </w:pPr>
            <w:r w:rsidRPr="00FA2A33">
              <w:rPr>
                <w:rFonts w:ascii="Times New Roman" w:eastAsia="Calibri" w:hAnsi="Times New Roman" w:cs="Times New Roman"/>
                <w:lang w:eastAsia="ar-SA"/>
              </w:rPr>
              <w:t>Анализа и извештавање</w:t>
            </w:r>
          </w:p>
        </w:tc>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E18" w:rsidRPr="00FA2A33" w:rsidRDefault="00855E18" w:rsidP="00896703">
            <w:pPr>
              <w:suppressAutoHyphens/>
              <w:spacing w:after="0" w:line="240" w:lineRule="auto"/>
              <w:jc w:val="both"/>
              <w:rPr>
                <w:rFonts w:ascii="Times New Roman" w:eastAsia="Calibri" w:hAnsi="Times New Roman" w:cs="Times New Roman"/>
                <w:lang w:eastAsia="ar-SA"/>
              </w:rPr>
            </w:pPr>
            <w:r w:rsidRPr="00FA2A33">
              <w:rPr>
                <w:rFonts w:ascii="Times New Roman" w:eastAsia="Calibri" w:hAnsi="Times New Roman" w:cs="Times New Roman"/>
                <w:lang w:eastAsia="ar-SA"/>
              </w:rPr>
              <w:t>Директор, педагог</w:t>
            </w:r>
          </w:p>
        </w:tc>
      </w:tr>
    </w:tbl>
    <w:p w:rsidR="00954CDD" w:rsidRPr="00FA2A33" w:rsidRDefault="00954CDD" w:rsidP="00896703">
      <w:pPr>
        <w:spacing w:after="0" w:line="240" w:lineRule="auto"/>
        <w:jc w:val="both"/>
        <w:rPr>
          <w:rFonts w:ascii="Times New Roman" w:eastAsia="Times New Roman" w:hAnsi="Times New Roman" w:cs="Times New Roman"/>
          <w:lang w:val="sr-Cyrl-CS"/>
        </w:rPr>
      </w:pPr>
    </w:p>
    <w:p w:rsidR="00954CDD" w:rsidRPr="00FA2A33" w:rsidRDefault="00954CDD" w:rsidP="00896703">
      <w:pPr>
        <w:spacing w:after="0" w:line="240" w:lineRule="auto"/>
        <w:jc w:val="both"/>
        <w:rPr>
          <w:rFonts w:ascii="Times New Roman" w:eastAsia="Times New Roman" w:hAnsi="Times New Roman" w:cs="Times New Roman"/>
          <w:lang w:val="sr-Cyrl-CS"/>
        </w:rPr>
      </w:pPr>
    </w:p>
    <w:p w:rsidR="00954CDD" w:rsidRPr="00FA2A33" w:rsidRDefault="00D0120E" w:rsidP="00BC4D5C">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br w:type="page"/>
      </w:r>
    </w:p>
    <w:p w:rsidR="00954CDD" w:rsidRPr="00FA2A33" w:rsidRDefault="001A3154" w:rsidP="00B855FC">
      <w:pPr>
        <w:pStyle w:val="ListParagraph"/>
        <w:spacing w:after="0" w:line="240" w:lineRule="auto"/>
        <w:jc w:val="center"/>
        <w:rPr>
          <w:rFonts w:ascii="Times New Roman" w:eastAsia="Times New Roman" w:hAnsi="Times New Roman"/>
          <w:b/>
          <w:sz w:val="24"/>
          <w:szCs w:val="20"/>
          <w:lang w:val="sr-Cyrl-CS"/>
        </w:rPr>
      </w:pPr>
      <w:r w:rsidRPr="00FA2A33">
        <w:rPr>
          <w:rFonts w:ascii="Times New Roman" w:eastAsia="Times New Roman" w:hAnsi="Times New Roman"/>
          <w:b/>
          <w:sz w:val="24"/>
          <w:szCs w:val="20"/>
          <w:lang w:val="sr-Cyrl-CS"/>
        </w:rPr>
        <w:lastRenderedPageBreak/>
        <w:t>8.</w:t>
      </w:r>
      <w:r w:rsidR="00854416" w:rsidRPr="00FA2A33">
        <w:rPr>
          <w:rFonts w:ascii="Times New Roman" w:eastAsia="Times New Roman" w:hAnsi="Times New Roman"/>
          <w:b/>
          <w:sz w:val="24"/>
          <w:szCs w:val="20"/>
          <w:lang w:val="sr-Cyrl-CS"/>
        </w:rPr>
        <w:t>9.2.</w:t>
      </w:r>
      <w:r w:rsidR="00954CDD" w:rsidRPr="00FA2A33">
        <w:rPr>
          <w:rFonts w:ascii="Times New Roman" w:eastAsia="Times New Roman" w:hAnsi="Times New Roman"/>
          <w:b/>
          <w:sz w:val="24"/>
          <w:szCs w:val="20"/>
          <w:lang w:val="sr-Cyrl-CS"/>
        </w:rPr>
        <w:t xml:space="preserve"> Програм рада школског библиотекара</w:t>
      </w:r>
    </w:p>
    <w:p w:rsidR="00954CDD" w:rsidRPr="00FA2A33" w:rsidRDefault="00954CDD" w:rsidP="000710E2">
      <w:pPr>
        <w:spacing w:after="0" w:line="240" w:lineRule="auto"/>
        <w:ind w:firstLine="360"/>
        <w:jc w:val="center"/>
        <w:rPr>
          <w:rFonts w:ascii="Times New Roman" w:eastAsia="Times New Roman" w:hAnsi="Times New Roman" w:cs="Times New Roman"/>
          <w:b/>
          <w:sz w:val="24"/>
          <w:szCs w:val="20"/>
          <w:lang w:val="sr-Cyrl-CS"/>
        </w:rPr>
      </w:pPr>
    </w:p>
    <w:p w:rsidR="00954CDD" w:rsidRPr="00FA2A33" w:rsidRDefault="00954CDD" w:rsidP="00896703">
      <w:pPr>
        <w:spacing w:after="0" w:line="240" w:lineRule="auto"/>
        <w:ind w:firstLine="360"/>
        <w:jc w:val="both"/>
        <w:rPr>
          <w:rFonts w:ascii="Times New Roman" w:eastAsia="Times New Roman" w:hAnsi="Times New Roman" w:cs="Times New Roman"/>
          <w:sz w:val="24"/>
          <w:szCs w:val="20"/>
          <w:lang w:val="sr-Cyrl-CS"/>
        </w:rPr>
      </w:pPr>
      <w:r w:rsidRPr="00FA2A33">
        <w:rPr>
          <w:rFonts w:ascii="Times New Roman" w:eastAsia="Times New Roman" w:hAnsi="Times New Roman" w:cs="Times New Roman"/>
          <w:sz w:val="24"/>
          <w:szCs w:val="20"/>
          <w:lang w:val="sr-Cyrl-CS"/>
        </w:rPr>
        <w:t>Програм рада школског библиотекара заснива се на наставном плану и програму, као и програму рада школе. Обухвата задатке ипослове информацијске, културне и стручне делатности школске библиотеке, распоређене кроз следеће области:</w:t>
      </w:r>
    </w:p>
    <w:p w:rsidR="00954CDD" w:rsidRPr="00FA2A33" w:rsidRDefault="00954CDD" w:rsidP="00162311">
      <w:pPr>
        <w:numPr>
          <w:ilvl w:val="0"/>
          <w:numId w:val="3"/>
        </w:numPr>
        <w:spacing w:after="0" w:line="240" w:lineRule="auto"/>
        <w:jc w:val="both"/>
        <w:rPr>
          <w:rFonts w:ascii="Times New Roman" w:eastAsia="Times New Roman" w:hAnsi="Times New Roman" w:cs="Times New Roman"/>
          <w:sz w:val="24"/>
          <w:szCs w:val="20"/>
          <w:lang w:val="sr-Cyrl-CS"/>
        </w:rPr>
      </w:pPr>
      <w:r w:rsidRPr="00FA2A33">
        <w:rPr>
          <w:rFonts w:ascii="Times New Roman" w:eastAsia="Times New Roman" w:hAnsi="Times New Roman" w:cs="Times New Roman"/>
          <w:sz w:val="24"/>
          <w:szCs w:val="20"/>
          <w:lang w:val="sr-Cyrl-CS"/>
        </w:rPr>
        <w:t>Програмирање рада</w:t>
      </w:r>
    </w:p>
    <w:p w:rsidR="00954CDD" w:rsidRPr="00FA2A33" w:rsidRDefault="00954CDD" w:rsidP="00162311">
      <w:pPr>
        <w:numPr>
          <w:ilvl w:val="0"/>
          <w:numId w:val="3"/>
        </w:numPr>
        <w:spacing w:after="0" w:line="240" w:lineRule="auto"/>
        <w:jc w:val="both"/>
        <w:rPr>
          <w:rFonts w:ascii="Times New Roman" w:eastAsia="Times New Roman" w:hAnsi="Times New Roman" w:cs="Times New Roman"/>
          <w:sz w:val="24"/>
          <w:szCs w:val="20"/>
          <w:lang w:val="sr-Cyrl-CS"/>
        </w:rPr>
      </w:pPr>
      <w:r w:rsidRPr="00FA2A33">
        <w:rPr>
          <w:rFonts w:ascii="Times New Roman" w:eastAsia="Times New Roman" w:hAnsi="Times New Roman" w:cs="Times New Roman"/>
          <w:sz w:val="24"/>
          <w:szCs w:val="20"/>
          <w:lang w:val="sr-Cyrl-CS"/>
        </w:rPr>
        <w:t>Непосредни рад са ученицима</w:t>
      </w:r>
    </w:p>
    <w:p w:rsidR="00954CDD" w:rsidRPr="00FA2A33" w:rsidRDefault="00954CDD" w:rsidP="00162311">
      <w:pPr>
        <w:numPr>
          <w:ilvl w:val="0"/>
          <w:numId w:val="3"/>
        </w:numPr>
        <w:spacing w:after="0" w:line="240" w:lineRule="auto"/>
        <w:jc w:val="both"/>
        <w:rPr>
          <w:rFonts w:ascii="Times New Roman" w:eastAsia="Times New Roman" w:hAnsi="Times New Roman" w:cs="Times New Roman"/>
          <w:sz w:val="24"/>
          <w:szCs w:val="20"/>
          <w:lang w:val="sr-Cyrl-CS"/>
        </w:rPr>
      </w:pPr>
      <w:r w:rsidRPr="00FA2A33">
        <w:rPr>
          <w:rFonts w:ascii="Times New Roman" w:eastAsia="Times New Roman" w:hAnsi="Times New Roman" w:cs="Times New Roman"/>
          <w:sz w:val="24"/>
          <w:szCs w:val="20"/>
          <w:lang w:val="sr-Cyrl-CS"/>
        </w:rPr>
        <w:t>Непосредни рад са наставницима и стручним сарадницима</w:t>
      </w:r>
    </w:p>
    <w:p w:rsidR="00954CDD" w:rsidRPr="00FA2A33" w:rsidRDefault="00954CDD" w:rsidP="00162311">
      <w:pPr>
        <w:numPr>
          <w:ilvl w:val="0"/>
          <w:numId w:val="3"/>
        </w:numPr>
        <w:spacing w:after="0" w:line="240" w:lineRule="auto"/>
        <w:jc w:val="both"/>
        <w:rPr>
          <w:rFonts w:ascii="Times New Roman" w:eastAsia="Times New Roman" w:hAnsi="Times New Roman" w:cs="Times New Roman"/>
          <w:sz w:val="24"/>
          <w:szCs w:val="20"/>
          <w:lang w:val="sr-Cyrl-CS"/>
        </w:rPr>
      </w:pPr>
      <w:r w:rsidRPr="00FA2A33">
        <w:rPr>
          <w:rFonts w:ascii="Times New Roman" w:eastAsia="Times New Roman" w:hAnsi="Times New Roman" w:cs="Times New Roman"/>
          <w:sz w:val="24"/>
          <w:szCs w:val="20"/>
          <w:lang w:val="sr-Cyrl-CS"/>
        </w:rPr>
        <w:t>Библиотечко-информацијска делатност</w:t>
      </w:r>
    </w:p>
    <w:p w:rsidR="00954CDD" w:rsidRPr="00FA2A33" w:rsidRDefault="00954CDD" w:rsidP="00162311">
      <w:pPr>
        <w:numPr>
          <w:ilvl w:val="0"/>
          <w:numId w:val="3"/>
        </w:numPr>
        <w:spacing w:after="0" w:line="240" w:lineRule="auto"/>
        <w:jc w:val="both"/>
        <w:rPr>
          <w:rFonts w:ascii="Times New Roman" w:eastAsia="Times New Roman" w:hAnsi="Times New Roman" w:cs="Times New Roman"/>
          <w:sz w:val="24"/>
          <w:szCs w:val="20"/>
          <w:lang w:val="sr-Cyrl-CS"/>
        </w:rPr>
      </w:pPr>
      <w:r w:rsidRPr="00FA2A33">
        <w:rPr>
          <w:rFonts w:ascii="Times New Roman" w:eastAsia="Times New Roman" w:hAnsi="Times New Roman" w:cs="Times New Roman"/>
          <w:sz w:val="24"/>
          <w:szCs w:val="20"/>
          <w:lang w:val="sr-Cyrl-CS"/>
        </w:rPr>
        <w:t>Културна и јавна делатност</w:t>
      </w:r>
    </w:p>
    <w:p w:rsidR="00954CDD" w:rsidRPr="00FA2A33" w:rsidRDefault="00954CDD" w:rsidP="00162311">
      <w:pPr>
        <w:numPr>
          <w:ilvl w:val="0"/>
          <w:numId w:val="3"/>
        </w:numPr>
        <w:spacing w:after="0" w:line="240" w:lineRule="auto"/>
        <w:jc w:val="both"/>
        <w:rPr>
          <w:rFonts w:ascii="Times New Roman" w:eastAsia="Times New Roman" w:hAnsi="Times New Roman" w:cs="Times New Roman"/>
          <w:sz w:val="24"/>
          <w:szCs w:val="20"/>
          <w:lang w:val="sr-Cyrl-CS"/>
        </w:rPr>
      </w:pPr>
      <w:r w:rsidRPr="00FA2A33">
        <w:rPr>
          <w:rFonts w:ascii="Times New Roman" w:eastAsia="Times New Roman" w:hAnsi="Times New Roman" w:cs="Times New Roman"/>
          <w:sz w:val="24"/>
          <w:szCs w:val="20"/>
          <w:lang w:val="sr-Cyrl-CS"/>
        </w:rPr>
        <w:t>Стручно усавршавање</w:t>
      </w:r>
    </w:p>
    <w:p w:rsidR="00954CDD" w:rsidRPr="00FA2A33" w:rsidRDefault="00954CDD" w:rsidP="00162311">
      <w:pPr>
        <w:numPr>
          <w:ilvl w:val="0"/>
          <w:numId w:val="3"/>
        </w:numPr>
        <w:spacing w:after="0" w:line="240" w:lineRule="auto"/>
        <w:jc w:val="both"/>
        <w:rPr>
          <w:rFonts w:ascii="Times New Roman" w:eastAsia="Times New Roman" w:hAnsi="Times New Roman" w:cs="Times New Roman"/>
          <w:sz w:val="24"/>
          <w:szCs w:val="20"/>
          <w:lang w:val="sr-Cyrl-CS"/>
        </w:rPr>
      </w:pPr>
      <w:r w:rsidRPr="00FA2A33">
        <w:rPr>
          <w:rFonts w:ascii="Times New Roman" w:eastAsia="Times New Roman" w:hAnsi="Times New Roman" w:cs="Times New Roman"/>
          <w:sz w:val="24"/>
          <w:szCs w:val="20"/>
          <w:lang w:val="sr-Cyrl-CS"/>
        </w:rPr>
        <w:t>Остале активности</w:t>
      </w:r>
    </w:p>
    <w:p w:rsidR="00BC3ED7" w:rsidRPr="00FA2A33" w:rsidRDefault="00BC3ED7" w:rsidP="00896703">
      <w:pPr>
        <w:spacing w:line="240" w:lineRule="auto"/>
        <w:jc w:val="both"/>
        <w:rPr>
          <w:rFonts w:ascii="Times New Roman" w:hAnsi="Times New Roman" w:cs="Times New Roman"/>
          <w:sz w:val="24"/>
          <w:szCs w:val="24"/>
        </w:rPr>
      </w:pPr>
    </w:p>
    <w:p w:rsidR="00BC3ED7" w:rsidRPr="00FA2A33" w:rsidRDefault="00BC3ED7" w:rsidP="000710E2">
      <w:pPr>
        <w:spacing w:line="240" w:lineRule="auto"/>
        <w:ind w:firstLine="360"/>
        <w:jc w:val="both"/>
        <w:rPr>
          <w:rFonts w:ascii="Times New Roman" w:hAnsi="Times New Roman" w:cs="Times New Roman"/>
          <w:sz w:val="24"/>
          <w:szCs w:val="24"/>
        </w:rPr>
      </w:pPr>
      <w:r w:rsidRPr="00FA2A33">
        <w:rPr>
          <w:rFonts w:ascii="Times New Roman" w:hAnsi="Times New Roman" w:cs="Times New Roman"/>
          <w:sz w:val="24"/>
          <w:szCs w:val="24"/>
        </w:rPr>
        <w:t xml:space="preserve">Стручни сарадник - школски библиотекар, својим стручним ангажовањем, доприноси остваривању и унапређивању образовно-васпитног рада у основним и средњим школама, реализујући програм рада прилагођен наставним плановима и програмима. Програм рада школског библиотекара обухвата задатке и послове из области образовања и васпитања, као и библиотечко-информацијске послове из домена културних и уметничких аспеката образовања. </w:t>
      </w:r>
    </w:p>
    <w:p w:rsidR="00BC3ED7" w:rsidRPr="00FA2A33" w:rsidRDefault="00BC3ED7" w:rsidP="000710E2">
      <w:pPr>
        <w:spacing w:line="240" w:lineRule="auto"/>
        <w:ind w:firstLine="360"/>
        <w:jc w:val="both"/>
        <w:rPr>
          <w:rFonts w:ascii="Times New Roman" w:hAnsi="Times New Roman" w:cs="Times New Roman"/>
          <w:sz w:val="24"/>
          <w:szCs w:val="24"/>
        </w:rPr>
      </w:pPr>
      <w:r w:rsidRPr="00FA2A33">
        <w:rPr>
          <w:rFonts w:ascii="Times New Roman" w:hAnsi="Times New Roman" w:cs="Times New Roman"/>
          <w:sz w:val="24"/>
          <w:szCs w:val="24"/>
        </w:rPr>
        <w:t xml:space="preserve">Он подстиче промовисање читања и самосталност ученика у учењу, даје свој пун допринос развоју информационе писмености (медијске и информатичке) за ученике и наставнике, остварује сарадњу и заједничко планирање активности наставника, школског библиотекара и локалне самоуправе, обезбеђује електронске изворе и приступ ка њима, што омогућава ученицима да овладају вештинама налажења и критичког процењивања датих информација и перманентност учења током читавог живота. </w:t>
      </w:r>
    </w:p>
    <w:p w:rsidR="00BC4D5C" w:rsidRPr="00FA2A33" w:rsidRDefault="00BC4D5C" w:rsidP="000710E2">
      <w:pPr>
        <w:spacing w:line="240" w:lineRule="auto"/>
        <w:jc w:val="center"/>
        <w:rPr>
          <w:rFonts w:ascii="Times New Roman" w:hAnsi="Times New Roman" w:cs="Times New Roman"/>
          <w:sz w:val="24"/>
          <w:szCs w:val="24"/>
          <w:lang w:val="sr-Cyrl-CS"/>
        </w:rPr>
      </w:pPr>
    </w:p>
    <w:p w:rsidR="00BC3ED7" w:rsidRPr="00FA2A33" w:rsidRDefault="00BC3ED7" w:rsidP="000710E2">
      <w:pPr>
        <w:spacing w:line="240" w:lineRule="auto"/>
        <w:jc w:val="center"/>
        <w:rPr>
          <w:rFonts w:ascii="Times New Roman" w:hAnsi="Times New Roman" w:cs="Times New Roman"/>
          <w:sz w:val="24"/>
          <w:szCs w:val="24"/>
        </w:rPr>
      </w:pPr>
      <w:r w:rsidRPr="00FA2A33">
        <w:rPr>
          <w:rFonts w:ascii="Times New Roman" w:hAnsi="Times New Roman" w:cs="Times New Roman"/>
          <w:sz w:val="24"/>
          <w:szCs w:val="24"/>
        </w:rPr>
        <w:t>ОБЛАСТИ РАДА</w:t>
      </w:r>
    </w:p>
    <w:p w:rsidR="00BC3ED7" w:rsidRPr="00FA2A33" w:rsidRDefault="00D46A1A"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lang w:val="sr-Cyrl-CS"/>
        </w:rPr>
        <w:t xml:space="preserve">* </w:t>
      </w:r>
      <w:r w:rsidRPr="00FA2A33">
        <w:rPr>
          <w:rFonts w:ascii="Times New Roman" w:hAnsi="Times New Roman" w:cs="Times New Roman"/>
          <w:b/>
          <w:sz w:val="24"/>
          <w:szCs w:val="24"/>
          <w:lang w:val="sr-Cyrl-CS"/>
        </w:rPr>
        <w:t>П</w:t>
      </w:r>
      <w:r w:rsidRPr="00FA2A33">
        <w:rPr>
          <w:rFonts w:ascii="Times New Roman" w:hAnsi="Times New Roman" w:cs="Times New Roman"/>
          <w:b/>
          <w:szCs w:val="24"/>
        </w:rPr>
        <w:t>ланирање и програмирање образовно-васпитног рада</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1. Планирање набавке литературе и периодичних публикација за ученике, наставнике и стручне сараднике,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2. Израђивање годишњег, месечних и оперативних планова,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3. Планирање и програмирање рада са ученицима у школској библиотеци,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4. Израда програма рада библиотечке секције,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5. Планирање развоја школске библиотеке и набавка библиотечке грађе потребне за реализацију наставе и образовно-васпитног рада. </w:t>
      </w:r>
    </w:p>
    <w:p w:rsidR="00BC3ED7" w:rsidRPr="00FA2A33" w:rsidRDefault="00D46A1A"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lang w:val="sr-Cyrl-CS"/>
        </w:rPr>
        <w:t xml:space="preserve">* </w:t>
      </w:r>
      <w:r w:rsidRPr="00FA2A33">
        <w:rPr>
          <w:rFonts w:ascii="Times New Roman" w:hAnsi="Times New Roman" w:cs="Times New Roman"/>
          <w:b/>
          <w:sz w:val="24"/>
          <w:szCs w:val="24"/>
          <w:lang w:val="sr-Cyrl-CS"/>
        </w:rPr>
        <w:t>П</w:t>
      </w:r>
      <w:r w:rsidRPr="00FA2A33">
        <w:rPr>
          <w:rFonts w:ascii="Times New Roman" w:hAnsi="Times New Roman" w:cs="Times New Roman"/>
          <w:b/>
          <w:sz w:val="24"/>
          <w:szCs w:val="24"/>
        </w:rPr>
        <w:t>раћење и вредновање образовно-васпитног рада</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1. Учешће у изради годишњег плана рада и самовредновања рада установе,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2. Вођење аутоматизованог библиотечког пословања, са увидом у наставне планове и програме рада школе,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lastRenderedPageBreak/>
        <w:t xml:space="preserve">3. Одабирање и припремање литературе и друге грађе за разне образовно-васпитне активности (теоријска и практична настава, допунски и додатни рад, ваннаставне активности ученика и др.),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4. Коришћење сазнања и достигнућа савремене науке, научно проверене методе и резултата сопственог истраживачког рада,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5. Побољшање информационе, медијске и информатичке писмености корисника развијањем критичког односа према различитим информацијама и изворима сазнања и осећаја за естетске вредности. </w:t>
      </w:r>
    </w:p>
    <w:p w:rsidR="00BC3ED7" w:rsidRPr="00FA2A33" w:rsidRDefault="00D46A1A" w:rsidP="00896703">
      <w:pPr>
        <w:spacing w:line="240" w:lineRule="auto"/>
        <w:jc w:val="both"/>
        <w:rPr>
          <w:rFonts w:ascii="Times New Roman" w:hAnsi="Times New Roman" w:cs="Times New Roman"/>
          <w:b/>
          <w:sz w:val="24"/>
          <w:szCs w:val="24"/>
        </w:rPr>
      </w:pPr>
      <w:r w:rsidRPr="00FA2A33">
        <w:rPr>
          <w:rFonts w:ascii="Times New Roman" w:hAnsi="Times New Roman" w:cs="Times New Roman"/>
          <w:sz w:val="24"/>
          <w:szCs w:val="24"/>
          <w:lang w:val="sr-Cyrl-CS"/>
        </w:rPr>
        <w:t xml:space="preserve">* </w:t>
      </w:r>
      <w:r w:rsidRPr="00FA2A33">
        <w:rPr>
          <w:rFonts w:ascii="Times New Roman" w:hAnsi="Times New Roman" w:cs="Times New Roman"/>
          <w:b/>
          <w:sz w:val="24"/>
          <w:szCs w:val="24"/>
          <w:lang w:val="sr-Cyrl-CS"/>
        </w:rPr>
        <w:t>Р</w:t>
      </w:r>
      <w:r w:rsidRPr="00FA2A33">
        <w:rPr>
          <w:rFonts w:ascii="Times New Roman" w:hAnsi="Times New Roman" w:cs="Times New Roman"/>
          <w:b/>
          <w:sz w:val="24"/>
          <w:szCs w:val="24"/>
        </w:rPr>
        <w:t xml:space="preserve">ад са наставницима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1. Сарадња са наставницима на промоцији читања ради задовољства кроз све облике образовно-васпитног рада,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2. Сарадња са наставницима у припремању ученика за самостално коришћење разних извора информација,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3. Организовање наставних часова из појединих предмета у школској библиотеци,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4. Сарадња са наставницима око утврђивања годишњег плана обраде лектире, и коришћења наставничко-сарадничког дела школске библиотеке,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5. Коришћење ресурса библиотеке у процесу наставе,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6. Систематско информисање корисника школске библиотеке о новоиздатим књигама, стручним часописима и другој грађи, о тематским изложбама у вези с појединим издањима, ауторима, акцијама и јубилејима, и усмено или писмено приказивање појединих књига и часописа. </w:t>
      </w:r>
    </w:p>
    <w:p w:rsidR="00BC3ED7" w:rsidRPr="00FA2A33" w:rsidRDefault="00D46A1A"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lang w:val="sr-Cyrl-CS"/>
        </w:rPr>
        <w:t>*</w:t>
      </w:r>
      <w:r w:rsidRPr="00FA2A33">
        <w:rPr>
          <w:rFonts w:ascii="Times New Roman" w:hAnsi="Times New Roman" w:cs="Times New Roman"/>
          <w:b/>
          <w:sz w:val="24"/>
          <w:szCs w:val="24"/>
          <w:lang w:val="sr-Cyrl-CS"/>
        </w:rPr>
        <w:t>Р</w:t>
      </w:r>
      <w:r w:rsidRPr="00FA2A33">
        <w:rPr>
          <w:rFonts w:ascii="Times New Roman" w:hAnsi="Times New Roman" w:cs="Times New Roman"/>
          <w:b/>
          <w:sz w:val="24"/>
          <w:szCs w:val="24"/>
        </w:rPr>
        <w:t>ад са ученицима</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1. Припрема (обучава) ученика за самостално коришћење различитих извора сазнања и свих врста информација у настави и ван ње,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2. Систематски обучава ученике за употребу информационог библиотечког апарата, у складу са њиховим способностима и интересовањем,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3. Пружа помоћ ученицима код учење ван школе и усвајању метода самосталног рада на тексту и другим материјалима,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4. Пружа помоћ ученицима у припреми и обради задате теме,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5. Упознаје ученике са методама и техникама научног истраживања и библиографског цитирања,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6. Ради на развијању позитивног односа према читању и важности разумевања текста и упућивању на истраживачке методе рада (употреба лексикона, енциклопедија, речника и др.) и омогућавању претраживања и употреби свих извора и оспособљавању за самостално коришћење,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7. Стимулише навикавање ученика да пажљиво користе и чувају библиотечку грађу, да развијају навику долажења у школску и јавну библиотеку и да узимају учешћа у њеним културно-просветним активностима у складу са њиховим интересовањима и потребама (часови библиотекарства и упознавање са радом школских секција; читање, беседништво, стваралаштво, такмичења, квизови о прочитаним књигама, развијање комуникације код ученика и сл.),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lastRenderedPageBreak/>
        <w:t xml:space="preserve">8. Подстиче побољшање информационе, медијске и информатичке писмености ученика, развијањем истраживачког духа и критичког односа према различитим информацијама и изворима сазнања и осећаја за естетске вредности,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9. Ради са ученицима у читаоници, у радионицама за ученике, и на реализацији школских пројеката (Здрав живот, Екологија, Толеранција, Школа без насиља, Дечија права и друго). </w:t>
      </w:r>
    </w:p>
    <w:p w:rsidR="00BC3ED7" w:rsidRPr="00FA2A33" w:rsidRDefault="00D46A1A" w:rsidP="00896703">
      <w:pPr>
        <w:spacing w:line="240" w:lineRule="auto"/>
        <w:jc w:val="both"/>
        <w:rPr>
          <w:rFonts w:ascii="Times New Roman" w:hAnsi="Times New Roman" w:cs="Times New Roman"/>
          <w:b/>
          <w:sz w:val="24"/>
          <w:szCs w:val="24"/>
        </w:rPr>
      </w:pPr>
      <w:r w:rsidRPr="00FA2A33">
        <w:rPr>
          <w:rFonts w:ascii="Times New Roman" w:hAnsi="Times New Roman" w:cs="Times New Roman"/>
          <w:sz w:val="24"/>
          <w:szCs w:val="24"/>
          <w:lang w:val="sr-Cyrl-CS"/>
        </w:rPr>
        <w:t xml:space="preserve">* </w:t>
      </w:r>
      <w:r w:rsidRPr="00FA2A33">
        <w:rPr>
          <w:rFonts w:ascii="Times New Roman" w:hAnsi="Times New Roman" w:cs="Times New Roman"/>
          <w:b/>
          <w:sz w:val="24"/>
          <w:szCs w:val="24"/>
          <w:lang w:val="sr-Cyrl-CS"/>
        </w:rPr>
        <w:t>Р</w:t>
      </w:r>
      <w:r w:rsidRPr="00FA2A33">
        <w:rPr>
          <w:rFonts w:ascii="Times New Roman" w:hAnsi="Times New Roman" w:cs="Times New Roman"/>
          <w:b/>
          <w:sz w:val="24"/>
          <w:szCs w:val="24"/>
        </w:rPr>
        <w:t xml:space="preserve">ад са родитељима, односно старатељима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1. Учешће на родитељским састанцима ради давања информација о читалачким интересовањима и потребама ученика, ради развијања читалачких и других навика ученика и формирању личних и породичних библиотека,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2. Остваривање сарадње са родитељима у вези са развијањем читалачких навика ученика. </w:t>
      </w:r>
    </w:p>
    <w:p w:rsidR="00BC3ED7" w:rsidRPr="00FA2A33" w:rsidRDefault="00D46A1A" w:rsidP="00896703">
      <w:pPr>
        <w:spacing w:line="240" w:lineRule="auto"/>
        <w:jc w:val="both"/>
        <w:rPr>
          <w:rFonts w:ascii="Times New Roman" w:hAnsi="Times New Roman" w:cs="Times New Roman"/>
          <w:b/>
          <w:sz w:val="24"/>
          <w:szCs w:val="24"/>
        </w:rPr>
      </w:pPr>
      <w:r w:rsidRPr="00FA2A33">
        <w:rPr>
          <w:rFonts w:ascii="Times New Roman" w:hAnsi="Times New Roman" w:cs="Times New Roman"/>
          <w:sz w:val="24"/>
          <w:szCs w:val="24"/>
          <w:lang w:val="sr-Cyrl-CS"/>
        </w:rPr>
        <w:t xml:space="preserve">* </w:t>
      </w:r>
      <w:r w:rsidRPr="00FA2A33">
        <w:rPr>
          <w:rFonts w:ascii="Times New Roman" w:hAnsi="Times New Roman" w:cs="Times New Roman"/>
          <w:b/>
          <w:sz w:val="24"/>
          <w:szCs w:val="24"/>
          <w:lang w:val="sr-Cyrl-CS"/>
        </w:rPr>
        <w:t>Р</w:t>
      </w:r>
      <w:r w:rsidRPr="00FA2A33">
        <w:rPr>
          <w:rFonts w:ascii="Times New Roman" w:hAnsi="Times New Roman" w:cs="Times New Roman"/>
          <w:b/>
          <w:sz w:val="24"/>
          <w:szCs w:val="24"/>
        </w:rPr>
        <w:t xml:space="preserve">ад са директором, стручним сарадницима, педагошким асистентом и пратиоцем ученика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1. Сарадња са стручним већима наставника, педагогом, психологом и директором школе у вези с набавком и коришћењем књижне и некњижне грађе, те целокупном организацијом рада школске библиотеке,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2. Информисање стручних већа, стручних сарадника и директора о набавци нове стручне литературе за предмете, дидактичко-методичке и педагошко-психолошке литературе,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3. Информисање о развоју медијске и информатичке писмености, и упућивање на критички и креативни однос ученика приликом коришћења извора,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4. Припрема заинтересованих за реализацију мултидисциплинарних пројеката, изложби, креативних радионица; за организовање књижевних сусрета и других културних догађаја, као и еколошких пројеката и садржаја у којима се апострофира борба против свих облика зависности,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5. Сарадња око обезбеђивања књижне и некњижне грађе за школску библиотеку коју користе ученици, наставници и стручни сарадници,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6. Припремање и организовање културних активности школе (књижевне трибине, сусрети, разговори, акције прикупљања књига и завичајне књижне и друге грађе, изложбе, конкурси, обележавање значајних јубилеја везаних за школу и просвету: </w:t>
      </w:r>
      <w:r w:rsidRPr="00FA2A33">
        <w:rPr>
          <w:rFonts w:ascii="Times New Roman" w:hAnsi="Times New Roman" w:cs="Times New Roman"/>
          <w:sz w:val="24"/>
          <w:szCs w:val="24"/>
          <w:lang w:val="sr-Cyrl-CS"/>
        </w:rPr>
        <w:t>„</w:t>
      </w:r>
      <w:r w:rsidRPr="00FA2A33">
        <w:rPr>
          <w:rFonts w:ascii="Times New Roman" w:hAnsi="Times New Roman" w:cs="Times New Roman"/>
          <w:sz w:val="24"/>
          <w:szCs w:val="24"/>
        </w:rPr>
        <w:t>Месец књиге</w:t>
      </w:r>
      <w:r w:rsidRPr="00FA2A33">
        <w:rPr>
          <w:rFonts w:ascii="Times New Roman" w:hAnsi="Times New Roman" w:cs="Times New Roman"/>
          <w:sz w:val="24"/>
          <w:szCs w:val="24"/>
          <w:lang w:val="sr-Cyrl-CS"/>
        </w:rPr>
        <w:t>“</w:t>
      </w:r>
      <w:r w:rsidRPr="00FA2A33">
        <w:rPr>
          <w:rFonts w:ascii="Times New Roman" w:hAnsi="Times New Roman" w:cs="Times New Roman"/>
          <w:sz w:val="24"/>
          <w:szCs w:val="24"/>
        </w:rPr>
        <w:t xml:space="preserve">, </w:t>
      </w:r>
      <w:r w:rsidRPr="00FA2A33">
        <w:rPr>
          <w:rFonts w:ascii="Times New Roman" w:hAnsi="Times New Roman" w:cs="Times New Roman"/>
          <w:sz w:val="24"/>
          <w:szCs w:val="24"/>
          <w:lang w:val="sr-Cyrl-CS"/>
        </w:rPr>
        <w:t>„</w:t>
      </w:r>
      <w:r w:rsidRPr="00FA2A33">
        <w:rPr>
          <w:rFonts w:ascii="Times New Roman" w:hAnsi="Times New Roman" w:cs="Times New Roman"/>
          <w:sz w:val="24"/>
          <w:szCs w:val="24"/>
        </w:rPr>
        <w:t>Светски дан књиге</w:t>
      </w:r>
      <w:r w:rsidRPr="00FA2A33">
        <w:rPr>
          <w:rFonts w:ascii="Times New Roman" w:hAnsi="Times New Roman" w:cs="Times New Roman"/>
          <w:sz w:val="24"/>
          <w:szCs w:val="24"/>
          <w:lang w:val="sr-Cyrl-CS"/>
        </w:rPr>
        <w:t>“</w:t>
      </w:r>
      <w:r w:rsidRPr="00FA2A33">
        <w:rPr>
          <w:rFonts w:ascii="Times New Roman" w:hAnsi="Times New Roman" w:cs="Times New Roman"/>
          <w:sz w:val="24"/>
          <w:szCs w:val="24"/>
        </w:rPr>
        <w:t xml:space="preserve">, </w:t>
      </w:r>
      <w:r w:rsidRPr="00FA2A33">
        <w:rPr>
          <w:rFonts w:ascii="Times New Roman" w:hAnsi="Times New Roman" w:cs="Times New Roman"/>
          <w:sz w:val="24"/>
          <w:szCs w:val="24"/>
          <w:lang w:val="sr-Cyrl-CS"/>
        </w:rPr>
        <w:t>„</w:t>
      </w:r>
      <w:r w:rsidRPr="00FA2A33">
        <w:rPr>
          <w:rFonts w:ascii="Times New Roman" w:hAnsi="Times New Roman" w:cs="Times New Roman"/>
          <w:sz w:val="24"/>
          <w:szCs w:val="24"/>
        </w:rPr>
        <w:t>Дечија недеља</w:t>
      </w:r>
      <w:r w:rsidRPr="00FA2A33">
        <w:rPr>
          <w:rFonts w:ascii="Times New Roman" w:hAnsi="Times New Roman" w:cs="Times New Roman"/>
          <w:sz w:val="24"/>
          <w:szCs w:val="24"/>
          <w:lang w:val="sr-Cyrl-CS"/>
        </w:rPr>
        <w:t>“</w:t>
      </w:r>
      <w:r w:rsidRPr="00FA2A33">
        <w:rPr>
          <w:rFonts w:ascii="Times New Roman" w:hAnsi="Times New Roman" w:cs="Times New Roman"/>
          <w:sz w:val="24"/>
          <w:szCs w:val="24"/>
        </w:rPr>
        <w:t xml:space="preserve">, </w:t>
      </w:r>
      <w:r w:rsidRPr="00FA2A33">
        <w:rPr>
          <w:rFonts w:ascii="Times New Roman" w:hAnsi="Times New Roman" w:cs="Times New Roman"/>
          <w:sz w:val="24"/>
          <w:szCs w:val="24"/>
          <w:lang w:val="sr-Cyrl-CS"/>
        </w:rPr>
        <w:t>„</w:t>
      </w:r>
      <w:r w:rsidRPr="00FA2A33">
        <w:rPr>
          <w:rFonts w:ascii="Times New Roman" w:hAnsi="Times New Roman" w:cs="Times New Roman"/>
          <w:sz w:val="24"/>
          <w:szCs w:val="24"/>
        </w:rPr>
        <w:t>Дан писмености</w:t>
      </w:r>
      <w:r w:rsidRPr="00FA2A33">
        <w:rPr>
          <w:rFonts w:ascii="Times New Roman" w:hAnsi="Times New Roman" w:cs="Times New Roman"/>
          <w:sz w:val="24"/>
          <w:szCs w:val="24"/>
          <w:lang w:val="sr-Cyrl-CS"/>
        </w:rPr>
        <w:t>“</w:t>
      </w:r>
      <w:r w:rsidRPr="00FA2A33">
        <w:rPr>
          <w:rFonts w:ascii="Times New Roman" w:hAnsi="Times New Roman" w:cs="Times New Roman"/>
          <w:sz w:val="24"/>
          <w:szCs w:val="24"/>
        </w:rPr>
        <w:t xml:space="preserve">, </w:t>
      </w:r>
      <w:r w:rsidRPr="00FA2A33">
        <w:rPr>
          <w:rFonts w:ascii="Times New Roman" w:hAnsi="Times New Roman" w:cs="Times New Roman"/>
          <w:sz w:val="24"/>
          <w:szCs w:val="24"/>
          <w:lang w:val="sr-Cyrl-CS"/>
        </w:rPr>
        <w:t>„</w:t>
      </w:r>
      <w:r w:rsidRPr="00FA2A33">
        <w:rPr>
          <w:rFonts w:ascii="Times New Roman" w:hAnsi="Times New Roman" w:cs="Times New Roman"/>
          <w:sz w:val="24"/>
          <w:szCs w:val="24"/>
        </w:rPr>
        <w:t>Дан матерњег језика</w:t>
      </w:r>
      <w:r w:rsidRPr="00FA2A33">
        <w:rPr>
          <w:rFonts w:ascii="Times New Roman" w:hAnsi="Times New Roman" w:cs="Times New Roman"/>
          <w:sz w:val="24"/>
          <w:szCs w:val="24"/>
          <w:lang w:val="sr-Cyrl-CS"/>
        </w:rPr>
        <w:t>“</w:t>
      </w:r>
      <w:r w:rsidRPr="00FA2A33">
        <w:rPr>
          <w:rFonts w:ascii="Times New Roman" w:hAnsi="Times New Roman" w:cs="Times New Roman"/>
          <w:sz w:val="24"/>
          <w:szCs w:val="24"/>
        </w:rPr>
        <w:t>, Јубилеј школских библиотека и школских библиотекара и др.)</w:t>
      </w:r>
      <w:r w:rsidRPr="00FA2A33">
        <w:rPr>
          <w:rFonts w:ascii="Times New Roman" w:hAnsi="Times New Roman" w:cs="Times New Roman"/>
          <w:sz w:val="24"/>
          <w:szCs w:val="24"/>
          <w:lang w:val="sr-Cyrl-CS"/>
        </w:rPr>
        <w:t>.</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7. Учешће у припремању прилога и изради школског гласила и интернет презентације школе. </w:t>
      </w:r>
    </w:p>
    <w:p w:rsidR="00BC3ED7" w:rsidRPr="00FA2A33" w:rsidRDefault="00D46A1A"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lang w:val="sr-Cyrl-CS"/>
        </w:rPr>
        <w:t xml:space="preserve">* </w:t>
      </w:r>
      <w:r w:rsidRPr="00FA2A33">
        <w:rPr>
          <w:rFonts w:ascii="Times New Roman" w:hAnsi="Times New Roman" w:cs="Times New Roman"/>
          <w:b/>
          <w:sz w:val="24"/>
          <w:szCs w:val="24"/>
          <w:lang w:val="sr-Cyrl-CS"/>
        </w:rPr>
        <w:t>Р</w:t>
      </w:r>
      <w:r w:rsidRPr="00FA2A33">
        <w:rPr>
          <w:rFonts w:ascii="Times New Roman" w:hAnsi="Times New Roman" w:cs="Times New Roman"/>
          <w:b/>
          <w:sz w:val="24"/>
          <w:szCs w:val="24"/>
        </w:rPr>
        <w:t>ад у стручним органима и тимовима</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1. Рад у школским тимовима на изради годишњег и развојног плана школе и школског програма, на реализацији наставе засноване на истраживању - пројектне наставе,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2. Рад у стручним тимовима у складу са решењем директора,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3. Рад у стручним тимовима у циљу промовисања школе и прикупљања средстава за обнову књижног фонда. </w:t>
      </w:r>
    </w:p>
    <w:p w:rsidR="00BC3ED7" w:rsidRPr="00FA2A33" w:rsidRDefault="00D46A1A" w:rsidP="00896703">
      <w:pPr>
        <w:spacing w:line="240" w:lineRule="auto"/>
        <w:jc w:val="both"/>
        <w:rPr>
          <w:rFonts w:ascii="Times New Roman" w:hAnsi="Times New Roman" w:cs="Times New Roman"/>
          <w:b/>
          <w:sz w:val="24"/>
          <w:szCs w:val="24"/>
        </w:rPr>
      </w:pPr>
      <w:r w:rsidRPr="00FA2A33">
        <w:rPr>
          <w:rFonts w:ascii="Times New Roman" w:hAnsi="Times New Roman" w:cs="Times New Roman"/>
          <w:sz w:val="24"/>
          <w:szCs w:val="24"/>
          <w:lang w:val="sr-Cyrl-CS"/>
        </w:rPr>
        <w:lastRenderedPageBreak/>
        <w:t xml:space="preserve">* </w:t>
      </w:r>
      <w:r w:rsidRPr="00FA2A33">
        <w:rPr>
          <w:rFonts w:ascii="Times New Roman" w:hAnsi="Times New Roman" w:cs="Times New Roman"/>
          <w:b/>
          <w:sz w:val="24"/>
          <w:szCs w:val="24"/>
          <w:lang w:val="sr-Cyrl-CS"/>
        </w:rPr>
        <w:t>С</w:t>
      </w:r>
      <w:r w:rsidRPr="00FA2A33">
        <w:rPr>
          <w:rFonts w:ascii="Times New Roman" w:hAnsi="Times New Roman" w:cs="Times New Roman"/>
          <w:b/>
          <w:sz w:val="24"/>
          <w:szCs w:val="24"/>
        </w:rPr>
        <w:t xml:space="preserve">арадња са надлежним установама, организацијама, удружењима и јединицом локалне самоуправе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1. Сарадња са другим школама, школском, народном и другим библиотекама на територији локалне самоуправе, управног округа и Републике Србије по питању размене и међубиблиотечке позајмице,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2. Сарадња са локалном самоуправом по питању промоције рада библиотеке и школе,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3. Сарадња са просветним, научним, културним и другим установама (новинско-издавачким предузећима, радио-телевизијском центрима, филмским и позоришним кућама, домовима културе и културно просветним заједницама и организацијама које се баве радом и слободним временом омладине и другим образовним установама),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4. Учешће у раду Друштва школских библиотекара Србије и других стручних друштава у локалној самоуправи и Републици Србији. </w:t>
      </w:r>
    </w:p>
    <w:p w:rsidR="00BC3ED7" w:rsidRPr="00FA2A33" w:rsidRDefault="00D46A1A" w:rsidP="00896703">
      <w:pPr>
        <w:spacing w:line="240" w:lineRule="auto"/>
        <w:jc w:val="both"/>
        <w:rPr>
          <w:rFonts w:ascii="Times New Roman" w:hAnsi="Times New Roman" w:cs="Times New Roman"/>
          <w:b/>
          <w:sz w:val="24"/>
          <w:szCs w:val="24"/>
        </w:rPr>
      </w:pPr>
      <w:r w:rsidRPr="00FA2A33">
        <w:rPr>
          <w:rFonts w:ascii="Times New Roman" w:hAnsi="Times New Roman" w:cs="Times New Roman"/>
          <w:sz w:val="24"/>
          <w:szCs w:val="24"/>
          <w:lang w:val="sr-Cyrl-CS"/>
        </w:rPr>
        <w:t xml:space="preserve">* </w:t>
      </w:r>
      <w:r w:rsidRPr="00FA2A33">
        <w:rPr>
          <w:rFonts w:ascii="Times New Roman" w:hAnsi="Times New Roman" w:cs="Times New Roman"/>
          <w:b/>
          <w:sz w:val="24"/>
          <w:szCs w:val="24"/>
          <w:lang w:val="sr-Cyrl-CS"/>
        </w:rPr>
        <w:t>В</w:t>
      </w:r>
      <w:r w:rsidRPr="00FA2A33">
        <w:rPr>
          <w:rFonts w:ascii="Times New Roman" w:hAnsi="Times New Roman" w:cs="Times New Roman"/>
          <w:b/>
          <w:sz w:val="24"/>
          <w:szCs w:val="24"/>
        </w:rPr>
        <w:t xml:space="preserve">ођење документације, припрема за рад и стручно усавршавање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1. Припремање тематских библиографија и израда анотација, пописа и скупљања података у вези с наставним предметима и стручно-методичким образовањем и усавршавањем наставника и сарадника, вођење збирки и посебних фондова,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2. Праћење и евиденција коришћења литературе у школској библиотеци,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3. Вођење документације о раду школске библиотеке и школског библиотекара - анализа и вредновање рада школске библиотеке у току школске године, </w:t>
      </w:r>
    </w:p>
    <w:p w:rsidR="00BC3ED7" w:rsidRPr="00FA2A33" w:rsidRDefault="00BC3ED7" w:rsidP="00896703">
      <w:pPr>
        <w:spacing w:line="240" w:lineRule="auto"/>
        <w:jc w:val="both"/>
        <w:rPr>
          <w:rFonts w:ascii="Times New Roman" w:hAnsi="Times New Roman" w:cs="Times New Roman"/>
          <w:sz w:val="24"/>
          <w:szCs w:val="24"/>
        </w:rPr>
      </w:pPr>
      <w:r w:rsidRPr="00FA2A33">
        <w:rPr>
          <w:rFonts w:ascii="Times New Roman" w:hAnsi="Times New Roman" w:cs="Times New Roman"/>
          <w:sz w:val="24"/>
          <w:szCs w:val="24"/>
        </w:rPr>
        <w:t xml:space="preserve">4. Стручно усавршавање - учешће на семинарима, саветовањима и другим скуповима на којима узимају учешће и школски библиотекари. </w:t>
      </w:r>
    </w:p>
    <w:p w:rsidR="000710E2" w:rsidRPr="00FA2A33" w:rsidRDefault="000710E2" w:rsidP="00896703">
      <w:pPr>
        <w:spacing w:after="0" w:line="240" w:lineRule="auto"/>
        <w:jc w:val="both"/>
        <w:rPr>
          <w:rFonts w:ascii="Times New Roman" w:hAnsi="Times New Roman" w:cs="Times New Roman"/>
          <w:sz w:val="24"/>
          <w:szCs w:val="24"/>
          <w:lang w:val="sr-Cyrl-CS"/>
        </w:rPr>
      </w:pPr>
      <w:bookmarkStart w:id="23" w:name="_Toc54587127"/>
    </w:p>
    <w:p w:rsidR="00D0120E" w:rsidRPr="00FA2A33" w:rsidRDefault="00D0120E">
      <w:pP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br w:type="page"/>
      </w:r>
    </w:p>
    <w:p w:rsidR="00954CDD" w:rsidRPr="00FA2A33" w:rsidRDefault="00854416" w:rsidP="00854416">
      <w:pPr>
        <w:spacing w:after="0" w:line="240" w:lineRule="auto"/>
        <w:ind w:left="720"/>
        <w:jc w:val="center"/>
        <w:rPr>
          <w:rFonts w:ascii="Times New Roman" w:eastAsia="Times New Roman" w:hAnsi="Times New Roman" w:cs="Times New Roman"/>
          <w:b/>
          <w:bCs/>
          <w:caps/>
          <w:sz w:val="28"/>
          <w:lang w:val="sr-Cyrl-CS"/>
        </w:rPr>
      </w:pPr>
      <w:r w:rsidRPr="00FA2A33">
        <w:rPr>
          <w:rFonts w:ascii="Times New Roman" w:eastAsia="Times New Roman" w:hAnsi="Times New Roman" w:cs="Times New Roman"/>
          <w:b/>
          <w:bCs/>
          <w:caps/>
          <w:sz w:val="28"/>
          <w:lang w:val="sr-Cyrl-CS"/>
        </w:rPr>
        <w:lastRenderedPageBreak/>
        <w:t>10.</w:t>
      </w:r>
      <w:r w:rsidR="000516D3" w:rsidRPr="00FA2A33">
        <w:rPr>
          <w:rFonts w:ascii="Times New Roman" w:eastAsia="Times New Roman" w:hAnsi="Times New Roman" w:cs="Times New Roman"/>
          <w:b/>
          <w:bCs/>
          <w:caps/>
          <w:sz w:val="28"/>
          <w:lang w:val="sr-Cyrl-CS"/>
        </w:rPr>
        <w:t>Директор школе</w:t>
      </w:r>
      <w:bookmarkEnd w:id="23"/>
    </w:p>
    <w:p w:rsidR="00954CDD" w:rsidRPr="00FA2A33" w:rsidRDefault="00954CDD" w:rsidP="00724F65">
      <w:pPr>
        <w:spacing w:after="0" w:line="240" w:lineRule="auto"/>
        <w:jc w:val="both"/>
        <w:rPr>
          <w:rFonts w:ascii="Times New Roman" w:eastAsia="Times New Roman" w:hAnsi="Times New Roman" w:cs="Times New Roman"/>
          <w:b/>
          <w:caps/>
          <w:lang w:val="sr-Cyrl-CS"/>
        </w:rPr>
      </w:pPr>
    </w:p>
    <w:p w:rsidR="00DD77F4" w:rsidRPr="00FA2A33" w:rsidRDefault="00DD77F4" w:rsidP="00896703">
      <w:pPr>
        <w:spacing w:after="0" w:line="240" w:lineRule="auto"/>
        <w:jc w:val="both"/>
        <w:rPr>
          <w:rFonts w:ascii="Times New Roman" w:eastAsia="Times New Roman" w:hAnsi="Times New Roman" w:cs="Times New Roman"/>
          <w:sz w:val="24"/>
          <w:szCs w:val="24"/>
          <w:lang w:val="sr-Cyrl-CS"/>
        </w:rPr>
      </w:pPr>
      <w:bookmarkStart w:id="24" w:name="_Toc54587129"/>
    </w:p>
    <w:p w:rsidR="00E570FA" w:rsidRPr="00FA2A33" w:rsidRDefault="00E570FA" w:rsidP="00E570FA">
      <w:pPr>
        <w:spacing w:after="0" w:line="240" w:lineRule="auto"/>
        <w:jc w:val="center"/>
        <w:rPr>
          <w:rFonts w:ascii="Times New Roman" w:eastAsia="Times New Roman" w:hAnsi="Times New Roman" w:cs="Times New Roman"/>
          <w:b/>
          <w:caps/>
          <w:sz w:val="24"/>
          <w:szCs w:val="24"/>
          <w:lang w:val="sr-Cyrl-CS"/>
        </w:rPr>
      </w:pPr>
      <w:r w:rsidRPr="00FA2A33">
        <w:rPr>
          <w:rFonts w:ascii="Times New Roman" w:eastAsia="Times New Roman" w:hAnsi="Times New Roman" w:cs="Times New Roman"/>
          <w:b/>
          <w:caps/>
          <w:sz w:val="24"/>
          <w:szCs w:val="24"/>
          <w:lang w:val="sr-Cyrl-CS"/>
        </w:rPr>
        <w:t xml:space="preserve">ПЛАН РАДА ДИРЕКТОРА ЗА ШКОЛСКУ </w:t>
      </w:r>
      <w:r w:rsidR="009D669D" w:rsidRPr="00FA2A33">
        <w:rPr>
          <w:rFonts w:ascii="Times New Roman" w:eastAsia="Times New Roman" w:hAnsi="Times New Roman" w:cs="Times New Roman"/>
          <w:b/>
          <w:caps/>
          <w:sz w:val="24"/>
          <w:szCs w:val="24"/>
          <w:lang w:val="sr-Cyrl-CS"/>
        </w:rPr>
        <w:t>201</w:t>
      </w:r>
      <w:r w:rsidR="00EF2076" w:rsidRPr="00FA2A33">
        <w:rPr>
          <w:rFonts w:ascii="Times New Roman" w:eastAsia="Times New Roman" w:hAnsi="Times New Roman" w:cs="Times New Roman"/>
          <w:b/>
          <w:caps/>
          <w:sz w:val="24"/>
          <w:szCs w:val="24"/>
          <w:lang w:val="sr-Cyrl-CS"/>
        </w:rPr>
        <w:t>8</w:t>
      </w:r>
      <w:r w:rsidR="0067016C" w:rsidRPr="00FA2A33">
        <w:rPr>
          <w:rFonts w:ascii="Times New Roman" w:eastAsia="Times New Roman" w:hAnsi="Times New Roman" w:cs="Times New Roman"/>
          <w:b/>
          <w:caps/>
          <w:sz w:val="24"/>
          <w:szCs w:val="24"/>
          <w:lang w:val="sr-Cyrl-CS"/>
        </w:rPr>
        <w:t>/201</w:t>
      </w:r>
      <w:r w:rsidR="00EF2076" w:rsidRPr="00FA2A33">
        <w:rPr>
          <w:rFonts w:ascii="Times New Roman" w:eastAsia="Times New Roman" w:hAnsi="Times New Roman" w:cs="Times New Roman"/>
          <w:b/>
          <w:caps/>
          <w:sz w:val="24"/>
          <w:szCs w:val="24"/>
          <w:lang w:val="sr-Cyrl-CS"/>
        </w:rPr>
        <w:t>9</w:t>
      </w:r>
      <w:r w:rsidRPr="00FA2A33">
        <w:rPr>
          <w:rFonts w:ascii="Times New Roman" w:eastAsia="Times New Roman" w:hAnsi="Times New Roman" w:cs="Times New Roman"/>
          <w:b/>
          <w:caps/>
          <w:sz w:val="24"/>
          <w:szCs w:val="24"/>
          <w:lang w:val="sr-Cyrl-CS"/>
        </w:rPr>
        <w:t>. ГОД.</w:t>
      </w:r>
    </w:p>
    <w:p w:rsidR="00522E30" w:rsidRPr="00FA2A33" w:rsidRDefault="00522E30" w:rsidP="00E570FA">
      <w:pPr>
        <w:spacing w:after="0" w:line="240" w:lineRule="auto"/>
        <w:jc w:val="center"/>
        <w:rPr>
          <w:rFonts w:ascii="Times New Roman" w:eastAsia="Times New Roman" w:hAnsi="Times New Roman" w:cs="Times New Roman"/>
          <w:b/>
          <w:sz w:val="24"/>
          <w:szCs w:val="24"/>
          <w:lang w:val="sr-Cyrl-CS"/>
        </w:rPr>
      </w:pPr>
    </w:p>
    <w:p w:rsidR="00522E30" w:rsidRPr="00FA2A33" w:rsidRDefault="00522E30" w:rsidP="00E570FA">
      <w:pPr>
        <w:spacing w:after="0" w:line="240" w:lineRule="auto"/>
        <w:jc w:val="center"/>
        <w:rPr>
          <w:rFonts w:ascii="Times New Roman" w:eastAsia="Times New Roman" w:hAnsi="Times New Roman" w:cs="Times New Roman"/>
          <w:b/>
          <w:sz w:val="24"/>
          <w:szCs w:val="24"/>
          <w:lang w:val="sr-Cyrl-CS"/>
        </w:rPr>
      </w:pPr>
    </w:p>
    <w:p w:rsidR="00522E30" w:rsidRPr="00FA2A33" w:rsidRDefault="00522E30" w:rsidP="004404F3">
      <w:pPr>
        <w:tabs>
          <w:tab w:val="left" w:pos="452"/>
        </w:tabs>
        <w:spacing w:after="0" w:line="240" w:lineRule="auto"/>
        <w:rPr>
          <w:rFonts w:ascii="Times New Roman" w:eastAsia="Times New Roman" w:hAnsi="Times New Roman" w:cs="Times New Roman"/>
          <w:b/>
          <w:sz w:val="24"/>
          <w:szCs w:val="24"/>
          <w:lang w:val="sr-Cyrl-CS"/>
        </w:rPr>
      </w:pPr>
      <w:r w:rsidRPr="00FA2A33">
        <w:rPr>
          <w:rFonts w:ascii="Times New Roman" w:eastAsia="Times New Roman" w:hAnsi="Times New Roman" w:cs="Times New Roman"/>
          <w:b/>
          <w:sz w:val="24"/>
          <w:szCs w:val="24"/>
          <w:lang w:val="sr-Cyrl-CS"/>
        </w:rPr>
        <w:tab/>
      </w:r>
    </w:p>
    <w:p w:rsidR="00522E30" w:rsidRPr="00FA2A33" w:rsidRDefault="00522E30" w:rsidP="00522E30">
      <w:pPr>
        <w:spacing w:after="0" w:line="240" w:lineRule="auto"/>
        <w:jc w:val="both"/>
        <w:rPr>
          <w:rFonts w:ascii="Times New Roman" w:eastAsia="Times New Roman" w:hAnsi="Times New Roman" w:cs="Times New Roman"/>
          <w:sz w:val="24"/>
          <w:szCs w:val="24"/>
          <w:lang w:val="sr-Cyrl-CS"/>
        </w:rPr>
      </w:pPr>
    </w:p>
    <w:p w:rsidR="00522E30" w:rsidRPr="00FA2A33" w:rsidRDefault="00522E30" w:rsidP="00522E30">
      <w:pPr>
        <w:spacing w:after="0" w:line="240" w:lineRule="auto"/>
        <w:jc w:val="both"/>
        <w:rPr>
          <w:rFonts w:ascii="Times New Roman" w:eastAsia="Times New Roman" w:hAnsi="Times New Roman" w:cs="Times New Roman"/>
          <w:sz w:val="24"/>
          <w:szCs w:val="24"/>
          <w:lang w:val="sr-Cyrl-CS"/>
        </w:rPr>
      </w:pPr>
      <w:r w:rsidRPr="00FA2A33">
        <w:rPr>
          <w:rFonts w:ascii="Times New Roman" w:eastAsia="Times New Roman" w:hAnsi="Times New Roman" w:cs="Times New Roman"/>
          <w:sz w:val="24"/>
          <w:szCs w:val="24"/>
          <w:lang w:val="sr-Cyrl-CS"/>
        </w:rPr>
        <w:t>Директор школе ће се у току 2018/2019. год. бавити следећим пословима:</w:t>
      </w:r>
    </w:p>
    <w:p w:rsidR="00522E30" w:rsidRPr="00FA2A33" w:rsidRDefault="00522E30" w:rsidP="00522E30">
      <w:pPr>
        <w:spacing w:after="0" w:line="240" w:lineRule="auto"/>
        <w:ind w:left="720"/>
        <w:jc w:val="both"/>
        <w:rPr>
          <w:rFonts w:ascii="Times New Roman" w:eastAsia="Times New Roman" w:hAnsi="Times New Roman" w:cs="Times New Roman"/>
          <w:sz w:val="24"/>
          <w:szCs w:val="24"/>
          <w:u w:val="single"/>
          <w:lang w:val="sr-Cyrl-CS"/>
        </w:rPr>
      </w:pPr>
    </w:p>
    <w:p w:rsidR="00522E30" w:rsidRPr="00FA2A33" w:rsidRDefault="00522E30" w:rsidP="00522E30">
      <w:pPr>
        <w:spacing w:after="0" w:line="240" w:lineRule="auto"/>
        <w:jc w:val="both"/>
        <w:rPr>
          <w:rFonts w:ascii="Times New Roman" w:eastAsia="Times New Roman" w:hAnsi="Times New Roman" w:cs="Times New Roman"/>
          <w:sz w:val="24"/>
          <w:szCs w:val="24"/>
          <w:u w:val="single"/>
          <w:lang w:val="sr-Cyrl-CS"/>
        </w:rPr>
      </w:pPr>
      <w:r w:rsidRPr="00FA2A33">
        <w:rPr>
          <w:rFonts w:ascii="Times New Roman" w:eastAsia="Times New Roman" w:hAnsi="Times New Roman" w:cs="Times New Roman"/>
          <w:sz w:val="24"/>
          <w:szCs w:val="24"/>
          <w:u w:val="single"/>
          <w:lang w:val="sr-Cyrl-CS"/>
        </w:rPr>
        <w:t>Организациони послови</w:t>
      </w:r>
    </w:p>
    <w:p w:rsidR="00522E30" w:rsidRPr="00FA2A33" w:rsidRDefault="00522E30" w:rsidP="00522E30">
      <w:pPr>
        <w:spacing w:after="0" w:line="240" w:lineRule="auto"/>
        <w:jc w:val="both"/>
        <w:rPr>
          <w:rFonts w:ascii="Times New Roman" w:eastAsia="Times New Roman" w:hAnsi="Times New Roman" w:cs="Times New Roman"/>
          <w:sz w:val="24"/>
          <w:szCs w:val="24"/>
          <w:u w:val="single"/>
          <w:lang w:val="sr-Cyrl-CS"/>
        </w:rPr>
      </w:pPr>
    </w:p>
    <w:p w:rsidR="00522E30" w:rsidRPr="00FA2A33" w:rsidRDefault="00522E30" w:rsidP="00522E30">
      <w:pPr>
        <w:pStyle w:val="ListParagraph"/>
        <w:numPr>
          <w:ilvl w:val="0"/>
          <w:numId w:val="38"/>
        </w:numPr>
        <w:spacing w:after="0" w:line="240" w:lineRule="auto"/>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Постављање организације рада (настава,рад служби)</w:t>
      </w:r>
    </w:p>
    <w:p w:rsidR="00522E30" w:rsidRPr="00FA2A33" w:rsidRDefault="00522E30" w:rsidP="00522E30">
      <w:pPr>
        <w:pStyle w:val="ListParagraph"/>
        <w:numPr>
          <w:ilvl w:val="0"/>
          <w:numId w:val="38"/>
        </w:numPr>
        <w:spacing w:after="0" w:line="240" w:lineRule="auto"/>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Разрада овлашћења свих руководећих места у школи</w:t>
      </w:r>
    </w:p>
    <w:p w:rsidR="00522E30" w:rsidRPr="00FA2A33" w:rsidRDefault="00522E30" w:rsidP="00522E30">
      <w:pPr>
        <w:pStyle w:val="ListParagraph"/>
        <w:numPr>
          <w:ilvl w:val="0"/>
          <w:numId w:val="38"/>
        </w:numPr>
        <w:spacing w:after="0" w:line="240" w:lineRule="auto"/>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 xml:space="preserve">Организација рада директора (распоред часова,седнице, консултације са разним </w:t>
      </w:r>
      <w:r w:rsidRPr="00FA2A33">
        <w:rPr>
          <w:rFonts w:ascii="Times New Roman" w:eastAsia="Times New Roman" w:hAnsi="Times New Roman"/>
          <w:sz w:val="24"/>
          <w:szCs w:val="24"/>
          <w:lang/>
        </w:rPr>
        <w:t>тимовима</w:t>
      </w:r>
      <w:r w:rsidRPr="00FA2A33">
        <w:rPr>
          <w:rFonts w:ascii="Times New Roman" w:eastAsia="Times New Roman" w:hAnsi="Times New Roman"/>
          <w:sz w:val="24"/>
          <w:szCs w:val="24"/>
          <w:lang w:val="sr-Cyrl-CS"/>
        </w:rPr>
        <w:t>,педагогом итд.)</w:t>
      </w:r>
    </w:p>
    <w:p w:rsidR="00522E30" w:rsidRPr="00FA2A33" w:rsidRDefault="00522E30" w:rsidP="00522E30">
      <w:pPr>
        <w:pStyle w:val="ListParagraph"/>
        <w:numPr>
          <w:ilvl w:val="0"/>
          <w:numId w:val="38"/>
        </w:numPr>
        <w:spacing w:after="0" w:line="240" w:lineRule="auto"/>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Присуство Саветима  родитеља</w:t>
      </w:r>
    </w:p>
    <w:p w:rsidR="00522E30" w:rsidRPr="00FA2A33" w:rsidRDefault="00522E30" w:rsidP="00522E30">
      <w:pPr>
        <w:pStyle w:val="ListParagraph"/>
        <w:numPr>
          <w:ilvl w:val="0"/>
          <w:numId w:val="38"/>
        </w:numPr>
        <w:spacing w:after="0" w:line="240" w:lineRule="auto"/>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Присуство Школским одборима</w:t>
      </w:r>
    </w:p>
    <w:p w:rsidR="00522E30" w:rsidRPr="00FA2A33" w:rsidRDefault="00522E30" w:rsidP="00522E30">
      <w:pPr>
        <w:pStyle w:val="ListParagraph"/>
        <w:numPr>
          <w:ilvl w:val="0"/>
          <w:numId w:val="38"/>
        </w:numPr>
        <w:spacing w:after="0" w:line="240" w:lineRule="auto"/>
        <w:jc w:val="both"/>
        <w:rPr>
          <w:rFonts w:ascii="Times New Roman" w:eastAsia="Times New Roman" w:hAnsi="Times New Roman"/>
          <w:sz w:val="24"/>
          <w:szCs w:val="24"/>
        </w:rPr>
      </w:pPr>
      <w:r w:rsidRPr="00FA2A33">
        <w:rPr>
          <w:rFonts w:ascii="Times New Roman" w:eastAsia="Times New Roman" w:hAnsi="Times New Roman"/>
          <w:sz w:val="24"/>
          <w:szCs w:val="24"/>
          <w:lang w:val="sr-Cyrl-CS"/>
        </w:rPr>
        <w:t>Организација набавке нових и поправке старих учила и шк. намештаја</w:t>
      </w:r>
    </w:p>
    <w:p w:rsidR="00522E30" w:rsidRPr="00FA2A33" w:rsidRDefault="00522E30" w:rsidP="00522E30">
      <w:pPr>
        <w:pStyle w:val="ListParagraph"/>
        <w:numPr>
          <w:ilvl w:val="0"/>
          <w:numId w:val="38"/>
        </w:numPr>
        <w:spacing w:after="0" w:line="240" w:lineRule="auto"/>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Организација свих активности у школи</w:t>
      </w:r>
    </w:p>
    <w:p w:rsidR="00522E30" w:rsidRPr="00FA2A33" w:rsidRDefault="00522E30" w:rsidP="00522E30">
      <w:pPr>
        <w:pStyle w:val="ListParagraph"/>
        <w:numPr>
          <w:ilvl w:val="0"/>
          <w:numId w:val="38"/>
        </w:numPr>
        <w:spacing w:after="0" w:line="240" w:lineRule="auto"/>
        <w:jc w:val="both"/>
        <w:rPr>
          <w:rFonts w:ascii="Times New Roman" w:eastAsia="Times New Roman" w:hAnsi="Times New Roman"/>
          <w:sz w:val="24"/>
          <w:szCs w:val="24"/>
        </w:rPr>
      </w:pPr>
      <w:r w:rsidRPr="00FA2A33">
        <w:rPr>
          <w:rFonts w:ascii="Times New Roman" w:eastAsia="Times New Roman" w:hAnsi="Times New Roman"/>
          <w:sz w:val="24"/>
          <w:szCs w:val="24"/>
          <w:lang w:val="sr-Cyrl-CS"/>
        </w:rPr>
        <w:t>Организација одлазака на такмичења и ваннаставне активности</w:t>
      </w:r>
    </w:p>
    <w:p w:rsidR="00522E30" w:rsidRPr="00FA2A33" w:rsidRDefault="00522E30" w:rsidP="00522E30">
      <w:pPr>
        <w:pStyle w:val="ListParagraph"/>
        <w:numPr>
          <w:ilvl w:val="0"/>
          <w:numId w:val="38"/>
        </w:numPr>
        <w:spacing w:after="0" w:line="240" w:lineRule="auto"/>
        <w:jc w:val="both"/>
        <w:rPr>
          <w:rFonts w:ascii="Times New Roman" w:eastAsia="Times New Roman" w:hAnsi="Times New Roman"/>
          <w:sz w:val="24"/>
          <w:szCs w:val="24"/>
        </w:rPr>
      </w:pPr>
      <w:r w:rsidRPr="00FA2A33">
        <w:rPr>
          <w:rFonts w:ascii="Times New Roman" w:eastAsia="Times New Roman" w:hAnsi="Times New Roman"/>
          <w:sz w:val="24"/>
          <w:szCs w:val="24"/>
          <w:lang w:val="sr-Cyrl-CS"/>
        </w:rPr>
        <w:t>Организација рада у новоизграђеном објекту и одређивање правила понашања ученика и свих корисника овог простора</w:t>
      </w:r>
    </w:p>
    <w:p w:rsidR="00522E30" w:rsidRPr="00FA2A33" w:rsidRDefault="00522E30" w:rsidP="00522E30">
      <w:pPr>
        <w:spacing w:after="0" w:line="240" w:lineRule="auto"/>
        <w:jc w:val="both"/>
        <w:rPr>
          <w:rFonts w:ascii="Times New Roman" w:eastAsia="Times New Roman" w:hAnsi="Times New Roman" w:cs="Times New Roman"/>
          <w:sz w:val="24"/>
          <w:szCs w:val="24"/>
          <w:u w:val="single"/>
          <w:lang w:val="sr-Cyrl-CS"/>
        </w:rPr>
      </w:pPr>
    </w:p>
    <w:p w:rsidR="00522E30" w:rsidRPr="00FA2A33" w:rsidRDefault="00522E30" w:rsidP="00522E30">
      <w:pPr>
        <w:spacing w:after="0" w:line="240" w:lineRule="auto"/>
        <w:jc w:val="both"/>
        <w:rPr>
          <w:rFonts w:ascii="Times New Roman" w:eastAsia="Times New Roman" w:hAnsi="Times New Roman" w:cs="Times New Roman"/>
          <w:sz w:val="24"/>
          <w:szCs w:val="24"/>
          <w:u w:val="single"/>
          <w:lang w:val="sr-Cyrl-CS"/>
        </w:rPr>
      </w:pPr>
    </w:p>
    <w:p w:rsidR="00522E30" w:rsidRPr="00FA2A33" w:rsidRDefault="00522E30" w:rsidP="00522E30">
      <w:pPr>
        <w:spacing w:after="0" w:line="240" w:lineRule="auto"/>
        <w:jc w:val="both"/>
        <w:rPr>
          <w:rFonts w:ascii="Times New Roman" w:eastAsia="Times New Roman" w:hAnsi="Times New Roman" w:cs="Times New Roman"/>
          <w:sz w:val="24"/>
          <w:szCs w:val="24"/>
          <w:u w:val="single"/>
          <w:lang w:val="sr-Cyrl-CS"/>
        </w:rPr>
      </w:pPr>
      <w:r w:rsidRPr="00FA2A33">
        <w:rPr>
          <w:rFonts w:ascii="Times New Roman" w:eastAsia="Times New Roman" w:hAnsi="Times New Roman" w:cs="Times New Roman"/>
          <w:sz w:val="24"/>
          <w:szCs w:val="24"/>
          <w:u w:val="single"/>
          <w:lang w:val="sr-Cyrl-CS"/>
        </w:rPr>
        <w:t>Педагошко- инструктивни  и саветодавни  рад</w:t>
      </w:r>
    </w:p>
    <w:p w:rsidR="00522E30" w:rsidRPr="00FA2A33" w:rsidRDefault="00522E30" w:rsidP="00522E30">
      <w:pPr>
        <w:spacing w:after="0" w:line="240" w:lineRule="auto"/>
        <w:ind w:left="360"/>
        <w:jc w:val="both"/>
        <w:rPr>
          <w:rFonts w:ascii="Times New Roman" w:eastAsia="Times New Roman" w:hAnsi="Times New Roman" w:cs="Times New Roman"/>
          <w:sz w:val="24"/>
          <w:szCs w:val="24"/>
          <w:u w:val="single"/>
          <w:lang w:val="sr-Cyrl-CS"/>
        </w:rPr>
      </w:pPr>
    </w:p>
    <w:p w:rsidR="00522E30" w:rsidRPr="00FA2A33" w:rsidRDefault="00522E30" w:rsidP="00522E30">
      <w:pPr>
        <w:pStyle w:val="ListParagraph"/>
        <w:numPr>
          <w:ilvl w:val="0"/>
          <w:numId w:val="36"/>
        </w:numPr>
        <w:spacing w:after="0" w:line="240" w:lineRule="auto"/>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Указивањепедагошко -инструктивне помоћи наставницима, приправницима,набавка дидактичкх материјала и подстицање на примену савремених наставних метода и средстава)</w:t>
      </w:r>
    </w:p>
    <w:p w:rsidR="00522E30" w:rsidRPr="00FA2A33" w:rsidRDefault="00522E30" w:rsidP="00522E30">
      <w:pPr>
        <w:pStyle w:val="ListParagraph"/>
        <w:numPr>
          <w:ilvl w:val="0"/>
          <w:numId w:val="35"/>
        </w:numPr>
        <w:spacing w:after="0" w:line="240" w:lineRule="auto"/>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Саветодавни рад са наставницима</w:t>
      </w:r>
    </w:p>
    <w:p w:rsidR="00522E30" w:rsidRPr="00FA2A33" w:rsidRDefault="00522E30" w:rsidP="00522E30">
      <w:pPr>
        <w:pStyle w:val="ListParagraph"/>
        <w:numPr>
          <w:ilvl w:val="0"/>
          <w:numId w:val="35"/>
        </w:numPr>
        <w:spacing w:after="0" w:line="240" w:lineRule="auto"/>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Обилазак часова и увид у припремање наставника</w:t>
      </w:r>
    </w:p>
    <w:p w:rsidR="00522E30" w:rsidRPr="00FA2A33" w:rsidRDefault="00522E30" w:rsidP="00522E30">
      <w:pPr>
        <w:pStyle w:val="ListParagraph"/>
        <w:numPr>
          <w:ilvl w:val="0"/>
          <w:numId w:val="35"/>
        </w:numPr>
        <w:spacing w:after="0" w:line="240" w:lineRule="auto"/>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Давање инструкција за вођење педагошке и друге документације</w:t>
      </w:r>
    </w:p>
    <w:p w:rsidR="00522E30" w:rsidRPr="00FA2A33" w:rsidRDefault="00522E30" w:rsidP="00522E30">
      <w:pPr>
        <w:pStyle w:val="ListParagraph"/>
        <w:numPr>
          <w:ilvl w:val="0"/>
          <w:numId w:val="35"/>
        </w:numPr>
        <w:spacing w:after="0" w:line="240" w:lineRule="auto"/>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Подстицање и праћење разних активности у школи</w:t>
      </w:r>
    </w:p>
    <w:p w:rsidR="00522E30" w:rsidRPr="00FA2A33" w:rsidRDefault="00522E30" w:rsidP="00522E30">
      <w:pPr>
        <w:spacing w:after="0" w:line="240" w:lineRule="auto"/>
        <w:jc w:val="both"/>
        <w:rPr>
          <w:rFonts w:ascii="Times New Roman" w:eastAsia="Times New Roman" w:hAnsi="Times New Roman" w:cs="Times New Roman"/>
          <w:sz w:val="24"/>
          <w:szCs w:val="24"/>
          <w:lang w:val="sr-Cyrl-CS"/>
        </w:rPr>
      </w:pPr>
    </w:p>
    <w:p w:rsidR="00522E30" w:rsidRPr="00FA2A33" w:rsidRDefault="00522E30" w:rsidP="00522E30">
      <w:pPr>
        <w:spacing w:after="0" w:line="240" w:lineRule="auto"/>
        <w:jc w:val="both"/>
        <w:rPr>
          <w:rFonts w:ascii="Times New Roman" w:eastAsia="Times New Roman" w:hAnsi="Times New Roman" w:cs="Times New Roman"/>
          <w:sz w:val="24"/>
          <w:szCs w:val="24"/>
          <w:u w:val="single"/>
          <w:lang w:val="sr-Cyrl-CS"/>
        </w:rPr>
      </w:pPr>
      <w:r w:rsidRPr="00FA2A33">
        <w:rPr>
          <w:rFonts w:ascii="Times New Roman" w:eastAsia="Times New Roman" w:hAnsi="Times New Roman" w:cs="Times New Roman"/>
          <w:sz w:val="24"/>
          <w:szCs w:val="24"/>
          <w:u w:val="single"/>
          <w:lang w:val="sr-Cyrl-CS"/>
        </w:rPr>
        <w:t>Студијско–аналитички рад</w:t>
      </w:r>
    </w:p>
    <w:p w:rsidR="00522E30" w:rsidRPr="00FA2A33" w:rsidRDefault="00522E30" w:rsidP="00522E30">
      <w:pPr>
        <w:spacing w:after="0" w:line="240" w:lineRule="auto"/>
        <w:ind w:left="360"/>
        <w:jc w:val="both"/>
        <w:rPr>
          <w:rFonts w:ascii="Times New Roman" w:eastAsia="Times New Roman" w:hAnsi="Times New Roman" w:cs="Times New Roman"/>
          <w:sz w:val="24"/>
          <w:szCs w:val="24"/>
          <w:u w:val="single"/>
          <w:lang w:val="sr-Cyrl-CS"/>
        </w:rPr>
      </w:pPr>
    </w:p>
    <w:p w:rsidR="00522E30" w:rsidRPr="00FA2A33" w:rsidRDefault="00522E30" w:rsidP="00522E30">
      <w:pPr>
        <w:pStyle w:val="ListParagraph"/>
        <w:numPr>
          <w:ilvl w:val="0"/>
          <w:numId w:val="32"/>
        </w:numPr>
        <w:spacing w:after="0" w:line="240" w:lineRule="auto"/>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Анализа посећених часова</w:t>
      </w:r>
    </w:p>
    <w:p w:rsidR="00522E30" w:rsidRPr="00FA2A33" w:rsidRDefault="00522E30" w:rsidP="00522E30">
      <w:pPr>
        <w:pStyle w:val="ListParagraph"/>
        <w:numPr>
          <w:ilvl w:val="0"/>
          <w:numId w:val="32"/>
        </w:numPr>
        <w:spacing w:after="0" w:line="240" w:lineRule="auto"/>
        <w:jc w:val="both"/>
        <w:rPr>
          <w:rFonts w:ascii="Times New Roman" w:eastAsia="Times New Roman" w:hAnsi="Times New Roman"/>
          <w:sz w:val="24"/>
          <w:szCs w:val="24"/>
        </w:rPr>
      </w:pPr>
      <w:r w:rsidRPr="00FA2A33">
        <w:rPr>
          <w:rFonts w:ascii="Times New Roman" w:eastAsia="Times New Roman" w:hAnsi="Times New Roman"/>
          <w:sz w:val="24"/>
          <w:szCs w:val="24"/>
          <w:lang w:val="sr-Cyrl-CS"/>
        </w:rPr>
        <w:t>Праћење такмичења и анализа постигнутих резултата.</w:t>
      </w:r>
    </w:p>
    <w:p w:rsidR="00522E30" w:rsidRPr="00FA2A33" w:rsidRDefault="00522E30" w:rsidP="00522E30">
      <w:pPr>
        <w:pStyle w:val="ListParagraph"/>
        <w:numPr>
          <w:ilvl w:val="0"/>
          <w:numId w:val="32"/>
        </w:numPr>
        <w:spacing w:after="0" w:line="240" w:lineRule="auto"/>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Праћење начина оцењивања и вредновања рада ученика</w:t>
      </w:r>
    </w:p>
    <w:p w:rsidR="00522E30" w:rsidRPr="00FA2A33" w:rsidRDefault="00522E30" w:rsidP="00522E30">
      <w:pPr>
        <w:pStyle w:val="ListParagraph"/>
        <w:numPr>
          <w:ilvl w:val="0"/>
          <w:numId w:val="32"/>
        </w:numPr>
        <w:spacing w:after="0" w:line="240" w:lineRule="auto"/>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Праћење и анализа резултата са завршног испита, као и давање препорука за постизање бољих резултата</w:t>
      </w:r>
    </w:p>
    <w:p w:rsidR="00522E30" w:rsidRPr="00FA2A33" w:rsidRDefault="00522E30" w:rsidP="00522E30">
      <w:pPr>
        <w:spacing w:after="0" w:line="240" w:lineRule="auto"/>
        <w:jc w:val="both"/>
        <w:rPr>
          <w:rFonts w:ascii="Times New Roman" w:eastAsia="Times New Roman" w:hAnsi="Times New Roman" w:cs="Times New Roman"/>
          <w:sz w:val="24"/>
          <w:szCs w:val="24"/>
          <w:lang w:val="sr-Cyrl-CS"/>
        </w:rPr>
      </w:pPr>
    </w:p>
    <w:p w:rsidR="00522E30" w:rsidRPr="00FA2A33" w:rsidRDefault="00522E30" w:rsidP="00522E30">
      <w:pPr>
        <w:spacing w:after="0" w:line="240" w:lineRule="auto"/>
        <w:jc w:val="both"/>
        <w:rPr>
          <w:rFonts w:ascii="Times New Roman" w:eastAsia="Times New Roman" w:hAnsi="Times New Roman" w:cs="Times New Roman"/>
          <w:sz w:val="24"/>
          <w:szCs w:val="24"/>
          <w:u w:val="single"/>
          <w:lang w:val="sr-Cyrl-CS"/>
        </w:rPr>
      </w:pPr>
      <w:r w:rsidRPr="00FA2A33">
        <w:rPr>
          <w:rFonts w:ascii="Times New Roman" w:eastAsia="Times New Roman" w:hAnsi="Times New Roman" w:cs="Times New Roman"/>
          <w:sz w:val="24"/>
          <w:szCs w:val="24"/>
          <w:u w:val="single"/>
          <w:lang w:val="sr-Cyrl-CS"/>
        </w:rPr>
        <w:t>Рад са ученицима и ученичким организацијама</w:t>
      </w:r>
    </w:p>
    <w:p w:rsidR="00522E30" w:rsidRPr="00FA2A33" w:rsidRDefault="00522E30" w:rsidP="00522E30">
      <w:pPr>
        <w:spacing w:after="0" w:line="240" w:lineRule="auto"/>
        <w:ind w:left="360"/>
        <w:jc w:val="both"/>
        <w:rPr>
          <w:rFonts w:ascii="Times New Roman" w:eastAsia="Times New Roman" w:hAnsi="Times New Roman" w:cs="Times New Roman"/>
          <w:sz w:val="24"/>
          <w:szCs w:val="24"/>
          <w:u w:val="single"/>
          <w:lang w:val="sr-Cyrl-CS"/>
        </w:rPr>
      </w:pPr>
    </w:p>
    <w:p w:rsidR="00522E30" w:rsidRPr="00FA2A33" w:rsidRDefault="00522E30" w:rsidP="00522E30">
      <w:pPr>
        <w:pStyle w:val="ListParagraph"/>
        <w:numPr>
          <w:ilvl w:val="0"/>
          <w:numId w:val="37"/>
        </w:numPr>
        <w:spacing w:after="0" w:line="240" w:lineRule="auto"/>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Сарадња и заједничке активности са Ђачким парламентом,присуство састанцима Ђачког парламента</w:t>
      </w:r>
    </w:p>
    <w:p w:rsidR="00522E30" w:rsidRPr="00FA2A33" w:rsidRDefault="00522E30" w:rsidP="00522E30">
      <w:pPr>
        <w:spacing w:after="0" w:line="240" w:lineRule="auto"/>
        <w:ind w:left="360"/>
        <w:jc w:val="both"/>
        <w:rPr>
          <w:rFonts w:ascii="Times New Roman" w:eastAsia="Times New Roman" w:hAnsi="Times New Roman" w:cs="Times New Roman"/>
          <w:sz w:val="24"/>
          <w:szCs w:val="24"/>
          <w:lang w:val="sr-Cyrl-CS"/>
        </w:rPr>
      </w:pPr>
    </w:p>
    <w:p w:rsidR="00522E30" w:rsidRPr="00FA2A33" w:rsidRDefault="00522E30" w:rsidP="00522E30">
      <w:pPr>
        <w:spacing w:after="0" w:line="240" w:lineRule="auto"/>
        <w:jc w:val="both"/>
        <w:rPr>
          <w:rFonts w:ascii="Times New Roman" w:eastAsia="Times New Roman" w:hAnsi="Times New Roman" w:cs="Times New Roman"/>
          <w:sz w:val="24"/>
          <w:szCs w:val="24"/>
          <w:u w:val="single"/>
          <w:lang w:val="sr-Cyrl-CS"/>
        </w:rPr>
      </w:pPr>
      <w:r w:rsidRPr="00FA2A33">
        <w:rPr>
          <w:rFonts w:ascii="Times New Roman" w:eastAsia="Times New Roman" w:hAnsi="Times New Roman" w:cs="Times New Roman"/>
          <w:sz w:val="24"/>
          <w:szCs w:val="24"/>
          <w:u w:val="single"/>
          <w:lang w:val="sr-Cyrl-CS"/>
        </w:rPr>
        <w:lastRenderedPageBreak/>
        <w:t>Сарадња са родитељима</w:t>
      </w:r>
    </w:p>
    <w:p w:rsidR="00522E30" w:rsidRPr="00FA2A33" w:rsidRDefault="00522E30" w:rsidP="00522E30">
      <w:pPr>
        <w:spacing w:after="0" w:line="240" w:lineRule="auto"/>
        <w:jc w:val="both"/>
        <w:rPr>
          <w:rFonts w:ascii="Times New Roman" w:eastAsia="Times New Roman" w:hAnsi="Times New Roman" w:cs="Times New Roman"/>
          <w:sz w:val="24"/>
          <w:szCs w:val="24"/>
          <w:u w:val="single"/>
          <w:lang w:val="sr-Cyrl-CS"/>
        </w:rPr>
      </w:pPr>
    </w:p>
    <w:p w:rsidR="00522E30" w:rsidRPr="00FA2A33" w:rsidRDefault="00522E30" w:rsidP="00522E30">
      <w:pPr>
        <w:pStyle w:val="ListParagraph"/>
        <w:numPr>
          <w:ilvl w:val="0"/>
          <w:numId w:val="34"/>
        </w:numPr>
        <w:tabs>
          <w:tab w:val="left" w:pos="900"/>
        </w:tabs>
        <w:spacing w:after="0" w:line="240" w:lineRule="auto"/>
        <w:ind w:left="810"/>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Посета одређеним родитељским састанцима (по потреби)</w:t>
      </w:r>
    </w:p>
    <w:p w:rsidR="00522E30" w:rsidRPr="00FA2A33" w:rsidRDefault="00522E30" w:rsidP="00522E30">
      <w:pPr>
        <w:pStyle w:val="ListParagraph"/>
        <w:numPr>
          <w:ilvl w:val="0"/>
          <w:numId w:val="34"/>
        </w:numPr>
        <w:tabs>
          <w:tab w:val="left" w:pos="900"/>
        </w:tabs>
        <w:spacing w:after="0" w:line="240" w:lineRule="auto"/>
        <w:ind w:left="810"/>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Саветодавни рад са родитељима</w:t>
      </w:r>
    </w:p>
    <w:p w:rsidR="00522E30" w:rsidRPr="00FA2A33" w:rsidRDefault="00522E30" w:rsidP="00522E30">
      <w:pPr>
        <w:pStyle w:val="ListParagraph"/>
        <w:numPr>
          <w:ilvl w:val="0"/>
          <w:numId w:val="34"/>
        </w:numPr>
        <w:tabs>
          <w:tab w:val="left" w:pos="900"/>
        </w:tabs>
        <w:spacing w:after="0" w:line="240" w:lineRule="auto"/>
        <w:ind w:left="810"/>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Сарадња са Саветом родитеља</w:t>
      </w:r>
    </w:p>
    <w:p w:rsidR="00522E30" w:rsidRPr="00FA2A33" w:rsidRDefault="00522E30" w:rsidP="00522E30">
      <w:pPr>
        <w:pStyle w:val="ListParagraph"/>
        <w:numPr>
          <w:ilvl w:val="0"/>
          <w:numId w:val="34"/>
        </w:numPr>
        <w:tabs>
          <w:tab w:val="left" w:pos="900"/>
        </w:tabs>
        <w:spacing w:after="0" w:line="240" w:lineRule="auto"/>
        <w:ind w:left="810"/>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Сарадња са родитељима- донаторима школе</w:t>
      </w:r>
    </w:p>
    <w:p w:rsidR="00522E30" w:rsidRPr="00FA2A33" w:rsidRDefault="00522E30" w:rsidP="00522E30">
      <w:pPr>
        <w:pStyle w:val="ListParagraph"/>
        <w:tabs>
          <w:tab w:val="left" w:pos="900"/>
        </w:tabs>
        <w:spacing w:after="0" w:line="240" w:lineRule="auto"/>
        <w:ind w:left="810"/>
        <w:jc w:val="both"/>
        <w:rPr>
          <w:rFonts w:ascii="Times New Roman" w:eastAsia="Times New Roman" w:hAnsi="Times New Roman"/>
          <w:sz w:val="24"/>
          <w:szCs w:val="24"/>
          <w:lang w:val="sr-Cyrl-CS"/>
        </w:rPr>
      </w:pPr>
    </w:p>
    <w:p w:rsidR="00522E30" w:rsidRPr="00FA2A33" w:rsidRDefault="00522E30" w:rsidP="00522E30">
      <w:pPr>
        <w:spacing w:after="0" w:line="240" w:lineRule="auto"/>
        <w:jc w:val="both"/>
        <w:rPr>
          <w:rFonts w:ascii="Times New Roman" w:eastAsia="Times New Roman" w:hAnsi="Times New Roman" w:cs="Times New Roman"/>
          <w:sz w:val="24"/>
          <w:szCs w:val="24"/>
          <w:u w:val="single"/>
          <w:lang w:val="sr-Cyrl-CS"/>
        </w:rPr>
      </w:pPr>
      <w:r w:rsidRPr="00FA2A33">
        <w:rPr>
          <w:rFonts w:ascii="Times New Roman" w:eastAsia="Times New Roman" w:hAnsi="Times New Roman" w:cs="Times New Roman"/>
          <w:sz w:val="24"/>
          <w:szCs w:val="24"/>
          <w:u w:val="single"/>
          <w:lang w:val="sr-Cyrl-CS"/>
        </w:rPr>
        <w:t>Сарадња са друштвеном средином</w:t>
      </w:r>
    </w:p>
    <w:p w:rsidR="00522E30" w:rsidRPr="00FA2A33" w:rsidRDefault="00522E30" w:rsidP="00522E30">
      <w:pPr>
        <w:spacing w:after="0" w:line="240" w:lineRule="auto"/>
        <w:ind w:left="360"/>
        <w:jc w:val="both"/>
        <w:rPr>
          <w:rFonts w:ascii="Times New Roman" w:eastAsia="Times New Roman" w:hAnsi="Times New Roman" w:cs="Times New Roman"/>
          <w:sz w:val="24"/>
          <w:szCs w:val="24"/>
          <w:u w:val="single"/>
          <w:lang w:val="sr-Cyrl-CS"/>
        </w:rPr>
      </w:pPr>
    </w:p>
    <w:p w:rsidR="00522E30" w:rsidRPr="00FA2A33" w:rsidRDefault="00522E30" w:rsidP="00522E30">
      <w:pPr>
        <w:pStyle w:val="ListParagraph"/>
        <w:numPr>
          <w:ilvl w:val="0"/>
          <w:numId w:val="41"/>
        </w:numPr>
        <w:spacing w:after="0" w:line="240" w:lineRule="auto"/>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Сарадња са локалном заједницом</w:t>
      </w:r>
    </w:p>
    <w:p w:rsidR="00522E30" w:rsidRPr="00FA2A33" w:rsidRDefault="00522E30" w:rsidP="00522E30">
      <w:pPr>
        <w:pStyle w:val="ListParagraph"/>
        <w:numPr>
          <w:ilvl w:val="0"/>
          <w:numId w:val="41"/>
        </w:numPr>
        <w:spacing w:after="0" w:line="240" w:lineRule="auto"/>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Сарадња са Министарством просвете</w:t>
      </w:r>
    </w:p>
    <w:p w:rsidR="00522E30" w:rsidRPr="00FA2A33" w:rsidRDefault="00522E30" w:rsidP="00522E30">
      <w:pPr>
        <w:pStyle w:val="ListParagraph"/>
        <w:numPr>
          <w:ilvl w:val="0"/>
          <w:numId w:val="41"/>
        </w:numPr>
        <w:spacing w:after="0" w:line="240" w:lineRule="auto"/>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Сарадња са организацијама и инстиуцијама које се баве образовањем,културом итд.</w:t>
      </w:r>
    </w:p>
    <w:p w:rsidR="00522E30" w:rsidRPr="00FA2A33" w:rsidRDefault="00522E30" w:rsidP="00522E30">
      <w:pPr>
        <w:pStyle w:val="ListParagraph"/>
        <w:numPr>
          <w:ilvl w:val="0"/>
          <w:numId w:val="41"/>
        </w:numPr>
        <w:spacing w:after="0" w:line="240" w:lineRule="auto"/>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Сарадња са месном заједницом Ердеч</w:t>
      </w:r>
    </w:p>
    <w:p w:rsidR="00522E30" w:rsidRPr="00FA2A33" w:rsidRDefault="00522E30" w:rsidP="00522E30">
      <w:pPr>
        <w:pStyle w:val="ListParagraph"/>
        <w:numPr>
          <w:ilvl w:val="0"/>
          <w:numId w:val="41"/>
        </w:numPr>
        <w:spacing w:after="0" w:line="240" w:lineRule="auto"/>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Сарадња са другим школама</w:t>
      </w:r>
    </w:p>
    <w:p w:rsidR="00522E30" w:rsidRPr="00FA2A33" w:rsidRDefault="00522E30" w:rsidP="00522E30">
      <w:pPr>
        <w:spacing w:after="0" w:line="240" w:lineRule="auto"/>
        <w:ind w:left="360"/>
        <w:jc w:val="both"/>
        <w:rPr>
          <w:rFonts w:ascii="Times New Roman" w:eastAsia="Times New Roman" w:hAnsi="Times New Roman" w:cs="Times New Roman"/>
          <w:sz w:val="24"/>
          <w:szCs w:val="24"/>
          <w:lang w:val="sr-Cyrl-CS"/>
        </w:rPr>
      </w:pPr>
    </w:p>
    <w:p w:rsidR="00522E30" w:rsidRPr="00FA2A33" w:rsidRDefault="00522E30" w:rsidP="00522E30">
      <w:pPr>
        <w:spacing w:after="0" w:line="240" w:lineRule="auto"/>
        <w:jc w:val="both"/>
        <w:rPr>
          <w:rFonts w:ascii="Times New Roman" w:eastAsia="Times New Roman" w:hAnsi="Times New Roman" w:cs="Times New Roman"/>
          <w:sz w:val="24"/>
          <w:szCs w:val="24"/>
          <w:u w:val="single"/>
          <w:lang w:val="sr-Cyrl-CS"/>
        </w:rPr>
      </w:pPr>
      <w:r w:rsidRPr="00FA2A33">
        <w:rPr>
          <w:rFonts w:ascii="Times New Roman" w:eastAsia="Times New Roman" w:hAnsi="Times New Roman" w:cs="Times New Roman"/>
          <w:sz w:val="24"/>
          <w:szCs w:val="24"/>
          <w:u w:val="single"/>
          <w:lang w:val="sr-Cyrl-CS"/>
        </w:rPr>
        <w:t>Рад на примени законских прописа</w:t>
      </w:r>
    </w:p>
    <w:p w:rsidR="00522E30" w:rsidRPr="00FA2A33" w:rsidRDefault="00522E30" w:rsidP="00522E30">
      <w:pPr>
        <w:spacing w:after="0" w:line="240" w:lineRule="auto"/>
        <w:ind w:left="720"/>
        <w:jc w:val="both"/>
        <w:rPr>
          <w:rFonts w:ascii="Times New Roman" w:eastAsia="Times New Roman" w:hAnsi="Times New Roman" w:cs="Times New Roman"/>
          <w:sz w:val="24"/>
          <w:szCs w:val="24"/>
          <w:u w:val="single"/>
          <w:lang w:val="sr-Cyrl-CS"/>
        </w:rPr>
      </w:pPr>
    </w:p>
    <w:p w:rsidR="00522E30" w:rsidRPr="00FA2A33" w:rsidRDefault="00522E30" w:rsidP="00522E30">
      <w:pPr>
        <w:pStyle w:val="ListParagraph"/>
        <w:numPr>
          <w:ilvl w:val="0"/>
          <w:numId w:val="40"/>
        </w:numPr>
        <w:spacing w:after="0" w:line="240" w:lineRule="auto"/>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Континуирано праћење промена правилника и законских новина, као и њихову примену</w:t>
      </w:r>
    </w:p>
    <w:p w:rsidR="00522E30" w:rsidRPr="00FA2A33" w:rsidRDefault="00522E30" w:rsidP="00522E30">
      <w:pPr>
        <w:pStyle w:val="ListParagraph"/>
        <w:numPr>
          <w:ilvl w:val="0"/>
          <w:numId w:val="40"/>
        </w:numPr>
        <w:spacing w:after="0" w:line="240" w:lineRule="auto"/>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Усклађивање правилника, пословника и осталих нормативних аката са важећим законским прописима и статутом школе</w:t>
      </w:r>
    </w:p>
    <w:p w:rsidR="00522E30" w:rsidRPr="00FA2A33" w:rsidRDefault="00522E30" w:rsidP="00522E30">
      <w:pPr>
        <w:spacing w:after="0" w:line="240" w:lineRule="auto"/>
        <w:jc w:val="both"/>
        <w:rPr>
          <w:rFonts w:ascii="Times New Roman" w:eastAsia="Times New Roman" w:hAnsi="Times New Roman" w:cs="Times New Roman"/>
          <w:sz w:val="24"/>
          <w:szCs w:val="24"/>
          <w:u w:val="single"/>
        </w:rPr>
      </w:pPr>
    </w:p>
    <w:p w:rsidR="00522E30" w:rsidRPr="00FA2A33" w:rsidRDefault="00522E30" w:rsidP="00522E30">
      <w:pPr>
        <w:spacing w:after="0" w:line="240" w:lineRule="auto"/>
        <w:jc w:val="both"/>
        <w:rPr>
          <w:rFonts w:ascii="Times New Roman" w:eastAsia="Times New Roman" w:hAnsi="Times New Roman" w:cs="Times New Roman"/>
          <w:sz w:val="24"/>
          <w:szCs w:val="24"/>
          <w:u w:val="single"/>
          <w:lang w:val="sr-Cyrl-CS"/>
        </w:rPr>
      </w:pPr>
      <w:r w:rsidRPr="00FA2A33">
        <w:rPr>
          <w:rFonts w:ascii="Times New Roman" w:eastAsia="Times New Roman" w:hAnsi="Times New Roman" w:cs="Times New Roman"/>
          <w:sz w:val="24"/>
          <w:szCs w:val="24"/>
          <w:u w:val="single"/>
          <w:lang w:val="sr-Cyrl-CS"/>
        </w:rPr>
        <w:t>Стручно усавршавање</w:t>
      </w:r>
    </w:p>
    <w:p w:rsidR="00522E30" w:rsidRPr="00FA2A33" w:rsidRDefault="00522E30" w:rsidP="00522E30">
      <w:pPr>
        <w:spacing w:after="0" w:line="240" w:lineRule="auto"/>
        <w:ind w:left="360"/>
        <w:jc w:val="both"/>
        <w:rPr>
          <w:rFonts w:ascii="Times New Roman" w:eastAsia="Times New Roman" w:hAnsi="Times New Roman" w:cs="Times New Roman"/>
          <w:sz w:val="24"/>
          <w:szCs w:val="24"/>
          <w:u w:val="single"/>
          <w:lang w:val="sr-Cyrl-CS"/>
        </w:rPr>
      </w:pPr>
    </w:p>
    <w:p w:rsidR="00522E30" w:rsidRPr="00FA2A33" w:rsidRDefault="00522E30" w:rsidP="00522E30">
      <w:pPr>
        <w:pStyle w:val="ListParagraph"/>
        <w:numPr>
          <w:ilvl w:val="0"/>
          <w:numId w:val="39"/>
        </w:numPr>
        <w:spacing w:after="0" w:line="240" w:lineRule="auto"/>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Индивидуално стручно усаврашавање (дидактичко - методичко и педагошко -психолошко усавршавање,праћење литературе,посета семинарима).</w:t>
      </w:r>
    </w:p>
    <w:p w:rsidR="00522E30" w:rsidRPr="00FA2A33" w:rsidRDefault="00522E30" w:rsidP="00522E30">
      <w:pPr>
        <w:pStyle w:val="ListParagraph"/>
        <w:numPr>
          <w:ilvl w:val="0"/>
          <w:numId w:val="39"/>
        </w:numPr>
        <w:spacing w:after="0" w:line="240" w:lineRule="auto"/>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Учешће у раду актива директора</w:t>
      </w:r>
    </w:p>
    <w:p w:rsidR="00522E30" w:rsidRPr="00FA2A33" w:rsidRDefault="00522E30" w:rsidP="00522E30">
      <w:pPr>
        <w:pStyle w:val="ListParagraph"/>
        <w:numPr>
          <w:ilvl w:val="0"/>
          <w:numId w:val="39"/>
        </w:numPr>
        <w:spacing w:after="0" w:line="240" w:lineRule="auto"/>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Информисање радника о организованим семинарима и омогућавање посете истих</w:t>
      </w:r>
    </w:p>
    <w:p w:rsidR="00522E30" w:rsidRPr="00FA2A33" w:rsidRDefault="00522E30" w:rsidP="00522E30">
      <w:pPr>
        <w:pStyle w:val="ListParagraph"/>
        <w:numPr>
          <w:ilvl w:val="0"/>
          <w:numId w:val="39"/>
        </w:numPr>
        <w:spacing w:after="0" w:line="240" w:lineRule="auto"/>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Сарадња са регионалним центром за стручно усавршавање</w:t>
      </w:r>
    </w:p>
    <w:p w:rsidR="00522E30" w:rsidRPr="00FA2A33" w:rsidRDefault="00522E30" w:rsidP="00522E30">
      <w:pPr>
        <w:spacing w:after="0" w:line="240" w:lineRule="auto"/>
        <w:ind w:left="360"/>
        <w:jc w:val="both"/>
        <w:rPr>
          <w:rFonts w:ascii="Times New Roman" w:eastAsia="Times New Roman" w:hAnsi="Times New Roman" w:cs="Times New Roman"/>
          <w:sz w:val="24"/>
          <w:szCs w:val="24"/>
          <w:lang w:val="sr-Cyrl-CS"/>
        </w:rPr>
      </w:pPr>
    </w:p>
    <w:p w:rsidR="00522E30" w:rsidRPr="00FA2A33" w:rsidRDefault="00522E30" w:rsidP="00522E30">
      <w:pPr>
        <w:spacing w:after="0" w:line="240" w:lineRule="auto"/>
        <w:jc w:val="both"/>
        <w:rPr>
          <w:rFonts w:ascii="Times New Roman" w:eastAsia="Times New Roman" w:hAnsi="Times New Roman" w:cs="Times New Roman"/>
          <w:sz w:val="24"/>
          <w:szCs w:val="24"/>
          <w:u w:val="single"/>
          <w:lang w:val="sr-Cyrl-CS"/>
        </w:rPr>
      </w:pPr>
      <w:r w:rsidRPr="00FA2A33">
        <w:rPr>
          <w:rFonts w:ascii="Times New Roman" w:eastAsia="Times New Roman" w:hAnsi="Times New Roman" w:cs="Times New Roman"/>
          <w:sz w:val="24"/>
          <w:szCs w:val="24"/>
          <w:u w:val="single"/>
          <w:lang w:val="sr-Cyrl-CS"/>
        </w:rPr>
        <w:t>Послови на уређењу школе и школске околине</w:t>
      </w:r>
    </w:p>
    <w:p w:rsidR="00522E30" w:rsidRPr="00FA2A33" w:rsidRDefault="00522E30" w:rsidP="00522E30">
      <w:pPr>
        <w:spacing w:after="0" w:line="240" w:lineRule="auto"/>
        <w:ind w:left="360"/>
        <w:jc w:val="both"/>
        <w:rPr>
          <w:rFonts w:ascii="Times New Roman" w:eastAsia="Times New Roman" w:hAnsi="Times New Roman" w:cs="Times New Roman"/>
          <w:sz w:val="24"/>
          <w:szCs w:val="24"/>
          <w:u w:val="single"/>
          <w:lang w:val="sr-Cyrl-CS"/>
        </w:rPr>
      </w:pPr>
    </w:p>
    <w:p w:rsidR="00522E30" w:rsidRPr="00FA2A33" w:rsidRDefault="00522E30" w:rsidP="00522E30">
      <w:pPr>
        <w:numPr>
          <w:ilvl w:val="0"/>
          <w:numId w:val="15"/>
        </w:numPr>
        <w:spacing w:after="0" w:line="240" w:lineRule="auto"/>
        <w:jc w:val="both"/>
        <w:rPr>
          <w:rFonts w:ascii="Times New Roman" w:eastAsia="Times New Roman" w:hAnsi="Times New Roman" w:cs="Times New Roman"/>
          <w:sz w:val="24"/>
          <w:szCs w:val="24"/>
          <w:lang w:val="sr-Cyrl-CS"/>
        </w:rPr>
      </w:pPr>
      <w:r w:rsidRPr="00FA2A33">
        <w:rPr>
          <w:rFonts w:ascii="Times New Roman" w:eastAsia="Times New Roman" w:hAnsi="Times New Roman" w:cs="Times New Roman"/>
          <w:sz w:val="24"/>
          <w:szCs w:val="24"/>
          <w:lang w:val="sr-Cyrl-CS"/>
        </w:rPr>
        <w:t>Одржавање радних просторија за ученике и наставнике и поправка оштећења школске имовине</w:t>
      </w:r>
    </w:p>
    <w:p w:rsidR="00522E30" w:rsidRPr="00FA2A33" w:rsidRDefault="00522E30" w:rsidP="00522E30">
      <w:pPr>
        <w:numPr>
          <w:ilvl w:val="0"/>
          <w:numId w:val="15"/>
        </w:numPr>
        <w:spacing w:after="0" w:line="240" w:lineRule="auto"/>
        <w:jc w:val="both"/>
        <w:rPr>
          <w:rFonts w:ascii="Times New Roman" w:eastAsia="Times New Roman" w:hAnsi="Times New Roman" w:cs="Times New Roman"/>
          <w:sz w:val="24"/>
          <w:szCs w:val="24"/>
          <w:lang w:val="sr-Cyrl-CS"/>
        </w:rPr>
      </w:pPr>
      <w:r w:rsidRPr="00FA2A33">
        <w:rPr>
          <w:rFonts w:ascii="Times New Roman" w:eastAsia="Times New Roman" w:hAnsi="Times New Roman" w:cs="Times New Roman"/>
          <w:sz w:val="24"/>
          <w:szCs w:val="24"/>
          <w:lang w:val="sr-Cyrl-CS"/>
        </w:rPr>
        <w:t>Оплемењивање и уређење школског дворишта (одржавање травњака, садница, дечјег игралишта итд.)</w:t>
      </w:r>
    </w:p>
    <w:p w:rsidR="00522E30" w:rsidRPr="00FA2A33" w:rsidRDefault="00522E30" w:rsidP="00522E30">
      <w:pPr>
        <w:numPr>
          <w:ilvl w:val="0"/>
          <w:numId w:val="15"/>
        </w:numPr>
        <w:spacing w:after="0" w:line="240" w:lineRule="auto"/>
        <w:jc w:val="both"/>
        <w:rPr>
          <w:rFonts w:ascii="Times New Roman" w:eastAsia="Times New Roman" w:hAnsi="Times New Roman" w:cs="Times New Roman"/>
          <w:sz w:val="24"/>
          <w:szCs w:val="24"/>
          <w:lang w:val="sr-Cyrl-CS"/>
        </w:rPr>
      </w:pPr>
      <w:r w:rsidRPr="00FA2A33">
        <w:rPr>
          <w:rFonts w:ascii="Times New Roman" w:eastAsia="Times New Roman" w:hAnsi="Times New Roman" w:cs="Times New Roman"/>
          <w:sz w:val="24"/>
          <w:szCs w:val="24"/>
          <w:lang w:val="sr-Cyrl-CS"/>
        </w:rPr>
        <w:t>Организовање Еко-дана</w:t>
      </w:r>
    </w:p>
    <w:p w:rsidR="00522E30" w:rsidRPr="00FA2A33" w:rsidRDefault="00522E30" w:rsidP="00522E30">
      <w:pPr>
        <w:numPr>
          <w:ilvl w:val="0"/>
          <w:numId w:val="15"/>
        </w:numPr>
        <w:spacing w:after="0" w:line="240" w:lineRule="auto"/>
        <w:jc w:val="both"/>
        <w:rPr>
          <w:rFonts w:ascii="Times New Roman" w:eastAsia="Times New Roman" w:hAnsi="Times New Roman" w:cs="Times New Roman"/>
          <w:sz w:val="24"/>
          <w:szCs w:val="24"/>
          <w:lang w:val="sr-Cyrl-CS"/>
        </w:rPr>
      </w:pPr>
      <w:r w:rsidRPr="00FA2A33">
        <w:rPr>
          <w:rFonts w:ascii="Times New Roman" w:eastAsia="Times New Roman" w:hAnsi="Times New Roman" w:cs="Times New Roman"/>
          <w:sz w:val="24"/>
          <w:szCs w:val="24"/>
          <w:lang w:val="sr-Cyrl-CS"/>
        </w:rPr>
        <w:t>Уређење школског двориша, након завршених радова на изградњи друге фазе школе</w:t>
      </w:r>
    </w:p>
    <w:p w:rsidR="00522E30" w:rsidRPr="00FA2A33" w:rsidRDefault="00522E30" w:rsidP="00522E30">
      <w:pPr>
        <w:spacing w:after="0" w:line="240" w:lineRule="auto"/>
        <w:ind w:left="360"/>
        <w:jc w:val="both"/>
        <w:rPr>
          <w:rFonts w:ascii="Times New Roman" w:eastAsia="Times New Roman" w:hAnsi="Times New Roman" w:cs="Times New Roman"/>
          <w:sz w:val="24"/>
          <w:szCs w:val="24"/>
          <w:lang w:val="sr-Cyrl-CS"/>
        </w:rPr>
      </w:pPr>
    </w:p>
    <w:p w:rsidR="00522E30" w:rsidRPr="00FA2A33" w:rsidRDefault="00522E30" w:rsidP="00522E30">
      <w:pPr>
        <w:spacing w:after="0" w:line="240" w:lineRule="auto"/>
        <w:jc w:val="both"/>
        <w:rPr>
          <w:rFonts w:ascii="Times New Roman" w:eastAsia="Times New Roman" w:hAnsi="Times New Roman" w:cs="Times New Roman"/>
          <w:sz w:val="24"/>
          <w:szCs w:val="24"/>
          <w:u w:val="single"/>
          <w:lang w:val="sr-Cyrl-CS"/>
        </w:rPr>
      </w:pPr>
      <w:r w:rsidRPr="00FA2A33">
        <w:rPr>
          <w:rFonts w:ascii="Times New Roman" w:eastAsia="Times New Roman" w:hAnsi="Times New Roman" w:cs="Times New Roman"/>
          <w:sz w:val="24"/>
          <w:szCs w:val="24"/>
          <w:u w:val="single"/>
          <w:lang w:val="sr-Cyrl-CS"/>
        </w:rPr>
        <w:t xml:space="preserve">Побољшање материјално- техничких услова рада </w:t>
      </w:r>
    </w:p>
    <w:p w:rsidR="00522E30" w:rsidRPr="00FA2A33" w:rsidRDefault="00522E30" w:rsidP="00522E30">
      <w:pPr>
        <w:spacing w:after="0" w:line="240" w:lineRule="auto"/>
        <w:jc w:val="both"/>
        <w:rPr>
          <w:rFonts w:ascii="Times New Roman" w:eastAsia="Times New Roman" w:hAnsi="Times New Roman" w:cs="Times New Roman"/>
          <w:sz w:val="24"/>
          <w:szCs w:val="24"/>
          <w:u w:val="single"/>
          <w:lang w:val="sr-Cyrl-CS"/>
        </w:rPr>
      </w:pPr>
    </w:p>
    <w:p w:rsidR="00522E30" w:rsidRPr="00FA2A33" w:rsidRDefault="00522E30" w:rsidP="00522E30">
      <w:pPr>
        <w:numPr>
          <w:ilvl w:val="0"/>
          <w:numId w:val="15"/>
        </w:numPr>
        <w:spacing w:after="0" w:line="240" w:lineRule="auto"/>
        <w:jc w:val="both"/>
        <w:rPr>
          <w:rFonts w:ascii="Times New Roman" w:eastAsia="Times New Roman" w:hAnsi="Times New Roman" w:cs="Times New Roman"/>
          <w:sz w:val="24"/>
          <w:szCs w:val="24"/>
          <w:lang w:val="sr-Cyrl-CS"/>
        </w:rPr>
      </w:pPr>
      <w:r w:rsidRPr="00FA2A33">
        <w:rPr>
          <w:rFonts w:ascii="Times New Roman" w:eastAsia="Times New Roman" w:hAnsi="Times New Roman" w:cs="Times New Roman"/>
          <w:sz w:val="24"/>
          <w:szCs w:val="24"/>
          <w:lang w:val="sr-Cyrl-CS"/>
        </w:rPr>
        <w:t>Набавка нових наставних средстава и њихова примена у настави</w:t>
      </w:r>
    </w:p>
    <w:p w:rsidR="00522E30" w:rsidRPr="00FA2A33" w:rsidRDefault="00522E30" w:rsidP="00522E30">
      <w:pPr>
        <w:numPr>
          <w:ilvl w:val="0"/>
          <w:numId w:val="15"/>
        </w:numPr>
        <w:spacing w:after="0" w:line="240" w:lineRule="auto"/>
        <w:jc w:val="both"/>
        <w:rPr>
          <w:rFonts w:ascii="Times New Roman" w:eastAsia="Times New Roman" w:hAnsi="Times New Roman" w:cs="Times New Roman"/>
          <w:sz w:val="24"/>
          <w:szCs w:val="24"/>
          <w:lang w:val="sr-Cyrl-CS"/>
        </w:rPr>
      </w:pPr>
      <w:r w:rsidRPr="00FA2A33">
        <w:rPr>
          <w:rFonts w:ascii="Times New Roman" w:eastAsia="Times New Roman" w:hAnsi="Times New Roman" w:cs="Times New Roman"/>
          <w:sz w:val="24"/>
          <w:szCs w:val="24"/>
          <w:lang w:val="sr-Cyrl-CS"/>
        </w:rPr>
        <w:t>Набавка заштитне опреме за помоћне раднике</w:t>
      </w:r>
    </w:p>
    <w:p w:rsidR="00522E30" w:rsidRPr="00FA2A33" w:rsidRDefault="00522E30" w:rsidP="00522E30">
      <w:pPr>
        <w:numPr>
          <w:ilvl w:val="0"/>
          <w:numId w:val="15"/>
        </w:numPr>
        <w:spacing w:after="0" w:line="240" w:lineRule="auto"/>
        <w:jc w:val="both"/>
        <w:rPr>
          <w:rFonts w:ascii="Times New Roman" w:eastAsia="Times New Roman" w:hAnsi="Times New Roman" w:cs="Times New Roman"/>
          <w:sz w:val="24"/>
          <w:szCs w:val="24"/>
          <w:lang w:val="sr-Cyrl-CS"/>
        </w:rPr>
      </w:pPr>
      <w:r w:rsidRPr="00FA2A33">
        <w:rPr>
          <w:rFonts w:ascii="Times New Roman" w:eastAsia="Times New Roman" w:hAnsi="Times New Roman" w:cs="Times New Roman"/>
          <w:sz w:val="24"/>
          <w:szCs w:val="24"/>
          <w:lang w:val="sr-Cyrl-CS"/>
        </w:rPr>
        <w:t>Поправка и уређење шк. зграде и свих других објеката у оквиру школског дворишта</w:t>
      </w:r>
    </w:p>
    <w:p w:rsidR="00522E30" w:rsidRPr="00FA2A33" w:rsidRDefault="00522E30" w:rsidP="00522E30">
      <w:pPr>
        <w:numPr>
          <w:ilvl w:val="0"/>
          <w:numId w:val="15"/>
        </w:numPr>
        <w:spacing w:after="0" w:line="240" w:lineRule="auto"/>
        <w:jc w:val="both"/>
        <w:rPr>
          <w:rFonts w:ascii="Times New Roman" w:eastAsia="Times New Roman" w:hAnsi="Times New Roman" w:cs="Times New Roman"/>
          <w:sz w:val="24"/>
          <w:szCs w:val="24"/>
          <w:lang w:val="sr-Cyrl-CS"/>
        </w:rPr>
      </w:pPr>
      <w:r w:rsidRPr="00FA2A33">
        <w:rPr>
          <w:rFonts w:ascii="Times New Roman" w:eastAsia="Times New Roman" w:hAnsi="Times New Roman" w:cs="Times New Roman"/>
          <w:sz w:val="24"/>
          <w:szCs w:val="24"/>
          <w:lang w:val="sr-Cyrl-CS"/>
        </w:rPr>
        <w:t>Набавка потребног школског намештаја</w:t>
      </w:r>
    </w:p>
    <w:p w:rsidR="00522E30" w:rsidRPr="00FA2A33" w:rsidRDefault="00522E30" w:rsidP="00522E30">
      <w:pPr>
        <w:spacing w:after="0" w:line="240" w:lineRule="auto"/>
        <w:jc w:val="both"/>
        <w:rPr>
          <w:rFonts w:ascii="Times New Roman" w:eastAsia="Times New Roman" w:hAnsi="Times New Roman" w:cs="Times New Roman"/>
          <w:sz w:val="24"/>
          <w:szCs w:val="24"/>
          <w:u w:val="single"/>
          <w:lang w:val="sr-Cyrl-CS"/>
        </w:rPr>
      </w:pPr>
    </w:p>
    <w:p w:rsidR="00522E30" w:rsidRPr="00FA2A33" w:rsidRDefault="00522E30" w:rsidP="00522E30">
      <w:pPr>
        <w:spacing w:after="0" w:line="240" w:lineRule="auto"/>
        <w:jc w:val="both"/>
        <w:rPr>
          <w:rFonts w:ascii="Times New Roman" w:eastAsia="Times New Roman" w:hAnsi="Times New Roman" w:cs="Times New Roman"/>
          <w:sz w:val="24"/>
          <w:szCs w:val="24"/>
          <w:u w:val="single"/>
          <w:lang w:val="sr-Cyrl-CS"/>
        </w:rPr>
      </w:pPr>
    </w:p>
    <w:p w:rsidR="00522E30" w:rsidRPr="00FA2A33" w:rsidRDefault="00522E30" w:rsidP="00522E30">
      <w:pPr>
        <w:spacing w:after="0" w:line="240" w:lineRule="auto"/>
        <w:jc w:val="both"/>
        <w:rPr>
          <w:rFonts w:ascii="Times New Roman" w:eastAsia="Times New Roman" w:hAnsi="Times New Roman" w:cs="Times New Roman"/>
          <w:sz w:val="24"/>
          <w:szCs w:val="24"/>
          <w:u w:val="single"/>
          <w:lang w:val="sr-Cyrl-CS"/>
        </w:rPr>
      </w:pPr>
    </w:p>
    <w:p w:rsidR="00522E30" w:rsidRPr="00FA2A33" w:rsidRDefault="00522E30" w:rsidP="00522E30">
      <w:pPr>
        <w:spacing w:after="0" w:line="240" w:lineRule="auto"/>
        <w:jc w:val="both"/>
        <w:rPr>
          <w:rFonts w:ascii="Times New Roman" w:eastAsia="Times New Roman" w:hAnsi="Times New Roman" w:cs="Times New Roman"/>
          <w:sz w:val="24"/>
          <w:szCs w:val="24"/>
          <w:u w:val="single"/>
          <w:lang w:val="sr-Cyrl-CS"/>
        </w:rPr>
      </w:pPr>
    </w:p>
    <w:p w:rsidR="00522E30" w:rsidRPr="00FA2A33" w:rsidRDefault="00522E30" w:rsidP="00522E30">
      <w:pPr>
        <w:spacing w:after="0" w:line="240" w:lineRule="auto"/>
        <w:jc w:val="both"/>
        <w:rPr>
          <w:rFonts w:ascii="Times New Roman" w:eastAsia="Times New Roman" w:hAnsi="Times New Roman" w:cs="Times New Roman"/>
          <w:sz w:val="24"/>
          <w:szCs w:val="24"/>
          <w:u w:val="single"/>
          <w:lang w:val="sr-Cyrl-CS"/>
        </w:rPr>
      </w:pPr>
      <w:r w:rsidRPr="00FA2A33">
        <w:rPr>
          <w:rFonts w:ascii="Times New Roman" w:eastAsia="Times New Roman" w:hAnsi="Times New Roman" w:cs="Times New Roman"/>
          <w:sz w:val="24"/>
          <w:szCs w:val="24"/>
          <w:u w:val="single"/>
          <w:lang w:val="sr-Cyrl-CS"/>
        </w:rPr>
        <w:lastRenderedPageBreak/>
        <w:t>Стални увид у материјално пословање школе</w:t>
      </w:r>
    </w:p>
    <w:p w:rsidR="00522E30" w:rsidRPr="00FA2A33" w:rsidRDefault="00522E30" w:rsidP="00522E30">
      <w:pPr>
        <w:spacing w:after="0" w:line="240" w:lineRule="auto"/>
        <w:jc w:val="both"/>
        <w:rPr>
          <w:rFonts w:ascii="Times New Roman" w:eastAsia="Times New Roman" w:hAnsi="Times New Roman" w:cs="Times New Roman"/>
          <w:sz w:val="24"/>
          <w:szCs w:val="24"/>
          <w:lang w:val="sr-Cyrl-CS"/>
        </w:rPr>
      </w:pPr>
    </w:p>
    <w:p w:rsidR="00522E30" w:rsidRPr="00FA2A33" w:rsidRDefault="00522E30" w:rsidP="00522E30">
      <w:pPr>
        <w:pStyle w:val="ListParagraph"/>
        <w:numPr>
          <w:ilvl w:val="0"/>
          <w:numId w:val="42"/>
        </w:numPr>
        <w:spacing w:after="0" w:line="240" w:lineRule="auto"/>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Стална сарадња са рачуновођом школе и одлучивање о начину трошења свих средстава, као и сарадња са Саветом родитеља у одлучивању о трошењу „Ђачког динара“.</w:t>
      </w:r>
    </w:p>
    <w:p w:rsidR="00522E30" w:rsidRPr="00FA2A33" w:rsidRDefault="00522E30" w:rsidP="00522E30">
      <w:pPr>
        <w:spacing w:after="0" w:line="240" w:lineRule="auto"/>
        <w:ind w:left="720"/>
        <w:jc w:val="both"/>
        <w:rPr>
          <w:rFonts w:ascii="Times New Roman" w:eastAsia="Times New Roman" w:hAnsi="Times New Roman" w:cs="Times New Roman"/>
          <w:sz w:val="24"/>
          <w:szCs w:val="24"/>
          <w:lang w:val="sr-Cyrl-CS"/>
        </w:rPr>
      </w:pPr>
    </w:p>
    <w:p w:rsidR="00522E30" w:rsidRPr="00FA2A33" w:rsidRDefault="00522E30" w:rsidP="00522E30">
      <w:pPr>
        <w:spacing w:after="0" w:line="240" w:lineRule="auto"/>
        <w:jc w:val="both"/>
        <w:rPr>
          <w:rFonts w:ascii="Times New Roman" w:eastAsia="Times New Roman" w:hAnsi="Times New Roman" w:cs="Times New Roman"/>
          <w:sz w:val="24"/>
          <w:szCs w:val="24"/>
          <w:u w:val="single"/>
          <w:lang w:val="sr-Cyrl-CS"/>
        </w:rPr>
      </w:pPr>
      <w:r w:rsidRPr="00FA2A33">
        <w:rPr>
          <w:rFonts w:ascii="Times New Roman" w:eastAsia="Times New Roman" w:hAnsi="Times New Roman" w:cs="Times New Roman"/>
          <w:sz w:val="24"/>
          <w:szCs w:val="24"/>
          <w:u w:val="single"/>
          <w:lang w:val="sr-Cyrl-CS"/>
        </w:rPr>
        <w:t>Остваривање кадровске функције</w:t>
      </w:r>
    </w:p>
    <w:p w:rsidR="00522E30" w:rsidRPr="00FA2A33" w:rsidRDefault="00522E30" w:rsidP="00522E30">
      <w:pPr>
        <w:spacing w:after="0" w:line="240" w:lineRule="auto"/>
        <w:ind w:left="360"/>
        <w:jc w:val="both"/>
        <w:rPr>
          <w:rFonts w:ascii="Times New Roman" w:eastAsia="Times New Roman" w:hAnsi="Times New Roman" w:cs="Times New Roman"/>
          <w:sz w:val="24"/>
          <w:szCs w:val="24"/>
          <w:u w:val="single"/>
          <w:lang w:val="sr-Cyrl-CS"/>
        </w:rPr>
      </w:pPr>
    </w:p>
    <w:p w:rsidR="00522E30" w:rsidRPr="00FA2A33" w:rsidRDefault="00522E30" w:rsidP="00522E30">
      <w:pPr>
        <w:pStyle w:val="ListParagraph"/>
        <w:numPr>
          <w:ilvl w:val="0"/>
          <w:numId w:val="42"/>
        </w:numPr>
        <w:spacing w:after="0" w:line="240" w:lineRule="auto"/>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 xml:space="preserve">Пријем нових потребних кадрова </w:t>
      </w:r>
    </w:p>
    <w:p w:rsidR="00522E30" w:rsidRPr="00FA2A33" w:rsidRDefault="00522E30" w:rsidP="00522E30">
      <w:pPr>
        <w:pStyle w:val="ListParagraph"/>
        <w:numPr>
          <w:ilvl w:val="0"/>
          <w:numId w:val="42"/>
        </w:numPr>
        <w:spacing w:after="0" w:line="240" w:lineRule="auto"/>
        <w:jc w:val="both"/>
        <w:rPr>
          <w:rFonts w:ascii="Times New Roman" w:eastAsia="Times New Roman" w:hAnsi="Times New Roman"/>
          <w:sz w:val="24"/>
          <w:szCs w:val="24"/>
          <w:lang w:val="sr-Cyrl-CS"/>
        </w:rPr>
      </w:pPr>
      <w:r w:rsidRPr="00FA2A33">
        <w:rPr>
          <w:rFonts w:ascii="Times New Roman" w:eastAsia="Times New Roman" w:hAnsi="Times New Roman"/>
          <w:sz w:val="24"/>
          <w:szCs w:val="24"/>
          <w:lang w:val="sr-Cyrl-CS"/>
        </w:rPr>
        <w:t>Правилна расподела постојећих кадрова и упућивање тех. вишкова на друга радна места</w:t>
      </w:r>
    </w:p>
    <w:p w:rsidR="00522E30" w:rsidRPr="00FA2A33" w:rsidRDefault="00522E30" w:rsidP="00522E30">
      <w:pPr>
        <w:spacing w:after="0" w:line="240" w:lineRule="auto"/>
        <w:ind w:left="360"/>
        <w:jc w:val="both"/>
        <w:rPr>
          <w:rFonts w:ascii="Times New Roman" w:eastAsia="Times New Roman" w:hAnsi="Times New Roman" w:cs="Times New Roman"/>
          <w:sz w:val="24"/>
          <w:szCs w:val="24"/>
          <w:lang w:val="sr-Cyrl-CS"/>
        </w:rPr>
      </w:pPr>
    </w:p>
    <w:p w:rsidR="00522E30" w:rsidRPr="00FA2A33" w:rsidRDefault="00522E30" w:rsidP="00522E30">
      <w:pPr>
        <w:spacing w:after="0" w:line="240" w:lineRule="auto"/>
        <w:jc w:val="both"/>
        <w:rPr>
          <w:rFonts w:ascii="Times New Roman" w:eastAsia="Times New Roman" w:hAnsi="Times New Roman" w:cs="Times New Roman"/>
          <w:sz w:val="24"/>
          <w:szCs w:val="24"/>
          <w:lang w:val="sr-Cyrl-CS"/>
        </w:rPr>
      </w:pPr>
      <w:r w:rsidRPr="00FA2A33">
        <w:rPr>
          <w:rFonts w:ascii="Times New Roman" w:eastAsia="Times New Roman" w:hAnsi="Times New Roman" w:cs="Times New Roman"/>
          <w:sz w:val="24"/>
          <w:szCs w:val="24"/>
          <w:u w:val="single"/>
          <w:lang w:val="sr-Cyrl-CS"/>
        </w:rPr>
        <w:t>Остали послови</w:t>
      </w:r>
      <w:r w:rsidRPr="00FA2A33">
        <w:rPr>
          <w:rFonts w:ascii="Times New Roman" w:eastAsia="Times New Roman" w:hAnsi="Times New Roman" w:cs="Times New Roman"/>
          <w:sz w:val="24"/>
          <w:szCs w:val="24"/>
          <w:lang w:val="sr-Cyrl-CS"/>
        </w:rPr>
        <w:t xml:space="preserve">  (организација и руковођење,евалуација,програмирање итд.)</w:t>
      </w:r>
    </w:p>
    <w:p w:rsidR="00522E30" w:rsidRPr="00FA2A33" w:rsidRDefault="00522E30" w:rsidP="00522E30">
      <w:pPr>
        <w:spacing w:after="0" w:line="240" w:lineRule="auto"/>
        <w:jc w:val="both"/>
        <w:rPr>
          <w:rFonts w:ascii="Times New Roman" w:eastAsia="Times New Roman" w:hAnsi="Times New Roman" w:cs="Times New Roman"/>
          <w:b/>
          <w:bCs/>
          <w:sz w:val="24"/>
          <w:szCs w:val="24"/>
        </w:rPr>
      </w:pPr>
    </w:p>
    <w:p w:rsidR="00522E30" w:rsidRPr="00FA2A33" w:rsidRDefault="00522E30" w:rsidP="00522E30">
      <w:pPr>
        <w:spacing w:after="0" w:line="240" w:lineRule="auto"/>
        <w:jc w:val="both"/>
        <w:rPr>
          <w:rFonts w:ascii="Times New Roman" w:eastAsia="Times New Roman" w:hAnsi="Times New Roman" w:cs="Times New Roman"/>
          <w:b/>
          <w:bCs/>
          <w:sz w:val="24"/>
          <w:szCs w:val="24"/>
          <w:lang w:val="ru-RU"/>
        </w:rPr>
      </w:pPr>
      <w:r w:rsidRPr="00FA2A33">
        <w:rPr>
          <w:rFonts w:ascii="Times New Roman" w:eastAsia="Times New Roman" w:hAnsi="Times New Roman" w:cs="Times New Roman"/>
          <w:b/>
          <w:bCs/>
          <w:sz w:val="24"/>
          <w:szCs w:val="24"/>
          <w:lang w:val="ru-RU"/>
        </w:rPr>
        <w:t>Оперативни план рада директора</w:t>
      </w:r>
    </w:p>
    <w:p w:rsidR="00522E30" w:rsidRPr="00FA2A33" w:rsidRDefault="00522E30" w:rsidP="00522E30">
      <w:pPr>
        <w:spacing w:after="0" w:line="240" w:lineRule="auto"/>
        <w:jc w:val="both"/>
        <w:rPr>
          <w:rFonts w:ascii="Times New Roman" w:eastAsia="Times New Roman" w:hAnsi="Times New Roman" w:cs="Times New Roman"/>
          <w:b/>
          <w:bCs/>
          <w:sz w:val="24"/>
          <w:szCs w:val="24"/>
          <w:lang w:val="ru-RU"/>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0"/>
        <w:gridCol w:w="4590"/>
        <w:gridCol w:w="1800"/>
        <w:gridCol w:w="1170"/>
        <w:gridCol w:w="2070"/>
      </w:tblGrid>
      <w:tr w:rsidR="00522E30" w:rsidRPr="00FA2A33" w:rsidTr="007B7CAA">
        <w:trPr>
          <w:trHeight w:val="548"/>
        </w:trPr>
        <w:tc>
          <w:tcPr>
            <w:tcW w:w="99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522E30" w:rsidRPr="00FA2A33" w:rsidRDefault="00522E30" w:rsidP="007B7CAA">
            <w:pPr>
              <w:spacing w:after="0" w:line="240" w:lineRule="auto"/>
              <w:jc w:val="both"/>
              <w:rPr>
                <w:rFonts w:ascii="Times New Roman" w:eastAsia="Calibri" w:hAnsi="Times New Roman" w:cs="Times New Roman"/>
                <w:b/>
                <w:bCs/>
                <w:lang w:val="ru-RU"/>
              </w:rPr>
            </w:pPr>
            <w:r w:rsidRPr="00FA2A33">
              <w:rPr>
                <w:rFonts w:ascii="Times New Roman" w:eastAsia="Calibri" w:hAnsi="Times New Roman" w:cs="Times New Roman"/>
                <w:b/>
                <w:bCs/>
                <w:lang w:val="ru-RU"/>
              </w:rPr>
              <w:t>Редни број</w:t>
            </w:r>
          </w:p>
        </w:tc>
        <w:tc>
          <w:tcPr>
            <w:tcW w:w="459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АКТИВНОСТИ</w:t>
            </w:r>
          </w:p>
        </w:tc>
        <w:tc>
          <w:tcPr>
            <w:tcW w:w="18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ВРЕМЕ</w:t>
            </w:r>
          </w:p>
        </w:tc>
        <w:tc>
          <w:tcPr>
            <w:tcW w:w="1170" w:type="dxa"/>
            <w:tcBorders>
              <w:top w:val="single" w:sz="4" w:space="0" w:color="000000"/>
              <w:left w:val="single" w:sz="4" w:space="0" w:color="000000"/>
              <w:bottom w:val="single" w:sz="4" w:space="0" w:color="000000"/>
              <w:right w:val="single" w:sz="4" w:space="0" w:color="auto"/>
            </w:tcBorders>
            <w:shd w:val="clear" w:color="auto" w:fill="E5DFEC" w:themeFill="accent4" w:themeFillTint="33"/>
            <w:vAlign w:val="center"/>
            <w:hideMark/>
          </w:tcPr>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МЕСТО</w:t>
            </w:r>
          </w:p>
        </w:tc>
        <w:tc>
          <w:tcPr>
            <w:tcW w:w="2070" w:type="dxa"/>
            <w:tcBorders>
              <w:top w:val="single" w:sz="4" w:space="0" w:color="000000"/>
              <w:left w:val="single" w:sz="4" w:space="0" w:color="auto"/>
              <w:bottom w:val="single" w:sz="4" w:space="0" w:color="000000"/>
              <w:right w:val="single" w:sz="4" w:space="0" w:color="000000"/>
            </w:tcBorders>
            <w:shd w:val="clear" w:color="auto" w:fill="E5DFEC" w:themeFill="accent4" w:themeFillTint="33"/>
            <w:vAlign w:val="center"/>
            <w:hideMark/>
          </w:tcPr>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НОСИЛАЦ</w:t>
            </w:r>
          </w:p>
        </w:tc>
      </w:tr>
      <w:tr w:rsidR="00522E30" w:rsidRPr="00FA2A33" w:rsidTr="007B7CAA">
        <w:trPr>
          <w:trHeight w:val="4400"/>
        </w:trPr>
        <w:tc>
          <w:tcPr>
            <w:tcW w:w="99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r w:rsidRPr="00FA2A33">
              <w:rPr>
                <w:rFonts w:ascii="Times New Roman" w:eastAsia="Calibri" w:hAnsi="Times New Roman" w:cs="Times New Roman"/>
                <w:b/>
                <w:bCs/>
                <w:lang w:val="ru-RU"/>
              </w:rPr>
              <w:t>1.</w:t>
            </w:r>
          </w:p>
        </w:tc>
        <w:tc>
          <w:tcPr>
            <w:tcW w:w="459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522E30" w:rsidRPr="00FA2A33" w:rsidRDefault="00522E30" w:rsidP="007B7CAA">
            <w:pPr>
              <w:spacing w:after="0" w:line="240" w:lineRule="auto"/>
              <w:jc w:val="both"/>
              <w:rPr>
                <w:rFonts w:ascii="Times New Roman" w:hAnsi="Times New Roman" w:cs="Times New Roman"/>
                <w:lang w:val="sr-Cyrl-CS"/>
              </w:rPr>
            </w:pPr>
            <w:r w:rsidRPr="00FA2A33">
              <w:rPr>
                <w:rFonts w:ascii="Times New Roman" w:hAnsi="Times New Roman" w:cs="Times New Roman"/>
                <w:lang w:val="sr-Cyrl-CS"/>
              </w:rPr>
              <w:t>Одржавање Наставничког већа</w:t>
            </w:r>
          </w:p>
          <w:p w:rsidR="00522E30" w:rsidRPr="00FA2A33" w:rsidRDefault="00522E30" w:rsidP="007B7CA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Подела часова на наставнике и давање решења о раду</w:t>
            </w:r>
          </w:p>
          <w:p w:rsidR="00522E30" w:rsidRPr="00FA2A33" w:rsidRDefault="00522E30" w:rsidP="007B7CA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Корекција  распореда часова</w:t>
            </w:r>
          </w:p>
          <w:p w:rsidR="00522E30" w:rsidRPr="00FA2A33" w:rsidRDefault="00522E30" w:rsidP="007B7CA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Организовање почетка наставе</w:t>
            </w:r>
          </w:p>
          <w:p w:rsidR="00522E30" w:rsidRPr="00FA2A33" w:rsidRDefault="00522E30" w:rsidP="007B7CA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Организовање пријема првака</w:t>
            </w:r>
          </w:p>
          <w:p w:rsidR="00522E30" w:rsidRPr="00FA2A33" w:rsidRDefault="00522E30" w:rsidP="007B7CA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Присуство Савету родитеља</w:t>
            </w:r>
          </w:p>
          <w:p w:rsidR="00522E30" w:rsidRPr="00FA2A33" w:rsidRDefault="00522E30" w:rsidP="007B7CA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Присуство Школском одбору</w:t>
            </w:r>
          </w:p>
          <w:p w:rsidR="00522E30" w:rsidRPr="00FA2A33" w:rsidRDefault="00522E30" w:rsidP="007B7CA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Вођење Педагошког колегијума</w:t>
            </w:r>
          </w:p>
          <w:p w:rsidR="00522E30" w:rsidRPr="00FA2A33" w:rsidRDefault="00522E30" w:rsidP="007B7CA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Утврђивање новчаних давања на почетку школске године</w:t>
            </w:r>
          </w:p>
          <w:p w:rsidR="00522E30" w:rsidRPr="00FA2A33" w:rsidRDefault="00522E30" w:rsidP="007B7CAA">
            <w:pPr>
              <w:spacing w:after="0" w:line="240" w:lineRule="auto"/>
              <w:jc w:val="both"/>
              <w:rPr>
                <w:rFonts w:ascii="Times New Roman" w:eastAsia="Calibri" w:hAnsi="Times New Roman" w:cs="Times New Roman"/>
                <w:lang w:val="en-US"/>
              </w:rPr>
            </w:pPr>
            <w:r w:rsidRPr="00FA2A33">
              <w:rPr>
                <w:rFonts w:ascii="Times New Roman" w:eastAsia="Calibri" w:hAnsi="Times New Roman" w:cs="Times New Roman"/>
                <w:lang w:val="sr-Cyrl-CS"/>
              </w:rPr>
              <w:t>Избор пекаре,избор туристичке агенције за извођење екскурзија и осигуравајућег друштва</w:t>
            </w:r>
          </w:p>
          <w:p w:rsidR="00522E30" w:rsidRPr="00FA2A33" w:rsidRDefault="00522E30" w:rsidP="007B7CA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Набавка угља и дрва</w:t>
            </w:r>
          </w:p>
          <w:p w:rsidR="00522E30" w:rsidRPr="00FA2A33" w:rsidRDefault="00522E30" w:rsidP="007B7CAA">
            <w:pPr>
              <w:spacing w:after="0" w:line="240" w:lineRule="auto"/>
              <w:jc w:val="both"/>
              <w:rPr>
                <w:rFonts w:ascii="Times New Roman" w:eastAsia="Calibri" w:hAnsi="Times New Roman" w:cs="Times New Roman"/>
                <w:lang w:val="en-US"/>
              </w:rPr>
            </w:pPr>
            <w:r w:rsidRPr="00FA2A33">
              <w:rPr>
                <w:rFonts w:ascii="Times New Roman" w:eastAsia="Calibri" w:hAnsi="Times New Roman" w:cs="Times New Roman"/>
                <w:lang w:val="sr-Cyrl-CS"/>
              </w:rPr>
              <w:t>Састанци са представницима тимова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Присуство састанку Ђачког парламента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Вођење Педагошког колегијума</w:t>
            </w:r>
          </w:p>
          <w:p w:rsidR="00522E30" w:rsidRPr="00FA2A33" w:rsidRDefault="00522E30" w:rsidP="007B7CAA">
            <w:pPr>
              <w:spacing w:after="0" w:line="240" w:lineRule="auto"/>
              <w:jc w:val="both"/>
              <w:rPr>
                <w:rFonts w:ascii="Times New Roman" w:eastAsia="Calibri" w:hAnsi="Times New Roman" w:cs="Times New Roman"/>
                <w:lang w:val="en-US"/>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СЕПТЕМБАР</w:t>
            </w:r>
          </w:p>
        </w:tc>
        <w:tc>
          <w:tcPr>
            <w:tcW w:w="1170" w:type="dxa"/>
            <w:tcBorders>
              <w:top w:val="single" w:sz="4" w:space="0" w:color="000000"/>
              <w:left w:val="single" w:sz="4" w:space="0" w:color="000000"/>
              <w:bottom w:val="single" w:sz="4" w:space="0" w:color="000000"/>
              <w:right w:val="single" w:sz="4" w:space="0" w:color="auto"/>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ШКОЛА</w:t>
            </w:r>
          </w:p>
        </w:tc>
        <w:tc>
          <w:tcPr>
            <w:tcW w:w="2070" w:type="dxa"/>
            <w:tcBorders>
              <w:top w:val="single" w:sz="4" w:space="0" w:color="000000"/>
              <w:left w:val="single" w:sz="4" w:space="0" w:color="auto"/>
              <w:bottom w:val="single" w:sz="4" w:space="0" w:color="000000"/>
              <w:right w:val="single" w:sz="4" w:space="0" w:color="000000"/>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ДИРЕКТОР</w:t>
            </w: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ШКОЛЕ</w:t>
            </w:r>
          </w:p>
        </w:tc>
      </w:tr>
      <w:tr w:rsidR="00522E30" w:rsidRPr="00FA2A33" w:rsidTr="007B7CAA">
        <w:trPr>
          <w:trHeight w:val="2348"/>
        </w:trPr>
        <w:tc>
          <w:tcPr>
            <w:tcW w:w="99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r w:rsidRPr="00FA2A33">
              <w:rPr>
                <w:rFonts w:ascii="Times New Roman" w:eastAsia="Calibri" w:hAnsi="Times New Roman" w:cs="Times New Roman"/>
                <w:b/>
                <w:bCs/>
                <w:lang w:val="ru-RU"/>
              </w:rPr>
              <w:t>2.</w:t>
            </w:r>
          </w:p>
        </w:tc>
        <w:tc>
          <w:tcPr>
            <w:tcW w:w="459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Послови око одржавања школске зграде</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Послови везани за почетак грејне сезоне</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Организовање „Трке за срећније детињство“</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Учешће у организацији“ Дечје недеље“</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Посета часовима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Посета манифестацији „Велики школски час“</w:t>
            </w:r>
          </w:p>
          <w:p w:rsidR="00522E30" w:rsidRPr="00FA2A33" w:rsidRDefault="00522E30" w:rsidP="007B7CAA">
            <w:pPr>
              <w:spacing w:after="0" w:line="240" w:lineRule="auto"/>
              <w:jc w:val="both"/>
              <w:rPr>
                <w:rFonts w:ascii="Times New Roman" w:eastAsia="Calibri" w:hAnsi="Times New Roman" w:cs="Times New Roman"/>
                <w:lang w:val="en-US"/>
              </w:rPr>
            </w:pPr>
            <w:r w:rsidRPr="00FA2A33">
              <w:rPr>
                <w:rFonts w:ascii="Times New Roman" w:eastAsia="Calibri" w:hAnsi="Times New Roman" w:cs="Times New Roman"/>
                <w:lang w:val="sr-Cyrl-CS"/>
              </w:rPr>
              <w:t>Састанци са представницима тимова</w:t>
            </w:r>
          </w:p>
          <w:p w:rsidR="00522E30" w:rsidRPr="00FA2A33" w:rsidRDefault="00522E30" w:rsidP="007B7CA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Организовање излета ученика 5-8. разреда</w:t>
            </w:r>
          </w:p>
          <w:p w:rsidR="00522E30" w:rsidRPr="00FA2A33" w:rsidRDefault="00522E30" w:rsidP="007B7CA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Планирање рада  за следећи месец</w:t>
            </w:r>
          </w:p>
          <w:p w:rsidR="00522E30" w:rsidRPr="00FA2A33" w:rsidRDefault="00522E30" w:rsidP="007B7CAA">
            <w:pPr>
              <w:spacing w:after="0" w:line="240" w:lineRule="auto"/>
              <w:jc w:val="both"/>
              <w:rPr>
                <w:rFonts w:ascii="Times New Roman" w:eastAsia="Calibri" w:hAnsi="Times New Roman" w:cs="Times New Roman"/>
                <w:lang w:val="sr-Cyrl-CS"/>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ОКТОБАР</w:t>
            </w:r>
          </w:p>
          <w:p w:rsidR="00522E30" w:rsidRPr="00FA2A33" w:rsidRDefault="00522E30" w:rsidP="007B7CAA">
            <w:pPr>
              <w:spacing w:after="0" w:line="240" w:lineRule="auto"/>
              <w:jc w:val="center"/>
              <w:rPr>
                <w:rFonts w:ascii="Times New Roman" w:eastAsia="Calibri" w:hAnsi="Times New Roman" w:cs="Times New Roman"/>
                <w:b/>
                <w:bCs/>
                <w:lang w:val="ru-RU"/>
              </w:rPr>
            </w:pPr>
          </w:p>
        </w:tc>
        <w:tc>
          <w:tcPr>
            <w:tcW w:w="1170" w:type="dxa"/>
            <w:tcBorders>
              <w:top w:val="single" w:sz="4" w:space="0" w:color="000000"/>
              <w:left w:val="single" w:sz="4" w:space="0" w:color="000000"/>
              <w:bottom w:val="single" w:sz="4" w:space="0" w:color="000000"/>
              <w:right w:val="single" w:sz="4" w:space="0" w:color="auto"/>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ШКОЛА</w:t>
            </w:r>
          </w:p>
        </w:tc>
        <w:tc>
          <w:tcPr>
            <w:tcW w:w="2070" w:type="dxa"/>
            <w:tcBorders>
              <w:top w:val="single" w:sz="4" w:space="0" w:color="000000"/>
              <w:left w:val="single" w:sz="4" w:space="0" w:color="auto"/>
              <w:bottom w:val="single" w:sz="4" w:space="0" w:color="000000"/>
              <w:right w:val="single" w:sz="4" w:space="0" w:color="000000"/>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ДИРЕКТОР</w:t>
            </w: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ШКОЛЕ</w:t>
            </w:r>
          </w:p>
        </w:tc>
      </w:tr>
      <w:tr w:rsidR="00522E30" w:rsidRPr="00FA2A33" w:rsidTr="007B7CAA">
        <w:trPr>
          <w:trHeight w:val="2411"/>
        </w:trPr>
        <w:tc>
          <w:tcPr>
            <w:tcW w:w="99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r w:rsidRPr="00FA2A33">
              <w:rPr>
                <w:rFonts w:ascii="Times New Roman" w:eastAsia="Calibri" w:hAnsi="Times New Roman" w:cs="Times New Roman"/>
                <w:b/>
                <w:bCs/>
                <w:lang w:val="ru-RU"/>
              </w:rPr>
              <w:t>3.</w:t>
            </w:r>
          </w:p>
        </w:tc>
        <w:tc>
          <w:tcPr>
            <w:tcW w:w="459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Одржавање Наставничког већа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Присуство Одељењским већима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Вођење Педагошког колегијума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Присуство Савету родитеља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Обележавање Дана просветних радника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Посета часовима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Присуство састанку Ђачког парламента</w:t>
            </w:r>
          </w:p>
          <w:p w:rsidR="00522E30" w:rsidRPr="00FA2A33" w:rsidRDefault="00522E30" w:rsidP="007B7CAA">
            <w:pPr>
              <w:spacing w:after="0" w:line="240" w:lineRule="auto"/>
              <w:contextualSpacing/>
              <w:jc w:val="both"/>
              <w:rPr>
                <w:rFonts w:ascii="Times New Roman" w:eastAsia="Calibri" w:hAnsi="Times New Roman" w:cs="Times New Roman"/>
                <w:lang w:val="sr-Cyrl-CS"/>
              </w:rPr>
            </w:pPr>
            <w:r w:rsidRPr="00FA2A33">
              <w:rPr>
                <w:rFonts w:ascii="Times New Roman" w:eastAsia="Calibri" w:hAnsi="Times New Roman" w:cs="Times New Roman"/>
                <w:lang w:val="sr-Cyrl-CS"/>
              </w:rPr>
              <w:t>Састанци са представницима тимова</w:t>
            </w:r>
          </w:p>
          <w:p w:rsidR="00522E30" w:rsidRPr="00FA2A33" w:rsidRDefault="00522E30" w:rsidP="007B7CAA">
            <w:pPr>
              <w:spacing w:after="0" w:line="240" w:lineRule="auto"/>
              <w:contextualSpacing/>
              <w:jc w:val="both"/>
              <w:rPr>
                <w:rFonts w:ascii="Times New Roman" w:eastAsia="Calibri" w:hAnsi="Times New Roman" w:cs="Times New Roman"/>
                <w:lang/>
              </w:rPr>
            </w:pPr>
            <w:r w:rsidRPr="00FA2A33">
              <w:rPr>
                <w:rFonts w:ascii="Times New Roman" w:eastAsia="Calibri" w:hAnsi="Times New Roman" w:cs="Times New Roman"/>
                <w:lang/>
              </w:rPr>
              <w:t>Послови везани за пријем новоизграђеног објекта и организација рада у њему</w:t>
            </w:r>
          </w:p>
          <w:p w:rsidR="00522E30" w:rsidRPr="00FA2A33" w:rsidRDefault="00522E30" w:rsidP="007B7CAA">
            <w:pPr>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Планирање рада  за следећи месец</w:t>
            </w:r>
          </w:p>
          <w:p w:rsidR="00522E30" w:rsidRPr="00FA2A33" w:rsidRDefault="00522E30" w:rsidP="007B7CAA">
            <w:pPr>
              <w:spacing w:after="0" w:line="240" w:lineRule="auto"/>
              <w:contextualSpacing/>
              <w:jc w:val="both"/>
              <w:rPr>
                <w:rFonts w:ascii="Times New Roman" w:eastAsia="Calibri" w:hAnsi="Times New Roman" w:cs="Times New Roman"/>
                <w:lang w:val="sr-Cyrl-CS"/>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НОВЕМБАР</w:t>
            </w:r>
          </w:p>
        </w:tc>
        <w:tc>
          <w:tcPr>
            <w:tcW w:w="1170" w:type="dxa"/>
            <w:tcBorders>
              <w:top w:val="single" w:sz="4" w:space="0" w:color="000000"/>
              <w:left w:val="single" w:sz="4" w:space="0" w:color="000000"/>
              <w:bottom w:val="single" w:sz="4" w:space="0" w:color="000000"/>
              <w:right w:val="single" w:sz="4" w:space="0" w:color="auto"/>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ШКОЛА</w:t>
            </w:r>
          </w:p>
        </w:tc>
        <w:tc>
          <w:tcPr>
            <w:tcW w:w="2070" w:type="dxa"/>
            <w:tcBorders>
              <w:top w:val="single" w:sz="4" w:space="0" w:color="000000"/>
              <w:left w:val="single" w:sz="4" w:space="0" w:color="auto"/>
              <w:bottom w:val="single" w:sz="4" w:space="0" w:color="000000"/>
              <w:right w:val="single" w:sz="4" w:space="0" w:color="000000"/>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ДИРЕКТОР</w:t>
            </w: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ШКОЛЕ</w:t>
            </w:r>
          </w:p>
        </w:tc>
      </w:tr>
      <w:tr w:rsidR="00522E30" w:rsidRPr="00FA2A33" w:rsidTr="007B7CAA">
        <w:tc>
          <w:tcPr>
            <w:tcW w:w="99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r w:rsidRPr="00FA2A33">
              <w:rPr>
                <w:rFonts w:ascii="Times New Roman" w:eastAsia="Calibri" w:hAnsi="Times New Roman" w:cs="Times New Roman"/>
                <w:b/>
                <w:bCs/>
                <w:lang w:val="ru-RU"/>
              </w:rPr>
              <w:t>4.</w:t>
            </w:r>
          </w:p>
        </w:tc>
        <w:tc>
          <w:tcPr>
            <w:tcW w:w="459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Присуство Одељењском већу</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Вођење Наставничког већа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Заказивање родитељског састанка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Присуство састанку Ђачког парламента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Састанци са представницима тимова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 xml:space="preserve">Организовање представе за Нову годину </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Организација рада школе у току зимског распуста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Планирање рада за следећи месец</w:t>
            </w:r>
          </w:p>
        </w:tc>
        <w:tc>
          <w:tcPr>
            <w:tcW w:w="1800" w:type="dxa"/>
            <w:tcBorders>
              <w:top w:val="single" w:sz="4" w:space="0" w:color="000000"/>
              <w:left w:val="single" w:sz="4" w:space="0" w:color="000000"/>
              <w:bottom w:val="single" w:sz="4" w:space="0" w:color="000000"/>
              <w:right w:val="single" w:sz="4" w:space="0" w:color="000000"/>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ДЕЦЕМБАР</w:t>
            </w:r>
          </w:p>
        </w:tc>
        <w:tc>
          <w:tcPr>
            <w:tcW w:w="1170" w:type="dxa"/>
            <w:tcBorders>
              <w:top w:val="single" w:sz="4" w:space="0" w:color="000000"/>
              <w:left w:val="single" w:sz="4" w:space="0" w:color="000000"/>
              <w:bottom w:val="single" w:sz="4" w:space="0" w:color="000000"/>
              <w:right w:val="single" w:sz="4" w:space="0" w:color="auto"/>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ШКОЛА</w:t>
            </w:r>
          </w:p>
        </w:tc>
        <w:tc>
          <w:tcPr>
            <w:tcW w:w="2070" w:type="dxa"/>
            <w:tcBorders>
              <w:top w:val="single" w:sz="4" w:space="0" w:color="000000"/>
              <w:left w:val="single" w:sz="4" w:space="0" w:color="auto"/>
              <w:bottom w:val="single" w:sz="4" w:space="0" w:color="000000"/>
              <w:right w:val="single" w:sz="4" w:space="0" w:color="000000"/>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ДИРЕКТОР</w:t>
            </w: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ШКОЛЕ</w:t>
            </w:r>
          </w:p>
        </w:tc>
      </w:tr>
      <w:tr w:rsidR="00522E30" w:rsidRPr="00FA2A33" w:rsidTr="007B7CAA">
        <w:trPr>
          <w:trHeight w:val="1538"/>
        </w:trPr>
        <w:tc>
          <w:tcPr>
            <w:tcW w:w="99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r w:rsidRPr="00FA2A33">
              <w:rPr>
                <w:rFonts w:ascii="Times New Roman" w:eastAsia="Calibri" w:hAnsi="Times New Roman" w:cs="Times New Roman"/>
                <w:b/>
                <w:bCs/>
                <w:lang w:val="ru-RU"/>
              </w:rPr>
              <w:t>5.</w:t>
            </w:r>
          </w:p>
        </w:tc>
        <w:tc>
          <w:tcPr>
            <w:tcW w:w="459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Припреме за завршетак првог полугодишта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Припреме и организација школске славе Свети Сава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Присуство састанку Ђачког парламента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Стручно усавршавање</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Састанци са представницима тимова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Припреме за полазак у друго полугодиште</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ЈАНУАР</w:t>
            </w:r>
          </w:p>
        </w:tc>
        <w:tc>
          <w:tcPr>
            <w:tcW w:w="1170" w:type="dxa"/>
            <w:tcBorders>
              <w:top w:val="single" w:sz="4" w:space="0" w:color="000000"/>
              <w:left w:val="single" w:sz="4" w:space="0" w:color="000000"/>
              <w:bottom w:val="single" w:sz="4" w:space="0" w:color="000000"/>
              <w:right w:val="single" w:sz="4" w:space="0" w:color="auto"/>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ШКОЛА</w:t>
            </w:r>
          </w:p>
        </w:tc>
        <w:tc>
          <w:tcPr>
            <w:tcW w:w="2070" w:type="dxa"/>
            <w:tcBorders>
              <w:top w:val="single" w:sz="4" w:space="0" w:color="000000"/>
              <w:left w:val="single" w:sz="4" w:space="0" w:color="auto"/>
              <w:bottom w:val="single" w:sz="4" w:space="0" w:color="000000"/>
              <w:right w:val="single" w:sz="4" w:space="0" w:color="000000"/>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ДИРЕКТОР</w:t>
            </w: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ШКОЛЕ</w:t>
            </w:r>
          </w:p>
        </w:tc>
      </w:tr>
      <w:tr w:rsidR="00522E30" w:rsidRPr="00FA2A33" w:rsidTr="007B7CAA">
        <w:trPr>
          <w:trHeight w:val="2159"/>
        </w:trPr>
        <w:tc>
          <w:tcPr>
            <w:tcW w:w="99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r w:rsidRPr="00FA2A33">
              <w:rPr>
                <w:rFonts w:ascii="Times New Roman" w:eastAsia="Calibri" w:hAnsi="Times New Roman" w:cs="Times New Roman"/>
                <w:b/>
                <w:bCs/>
                <w:lang w:val="ru-RU"/>
              </w:rPr>
              <w:t>6.</w:t>
            </w:r>
          </w:p>
        </w:tc>
        <w:tc>
          <w:tcPr>
            <w:tcW w:w="459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Вођење Педагошког колегијума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 xml:space="preserve">Вођење седнице  Наставничког већа   </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 xml:space="preserve">Присуство састанку Ђачког парламента  </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Присуство Школском одбору</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Подношење завршног рачуна школе</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Посета часовима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Присуство седници Савета родитеља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Састанци са представницима тимова</w:t>
            </w:r>
          </w:p>
        </w:tc>
        <w:tc>
          <w:tcPr>
            <w:tcW w:w="1800" w:type="dxa"/>
            <w:tcBorders>
              <w:top w:val="single" w:sz="4" w:space="0" w:color="000000"/>
              <w:left w:val="single" w:sz="4" w:space="0" w:color="000000"/>
              <w:bottom w:val="single" w:sz="4" w:space="0" w:color="000000"/>
              <w:right w:val="single" w:sz="4" w:space="0" w:color="000000"/>
            </w:tcBorders>
            <w:vAlign w:val="center"/>
          </w:tcPr>
          <w:p w:rsidR="00522E30" w:rsidRPr="00FA2A33" w:rsidRDefault="00522E30" w:rsidP="007B7CAA">
            <w:pPr>
              <w:spacing w:after="0" w:line="240" w:lineRule="auto"/>
              <w:rPr>
                <w:rFonts w:ascii="Times New Roman" w:eastAsia="Calibri" w:hAnsi="Times New Roman" w:cs="Times New Roman"/>
                <w:b/>
                <w:bCs/>
              </w:rPr>
            </w:pP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ФЕБРУАР</w:t>
            </w:r>
          </w:p>
        </w:tc>
        <w:tc>
          <w:tcPr>
            <w:tcW w:w="1170" w:type="dxa"/>
            <w:tcBorders>
              <w:top w:val="single" w:sz="4" w:space="0" w:color="000000"/>
              <w:left w:val="single" w:sz="4" w:space="0" w:color="000000"/>
              <w:bottom w:val="single" w:sz="4" w:space="0" w:color="000000"/>
              <w:right w:val="single" w:sz="4" w:space="0" w:color="auto"/>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rPr>
                <w:rFonts w:ascii="Times New Roman" w:eastAsia="Calibri" w:hAnsi="Times New Roman" w:cs="Times New Roman"/>
                <w:b/>
                <w:bCs/>
                <w:lang w:val="ru-RU"/>
              </w:rPr>
            </w:pPr>
            <w:r w:rsidRPr="00FA2A33">
              <w:rPr>
                <w:rFonts w:ascii="Times New Roman" w:eastAsia="Calibri" w:hAnsi="Times New Roman" w:cs="Times New Roman"/>
                <w:b/>
                <w:bCs/>
                <w:lang w:val="ru-RU"/>
              </w:rPr>
              <w:t>ШКОЛА</w:t>
            </w:r>
          </w:p>
        </w:tc>
        <w:tc>
          <w:tcPr>
            <w:tcW w:w="2070" w:type="dxa"/>
            <w:tcBorders>
              <w:top w:val="single" w:sz="4" w:space="0" w:color="000000"/>
              <w:left w:val="single" w:sz="4" w:space="0" w:color="auto"/>
              <w:bottom w:val="single" w:sz="4" w:space="0" w:color="000000"/>
              <w:right w:val="single" w:sz="4" w:space="0" w:color="000000"/>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rPr>
                <w:rFonts w:ascii="Times New Roman" w:eastAsia="Calibri" w:hAnsi="Times New Roman" w:cs="Times New Roman"/>
                <w:b/>
                <w:bCs/>
                <w:lang w:val="ru-RU"/>
              </w:rPr>
            </w:pPr>
            <w:r w:rsidRPr="00FA2A33">
              <w:rPr>
                <w:rFonts w:ascii="Times New Roman" w:eastAsia="Calibri" w:hAnsi="Times New Roman" w:cs="Times New Roman"/>
                <w:b/>
                <w:bCs/>
                <w:lang w:val="ru-RU"/>
              </w:rPr>
              <w:t>ДИРЕКТОРШКОЛЕ</w:t>
            </w:r>
          </w:p>
        </w:tc>
      </w:tr>
      <w:tr w:rsidR="00522E30" w:rsidRPr="00FA2A33" w:rsidTr="007B7CAA">
        <w:trPr>
          <w:trHeight w:val="1880"/>
        </w:trPr>
        <w:tc>
          <w:tcPr>
            <w:tcW w:w="99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r w:rsidRPr="00FA2A33">
              <w:rPr>
                <w:rFonts w:ascii="Times New Roman" w:eastAsia="Calibri" w:hAnsi="Times New Roman" w:cs="Times New Roman"/>
                <w:b/>
                <w:bCs/>
                <w:lang w:val="ru-RU"/>
              </w:rPr>
              <w:t>7.</w:t>
            </w:r>
          </w:p>
        </w:tc>
        <w:tc>
          <w:tcPr>
            <w:tcW w:w="459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Организовање школских и Општинског такмичења Књижевна олимпијада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Вођење  Педагошког колегијума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Послови везани за уређење школског дворишта (Еко дан)</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Присуство састанку Ђачког парламента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Посета часовима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Састанци са представницима тимова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Организовање Наставе у природи(по потреби)</w:t>
            </w:r>
          </w:p>
        </w:tc>
        <w:tc>
          <w:tcPr>
            <w:tcW w:w="1800" w:type="dxa"/>
            <w:tcBorders>
              <w:top w:val="single" w:sz="4" w:space="0" w:color="000000"/>
              <w:left w:val="single" w:sz="4" w:space="0" w:color="000000"/>
              <w:bottom w:val="single" w:sz="4" w:space="0" w:color="000000"/>
              <w:right w:val="single" w:sz="4" w:space="0" w:color="000000"/>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МАРТ</w:t>
            </w:r>
          </w:p>
        </w:tc>
        <w:tc>
          <w:tcPr>
            <w:tcW w:w="1170" w:type="dxa"/>
            <w:tcBorders>
              <w:top w:val="single" w:sz="4" w:space="0" w:color="000000"/>
              <w:left w:val="single" w:sz="4" w:space="0" w:color="000000"/>
              <w:bottom w:val="single" w:sz="4" w:space="0" w:color="000000"/>
              <w:right w:val="single" w:sz="4" w:space="0" w:color="auto"/>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ШКОЛА</w:t>
            </w:r>
          </w:p>
        </w:tc>
        <w:tc>
          <w:tcPr>
            <w:tcW w:w="2070" w:type="dxa"/>
            <w:tcBorders>
              <w:top w:val="single" w:sz="4" w:space="0" w:color="000000"/>
              <w:left w:val="single" w:sz="4" w:space="0" w:color="auto"/>
              <w:bottom w:val="single" w:sz="4" w:space="0" w:color="000000"/>
              <w:right w:val="single" w:sz="4" w:space="0" w:color="000000"/>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ДИРЕКТОР</w:t>
            </w: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ШКОЛЕ</w:t>
            </w:r>
          </w:p>
        </w:tc>
      </w:tr>
      <w:tr w:rsidR="00522E30" w:rsidRPr="00FA2A33" w:rsidTr="007B7CAA">
        <w:trPr>
          <w:trHeight w:val="1907"/>
        </w:trPr>
        <w:tc>
          <w:tcPr>
            <w:tcW w:w="99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r w:rsidRPr="00FA2A33">
              <w:rPr>
                <w:rFonts w:ascii="Times New Roman" w:eastAsia="Calibri" w:hAnsi="Times New Roman" w:cs="Times New Roman"/>
                <w:b/>
                <w:bCs/>
                <w:lang w:val="ru-RU"/>
              </w:rPr>
              <w:t>8.</w:t>
            </w:r>
          </w:p>
        </w:tc>
        <w:tc>
          <w:tcPr>
            <w:tcW w:w="459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Присуство састанку Ђачког парламента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Разматрање извештаја о реализацији наставе у природи</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Састанци са представницима тимова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Посета часовима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Присустви Савету родитеља</w:t>
            </w:r>
          </w:p>
          <w:p w:rsidR="00522E30" w:rsidRPr="00FA2A33" w:rsidRDefault="00522E30" w:rsidP="007B7CAA">
            <w:pPr>
              <w:tabs>
                <w:tab w:val="num" w:pos="900"/>
              </w:tabs>
              <w:spacing w:after="0" w:line="240" w:lineRule="auto"/>
              <w:jc w:val="both"/>
              <w:rPr>
                <w:rFonts w:ascii="Times New Roman" w:eastAsia="Calibri" w:hAnsi="Times New Roman" w:cs="Times New Roman"/>
                <w:lang/>
              </w:rPr>
            </w:pPr>
            <w:r w:rsidRPr="00FA2A33">
              <w:rPr>
                <w:rFonts w:ascii="Times New Roman" w:eastAsia="Calibri" w:hAnsi="Times New Roman" w:cs="Times New Roman"/>
                <w:lang/>
              </w:rPr>
              <w:t>Организовање полагања Пробног завршног испита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Планирање активности за наредни месец</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522E30" w:rsidRPr="00FA2A33" w:rsidRDefault="00522E30" w:rsidP="007B7CAA">
            <w:pPr>
              <w:spacing w:after="0" w:line="240" w:lineRule="auto"/>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АПРИЛ</w:t>
            </w:r>
          </w:p>
        </w:tc>
        <w:tc>
          <w:tcPr>
            <w:tcW w:w="1170" w:type="dxa"/>
            <w:tcBorders>
              <w:top w:val="single" w:sz="4" w:space="0" w:color="000000"/>
              <w:left w:val="single" w:sz="4" w:space="0" w:color="000000"/>
              <w:bottom w:val="single" w:sz="4" w:space="0" w:color="000000"/>
              <w:right w:val="single" w:sz="4" w:space="0" w:color="auto"/>
            </w:tcBorders>
            <w:vAlign w:val="center"/>
          </w:tcPr>
          <w:p w:rsidR="00522E30" w:rsidRPr="00FA2A33" w:rsidRDefault="00522E30" w:rsidP="007B7CAA">
            <w:pPr>
              <w:spacing w:after="0" w:line="240" w:lineRule="auto"/>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ШКОЛА</w:t>
            </w:r>
          </w:p>
        </w:tc>
        <w:tc>
          <w:tcPr>
            <w:tcW w:w="2070" w:type="dxa"/>
            <w:tcBorders>
              <w:top w:val="single" w:sz="4" w:space="0" w:color="000000"/>
              <w:left w:val="single" w:sz="4" w:space="0" w:color="auto"/>
              <w:bottom w:val="single" w:sz="4" w:space="0" w:color="000000"/>
              <w:right w:val="single" w:sz="4" w:space="0" w:color="000000"/>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ДИРЕКТОР</w:t>
            </w: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ШКОЛЕ</w:t>
            </w:r>
          </w:p>
        </w:tc>
      </w:tr>
      <w:tr w:rsidR="00522E30" w:rsidRPr="00FA2A33" w:rsidTr="007B7CAA">
        <w:tc>
          <w:tcPr>
            <w:tcW w:w="99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r w:rsidRPr="00FA2A33">
              <w:rPr>
                <w:rFonts w:ascii="Times New Roman" w:eastAsia="Calibri" w:hAnsi="Times New Roman" w:cs="Times New Roman"/>
                <w:b/>
                <w:bCs/>
                <w:lang w:val="ru-RU"/>
              </w:rPr>
              <w:t>9.</w:t>
            </w:r>
          </w:p>
        </w:tc>
        <w:tc>
          <w:tcPr>
            <w:tcW w:w="459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Присуство састанку Ђачког парламента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Послови везани за професионалну оријентацију ученика 8. разреда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Посета часовима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Организација екскурзија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Послови везани за завршетак наставе за ученике 8. разреда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Састанци са представницима тимова</w:t>
            </w:r>
          </w:p>
        </w:tc>
        <w:tc>
          <w:tcPr>
            <w:tcW w:w="1800" w:type="dxa"/>
            <w:tcBorders>
              <w:top w:val="single" w:sz="4" w:space="0" w:color="000000"/>
              <w:left w:val="single" w:sz="4" w:space="0" w:color="000000"/>
              <w:bottom w:val="single" w:sz="4" w:space="0" w:color="000000"/>
              <w:right w:val="single" w:sz="4" w:space="0" w:color="000000"/>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МАЈ</w:t>
            </w:r>
          </w:p>
        </w:tc>
        <w:tc>
          <w:tcPr>
            <w:tcW w:w="1170" w:type="dxa"/>
            <w:tcBorders>
              <w:top w:val="single" w:sz="4" w:space="0" w:color="000000"/>
              <w:left w:val="single" w:sz="4" w:space="0" w:color="000000"/>
              <w:bottom w:val="single" w:sz="4" w:space="0" w:color="000000"/>
              <w:right w:val="single" w:sz="4" w:space="0" w:color="auto"/>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ШКОЛА</w:t>
            </w:r>
          </w:p>
        </w:tc>
        <w:tc>
          <w:tcPr>
            <w:tcW w:w="2070" w:type="dxa"/>
            <w:tcBorders>
              <w:top w:val="single" w:sz="4" w:space="0" w:color="000000"/>
              <w:left w:val="single" w:sz="4" w:space="0" w:color="auto"/>
              <w:bottom w:val="single" w:sz="4" w:space="0" w:color="000000"/>
              <w:right w:val="single" w:sz="4" w:space="0" w:color="000000"/>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ДИРЕКТОР</w:t>
            </w: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ШКОЛЕ</w:t>
            </w:r>
          </w:p>
        </w:tc>
      </w:tr>
      <w:tr w:rsidR="00522E30" w:rsidRPr="00FA2A33" w:rsidTr="007B7CAA">
        <w:tc>
          <w:tcPr>
            <w:tcW w:w="99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r w:rsidRPr="00FA2A33">
              <w:rPr>
                <w:rFonts w:ascii="Times New Roman" w:eastAsia="Calibri" w:hAnsi="Times New Roman" w:cs="Times New Roman"/>
                <w:b/>
                <w:bCs/>
                <w:lang w:val="ru-RU"/>
              </w:rPr>
              <w:t>10.</w:t>
            </w:r>
          </w:p>
        </w:tc>
        <w:tc>
          <w:tcPr>
            <w:tcW w:w="459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Присуство Одељењском већу 8.разреда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Вођење седнице Наставничког већа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Организовање припремне наставе за ученике 8. разреда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Присуство састанку Ђачког парламента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Присуство Одељењском већу 1-7.разреда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Вођење Наставничког већа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Организација завршног испита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Организовање уписа ученика 8. разреда у средњу школу</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Вођење Педагошког колегијума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Присуство седници Савета родитеља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Послови везани за завршетак наставе</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Састанци са представницима тимова</w:t>
            </w:r>
          </w:p>
        </w:tc>
        <w:tc>
          <w:tcPr>
            <w:tcW w:w="1800" w:type="dxa"/>
            <w:tcBorders>
              <w:top w:val="single" w:sz="4" w:space="0" w:color="000000"/>
              <w:left w:val="single" w:sz="4" w:space="0" w:color="000000"/>
              <w:bottom w:val="single" w:sz="4" w:space="0" w:color="000000"/>
              <w:right w:val="single" w:sz="4" w:space="0" w:color="000000"/>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ЈУН</w:t>
            </w:r>
          </w:p>
        </w:tc>
        <w:tc>
          <w:tcPr>
            <w:tcW w:w="1170" w:type="dxa"/>
            <w:tcBorders>
              <w:top w:val="single" w:sz="4" w:space="0" w:color="000000"/>
              <w:left w:val="single" w:sz="4" w:space="0" w:color="000000"/>
              <w:bottom w:val="single" w:sz="4" w:space="0" w:color="000000"/>
              <w:right w:val="single" w:sz="4" w:space="0" w:color="auto"/>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ШКОЛА</w:t>
            </w:r>
          </w:p>
        </w:tc>
        <w:tc>
          <w:tcPr>
            <w:tcW w:w="2070" w:type="dxa"/>
            <w:tcBorders>
              <w:top w:val="single" w:sz="4" w:space="0" w:color="000000"/>
              <w:left w:val="single" w:sz="4" w:space="0" w:color="auto"/>
              <w:bottom w:val="single" w:sz="4" w:space="0" w:color="000000"/>
              <w:right w:val="single" w:sz="4" w:space="0" w:color="000000"/>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ДИРЕКТОР</w:t>
            </w: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ШКОЛЕ</w:t>
            </w:r>
          </w:p>
        </w:tc>
      </w:tr>
      <w:tr w:rsidR="00522E30" w:rsidRPr="00FA2A33" w:rsidTr="007B7CAA">
        <w:trPr>
          <w:trHeight w:val="1673"/>
        </w:trPr>
        <w:tc>
          <w:tcPr>
            <w:tcW w:w="99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r w:rsidRPr="00FA2A33">
              <w:rPr>
                <w:rFonts w:ascii="Times New Roman" w:eastAsia="Calibri" w:hAnsi="Times New Roman" w:cs="Times New Roman"/>
                <w:b/>
                <w:bCs/>
                <w:lang w:val="ru-RU"/>
              </w:rPr>
              <w:t>11.</w:t>
            </w:r>
          </w:p>
        </w:tc>
        <w:tc>
          <w:tcPr>
            <w:tcW w:w="459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Послови око текућег одржавања школске зграде</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Организовање рада школе за време школског распуста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Организовање Наставничке екскурзије</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Издавање решења о годишњим одморима</w:t>
            </w:r>
          </w:p>
        </w:tc>
        <w:tc>
          <w:tcPr>
            <w:tcW w:w="1800" w:type="dxa"/>
            <w:tcBorders>
              <w:top w:val="single" w:sz="4" w:space="0" w:color="000000"/>
              <w:left w:val="single" w:sz="4" w:space="0" w:color="000000"/>
              <w:bottom w:val="single" w:sz="4" w:space="0" w:color="000000"/>
              <w:right w:val="single" w:sz="4" w:space="0" w:color="000000"/>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ЈУЛ</w:t>
            </w:r>
          </w:p>
        </w:tc>
        <w:tc>
          <w:tcPr>
            <w:tcW w:w="1170" w:type="dxa"/>
            <w:tcBorders>
              <w:top w:val="single" w:sz="4" w:space="0" w:color="000000"/>
              <w:left w:val="single" w:sz="4" w:space="0" w:color="000000"/>
              <w:bottom w:val="single" w:sz="4" w:space="0" w:color="000000"/>
              <w:right w:val="single" w:sz="4" w:space="0" w:color="auto"/>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ШКОЛА</w:t>
            </w:r>
          </w:p>
        </w:tc>
        <w:tc>
          <w:tcPr>
            <w:tcW w:w="2070" w:type="dxa"/>
            <w:tcBorders>
              <w:top w:val="single" w:sz="4" w:space="0" w:color="000000"/>
              <w:left w:val="single" w:sz="4" w:space="0" w:color="auto"/>
              <w:bottom w:val="single" w:sz="4" w:space="0" w:color="000000"/>
              <w:right w:val="single" w:sz="4" w:space="0" w:color="000000"/>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ДИРЕКТОР</w:t>
            </w: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ШКОЛЕ</w:t>
            </w:r>
          </w:p>
        </w:tc>
      </w:tr>
      <w:tr w:rsidR="00522E30" w:rsidRPr="00FA2A33" w:rsidTr="007B7CAA">
        <w:tc>
          <w:tcPr>
            <w:tcW w:w="99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p>
          <w:p w:rsidR="00522E30" w:rsidRPr="00FA2A33" w:rsidRDefault="00522E30" w:rsidP="007B7CAA">
            <w:pPr>
              <w:spacing w:after="0" w:line="240" w:lineRule="auto"/>
              <w:jc w:val="both"/>
              <w:rPr>
                <w:rFonts w:ascii="Times New Roman" w:eastAsia="Calibri" w:hAnsi="Times New Roman" w:cs="Times New Roman"/>
                <w:b/>
                <w:bCs/>
                <w:lang w:val="ru-RU"/>
              </w:rPr>
            </w:pPr>
            <w:r w:rsidRPr="00FA2A33">
              <w:rPr>
                <w:rFonts w:ascii="Times New Roman" w:eastAsia="Calibri" w:hAnsi="Times New Roman" w:cs="Times New Roman"/>
                <w:b/>
                <w:bCs/>
                <w:lang w:val="ru-RU"/>
              </w:rPr>
              <w:t>12.</w:t>
            </w:r>
          </w:p>
        </w:tc>
        <w:tc>
          <w:tcPr>
            <w:tcW w:w="459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Послови везани за завршетак школске године</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Вођење седница Наставничког већа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Прегледање педагошке документације</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Послови везани за почетак наредне школске године</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Израда распореда часова</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Одређивање норме часова за наредну школску годину</w:t>
            </w:r>
          </w:p>
          <w:p w:rsidR="00522E30" w:rsidRPr="00FA2A33" w:rsidRDefault="00522E30" w:rsidP="007B7CAA">
            <w:pPr>
              <w:tabs>
                <w:tab w:val="num" w:pos="900"/>
              </w:tabs>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Формирање радних група и тимова за наредну школску годину</w:t>
            </w:r>
          </w:p>
        </w:tc>
        <w:tc>
          <w:tcPr>
            <w:tcW w:w="1800" w:type="dxa"/>
            <w:tcBorders>
              <w:top w:val="single" w:sz="4" w:space="0" w:color="000000"/>
              <w:left w:val="single" w:sz="4" w:space="0" w:color="000000"/>
              <w:bottom w:val="single" w:sz="4" w:space="0" w:color="000000"/>
              <w:right w:val="single" w:sz="4" w:space="0" w:color="000000"/>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АВГУСТ</w:t>
            </w:r>
          </w:p>
        </w:tc>
        <w:tc>
          <w:tcPr>
            <w:tcW w:w="1170" w:type="dxa"/>
            <w:tcBorders>
              <w:top w:val="single" w:sz="4" w:space="0" w:color="000000"/>
              <w:left w:val="single" w:sz="4" w:space="0" w:color="000000"/>
              <w:bottom w:val="single" w:sz="4" w:space="0" w:color="000000"/>
              <w:right w:val="single" w:sz="4" w:space="0" w:color="auto"/>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ШКОЛА</w:t>
            </w:r>
          </w:p>
        </w:tc>
        <w:tc>
          <w:tcPr>
            <w:tcW w:w="2070" w:type="dxa"/>
            <w:tcBorders>
              <w:top w:val="single" w:sz="4" w:space="0" w:color="000000"/>
              <w:left w:val="single" w:sz="4" w:space="0" w:color="auto"/>
              <w:bottom w:val="single" w:sz="4" w:space="0" w:color="000000"/>
              <w:right w:val="single" w:sz="4" w:space="0" w:color="000000"/>
            </w:tcBorders>
            <w:vAlign w:val="center"/>
          </w:tcPr>
          <w:p w:rsidR="00522E30" w:rsidRPr="00FA2A33" w:rsidRDefault="00522E30" w:rsidP="007B7CAA">
            <w:pPr>
              <w:spacing w:after="0" w:line="240" w:lineRule="auto"/>
              <w:jc w:val="center"/>
              <w:rPr>
                <w:rFonts w:ascii="Times New Roman" w:eastAsia="Calibri" w:hAnsi="Times New Roman" w:cs="Times New Roman"/>
                <w:b/>
                <w:bCs/>
                <w:lang w:val="ru-RU"/>
              </w:rPr>
            </w:pP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ДИРЕКТОР</w:t>
            </w:r>
          </w:p>
          <w:p w:rsidR="00522E30" w:rsidRPr="00FA2A33" w:rsidRDefault="00522E30" w:rsidP="007B7CAA">
            <w:pPr>
              <w:spacing w:after="0" w:line="240" w:lineRule="auto"/>
              <w:jc w:val="center"/>
              <w:rPr>
                <w:rFonts w:ascii="Times New Roman" w:eastAsia="Calibri" w:hAnsi="Times New Roman" w:cs="Times New Roman"/>
                <w:b/>
                <w:bCs/>
                <w:lang w:val="ru-RU"/>
              </w:rPr>
            </w:pPr>
            <w:r w:rsidRPr="00FA2A33">
              <w:rPr>
                <w:rFonts w:ascii="Times New Roman" w:eastAsia="Calibri" w:hAnsi="Times New Roman" w:cs="Times New Roman"/>
                <w:b/>
                <w:bCs/>
                <w:lang w:val="ru-RU"/>
              </w:rPr>
              <w:t>ШКОЛЕ</w:t>
            </w:r>
          </w:p>
        </w:tc>
      </w:tr>
    </w:tbl>
    <w:p w:rsidR="00522E30" w:rsidRPr="00FA2A33" w:rsidRDefault="00522E30" w:rsidP="00E570FA">
      <w:pPr>
        <w:spacing w:after="0" w:line="240" w:lineRule="auto"/>
        <w:jc w:val="center"/>
        <w:rPr>
          <w:rFonts w:ascii="Times New Roman" w:eastAsia="Times New Roman" w:hAnsi="Times New Roman" w:cs="Times New Roman"/>
          <w:b/>
          <w:sz w:val="24"/>
          <w:szCs w:val="24"/>
          <w:lang w:val="sr-Cyrl-CS"/>
        </w:rPr>
      </w:pPr>
    </w:p>
    <w:p w:rsidR="00522E30" w:rsidRPr="00FA2A33" w:rsidRDefault="00522E30" w:rsidP="00E570FA">
      <w:pPr>
        <w:spacing w:after="0" w:line="240" w:lineRule="auto"/>
        <w:jc w:val="center"/>
        <w:rPr>
          <w:rFonts w:ascii="Times New Roman" w:eastAsia="Times New Roman" w:hAnsi="Times New Roman" w:cs="Times New Roman"/>
          <w:b/>
          <w:sz w:val="24"/>
          <w:szCs w:val="24"/>
          <w:lang w:val="sr-Cyrl-CS"/>
        </w:rPr>
      </w:pPr>
    </w:p>
    <w:p w:rsidR="00522E30" w:rsidRPr="00FA2A33" w:rsidRDefault="00522E30" w:rsidP="00E570FA">
      <w:pPr>
        <w:spacing w:after="0" w:line="240" w:lineRule="auto"/>
        <w:jc w:val="center"/>
        <w:rPr>
          <w:rFonts w:ascii="Times New Roman" w:eastAsia="Times New Roman" w:hAnsi="Times New Roman" w:cs="Times New Roman"/>
          <w:b/>
          <w:sz w:val="24"/>
          <w:szCs w:val="24"/>
          <w:lang w:val="sr-Cyrl-CS"/>
        </w:rPr>
      </w:pPr>
    </w:p>
    <w:p w:rsidR="00522E30" w:rsidRPr="00FA2A33" w:rsidRDefault="00522E30" w:rsidP="00E570FA">
      <w:pPr>
        <w:spacing w:after="0" w:line="240" w:lineRule="auto"/>
        <w:jc w:val="center"/>
        <w:rPr>
          <w:rFonts w:ascii="Times New Roman" w:eastAsia="Times New Roman" w:hAnsi="Times New Roman" w:cs="Times New Roman"/>
          <w:b/>
          <w:sz w:val="24"/>
          <w:szCs w:val="24"/>
          <w:lang w:val="sr-Cyrl-CS"/>
        </w:rPr>
      </w:pPr>
    </w:p>
    <w:p w:rsidR="00DB6E99" w:rsidRPr="00FA2A33" w:rsidRDefault="00DB6E99">
      <w:pPr>
        <w:rPr>
          <w:rFonts w:ascii="Times New Roman" w:eastAsia="Times New Roman" w:hAnsi="Times New Roman" w:cs="Times New Roman"/>
          <w:b/>
          <w:bCs/>
          <w:sz w:val="24"/>
          <w:szCs w:val="24"/>
          <w:lang w:val="ru-RU"/>
        </w:rPr>
      </w:pPr>
    </w:p>
    <w:p w:rsidR="00AF4EFB" w:rsidRPr="00FA2A33" w:rsidRDefault="00767DC5" w:rsidP="000710E2">
      <w:pPr>
        <w:suppressAutoHyphens/>
        <w:spacing w:after="0" w:line="240" w:lineRule="auto"/>
        <w:jc w:val="center"/>
        <w:rPr>
          <w:rFonts w:ascii="Times New Roman" w:eastAsia="Times New Roman" w:hAnsi="Times New Roman" w:cs="Times New Roman"/>
          <w:b/>
          <w:sz w:val="24"/>
          <w:szCs w:val="24"/>
          <w:lang w:eastAsia="ar-SA"/>
        </w:rPr>
      </w:pPr>
      <w:r w:rsidRPr="00FA2A33">
        <w:rPr>
          <w:rFonts w:ascii="Times New Roman" w:eastAsia="Times New Roman" w:hAnsi="Times New Roman" w:cs="Times New Roman"/>
          <w:b/>
          <w:sz w:val="24"/>
          <w:szCs w:val="24"/>
          <w:lang w:eastAsia="ar-SA"/>
        </w:rPr>
        <w:t>9.</w:t>
      </w:r>
      <w:r w:rsidR="00AF4EFB" w:rsidRPr="00FA2A33">
        <w:rPr>
          <w:rFonts w:ascii="Times New Roman" w:eastAsia="Times New Roman" w:hAnsi="Times New Roman" w:cs="Times New Roman"/>
          <w:b/>
          <w:sz w:val="24"/>
          <w:szCs w:val="24"/>
          <w:lang w:eastAsia="ar-SA"/>
        </w:rPr>
        <w:t>УЧЕНИЦИ</w:t>
      </w:r>
    </w:p>
    <w:p w:rsidR="00AF4EFB" w:rsidRPr="00FA2A33" w:rsidRDefault="00AF4EFB" w:rsidP="00896703">
      <w:pPr>
        <w:suppressAutoHyphens/>
        <w:spacing w:after="0" w:line="240" w:lineRule="auto"/>
        <w:jc w:val="both"/>
        <w:rPr>
          <w:rFonts w:ascii="Times New Roman" w:eastAsia="Times New Roman" w:hAnsi="Times New Roman" w:cs="Times New Roman"/>
          <w:sz w:val="16"/>
          <w:szCs w:val="16"/>
          <w:lang w:eastAsia="ar-SA"/>
        </w:rPr>
      </w:pPr>
    </w:p>
    <w:p w:rsidR="00AF4EFB" w:rsidRPr="00FA2A33" w:rsidRDefault="001A3154" w:rsidP="001A3154">
      <w:pPr>
        <w:pStyle w:val="ListParagraph"/>
        <w:suppressAutoHyphens/>
        <w:spacing w:after="0" w:line="240" w:lineRule="auto"/>
        <w:ind w:left="90"/>
        <w:jc w:val="center"/>
        <w:rPr>
          <w:rFonts w:ascii="Times New Roman" w:eastAsia="Times New Roman" w:hAnsi="Times New Roman"/>
          <w:b/>
          <w:sz w:val="23"/>
          <w:szCs w:val="23"/>
          <w:lang w:eastAsia="ar-SA"/>
        </w:rPr>
      </w:pPr>
      <w:r w:rsidRPr="00FA2A33">
        <w:rPr>
          <w:rFonts w:ascii="Times New Roman" w:eastAsia="Times New Roman" w:hAnsi="Times New Roman"/>
          <w:b/>
          <w:sz w:val="23"/>
          <w:szCs w:val="23"/>
          <w:lang w:val="sr-Cyrl-CS" w:eastAsia="ar-SA"/>
        </w:rPr>
        <w:t>9.1.</w:t>
      </w:r>
      <w:r w:rsidR="00AF4EFB" w:rsidRPr="00FA2A33">
        <w:rPr>
          <w:rFonts w:ascii="Times New Roman" w:eastAsia="Times New Roman" w:hAnsi="Times New Roman"/>
          <w:b/>
          <w:sz w:val="23"/>
          <w:szCs w:val="23"/>
          <w:lang w:eastAsia="ar-SA"/>
        </w:rPr>
        <w:t>Упис</w:t>
      </w:r>
    </w:p>
    <w:p w:rsidR="00AF4EFB" w:rsidRPr="00FA2A33" w:rsidRDefault="00AF4EFB" w:rsidP="00896703">
      <w:pPr>
        <w:suppressAutoHyphens/>
        <w:spacing w:after="0" w:line="240" w:lineRule="auto"/>
        <w:jc w:val="both"/>
        <w:rPr>
          <w:rFonts w:ascii="Times New Roman" w:eastAsia="Times New Roman" w:hAnsi="Times New Roman" w:cs="Times New Roman"/>
          <w:b/>
          <w:sz w:val="23"/>
          <w:szCs w:val="23"/>
          <w:lang w:eastAsia="ar-SA"/>
        </w:rPr>
      </w:pPr>
    </w:p>
    <w:p w:rsidR="00AF4EFB" w:rsidRPr="00FA2A33" w:rsidRDefault="00AF4EFB" w:rsidP="001A23D1">
      <w:pPr>
        <w:suppressAutoHyphens/>
        <w:spacing w:after="0" w:line="240" w:lineRule="auto"/>
        <w:ind w:firstLine="360"/>
        <w:jc w:val="both"/>
        <w:rPr>
          <w:rFonts w:ascii="Times New Roman" w:eastAsia="Times New Roman" w:hAnsi="Times New Roman" w:cs="Times New Roman"/>
          <w:sz w:val="23"/>
          <w:szCs w:val="23"/>
          <w:lang w:eastAsia="ar-SA"/>
        </w:rPr>
      </w:pPr>
      <w:r w:rsidRPr="00FA2A33">
        <w:rPr>
          <w:rFonts w:ascii="Times New Roman" w:eastAsia="Times New Roman" w:hAnsi="Times New Roman" w:cs="Times New Roman"/>
          <w:sz w:val="23"/>
          <w:szCs w:val="23"/>
          <w:lang w:eastAsia="ar-SA"/>
        </w:rPr>
        <w:t>Уписом у први разре</w:t>
      </w:r>
      <w:r w:rsidR="001A23D1" w:rsidRPr="00FA2A33">
        <w:rPr>
          <w:rFonts w:ascii="Times New Roman" w:eastAsia="Times New Roman" w:hAnsi="Times New Roman" w:cs="Times New Roman"/>
          <w:sz w:val="23"/>
          <w:szCs w:val="23"/>
          <w:lang w:eastAsia="ar-SA"/>
        </w:rPr>
        <w:t xml:space="preserve">д дете стиче својство ученика. </w:t>
      </w:r>
      <w:r w:rsidRPr="00FA2A33">
        <w:rPr>
          <w:rFonts w:ascii="Times New Roman" w:eastAsia="Times New Roman" w:hAnsi="Times New Roman" w:cs="Times New Roman"/>
          <w:sz w:val="23"/>
          <w:szCs w:val="23"/>
          <w:lang w:eastAsia="ar-SA"/>
        </w:rPr>
        <w:t>У први разред уписује се свако дете које до почетка школскегодине има најмање шест и п</w:t>
      </w:r>
      <w:r w:rsidR="009D2DCC" w:rsidRPr="00FA2A33">
        <w:rPr>
          <w:rFonts w:ascii="Times New Roman" w:eastAsia="Times New Roman" w:hAnsi="Times New Roman" w:cs="Times New Roman"/>
          <w:sz w:val="23"/>
          <w:szCs w:val="23"/>
          <w:lang w:eastAsia="ar-SA"/>
        </w:rPr>
        <w:t>о, а највише седам и по година.</w:t>
      </w:r>
      <w:r w:rsidRPr="00FA2A33">
        <w:rPr>
          <w:rFonts w:ascii="Times New Roman" w:eastAsia="Times New Roman" w:hAnsi="Times New Roman" w:cs="Times New Roman"/>
          <w:sz w:val="23"/>
          <w:szCs w:val="23"/>
          <w:lang w:eastAsia="ar-SA"/>
        </w:rPr>
        <w:t>Изузетно, детету може да се одложи упис у прв</w:t>
      </w:r>
      <w:r w:rsidR="009D2DCC" w:rsidRPr="00FA2A33">
        <w:rPr>
          <w:rFonts w:ascii="Times New Roman" w:eastAsia="Times New Roman" w:hAnsi="Times New Roman" w:cs="Times New Roman"/>
          <w:sz w:val="23"/>
          <w:szCs w:val="23"/>
          <w:lang w:eastAsia="ar-SA"/>
        </w:rPr>
        <w:t xml:space="preserve">и разред за годину дана. </w:t>
      </w:r>
      <w:r w:rsidRPr="00FA2A33">
        <w:rPr>
          <w:rFonts w:ascii="Times New Roman" w:eastAsia="Times New Roman" w:hAnsi="Times New Roman" w:cs="Times New Roman"/>
          <w:sz w:val="23"/>
          <w:szCs w:val="23"/>
          <w:lang w:eastAsia="ar-SA"/>
        </w:rPr>
        <w:t xml:space="preserve">Дете које има од шест до шест и по година уписује се у први разред након провере спремности за полазак у школу. </w:t>
      </w:r>
      <w:r w:rsidR="00DD77F4" w:rsidRPr="00FA2A33">
        <w:rPr>
          <w:rFonts w:ascii="Times New Roman" w:eastAsia="Times New Roman" w:hAnsi="Times New Roman" w:cs="Times New Roman"/>
          <w:sz w:val="23"/>
          <w:szCs w:val="23"/>
          <w:lang w:eastAsia="ar-SA"/>
        </w:rPr>
        <w:t xml:space="preserve">Школа </w:t>
      </w:r>
      <w:r w:rsidR="009D2DCC" w:rsidRPr="00FA2A33">
        <w:rPr>
          <w:rFonts w:ascii="Times New Roman" w:eastAsia="Times New Roman" w:hAnsi="Times New Roman" w:cs="Times New Roman"/>
          <w:sz w:val="23"/>
          <w:szCs w:val="23"/>
          <w:lang w:eastAsia="ar-SA"/>
        </w:rPr>
        <w:t>организује проверу спремности.</w:t>
      </w:r>
      <w:r w:rsidRPr="00FA2A33">
        <w:rPr>
          <w:rFonts w:ascii="Times New Roman" w:eastAsia="Times New Roman" w:hAnsi="Times New Roman" w:cs="Times New Roman"/>
          <w:sz w:val="23"/>
          <w:szCs w:val="23"/>
          <w:lang w:eastAsia="ar-SA"/>
        </w:rP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 Претходну проверу знања обавља тим састављен од наставника разредне наставе, педагога и психолога школе уважавајући стандарде постигнућа и ценећи најбољи интерес детета.</w:t>
      </w:r>
    </w:p>
    <w:p w:rsidR="009D2DCC" w:rsidRPr="00FA2A33" w:rsidRDefault="009D2DCC" w:rsidP="009D2DCC">
      <w:pPr>
        <w:suppressAutoHyphens/>
        <w:spacing w:after="0" w:line="240" w:lineRule="auto"/>
        <w:jc w:val="both"/>
        <w:rPr>
          <w:rFonts w:ascii="Times New Roman" w:eastAsia="Times New Roman" w:hAnsi="Times New Roman" w:cs="Times New Roman"/>
          <w:sz w:val="23"/>
          <w:szCs w:val="23"/>
          <w:lang w:val="sr-Cyrl-CS" w:eastAsia="ar-SA"/>
        </w:rPr>
      </w:pPr>
    </w:p>
    <w:p w:rsidR="009D2DCC" w:rsidRPr="00FA2A33" w:rsidRDefault="009D2DCC" w:rsidP="009D2DCC">
      <w:pPr>
        <w:autoSpaceDE w:val="0"/>
        <w:autoSpaceDN w:val="0"/>
        <w:adjustRightInd w:val="0"/>
        <w:spacing w:after="0" w:line="240" w:lineRule="auto"/>
        <w:rPr>
          <w:rFonts w:ascii="Times New Roman" w:hAnsi="Times New Roman" w:cs="Times New Roman"/>
          <w:b/>
          <w:bCs/>
          <w:color w:val="000000"/>
          <w:sz w:val="23"/>
          <w:szCs w:val="23"/>
        </w:rPr>
      </w:pPr>
      <w:r w:rsidRPr="00FA2A33">
        <w:rPr>
          <w:rFonts w:ascii="Times New Roman" w:hAnsi="Times New Roman" w:cs="Times New Roman"/>
          <w:b/>
          <w:bCs/>
          <w:color w:val="000000"/>
          <w:sz w:val="23"/>
          <w:szCs w:val="23"/>
          <w:lang w:val="en-US"/>
        </w:rPr>
        <w:t xml:space="preserve">Календар активности </w:t>
      </w:r>
      <w:r w:rsidR="001A23D1" w:rsidRPr="00FA2A33">
        <w:rPr>
          <w:rFonts w:ascii="Times New Roman" w:hAnsi="Times New Roman" w:cs="Times New Roman"/>
          <w:b/>
          <w:bCs/>
          <w:color w:val="000000"/>
          <w:sz w:val="23"/>
          <w:szCs w:val="23"/>
        </w:rPr>
        <w:t>:</w:t>
      </w:r>
    </w:p>
    <w:p w:rsidR="001A23D1" w:rsidRPr="00FA2A33" w:rsidRDefault="001A23D1" w:rsidP="009D2DCC">
      <w:pPr>
        <w:autoSpaceDE w:val="0"/>
        <w:autoSpaceDN w:val="0"/>
        <w:adjustRightInd w:val="0"/>
        <w:spacing w:after="0" w:line="240" w:lineRule="auto"/>
        <w:rPr>
          <w:rFonts w:ascii="Times New Roman" w:hAnsi="Times New Roman" w:cs="Times New Roman"/>
          <w:color w:val="000000"/>
          <w:sz w:val="23"/>
          <w:szCs w:val="23"/>
        </w:rPr>
      </w:pPr>
    </w:p>
    <w:p w:rsidR="009D2DCC" w:rsidRPr="00FA2A33" w:rsidRDefault="009D2DCC" w:rsidP="00CC51E3">
      <w:pPr>
        <w:autoSpaceDE w:val="0"/>
        <w:autoSpaceDN w:val="0"/>
        <w:adjustRightInd w:val="0"/>
        <w:spacing w:after="30" w:line="240" w:lineRule="auto"/>
        <w:ind w:firstLine="720"/>
        <w:rPr>
          <w:rFonts w:ascii="Times New Roman" w:hAnsi="Times New Roman" w:cs="Times New Roman"/>
          <w:color w:val="000000"/>
          <w:sz w:val="23"/>
          <w:szCs w:val="23"/>
          <w:lang w:val="en-US"/>
        </w:rPr>
      </w:pPr>
      <w:r w:rsidRPr="00FA2A33">
        <w:rPr>
          <w:rFonts w:ascii="Times New Roman" w:hAnsi="Times New Roman" w:cs="Times New Roman"/>
          <w:color w:val="000000"/>
          <w:sz w:val="23"/>
          <w:szCs w:val="23"/>
          <w:lang w:val="en-US"/>
        </w:rPr>
        <w:t xml:space="preserve">1. Пријављивање за упис ученика у I разред вршиће се од </w:t>
      </w:r>
      <w:r w:rsidR="00976C83" w:rsidRPr="00FA2A33">
        <w:rPr>
          <w:rFonts w:ascii="Times New Roman" w:hAnsi="Times New Roman" w:cs="Times New Roman"/>
          <w:color w:val="000000"/>
          <w:sz w:val="23"/>
          <w:szCs w:val="23"/>
          <w:lang w:val="sr-Cyrl-CS"/>
        </w:rPr>
        <w:t xml:space="preserve">половине априла до краја маја </w:t>
      </w:r>
      <w:r w:rsidRPr="00FA2A33">
        <w:rPr>
          <w:rFonts w:ascii="Times New Roman" w:hAnsi="Times New Roman" w:cs="Times New Roman"/>
          <w:color w:val="000000"/>
          <w:sz w:val="23"/>
          <w:szCs w:val="23"/>
          <w:lang w:val="en-US"/>
        </w:rPr>
        <w:t>201</w:t>
      </w:r>
      <w:r w:rsidR="00EF2076" w:rsidRPr="00FA2A33">
        <w:rPr>
          <w:rFonts w:ascii="Times New Roman" w:hAnsi="Times New Roman" w:cs="Times New Roman"/>
          <w:color w:val="000000"/>
          <w:sz w:val="23"/>
          <w:szCs w:val="23"/>
          <w:lang w:val="sr-Cyrl-CS"/>
        </w:rPr>
        <w:t>9</w:t>
      </w:r>
      <w:r w:rsidRPr="00FA2A33">
        <w:rPr>
          <w:rFonts w:ascii="Times New Roman" w:hAnsi="Times New Roman" w:cs="Times New Roman"/>
          <w:color w:val="000000"/>
          <w:sz w:val="23"/>
          <w:szCs w:val="23"/>
          <w:lang w:val="en-US"/>
        </w:rPr>
        <w:t xml:space="preserve">.године на основу захтева родитеља. </w:t>
      </w:r>
    </w:p>
    <w:p w:rsidR="009D2DCC" w:rsidRPr="00FA2A33" w:rsidRDefault="009D2DCC" w:rsidP="00CC51E3">
      <w:pPr>
        <w:autoSpaceDE w:val="0"/>
        <w:autoSpaceDN w:val="0"/>
        <w:adjustRightInd w:val="0"/>
        <w:spacing w:after="30" w:line="240" w:lineRule="auto"/>
        <w:ind w:firstLine="720"/>
        <w:rPr>
          <w:rFonts w:ascii="Times New Roman" w:hAnsi="Times New Roman" w:cs="Times New Roman"/>
          <w:color w:val="000000"/>
          <w:sz w:val="23"/>
          <w:szCs w:val="23"/>
          <w:lang w:val="en-US"/>
        </w:rPr>
      </w:pPr>
      <w:r w:rsidRPr="00FA2A33">
        <w:rPr>
          <w:rFonts w:ascii="Times New Roman" w:hAnsi="Times New Roman" w:cs="Times New Roman"/>
          <w:color w:val="000000"/>
          <w:sz w:val="23"/>
          <w:szCs w:val="23"/>
          <w:lang w:val="en-US"/>
        </w:rPr>
        <w:t xml:space="preserve">2. Упис ученика у I разред обавиће се по извршеном лекарском прегледу на основу плана школског диспанзера. </w:t>
      </w:r>
    </w:p>
    <w:p w:rsidR="009D2DCC" w:rsidRPr="00FA2A33" w:rsidRDefault="009D2DCC" w:rsidP="00CC51E3">
      <w:pPr>
        <w:autoSpaceDE w:val="0"/>
        <w:autoSpaceDN w:val="0"/>
        <w:adjustRightInd w:val="0"/>
        <w:spacing w:after="30" w:line="240" w:lineRule="auto"/>
        <w:ind w:firstLine="720"/>
        <w:rPr>
          <w:rFonts w:ascii="Times New Roman" w:hAnsi="Times New Roman" w:cs="Times New Roman"/>
          <w:color w:val="000000"/>
          <w:sz w:val="23"/>
          <w:szCs w:val="23"/>
          <w:lang w:val="en-US"/>
        </w:rPr>
      </w:pPr>
      <w:r w:rsidRPr="00FA2A33">
        <w:rPr>
          <w:rFonts w:ascii="Times New Roman" w:hAnsi="Times New Roman" w:cs="Times New Roman"/>
          <w:color w:val="000000"/>
          <w:sz w:val="23"/>
          <w:szCs w:val="23"/>
          <w:lang w:val="en-US"/>
        </w:rPr>
        <w:t xml:space="preserve">3. Потребна документација за упис ученика у школу: </w:t>
      </w:r>
    </w:p>
    <w:p w:rsidR="009D2DCC" w:rsidRPr="00FA2A33" w:rsidRDefault="009D2DCC" w:rsidP="00A70D8E">
      <w:pPr>
        <w:pStyle w:val="ListParagraph"/>
        <w:numPr>
          <w:ilvl w:val="0"/>
          <w:numId w:val="15"/>
        </w:numPr>
        <w:tabs>
          <w:tab w:val="clear" w:pos="720"/>
          <w:tab w:val="num" w:pos="1080"/>
        </w:tabs>
        <w:autoSpaceDE w:val="0"/>
        <w:autoSpaceDN w:val="0"/>
        <w:adjustRightInd w:val="0"/>
        <w:spacing w:after="30" w:line="240" w:lineRule="auto"/>
        <w:ind w:firstLine="0"/>
        <w:rPr>
          <w:rFonts w:ascii="Times New Roman" w:hAnsi="Times New Roman"/>
          <w:color w:val="000000"/>
          <w:sz w:val="23"/>
          <w:szCs w:val="23"/>
        </w:rPr>
      </w:pPr>
      <w:r w:rsidRPr="00FA2A33">
        <w:rPr>
          <w:rFonts w:ascii="Times New Roman" w:hAnsi="Times New Roman"/>
          <w:color w:val="000000"/>
          <w:sz w:val="23"/>
          <w:szCs w:val="23"/>
        </w:rPr>
        <w:t xml:space="preserve">доказ о здравственом прегледу детета; </w:t>
      </w:r>
    </w:p>
    <w:p w:rsidR="009D2DCC" w:rsidRPr="00FA2A33" w:rsidRDefault="009D2DCC" w:rsidP="00A70D8E">
      <w:pPr>
        <w:pStyle w:val="ListParagraph"/>
        <w:numPr>
          <w:ilvl w:val="0"/>
          <w:numId w:val="15"/>
        </w:numPr>
        <w:tabs>
          <w:tab w:val="clear" w:pos="720"/>
          <w:tab w:val="num" w:pos="1080"/>
        </w:tabs>
        <w:autoSpaceDE w:val="0"/>
        <w:autoSpaceDN w:val="0"/>
        <w:adjustRightInd w:val="0"/>
        <w:spacing w:after="0" w:line="240" w:lineRule="auto"/>
        <w:ind w:firstLine="0"/>
        <w:rPr>
          <w:rFonts w:ascii="Times New Roman" w:hAnsi="Times New Roman"/>
          <w:color w:val="000000"/>
          <w:sz w:val="23"/>
          <w:szCs w:val="23"/>
          <w:lang w:val="sr-Cyrl-CS"/>
        </w:rPr>
      </w:pPr>
      <w:r w:rsidRPr="00FA2A33">
        <w:rPr>
          <w:rFonts w:ascii="Times New Roman" w:hAnsi="Times New Roman"/>
          <w:color w:val="000000"/>
          <w:sz w:val="23"/>
          <w:szCs w:val="23"/>
        </w:rPr>
        <w:t>фотокопија извода из матичне књиге рођених</w:t>
      </w:r>
      <w:r w:rsidRPr="00FA2A33">
        <w:rPr>
          <w:rFonts w:ascii="Times New Roman" w:hAnsi="Times New Roman"/>
          <w:color w:val="000000"/>
          <w:sz w:val="23"/>
          <w:szCs w:val="23"/>
          <w:lang w:val="sr-Cyrl-CS"/>
        </w:rPr>
        <w:t>;</w:t>
      </w:r>
    </w:p>
    <w:p w:rsidR="009D2DCC" w:rsidRPr="00FA2A33" w:rsidRDefault="009D2DCC" w:rsidP="00EE5F36">
      <w:pPr>
        <w:pStyle w:val="ListParagraph"/>
        <w:numPr>
          <w:ilvl w:val="0"/>
          <w:numId w:val="33"/>
        </w:numPr>
        <w:tabs>
          <w:tab w:val="clear" w:pos="720"/>
          <w:tab w:val="num" w:pos="1080"/>
        </w:tabs>
        <w:autoSpaceDE w:val="0"/>
        <w:autoSpaceDN w:val="0"/>
        <w:adjustRightInd w:val="0"/>
        <w:spacing w:after="0" w:line="240" w:lineRule="auto"/>
        <w:ind w:firstLine="0"/>
        <w:rPr>
          <w:rFonts w:ascii="Times New Roman" w:hAnsi="Times New Roman"/>
          <w:color w:val="000000"/>
          <w:sz w:val="23"/>
          <w:szCs w:val="23"/>
          <w:lang w:val="sr-Cyrl-CS"/>
        </w:rPr>
      </w:pPr>
      <w:r w:rsidRPr="00FA2A33">
        <w:rPr>
          <w:rFonts w:ascii="Times New Roman" w:hAnsi="Times New Roman"/>
          <w:color w:val="000000"/>
          <w:sz w:val="23"/>
          <w:szCs w:val="23"/>
          <w:lang w:val="sr-Cyrl-CS"/>
        </w:rPr>
        <w:t>Потврда стоматолога;</w:t>
      </w:r>
    </w:p>
    <w:p w:rsidR="009D2DCC" w:rsidRPr="00FA2A33" w:rsidRDefault="009D2DCC" w:rsidP="00EE5F36">
      <w:pPr>
        <w:pStyle w:val="ListParagraph"/>
        <w:numPr>
          <w:ilvl w:val="0"/>
          <w:numId w:val="33"/>
        </w:numPr>
        <w:tabs>
          <w:tab w:val="clear" w:pos="720"/>
          <w:tab w:val="num" w:pos="1080"/>
        </w:tabs>
        <w:autoSpaceDE w:val="0"/>
        <w:autoSpaceDN w:val="0"/>
        <w:adjustRightInd w:val="0"/>
        <w:spacing w:after="0" w:line="240" w:lineRule="auto"/>
        <w:ind w:firstLine="0"/>
        <w:rPr>
          <w:rFonts w:ascii="Times New Roman" w:hAnsi="Times New Roman"/>
          <w:color w:val="000000"/>
          <w:sz w:val="23"/>
          <w:szCs w:val="23"/>
          <w:lang w:val="sr-Cyrl-CS"/>
        </w:rPr>
      </w:pPr>
      <w:r w:rsidRPr="00FA2A33">
        <w:rPr>
          <w:rFonts w:ascii="Times New Roman" w:hAnsi="Times New Roman"/>
          <w:color w:val="000000"/>
          <w:sz w:val="23"/>
          <w:szCs w:val="23"/>
          <w:lang w:val="sr-Cyrl-CS"/>
        </w:rPr>
        <w:t>Уверење о завршеном припремном предшколском периоду;</w:t>
      </w:r>
    </w:p>
    <w:p w:rsidR="009D2DCC" w:rsidRPr="00FA2A33" w:rsidRDefault="009D2DCC" w:rsidP="00EE5F36">
      <w:pPr>
        <w:pStyle w:val="ListParagraph"/>
        <w:numPr>
          <w:ilvl w:val="0"/>
          <w:numId w:val="33"/>
        </w:numPr>
        <w:tabs>
          <w:tab w:val="clear" w:pos="720"/>
          <w:tab w:val="num" w:pos="1080"/>
        </w:tabs>
        <w:autoSpaceDE w:val="0"/>
        <w:autoSpaceDN w:val="0"/>
        <w:adjustRightInd w:val="0"/>
        <w:spacing w:after="0" w:line="240" w:lineRule="auto"/>
        <w:ind w:firstLine="0"/>
        <w:rPr>
          <w:rFonts w:ascii="Times New Roman" w:hAnsi="Times New Roman"/>
          <w:color w:val="000000"/>
          <w:sz w:val="23"/>
          <w:szCs w:val="23"/>
          <w:lang w:val="sr-Cyrl-CS"/>
        </w:rPr>
      </w:pPr>
      <w:r w:rsidRPr="00FA2A33">
        <w:rPr>
          <w:rFonts w:ascii="Times New Roman" w:hAnsi="Times New Roman"/>
          <w:color w:val="000000"/>
          <w:sz w:val="23"/>
          <w:szCs w:val="23"/>
          <w:lang w:val="sr-Cyrl-CS"/>
        </w:rPr>
        <w:t>Лична карта (на увид)једног родитеља.</w:t>
      </w:r>
    </w:p>
    <w:p w:rsidR="009D2DCC" w:rsidRPr="00FA2A33" w:rsidRDefault="009D2DCC" w:rsidP="00CC51E3">
      <w:pPr>
        <w:tabs>
          <w:tab w:val="num" w:pos="1080"/>
        </w:tabs>
        <w:autoSpaceDE w:val="0"/>
        <w:autoSpaceDN w:val="0"/>
        <w:adjustRightInd w:val="0"/>
        <w:spacing w:after="0" w:line="240" w:lineRule="auto"/>
        <w:rPr>
          <w:rFonts w:ascii="Times New Roman" w:hAnsi="Times New Roman" w:cs="Times New Roman"/>
          <w:color w:val="000000"/>
          <w:sz w:val="23"/>
          <w:szCs w:val="23"/>
          <w:lang w:val="en-US"/>
        </w:rPr>
      </w:pPr>
    </w:p>
    <w:p w:rsidR="00976C83" w:rsidRPr="00FA2A33" w:rsidRDefault="009D2DCC" w:rsidP="00CC51E3">
      <w:pPr>
        <w:suppressAutoHyphens/>
        <w:spacing w:after="0" w:line="240" w:lineRule="auto"/>
        <w:ind w:firstLine="720"/>
        <w:jc w:val="both"/>
        <w:rPr>
          <w:rFonts w:ascii="Times New Roman" w:hAnsi="Times New Roman" w:cs="Times New Roman"/>
          <w:color w:val="000000"/>
          <w:sz w:val="23"/>
          <w:szCs w:val="23"/>
          <w:lang w:val="sr-Cyrl-CS"/>
        </w:rPr>
      </w:pPr>
      <w:r w:rsidRPr="00FA2A33">
        <w:rPr>
          <w:rFonts w:ascii="Times New Roman" w:hAnsi="Times New Roman" w:cs="Times New Roman"/>
          <w:color w:val="000000"/>
          <w:sz w:val="23"/>
          <w:szCs w:val="23"/>
          <w:lang w:val="en-US"/>
        </w:rPr>
        <w:t>4. Тестирање пријављених ученика обавиће се примено</w:t>
      </w:r>
      <w:r w:rsidR="00A551BB" w:rsidRPr="00FA2A33">
        <w:rPr>
          <w:rFonts w:ascii="Times New Roman" w:hAnsi="Times New Roman" w:cs="Times New Roman"/>
          <w:color w:val="000000"/>
          <w:sz w:val="23"/>
          <w:szCs w:val="23"/>
          <w:lang w:val="en-US"/>
        </w:rPr>
        <w:t>м ТИП-1 теста почев од маја 201</w:t>
      </w:r>
      <w:r w:rsidR="00F33541" w:rsidRPr="00FA2A33">
        <w:rPr>
          <w:rFonts w:ascii="Times New Roman" w:hAnsi="Times New Roman" w:cs="Times New Roman"/>
          <w:color w:val="000000"/>
          <w:sz w:val="23"/>
          <w:szCs w:val="23"/>
          <w:lang w:val="sr-Cyrl-CS"/>
        </w:rPr>
        <w:t>9</w:t>
      </w:r>
      <w:r w:rsidRPr="00FA2A33">
        <w:rPr>
          <w:rFonts w:ascii="Times New Roman" w:hAnsi="Times New Roman" w:cs="Times New Roman"/>
          <w:color w:val="000000"/>
          <w:sz w:val="23"/>
          <w:szCs w:val="23"/>
          <w:lang w:val="en-US"/>
        </w:rPr>
        <w:t xml:space="preserve">.године. </w:t>
      </w:r>
    </w:p>
    <w:p w:rsidR="009D2DCC" w:rsidRPr="00FA2A33" w:rsidRDefault="009D2DCC" w:rsidP="00CC51E3">
      <w:pPr>
        <w:suppressAutoHyphens/>
        <w:spacing w:after="0" w:line="240" w:lineRule="auto"/>
        <w:ind w:firstLine="720"/>
        <w:jc w:val="both"/>
        <w:rPr>
          <w:rFonts w:ascii="Times New Roman" w:eastAsia="Times New Roman" w:hAnsi="Times New Roman" w:cs="Times New Roman"/>
          <w:sz w:val="23"/>
          <w:szCs w:val="23"/>
          <w:lang w:eastAsia="ar-SA"/>
        </w:rPr>
      </w:pPr>
      <w:r w:rsidRPr="00FA2A33">
        <w:rPr>
          <w:rFonts w:ascii="Times New Roman" w:hAnsi="Times New Roman" w:cs="Times New Roman"/>
          <w:color w:val="000000"/>
          <w:sz w:val="23"/>
          <w:szCs w:val="23"/>
          <w:lang w:val="en-US"/>
        </w:rPr>
        <w:t xml:space="preserve">5. По </w:t>
      </w:r>
      <w:r w:rsidR="00A551BB" w:rsidRPr="00FA2A33">
        <w:rPr>
          <w:rFonts w:ascii="Times New Roman" w:hAnsi="Times New Roman" w:cs="Times New Roman"/>
          <w:color w:val="000000"/>
          <w:sz w:val="23"/>
          <w:szCs w:val="23"/>
          <w:lang w:val="en-US"/>
        </w:rPr>
        <w:t>обављеном тестирању августа 201</w:t>
      </w:r>
      <w:r w:rsidR="00F33541" w:rsidRPr="00FA2A33">
        <w:rPr>
          <w:rFonts w:ascii="Times New Roman" w:hAnsi="Times New Roman" w:cs="Times New Roman"/>
          <w:color w:val="000000"/>
          <w:sz w:val="23"/>
          <w:szCs w:val="23"/>
          <w:lang w:val="sr-Cyrl-CS"/>
        </w:rPr>
        <w:t>9</w:t>
      </w:r>
      <w:r w:rsidRPr="00FA2A33">
        <w:rPr>
          <w:rFonts w:ascii="Times New Roman" w:hAnsi="Times New Roman" w:cs="Times New Roman"/>
          <w:color w:val="000000"/>
          <w:sz w:val="23"/>
          <w:szCs w:val="23"/>
          <w:lang w:val="en-US"/>
        </w:rPr>
        <w:t>.године извршиће се подела ученика и формирање одељења</w:t>
      </w:r>
      <w:r w:rsidR="001A23D1" w:rsidRPr="00FA2A33">
        <w:rPr>
          <w:rFonts w:ascii="Times New Roman" w:hAnsi="Times New Roman" w:cs="Times New Roman"/>
          <w:color w:val="000000"/>
          <w:sz w:val="23"/>
          <w:szCs w:val="23"/>
        </w:rPr>
        <w:t xml:space="preserve"> коју ће вршити педагог и директор школе у сарадњи са учитељима будућег првог разреда и васпитачима предшколаца.</w:t>
      </w:r>
    </w:p>
    <w:p w:rsidR="00AF4EFB" w:rsidRPr="00FA2A33" w:rsidRDefault="00AF4EFB" w:rsidP="00896703">
      <w:pPr>
        <w:suppressAutoHyphens/>
        <w:spacing w:after="0" w:line="240" w:lineRule="auto"/>
        <w:jc w:val="both"/>
        <w:rPr>
          <w:rFonts w:ascii="Times New Roman" w:eastAsia="Times New Roman" w:hAnsi="Times New Roman" w:cs="Times New Roman"/>
          <w:b/>
          <w:sz w:val="23"/>
          <w:szCs w:val="23"/>
          <w:lang w:eastAsia="ar-SA"/>
        </w:rPr>
      </w:pPr>
    </w:p>
    <w:p w:rsidR="00AF4EFB" w:rsidRPr="00FA2A33" w:rsidRDefault="001A3154" w:rsidP="001A3154">
      <w:pPr>
        <w:pStyle w:val="ListParagraph"/>
        <w:suppressAutoHyphens/>
        <w:spacing w:after="0" w:line="240" w:lineRule="auto"/>
        <w:ind w:left="-90"/>
        <w:jc w:val="center"/>
        <w:rPr>
          <w:rFonts w:ascii="Times New Roman" w:eastAsia="Times New Roman" w:hAnsi="Times New Roman"/>
          <w:b/>
          <w:sz w:val="23"/>
          <w:szCs w:val="23"/>
          <w:lang w:eastAsia="ar-SA"/>
        </w:rPr>
      </w:pPr>
      <w:r w:rsidRPr="00FA2A33">
        <w:rPr>
          <w:rFonts w:ascii="Times New Roman" w:eastAsia="Times New Roman" w:hAnsi="Times New Roman"/>
          <w:b/>
          <w:sz w:val="23"/>
          <w:szCs w:val="23"/>
          <w:lang w:val="sr-Cyrl-CS" w:eastAsia="ar-SA"/>
        </w:rPr>
        <w:t xml:space="preserve">9.2. </w:t>
      </w:r>
      <w:r w:rsidR="00AF4EFB" w:rsidRPr="00FA2A33">
        <w:rPr>
          <w:rFonts w:ascii="Times New Roman" w:eastAsia="Times New Roman" w:hAnsi="Times New Roman"/>
          <w:b/>
          <w:sz w:val="23"/>
          <w:szCs w:val="23"/>
          <w:lang w:eastAsia="ar-SA"/>
        </w:rPr>
        <w:t>Одговорност за упис и редовно похађање наставе</w:t>
      </w:r>
    </w:p>
    <w:p w:rsidR="00AF4EFB" w:rsidRPr="00FA2A33" w:rsidRDefault="00AF4EFB" w:rsidP="000710E2">
      <w:pPr>
        <w:suppressAutoHyphens/>
        <w:spacing w:after="0" w:line="240" w:lineRule="auto"/>
        <w:jc w:val="center"/>
        <w:rPr>
          <w:rFonts w:ascii="Times New Roman" w:eastAsia="Times New Roman" w:hAnsi="Times New Roman" w:cs="Times New Roman"/>
          <w:sz w:val="23"/>
          <w:szCs w:val="23"/>
          <w:lang w:eastAsia="ar-SA"/>
        </w:rPr>
      </w:pP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3"/>
          <w:szCs w:val="23"/>
          <w:lang w:eastAsia="ar-SA"/>
        </w:rPr>
      </w:pPr>
      <w:r w:rsidRPr="00FA2A33">
        <w:rPr>
          <w:rFonts w:ascii="Times New Roman" w:eastAsia="Times New Roman" w:hAnsi="Times New Roman" w:cs="Times New Roman"/>
          <w:sz w:val="23"/>
          <w:szCs w:val="23"/>
          <w:lang w:eastAsia="ar-SA"/>
        </w:rPr>
        <w:t xml:space="preserve">Родитељ, односно старатељ одговоран је за упис детета у школу,за редовно похађање наставе и обављање других школских обавеза.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3"/>
          <w:szCs w:val="23"/>
          <w:lang w:eastAsia="ar-SA"/>
        </w:rPr>
      </w:pPr>
      <w:r w:rsidRPr="00FA2A33">
        <w:rPr>
          <w:rFonts w:ascii="Times New Roman" w:eastAsia="Times New Roman" w:hAnsi="Times New Roman" w:cs="Times New Roman"/>
          <w:sz w:val="23"/>
          <w:szCs w:val="23"/>
          <w:lang w:eastAsia="ar-SA"/>
        </w:rPr>
        <w:t xml:space="preserve">Јединица локалне самоуправе води евиденцију и обавештава школу и родитеље, односно старатеље, о деци која треба да се упишу у први разред најкасније до краја фебруара текуће године за наредну школску годину.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3"/>
          <w:szCs w:val="23"/>
          <w:lang w:eastAsia="ar-SA"/>
        </w:rPr>
      </w:pPr>
      <w:r w:rsidRPr="00FA2A33">
        <w:rPr>
          <w:rFonts w:ascii="Times New Roman" w:eastAsia="Times New Roman" w:hAnsi="Times New Roman" w:cs="Times New Roman"/>
          <w:sz w:val="23"/>
          <w:szCs w:val="23"/>
          <w:lang w:eastAsia="ar-SA"/>
        </w:rPr>
        <w:t xml:space="preserve">Школа је дужна да у року од 30 дана обавести родитеља, односно старатеља, о одлуци по његовом захтеву за упис детета ван подручја школе.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3"/>
          <w:szCs w:val="23"/>
          <w:lang w:eastAsia="ar-SA"/>
        </w:rPr>
      </w:pPr>
      <w:r w:rsidRPr="00FA2A33">
        <w:rPr>
          <w:rFonts w:ascii="Times New Roman" w:eastAsia="Times New Roman" w:hAnsi="Times New Roman" w:cs="Times New Roman"/>
          <w:sz w:val="23"/>
          <w:szCs w:val="23"/>
          <w:lang w:eastAsia="ar-SA"/>
        </w:rPr>
        <w:t xml:space="preserve">Школа је дужна да обавести родитеља, односно старатеља и јединицу локалне самоуправе о детету које није уписано у први разред, најкасније 15 дана пре почетка школске године.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3"/>
          <w:szCs w:val="23"/>
          <w:lang w:eastAsia="ar-SA"/>
        </w:rPr>
      </w:pPr>
      <w:r w:rsidRPr="00FA2A33">
        <w:rPr>
          <w:rFonts w:ascii="Times New Roman" w:eastAsia="Times New Roman" w:hAnsi="Times New Roman" w:cs="Times New Roman"/>
          <w:sz w:val="23"/>
          <w:szCs w:val="23"/>
          <w:lang w:eastAsia="ar-SA"/>
        </w:rPr>
        <w:t xml:space="preserve">Школа је дужна да обавести родитеља, односно старатеља о ученику који нередовно похађа или је престао да похађа наставу, најкасније два дана од дана престанка похађања наставе. </w:t>
      </w:r>
    </w:p>
    <w:p w:rsidR="00CC51E3" w:rsidRPr="00FA2A33" w:rsidRDefault="00AF4EFB" w:rsidP="005D036C">
      <w:pPr>
        <w:suppressAutoHyphens/>
        <w:spacing w:after="0" w:line="240" w:lineRule="auto"/>
        <w:ind w:firstLine="708"/>
        <w:jc w:val="both"/>
        <w:rPr>
          <w:rFonts w:ascii="Times New Roman" w:eastAsia="Times New Roman" w:hAnsi="Times New Roman" w:cs="Times New Roman"/>
          <w:sz w:val="23"/>
          <w:szCs w:val="23"/>
          <w:lang w:val="sr-Cyrl-CS" w:eastAsia="ar-SA"/>
        </w:rPr>
      </w:pPr>
      <w:r w:rsidRPr="00FA2A33">
        <w:rPr>
          <w:rFonts w:ascii="Times New Roman" w:eastAsia="Times New Roman" w:hAnsi="Times New Roman" w:cs="Times New Roman"/>
          <w:sz w:val="23"/>
          <w:szCs w:val="23"/>
          <w:lang w:eastAsia="ar-SA"/>
        </w:rPr>
        <w:lastRenderedPageBreak/>
        <w:t xml:space="preserve">Ако родитељ, односно старатељ по пријему обавештења не обезбеди да у року од три дана ученик настави редовно да похађа наставу, школа одмах обавештава јединицу локалне самоуправе. </w:t>
      </w:r>
    </w:p>
    <w:p w:rsidR="00C53AE0" w:rsidRPr="00FA2A33" w:rsidRDefault="00C53AE0" w:rsidP="00C53AE0">
      <w:pPr>
        <w:rPr>
          <w:rFonts w:ascii="Times New Roman" w:eastAsia="Times New Roman" w:hAnsi="Times New Roman" w:cs="Times New Roman"/>
          <w:b/>
          <w:sz w:val="23"/>
          <w:szCs w:val="23"/>
          <w:lang w:val="sr-Cyrl-CS" w:eastAsia="ar-SA"/>
        </w:rPr>
      </w:pPr>
    </w:p>
    <w:p w:rsidR="00C53AE0" w:rsidRPr="00FA2A33" w:rsidRDefault="00C53AE0" w:rsidP="00C53AE0">
      <w:pPr>
        <w:rPr>
          <w:rFonts w:ascii="Times New Roman" w:eastAsia="Times New Roman" w:hAnsi="Times New Roman" w:cs="Times New Roman"/>
          <w:b/>
          <w:sz w:val="23"/>
          <w:szCs w:val="23"/>
          <w:lang w:val="sr-Cyrl-CS" w:eastAsia="ar-SA"/>
        </w:rPr>
      </w:pPr>
    </w:p>
    <w:p w:rsidR="00AF4EFB" w:rsidRPr="00FA2A33" w:rsidRDefault="001A3154" w:rsidP="00C53AE0">
      <w:pPr>
        <w:rPr>
          <w:rFonts w:ascii="Times New Roman" w:eastAsia="Times New Roman" w:hAnsi="Times New Roman" w:cs="Times New Roman"/>
          <w:b/>
          <w:sz w:val="23"/>
          <w:szCs w:val="23"/>
          <w:lang w:val="sr-Cyrl-CS" w:eastAsia="ar-SA"/>
        </w:rPr>
      </w:pPr>
      <w:r w:rsidRPr="00FA2A33">
        <w:rPr>
          <w:rFonts w:ascii="Times New Roman" w:eastAsia="Times New Roman" w:hAnsi="Times New Roman" w:cs="Times New Roman"/>
          <w:b/>
          <w:sz w:val="23"/>
          <w:szCs w:val="23"/>
          <w:lang w:val="sr-Cyrl-CS" w:eastAsia="ar-SA"/>
        </w:rPr>
        <w:t>9.</w:t>
      </w:r>
      <w:r w:rsidR="006A59A4" w:rsidRPr="00FA2A33">
        <w:rPr>
          <w:rFonts w:ascii="Times New Roman" w:eastAsia="Times New Roman" w:hAnsi="Times New Roman" w:cs="Times New Roman"/>
          <w:b/>
          <w:sz w:val="23"/>
          <w:szCs w:val="23"/>
          <w:lang w:eastAsia="ar-SA"/>
        </w:rPr>
        <w:t xml:space="preserve">3. </w:t>
      </w:r>
      <w:r w:rsidR="00AF4EFB" w:rsidRPr="00FA2A33">
        <w:rPr>
          <w:rFonts w:ascii="Times New Roman" w:eastAsia="Times New Roman" w:hAnsi="Times New Roman" w:cs="Times New Roman"/>
          <w:b/>
          <w:sz w:val="23"/>
          <w:szCs w:val="23"/>
          <w:lang w:eastAsia="ar-SA"/>
        </w:rPr>
        <w:t>Оптерећење ученика и трајање часа</w:t>
      </w:r>
    </w:p>
    <w:p w:rsidR="00AF4EFB" w:rsidRPr="00FA2A33" w:rsidRDefault="00AF4EFB" w:rsidP="00896703">
      <w:pPr>
        <w:suppressAutoHyphens/>
        <w:spacing w:after="0" w:line="240" w:lineRule="auto"/>
        <w:jc w:val="both"/>
        <w:rPr>
          <w:rFonts w:ascii="Times New Roman" w:eastAsia="Times New Roman" w:hAnsi="Times New Roman" w:cs="Times New Roman"/>
          <w:sz w:val="23"/>
          <w:szCs w:val="23"/>
          <w:lang w:eastAsia="ar-SA"/>
        </w:rPr>
      </w:pPr>
      <w:r w:rsidRPr="00FA2A33">
        <w:rPr>
          <w:rFonts w:ascii="Times New Roman" w:eastAsia="Times New Roman" w:hAnsi="Times New Roman" w:cs="Times New Roman"/>
          <w:sz w:val="23"/>
          <w:szCs w:val="23"/>
          <w:lang w:eastAsia="ar-SA"/>
        </w:rPr>
        <w:t xml:space="preserve">.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3"/>
          <w:szCs w:val="23"/>
          <w:lang w:eastAsia="ar-SA"/>
        </w:rPr>
      </w:pPr>
      <w:r w:rsidRPr="00FA2A33">
        <w:rPr>
          <w:rFonts w:ascii="Times New Roman" w:eastAsia="Times New Roman" w:hAnsi="Times New Roman" w:cs="Times New Roman"/>
          <w:sz w:val="23"/>
          <w:szCs w:val="23"/>
          <w:lang w:eastAsia="ar-SA"/>
        </w:rPr>
        <w:t xml:space="preserve">Ученик у првом циклусу има до 20 часова наставе недељно, односно до четири часа наставе дневно.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3"/>
          <w:szCs w:val="23"/>
          <w:lang w:eastAsia="ar-SA"/>
        </w:rPr>
      </w:pPr>
      <w:r w:rsidRPr="00FA2A33">
        <w:rPr>
          <w:rFonts w:ascii="Times New Roman" w:eastAsia="Times New Roman" w:hAnsi="Times New Roman" w:cs="Times New Roman"/>
          <w:sz w:val="23"/>
          <w:szCs w:val="23"/>
          <w:lang w:eastAsia="ar-SA"/>
        </w:rPr>
        <w:t xml:space="preserve">Ученик у другом циклусу има до 25 часова наставе недељно, односно до пет часова наставе дневно.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3"/>
          <w:szCs w:val="23"/>
          <w:lang w:eastAsia="ar-SA"/>
        </w:rPr>
      </w:pPr>
      <w:r w:rsidRPr="00FA2A33">
        <w:rPr>
          <w:rFonts w:ascii="Times New Roman" w:eastAsia="Times New Roman" w:hAnsi="Times New Roman" w:cs="Times New Roman"/>
          <w:sz w:val="23"/>
          <w:szCs w:val="23"/>
          <w:lang w:eastAsia="ar-SA"/>
        </w:rPr>
        <w:t xml:space="preserve">Часови наставе могу се увећати до три часа недељно осталим активностима планираним школским програмом.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3"/>
          <w:szCs w:val="23"/>
          <w:lang w:eastAsia="ar-SA"/>
        </w:rPr>
      </w:pPr>
      <w:r w:rsidRPr="00FA2A33">
        <w:rPr>
          <w:rFonts w:ascii="Times New Roman" w:eastAsia="Times New Roman" w:hAnsi="Times New Roman" w:cs="Times New Roman"/>
          <w:sz w:val="23"/>
          <w:szCs w:val="23"/>
          <w:lang w:eastAsia="ar-SA"/>
        </w:rPr>
        <w:t xml:space="preserve">Час наставе траје 45 минута.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3"/>
          <w:szCs w:val="23"/>
          <w:lang w:eastAsia="ar-SA"/>
        </w:rPr>
      </w:pPr>
      <w:r w:rsidRPr="00FA2A33">
        <w:rPr>
          <w:rFonts w:ascii="Times New Roman" w:eastAsia="Times New Roman" w:hAnsi="Times New Roman" w:cs="Times New Roman"/>
          <w:sz w:val="23"/>
          <w:szCs w:val="23"/>
          <w:lang w:eastAsia="ar-SA"/>
        </w:rPr>
        <w:t xml:space="preserve">Изузетно, час наставе може да траје дуже или краће од 45 минута, у складу са наставним планом и програмом.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3"/>
          <w:szCs w:val="23"/>
          <w:lang w:eastAsia="ar-SA"/>
        </w:rPr>
      </w:pPr>
      <w:r w:rsidRPr="00FA2A33">
        <w:rPr>
          <w:rFonts w:ascii="Times New Roman" w:eastAsia="Times New Roman" w:hAnsi="Times New Roman" w:cs="Times New Roman"/>
          <w:sz w:val="23"/>
          <w:szCs w:val="23"/>
          <w:lang w:eastAsia="ar-SA"/>
        </w:rPr>
        <w:t>Трајање часа наставе може се прилагодити посебним условима у којима се остварује образовно-васпитни рад у одређеном временском периоду, уз сагласност Министарства.</w:t>
      </w:r>
    </w:p>
    <w:p w:rsidR="00D0120E" w:rsidRPr="00FA2A33" w:rsidRDefault="00D0120E" w:rsidP="00896703">
      <w:pPr>
        <w:suppressAutoHyphens/>
        <w:spacing w:after="0" w:line="240" w:lineRule="auto"/>
        <w:ind w:firstLine="708"/>
        <w:jc w:val="both"/>
        <w:rPr>
          <w:rFonts w:ascii="Times New Roman" w:eastAsia="Times New Roman" w:hAnsi="Times New Roman" w:cs="Times New Roman"/>
          <w:sz w:val="23"/>
          <w:szCs w:val="23"/>
          <w:lang w:eastAsia="ar-SA"/>
        </w:rPr>
      </w:pPr>
    </w:p>
    <w:p w:rsidR="00950841" w:rsidRPr="00FA2A33" w:rsidRDefault="00950841" w:rsidP="00896703">
      <w:pPr>
        <w:suppressAutoHyphens/>
        <w:spacing w:after="0" w:line="240" w:lineRule="auto"/>
        <w:ind w:firstLine="708"/>
        <w:jc w:val="both"/>
        <w:rPr>
          <w:rFonts w:ascii="Times New Roman" w:eastAsia="Times New Roman" w:hAnsi="Times New Roman" w:cs="Times New Roman"/>
          <w:sz w:val="23"/>
          <w:szCs w:val="23"/>
          <w:lang w:val="sr-Cyrl-CS" w:eastAsia="ar-SA"/>
        </w:rPr>
      </w:pPr>
    </w:p>
    <w:p w:rsidR="00AF4EFB" w:rsidRPr="00FA2A33" w:rsidRDefault="001A3154" w:rsidP="00767DC5">
      <w:pPr>
        <w:jc w:val="center"/>
        <w:rPr>
          <w:rFonts w:ascii="Times New Roman" w:eastAsia="Times New Roman" w:hAnsi="Times New Roman" w:cs="Times New Roman"/>
          <w:b/>
          <w:sz w:val="24"/>
          <w:szCs w:val="24"/>
          <w:lang w:eastAsia="ar-SA"/>
        </w:rPr>
      </w:pPr>
      <w:r w:rsidRPr="00FA2A33">
        <w:rPr>
          <w:rFonts w:ascii="Times New Roman" w:eastAsia="Times New Roman" w:hAnsi="Times New Roman" w:cs="Times New Roman"/>
          <w:b/>
          <w:sz w:val="24"/>
          <w:szCs w:val="24"/>
          <w:lang w:eastAsia="ar-SA"/>
        </w:rPr>
        <w:t>9.</w:t>
      </w:r>
      <w:r w:rsidR="00767DC5" w:rsidRPr="00FA2A33">
        <w:rPr>
          <w:rFonts w:ascii="Times New Roman" w:eastAsia="Times New Roman" w:hAnsi="Times New Roman" w:cs="Times New Roman"/>
          <w:b/>
          <w:sz w:val="24"/>
          <w:szCs w:val="24"/>
          <w:lang w:eastAsia="ar-SA"/>
        </w:rPr>
        <w:t>4.</w:t>
      </w:r>
      <w:r w:rsidR="00AF4EFB" w:rsidRPr="00FA2A33">
        <w:rPr>
          <w:rFonts w:ascii="Times New Roman" w:eastAsia="Times New Roman" w:hAnsi="Times New Roman" w:cs="Times New Roman"/>
          <w:b/>
          <w:sz w:val="24"/>
          <w:szCs w:val="24"/>
          <w:lang w:eastAsia="ar-SA"/>
        </w:rPr>
        <w:t>Оцењивање</w:t>
      </w:r>
    </w:p>
    <w:p w:rsidR="00AF4EFB" w:rsidRPr="00FA2A33" w:rsidRDefault="00AF4EFB" w:rsidP="000710E2">
      <w:pPr>
        <w:suppressAutoHyphens/>
        <w:spacing w:after="0" w:line="240" w:lineRule="auto"/>
        <w:jc w:val="center"/>
        <w:rPr>
          <w:rFonts w:ascii="Times New Roman" w:eastAsia="Times New Roman" w:hAnsi="Times New Roman" w:cs="Times New Roman"/>
          <w:sz w:val="24"/>
          <w:szCs w:val="24"/>
          <w:lang w:eastAsia="ar-SA"/>
        </w:rPr>
      </w:pP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Оцењивање је саставни део процеса наставе и учења којим се обезбеђује стално праћење остваривања прописаних циљева, исхода и стандарда постигнућа и ангажовања ученика у току савладавања школског програма.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Наставник је дужан да редовно оцењује ученике у складу са законом.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Праћење развоја, напредовања и постигнућа ученика обавља се формативним и сумативним оцењивањем.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Ученик коме је услед социјалне ускраћености, сметњи у развоју, инвалидитета, тешкоћа у учењу и других разлога потребна додатна подршка у образовању и васпитању оцењује се на основу ангажовања и степена остварености циљева и посебних стандарда постигнућа у току савладавања индивидуалног образовног плана, и то на начин који узима у обзир његове језичке, моторичке и чулне могућности.</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Уколико ученик стиче образовање и васпитање по индивидуалном образовном плану са прилагођеним стандардима постигнућа, оцењује се на основу ангажовања и степена остварености циљева и прилагођених стандарда.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циљева, општих и посебних стандарда постигнућа и ангажовања.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У поступку предлагања закључне оцене предметни наставник узима у обзир и успех ученика постигнут на такмичењима, награде, похвале и дипломе, наступе на културним и спортским манифестацијама у школи и на територији јединице локалне самоуправе, радове ученика објављене у школском листу и другим листовима и часописима, радове на изложбама, конкурсима и сл.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Ученику се не може умањити оцена из наставног предмета због његовог односа према слободним активностима или непримереног понашања. </w:t>
      </w:r>
    </w:p>
    <w:p w:rsidR="00AF4EFB" w:rsidRPr="00FA2A33" w:rsidRDefault="00AF4EFB" w:rsidP="00896703">
      <w:pPr>
        <w:suppressAutoHyphens/>
        <w:spacing w:after="0" w:line="240" w:lineRule="auto"/>
        <w:jc w:val="both"/>
        <w:rPr>
          <w:rFonts w:ascii="Times New Roman" w:eastAsia="Times New Roman" w:hAnsi="Times New Roman" w:cs="Times New Roman"/>
          <w:b/>
          <w:sz w:val="24"/>
          <w:szCs w:val="24"/>
          <w:lang w:eastAsia="ar-SA"/>
        </w:rPr>
      </w:pPr>
    </w:p>
    <w:p w:rsidR="00C53AE0" w:rsidRPr="00FA2A33" w:rsidRDefault="00C53AE0" w:rsidP="00767DC5">
      <w:pPr>
        <w:suppressAutoHyphens/>
        <w:spacing w:after="0" w:line="240" w:lineRule="auto"/>
        <w:ind w:left="720"/>
        <w:jc w:val="center"/>
        <w:rPr>
          <w:rFonts w:ascii="Times New Roman" w:eastAsia="Times New Roman" w:hAnsi="Times New Roman" w:cs="Times New Roman"/>
          <w:b/>
          <w:sz w:val="24"/>
          <w:szCs w:val="24"/>
          <w:lang w:val="sr-Cyrl-CS" w:eastAsia="ar-SA"/>
        </w:rPr>
      </w:pPr>
    </w:p>
    <w:p w:rsidR="00C53AE0" w:rsidRPr="00FA2A33" w:rsidRDefault="00C53AE0" w:rsidP="00767DC5">
      <w:pPr>
        <w:suppressAutoHyphens/>
        <w:spacing w:after="0" w:line="240" w:lineRule="auto"/>
        <w:ind w:left="720"/>
        <w:jc w:val="center"/>
        <w:rPr>
          <w:rFonts w:ascii="Times New Roman" w:eastAsia="Times New Roman" w:hAnsi="Times New Roman" w:cs="Times New Roman"/>
          <w:b/>
          <w:sz w:val="24"/>
          <w:szCs w:val="24"/>
          <w:lang w:val="sr-Cyrl-CS" w:eastAsia="ar-SA"/>
        </w:rPr>
      </w:pPr>
    </w:p>
    <w:p w:rsidR="00AF4EFB" w:rsidRPr="00FA2A33" w:rsidRDefault="001A3154" w:rsidP="00767DC5">
      <w:pPr>
        <w:suppressAutoHyphens/>
        <w:spacing w:after="0" w:line="240" w:lineRule="auto"/>
        <w:ind w:left="720"/>
        <w:jc w:val="center"/>
        <w:rPr>
          <w:rFonts w:ascii="Times New Roman" w:eastAsia="Times New Roman" w:hAnsi="Times New Roman" w:cs="Times New Roman"/>
          <w:b/>
          <w:sz w:val="24"/>
          <w:szCs w:val="24"/>
          <w:lang w:eastAsia="ar-SA"/>
        </w:rPr>
      </w:pPr>
      <w:r w:rsidRPr="00FA2A33">
        <w:rPr>
          <w:rFonts w:ascii="Times New Roman" w:eastAsia="Times New Roman" w:hAnsi="Times New Roman" w:cs="Times New Roman"/>
          <w:b/>
          <w:sz w:val="24"/>
          <w:szCs w:val="24"/>
          <w:lang w:eastAsia="ar-SA"/>
        </w:rPr>
        <w:lastRenderedPageBreak/>
        <w:t>9.</w:t>
      </w:r>
      <w:r w:rsidR="00767DC5" w:rsidRPr="00FA2A33">
        <w:rPr>
          <w:rFonts w:ascii="Times New Roman" w:eastAsia="Times New Roman" w:hAnsi="Times New Roman" w:cs="Times New Roman"/>
          <w:b/>
          <w:sz w:val="24"/>
          <w:szCs w:val="24"/>
          <w:lang w:eastAsia="ar-SA"/>
        </w:rPr>
        <w:t>5.</w:t>
      </w:r>
      <w:r w:rsidR="00AF4EFB" w:rsidRPr="00FA2A33">
        <w:rPr>
          <w:rFonts w:ascii="Times New Roman" w:eastAsia="Times New Roman" w:hAnsi="Times New Roman" w:cs="Times New Roman"/>
          <w:b/>
          <w:sz w:val="24"/>
          <w:szCs w:val="24"/>
          <w:lang w:eastAsia="ar-SA"/>
        </w:rPr>
        <w:t>Успех ученика и оцена</w:t>
      </w:r>
    </w:p>
    <w:p w:rsidR="00AF4EFB" w:rsidRPr="00FA2A33" w:rsidRDefault="00AF4EFB" w:rsidP="00896703">
      <w:pPr>
        <w:suppressAutoHyphens/>
        <w:spacing w:after="0" w:line="240" w:lineRule="auto"/>
        <w:jc w:val="both"/>
        <w:rPr>
          <w:rFonts w:ascii="Times New Roman" w:eastAsia="Times New Roman" w:hAnsi="Times New Roman" w:cs="Times New Roman"/>
          <w:b/>
          <w:sz w:val="24"/>
          <w:szCs w:val="24"/>
          <w:lang w:eastAsia="ar-SA"/>
        </w:rPr>
      </w:pP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Ученик се оцењује из наставних предмета и владања, описном и бројчаном оценом.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Оцена је јавна и саопштава се ученику са образложењем.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Бројчана оцена успеха ученика из обавезних, изборних и факултативних предмета је: одличан (5), врло добар (4), добар (3), довољан (2) и недовољан (1). Оцена недовољан (1) је непрелазна.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Успех ученика из изборних предмета оцењује се описно.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У току полугодишта ученик мора бити оцењен из сваког наставног предмета најмање четири пута.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Изузетно, уколико је недељни фонд наставног предмета један час, ученик се оцењује најмање два пута у полугодишту.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Закључна оцена у првом разреду је описна и утврђује се на крају првог и другог полугодишта на основу описних оцена о развоју и напредовању ученика у току савладавања школског програма.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У осталим разредима, закључна оцена из предмета је бројчана, осим из изборних предмета.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Закључна оцена из изборних предмета је: истиче се, добар и задовољава и не утиче на општи успех ученика.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Закључну оцену из предмета утврђује одељењско веће на предлог предметног наставника, на крају првог и другог полугодишта.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Ученику који није оцењен најмање четири пута у току полугодишта, не може да се утврди закључна оцена.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Ученика који редовно похађа наставу и извршава школске обавезе, а нема прописани број оцена у полугодишту, наставник је дужан да оцени на посебно организованом часу у току трајања полугодишта уз присуство одељењског старешине и педагога.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Ако предметни наставник из било којих разлога није у могућности да организује час школа је дужна да обезбеди одговарајућу стручну замену.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Одељењски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Када наставни предмет садржи модуле, закључна оцена се изводи на основу позитивних оцена свих модула у оквиру предмета. </w:t>
      </w:r>
    </w:p>
    <w:p w:rsidR="00AF4EFB" w:rsidRPr="00FA2A33" w:rsidRDefault="00AF4EFB" w:rsidP="00896703">
      <w:pPr>
        <w:suppressAutoHyphens/>
        <w:spacing w:after="0" w:line="240" w:lineRule="auto"/>
        <w:jc w:val="both"/>
        <w:rPr>
          <w:rFonts w:ascii="Times New Roman" w:eastAsia="Times New Roman" w:hAnsi="Times New Roman" w:cs="Times New Roman"/>
          <w:b/>
          <w:sz w:val="24"/>
          <w:szCs w:val="24"/>
          <w:lang w:eastAsia="ar-SA"/>
        </w:rPr>
      </w:pPr>
    </w:p>
    <w:p w:rsidR="00AF4EFB" w:rsidRPr="00FA2A33" w:rsidRDefault="001A3154" w:rsidP="00767DC5">
      <w:pPr>
        <w:suppressAutoHyphens/>
        <w:spacing w:after="0" w:line="240" w:lineRule="auto"/>
        <w:ind w:left="720"/>
        <w:jc w:val="center"/>
        <w:rPr>
          <w:rFonts w:ascii="Times New Roman" w:eastAsia="Times New Roman" w:hAnsi="Times New Roman" w:cs="Times New Roman"/>
          <w:b/>
          <w:sz w:val="24"/>
          <w:szCs w:val="24"/>
          <w:lang w:eastAsia="ar-SA"/>
        </w:rPr>
      </w:pPr>
      <w:r w:rsidRPr="00FA2A33">
        <w:rPr>
          <w:rFonts w:ascii="Times New Roman" w:eastAsia="Times New Roman" w:hAnsi="Times New Roman" w:cs="Times New Roman"/>
          <w:b/>
          <w:sz w:val="24"/>
          <w:szCs w:val="24"/>
          <w:lang w:eastAsia="ar-SA"/>
        </w:rPr>
        <w:t>9.</w:t>
      </w:r>
      <w:r w:rsidR="00767DC5" w:rsidRPr="00FA2A33">
        <w:rPr>
          <w:rFonts w:ascii="Times New Roman" w:eastAsia="Times New Roman" w:hAnsi="Times New Roman" w:cs="Times New Roman"/>
          <w:b/>
          <w:sz w:val="24"/>
          <w:szCs w:val="24"/>
          <w:lang w:eastAsia="ar-SA"/>
        </w:rPr>
        <w:t>6.</w:t>
      </w:r>
      <w:r w:rsidR="00AF4EFB" w:rsidRPr="00FA2A33">
        <w:rPr>
          <w:rFonts w:ascii="Times New Roman" w:eastAsia="Times New Roman" w:hAnsi="Times New Roman" w:cs="Times New Roman"/>
          <w:b/>
          <w:sz w:val="24"/>
          <w:szCs w:val="24"/>
          <w:lang w:eastAsia="ar-SA"/>
        </w:rPr>
        <w:t>Општи успех ученика</w:t>
      </w:r>
    </w:p>
    <w:p w:rsidR="00AF4EFB" w:rsidRPr="00FA2A33" w:rsidRDefault="00AF4EFB" w:rsidP="00896703">
      <w:pPr>
        <w:suppressAutoHyphens/>
        <w:spacing w:after="0" w:line="240" w:lineRule="auto"/>
        <w:jc w:val="both"/>
        <w:rPr>
          <w:rFonts w:ascii="Times New Roman" w:eastAsia="Times New Roman" w:hAnsi="Times New Roman" w:cs="Times New Roman"/>
          <w:b/>
          <w:sz w:val="24"/>
          <w:szCs w:val="24"/>
          <w:lang w:eastAsia="ar-SA"/>
        </w:rPr>
      </w:pP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Општи успех ученика од другог до осмог разреда утврђује се на крају првог и другог полугодишта на основу аритметичке средине позитивних закључних бројчаних оцена из обавезних предмета и оцене из владања почев од шестог разреда.</w:t>
      </w:r>
    </w:p>
    <w:p w:rsidR="00AF4EFB" w:rsidRPr="00FA2A33" w:rsidRDefault="00AF4EFB" w:rsidP="00BC4D5C">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Општи успех ученика је: одличан, врло добар, добар, довољан.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Ученик је постигао општи успех: </w:t>
      </w:r>
    </w:p>
    <w:p w:rsidR="00AF4EFB" w:rsidRPr="00FA2A33" w:rsidRDefault="00AF4EFB" w:rsidP="00EE5F36">
      <w:pPr>
        <w:pStyle w:val="ListParagraph"/>
        <w:numPr>
          <w:ilvl w:val="0"/>
          <w:numId w:val="49"/>
        </w:numPr>
        <w:suppressAutoHyphens/>
        <w:spacing w:after="0" w:line="240" w:lineRule="auto"/>
        <w:jc w:val="both"/>
        <w:rPr>
          <w:rFonts w:ascii="Times New Roman" w:eastAsia="Times New Roman" w:hAnsi="Times New Roman"/>
          <w:sz w:val="24"/>
          <w:szCs w:val="24"/>
          <w:lang w:eastAsia="ar-SA"/>
        </w:rPr>
      </w:pPr>
      <w:r w:rsidRPr="00FA2A33">
        <w:rPr>
          <w:rFonts w:ascii="Times New Roman" w:eastAsia="Times New Roman" w:hAnsi="Times New Roman"/>
          <w:sz w:val="24"/>
          <w:szCs w:val="24"/>
          <w:lang w:eastAsia="ar-SA"/>
        </w:rPr>
        <w:t xml:space="preserve">одличан – ако има средњу оцену најмање 4,50; </w:t>
      </w:r>
    </w:p>
    <w:p w:rsidR="00AF4EFB" w:rsidRPr="00FA2A33" w:rsidRDefault="00AF4EFB" w:rsidP="00EE5F36">
      <w:pPr>
        <w:pStyle w:val="ListParagraph"/>
        <w:numPr>
          <w:ilvl w:val="0"/>
          <w:numId w:val="49"/>
        </w:numPr>
        <w:suppressAutoHyphens/>
        <w:spacing w:after="0" w:line="240" w:lineRule="auto"/>
        <w:jc w:val="both"/>
        <w:rPr>
          <w:rFonts w:ascii="Times New Roman" w:eastAsia="Times New Roman" w:hAnsi="Times New Roman"/>
          <w:sz w:val="24"/>
          <w:szCs w:val="24"/>
          <w:lang w:eastAsia="ar-SA"/>
        </w:rPr>
      </w:pPr>
      <w:r w:rsidRPr="00FA2A33">
        <w:rPr>
          <w:rFonts w:ascii="Times New Roman" w:eastAsia="Times New Roman" w:hAnsi="Times New Roman"/>
          <w:sz w:val="24"/>
          <w:szCs w:val="24"/>
          <w:lang w:eastAsia="ar-SA"/>
        </w:rPr>
        <w:t xml:space="preserve">врло добар – ако има средњу оцену од 3,50 закључно са 4,49; </w:t>
      </w:r>
    </w:p>
    <w:p w:rsidR="00AF4EFB" w:rsidRPr="00FA2A33" w:rsidRDefault="00AF4EFB" w:rsidP="00EE5F36">
      <w:pPr>
        <w:pStyle w:val="ListParagraph"/>
        <w:numPr>
          <w:ilvl w:val="0"/>
          <w:numId w:val="49"/>
        </w:numPr>
        <w:suppressAutoHyphens/>
        <w:spacing w:after="0" w:line="240" w:lineRule="auto"/>
        <w:jc w:val="both"/>
        <w:rPr>
          <w:rFonts w:ascii="Times New Roman" w:eastAsia="Times New Roman" w:hAnsi="Times New Roman"/>
          <w:sz w:val="24"/>
          <w:szCs w:val="24"/>
          <w:lang w:eastAsia="ar-SA"/>
        </w:rPr>
      </w:pPr>
      <w:r w:rsidRPr="00FA2A33">
        <w:rPr>
          <w:rFonts w:ascii="Times New Roman" w:eastAsia="Times New Roman" w:hAnsi="Times New Roman"/>
          <w:sz w:val="24"/>
          <w:szCs w:val="24"/>
          <w:lang w:eastAsia="ar-SA"/>
        </w:rPr>
        <w:t xml:space="preserve">добар – ако има средњу оцену од 2,50 закључно са 3,49; </w:t>
      </w:r>
    </w:p>
    <w:p w:rsidR="00AF4EFB" w:rsidRPr="00FA2A33" w:rsidRDefault="00AF4EFB" w:rsidP="00EE5F36">
      <w:pPr>
        <w:pStyle w:val="ListParagraph"/>
        <w:numPr>
          <w:ilvl w:val="0"/>
          <w:numId w:val="49"/>
        </w:numPr>
        <w:suppressAutoHyphens/>
        <w:spacing w:after="0" w:line="240" w:lineRule="auto"/>
        <w:jc w:val="both"/>
        <w:rPr>
          <w:rFonts w:ascii="Times New Roman" w:eastAsia="Times New Roman" w:hAnsi="Times New Roman"/>
          <w:sz w:val="24"/>
          <w:szCs w:val="24"/>
          <w:lang w:eastAsia="ar-SA"/>
        </w:rPr>
      </w:pPr>
      <w:r w:rsidRPr="00FA2A33">
        <w:rPr>
          <w:rFonts w:ascii="Times New Roman" w:eastAsia="Times New Roman" w:hAnsi="Times New Roman"/>
          <w:sz w:val="24"/>
          <w:szCs w:val="24"/>
          <w:lang w:eastAsia="ar-SA"/>
        </w:rPr>
        <w:t xml:space="preserve">довољан успех – ако има средњу оцену до 2,49. </w:t>
      </w:r>
    </w:p>
    <w:p w:rsidR="00AF4EFB" w:rsidRPr="00FA2A33" w:rsidRDefault="00AF4EFB" w:rsidP="00BC4D5C">
      <w:pPr>
        <w:suppressAutoHyphens/>
        <w:spacing w:after="0" w:line="240" w:lineRule="auto"/>
        <w:jc w:val="both"/>
        <w:rPr>
          <w:rFonts w:ascii="Times New Roman" w:eastAsia="Times New Roman" w:hAnsi="Times New Roman" w:cs="Times New Roman"/>
          <w:b/>
          <w:sz w:val="24"/>
          <w:szCs w:val="24"/>
          <w:lang w:eastAsia="ar-SA"/>
        </w:rPr>
      </w:pPr>
    </w:p>
    <w:p w:rsidR="00C53AE0" w:rsidRPr="00FA2A33" w:rsidRDefault="00C53AE0" w:rsidP="00767DC5">
      <w:pPr>
        <w:suppressAutoHyphens/>
        <w:spacing w:after="0" w:line="240" w:lineRule="auto"/>
        <w:ind w:left="720"/>
        <w:jc w:val="center"/>
        <w:rPr>
          <w:rFonts w:ascii="Times New Roman" w:eastAsia="Times New Roman" w:hAnsi="Times New Roman" w:cs="Times New Roman"/>
          <w:b/>
          <w:sz w:val="24"/>
          <w:szCs w:val="24"/>
          <w:lang w:val="sr-Cyrl-CS" w:eastAsia="ar-SA"/>
        </w:rPr>
      </w:pPr>
    </w:p>
    <w:p w:rsidR="00C53AE0" w:rsidRPr="00FA2A33" w:rsidRDefault="00C53AE0" w:rsidP="00767DC5">
      <w:pPr>
        <w:suppressAutoHyphens/>
        <w:spacing w:after="0" w:line="240" w:lineRule="auto"/>
        <w:ind w:left="720"/>
        <w:jc w:val="center"/>
        <w:rPr>
          <w:rFonts w:ascii="Times New Roman" w:eastAsia="Times New Roman" w:hAnsi="Times New Roman" w:cs="Times New Roman"/>
          <w:b/>
          <w:sz w:val="24"/>
          <w:szCs w:val="24"/>
          <w:lang w:val="sr-Cyrl-CS" w:eastAsia="ar-SA"/>
        </w:rPr>
      </w:pPr>
    </w:p>
    <w:p w:rsidR="00C53AE0" w:rsidRPr="00FA2A33" w:rsidRDefault="00C53AE0" w:rsidP="00767DC5">
      <w:pPr>
        <w:suppressAutoHyphens/>
        <w:spacing w:after="0" w:line="240" w:lineRule="auto"/>
        <w:ind w:left="720"/>
        <w:jc w:val="center"/>
        <w:rPr>
          <w:rFonts w:ascii="Times New Roman" w:eastAsia="Times New Roman" w:hAnsi="Times New Roman" w:cs="Times New Roman"/>
          <w:b/>
          <w:sz w:val="24"/>
          <w:szCs w:val="24"/>
          <w:lang w:val="sr-Cyrl-CS" w:eastAsia="ar-SA"/>
        </w:rPr>
      </w:pPr>
    </w:p>
    <w:p w:rsidR="00C53AE0" w:rsidRPr="00FA2A33" w:rsidRDefault="00C53AE0" w:rsidP="00767DC5">
      <w:pPr>
        <w:suppressAutoHyphens/>
        <w:spacing w:after="0" w:line="240" w:lineRule="auto"/>
        <w:ind w:left="720"/>
        <w:jc w:val="center"/>
        <w:rPr>
          <w:rFonts w:ascii="Times New Roman" w:eastAsia="Times New Roman" w:hAnsi="Times New Roman" w:cs="Times New Roman"/>
          <w:b/>
          <w:sz w:val="24"/>
          <w:szCs w:val="24"/>
          <w:lang w:val="sr-Cyrl-CS" w:eastAsia="ar-SA"/>
        </w:rPr>
      </w:pPr>
    </w:p>
    <w:p w:rsidR="00AF4EFB" w:rsidRPr="00FA2A33" w:rsidRDefault="001A3154" w:rsidP="00767DC5">
      <w:pPr>
        <w:suppressAutoHyphens/>
        <w:spacing w:after="0" w:line="240" w:lineRule="auto"/>
        <w:ind w:left="720"/>
        <w:jc w:val="center"/>
        <w:rPr>
          <w:rFonts w:ascii="Times New Roman" w:eastAsia="Times New Roman" w:hAnsi="Times New Roman" w:cs="Times New Roman"/>
          <w:b/>
          <w:sz w:val="24"/>
          <w:szCs w:val="24"/>
          <w:lang w:eastAsia="ar-SA"/>
        </w:rPr>
      </w:pPr>
      <w:r w:rsidRPr="00FA2A33">
        <w:rPr>
          <w:rFonts w:ascii="Times New Roman" w:eastAsia="Times New Roman" w:hAnsi="Times New Roman" w:cs="Times New Roman"/>
          <w:b/>
          <w:sz w:val="24"/>
          <w:szCs w:val="24"/>
          <w:lang w:eastAsia="ar-SA"/>
        </w:rPr>
        <w:lastRenderedPageBreak/>
        <w:t>9.</w:t>
      </w:r>
      <w:r w:rsidR="00767DC5" w:rsidRPr="00FA2A33">
        <w:rPr>
          <w:rFonts w:ascii="Times New Roman" w:eastAsia="Times New Roman" w:hAnsi="Times New Roman" w:cs="Times New Roman"/>
          <w:b/>
          <w:sz w:val="24"/>
          <w:szCs w:val="24"/>
          <w:lang w:eastAsia="ar-SA"/>
        </w:rPr>
        <w:t>7.</w:t>
      </w:r>
      <w:r w:rsidR="00AF4EFB" w:rsidRPr="00FA2A33">
        <w:rPr>
          <w:rFonts w:ascii="Times New Roman" w:eastAsia="Times New Roman" w:hAnsi="Times New Roman" w:cs="Times New Roman"/>
          <w:b/>
          <w:sz w:val="24"/>
          <w:szCs w:val="24"/>
          <w:lang w:eastAsia="ar-SA"/>
        </w:rPr>
        <w:t>Оцењивање владања ученика</w:t>
      </w:r>
    </w:p>
    <w:p w:rsidR="00AF4EFB" w:rsidRPr="00FA2A33" w:rsidRDefault="00AF4EFB" w:rsidP="00896703">
      <w:pPr>
        <w:suppressAutoHyphens/>
        <w:spacing w:after="0" w:line="240" w:lineRule="auto"/>
        <w:jc w:val="both"/>
        <w:rPr>
          <w:rFonts w:ascii="Times New Roman" w:eastAsia="Times New Roman" w:hAnsi="Times New Roman" w:cs="Times New Roman"/>
          <w:b/>
          <w:sz w:val="24"/>
          <w:szCs w:val="24"/>
          <w:lang w:eastAsia="ar-SA"/>
        </w:rPr>
      </w:pP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Владање ученика од првог до петог разреда оцењује се описно у току и на крају полугодишта.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Закључна оцена из владања ученика јесте: примерно; врло добро; добро; задовољавајуће и незадовољавајуће и не утиче на општи успех ученика.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Владање ученика од шестог до осмог разреда оцењује се описно у току полугодишта.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Оцена из владања на крају првог и другог полугодишта јесте бројчана, и то: примерно (5), врло добро (4), добро (3), задовољавајуће (2) и незадовољавајуће (1), и утиче на општи успех ученика.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Приликом оцењивања владања сагледава се понашање ученика у целини, имајући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понашања,културна активност школе).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На оцену из владања не утичу оцене из наставних предмета. </w:t>
      </w:r>
    </w:p>
    <w:p w:rsidR="00AF4EFB" w:rsidRPr="00FA2A33" w:rsidRDefault="00AF4EFB"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Закључну оцену из владања на предлог одељењског старешине утврђује одељењско веће.</w:t>
      </w:r>
    </w:p>
    <w:p w:rsidR="00AF4EFB" w:rsidRPr="00FA2A33" w:rsidRDefault="00AF4EFB" w:rsidP="00896703">
      <w:pPr>
        <w:suppressAutoHyphens/>
        <w:spacing w:after="0" w:line="240" w:lineRule="auto"/>
        <w:jc w:val="both"/>
        <w:rPr>
          <w:rFonts w:ascii="Times New Roman" w:eastAsia="Times New Roman" w:hAnsi="Times New Roman" w:cs="Times New Roman"/>
          <w:b/>
          <w:sz w:val="24"/>
          <w:szCs w:val="24"/>
          <w:lang w:eastAsia="ar-SA"/>
        </w:rPr>
      </w:pPr>
    </w:p>
    <w:p w:rsidR="00512F84" w:rsidRPr="00FA2A33" w:rsidRDefault="001A3154" w:rsidP="00767DC5">
      <w:pPr>
        <w:pStyle w:val="ListParagraph"/>
        <w:suppressAutoHyphens/>
        <w:spacing w:after="0" w:line="240" w:lineRule="auto"/>
        <w:ind w:left="1080"/>
        <w:jc w:val="center"/>
        <w:rPr>
          <w:rFonts w:ascii="Times New Roman" w:eastAsia="Times New Roman" w:hAnsi="Times New Roman"/>
          <w:b/>
          <w:sz w:val="24"/>
          <w:szCs w:val="24"/>
          <w:lang w:eastAsia="ar-SA"/>
        </w:rPr>
      </w:pPr>
      <w:r w:rsidRPr="00FA2A33">
        <w:rPr>
          <w:rFonts w:ascii="Times New Roman" w:eastAsia="Times New Roman" w:hAnsi="Times New Roman"/>
          <w:b/>
          <w:sz w:val="24"/>
          <w:szCs w:val="24"/>
          <w:lang w:eastAsia="ar-SA"/>
        </w:rPr>
        <w:t>9.</w:t>
      </w:r>
      <w:r w:rsidR="00767DC5" w:rsidRPr="00FA2A33">
        <w:rPr>
          <w:rFonts w:ascii="Times New Roman" w:eastAsia="Times New Roman" w:hAnsi="Times New Roman"/>
          <w:b/>
          <w:sz w:val="24"/>
          <w:szCs w:val="24"/>
          <w:lang w:eastAsia="ar-SA"/>
        </w:rPr>
        <w:t>8.</w:t>
      </w:r>
      <w:r w:rsidR="00512F84" w:rsidRPr="00FA2A33">
        <w:rPr>
          <w:rFonts w:ascii="Times New Roman" w:eastAsia="Times New Roman" w:hAnsi="Times New Roman"/>
          <w:b/>
          <w:sz w:val="24"/>
          <w:szCs w:val="24"/>
          <w:lang w:eastAsia="ar-SA"/>
        </w:rPr>
        <w:t>Завршни испит</w:t>
      </w:r>
    </w:p>
    <w:p w:rsidR="00512F84" w:rsidRPr="00FA2A33" w:rsidRDefault="00512F84" w:rsidP="00896703">
      <w:pPr>
        <w:suppressAutoHyphens/>
        <w:spacing w:after="0" w:line="240" w:lineRule="auto"/>
        <w:jc w:val="both"/>
        <w:rPr>
          <w:rFonts w:ascii="Times New Roman" w:eastAsia="Times New Roman" w:hAnsi="Times New Roman" w:cs="Times New Roman"/>
          <w:sz w:val="24"/>
          <w:szCs w:val="24"/>
          <w:lang w:eastAsia="ar-SA"/>
        </w:rPr>
      </w:pPr>
    </w:p>
    <w:p w:rsidR="00512F84" w:rsidRPr="00FA2A33" w:rsidRDefault="00512F84"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Након завршеног осмог разреда ученик полаже завршни испит. </w:t>
      </w:r>
    </w:p>
    <w:p w:rsidR="00512F84" w:rsidRPr="00FA2A33" w:rsidRDefault="00512F84"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Ученик полаже завршни испит по програму завршног испита за школску годину у којој је завршио осми разред, писаним путем – решавањем тестова. </w:t>
      </w:r>
    </w:p>
    <w:p w:rsidR="00512F84" w:rsidRPr="00FA2A33" w:rsidRDefault="00512F84"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Програмом завршног испита одређују се наставни предмети из којих ученик полаже завршни испит. </w:t>
      </w:r>
    </w:p>
    <w:p w:rsidR="00512F84" w:rsidRPr="00FA2A33" w:rsidRDefault="00512F84"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Прилагођавање завршног испита за ученике са сметњама у развојуи инвалидитетом, зависно од врсте потребне додатне подршке, врши се према индивидуалном образовном плану. </w:t>
      </w:r>
    </w:p>
    <w:p w:rsidR="00512F84" w:rsidRPr="00FA2A33" w:rsidRDefault="00512F84"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Ученик са сметњама у развоју и инвалидитетом полаже завршни испит у складу са његовим моторичким и чулним могућностима, односно условима које захтева одређена врста инвалидитета. </w:t>
      </w:r>
    </w:p>
    <w:p w:rsidR="00512F84" w:rsidRPr="00FA2A33" w:rsidRDefault="00512F84"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Полагањем завршног испита ученик стиче право на упис у средњу школу, у складу са Законом и законом који уређује област средњег образовања и васпитања. Регуларност завршног испита обезбеђује директор. </w:t>
      </w:r>
    </w:p>
    <w:p w:rsidR="00512F84" w:rsidRPr="00FA2A33" w:rsidRDefault="00512F84"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Резултати завршног испита служе школи за утврђивање квалитета рада наставника и школе, ослонац су за развојно планирање и унапређивање свеукупног рада школе и служе Министарству за процену стања и напретка образовања у Републици Србији. </w:t>
      </w:r>
    </w:p>
    <w:p w:rsidR="00512F84" w:rsidRPr="00FA2A33" w:rsidRDefault="00512F84"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На основу резултата завршног испита не врши се рангирање школа, али успешне школе које покажу изузетну педагошку вредност могу да се награде, а неуспешне се упозоравају на потребу унапређивања свог рада.</w:t>
      </w:r>
    </w:p>
    <w:p w:rsidR="00512F84" w:rsidRPr="00FA2A33" w:rsidRDefault="00512F84" w:rsidP="00896703">
      <w:pPr>
        <w:suppressAutoHyphens/>
        <w:spacing w:after="0" w:line="240" w:lineRule="auto"/>
        <w:ind w:firstLine="708"/>
        <w:jc w:val="both"/>
        <w:rPr>
          <w:rFonts w:ascii="Times New Roman" w:eastAsia="Times New Roman" w:hAnsi="Times New Roman" w:cs="Times New Roman"/>
          <w:sz w:val="24"/>
          <w:szCs w:val="24"/>
          <w:lang w:eastAsia="ar-SA"/>
        </w:rPr>
      </w:pPr>
    </w:p>
    <w:p w:rsidR="00512F84" w:rsidRPr="00FA2A33" w:rsidRDefault="00512F84" w:rsidP="00896703">
      <w:pPr>
        <w:suppressAutoHyphens/>
        <w:spacing w:after="0" w:line="240" w:lineRule="auto"/>
        <w:ind w:firstLine="708"/>
        <w:jc w:val="both"/>
        <w:rPr>
          <w:rFonts w:ascii="Times New Roman" w:eastAsia="Times New Roman" w:hAnsi="Times New Roman" w:cs="Times New Roman"/>
          <w:sz w:val="24"/>
          <w:szCs w:val="24"/>
          <w:lang w:val="sr-Cyrl-CS" w:eastAsia="ar-SA"/>
        </w:rPr>
      </w:pPr>
      <w:r w:rsidRPr="00FA2A33">
        <w:rPr>
          <w:rFonts w:ascii="Times New Roman" w:eastAsia="Times New Roman" w:hAnsi="Times New Roman" w:cs="Times New Roman"/>
          <w:sz w:val="24"/>
          <w:szCs w:val="24"/>
          <w:lang w:eastAsia="ar-SA"/>
        </w:rPr>
        <w:t xml:space="preserve">Тим за организацију завршног испита </w:t>
      </w:r>
      <w:r w:rsidR="006D26BF" w:rsidRPr="00FA2A33">
        <w:rPr>
          <w:rFonts w:ascii="Times New Roman" w:eastAsia="Times New Roman" w:hAnsi="Times New Roman" w:cs="Times New Roman"/>
          <w:sz w:val="24"/>
          <w:szCs w:val="24"/>
          <w:lang w:val="sr-Cyrl-CS" w:eastAsia="ar-SA"/>
        </w:rPr>
        <w:t>:</w:t>
      </w:r>
    </w:p>
    <w:p w:rsidR="00512F84" w:rsidRPr="00FA2A33" w:rsidRDefault="00512F84" w:rsidP="00896703">
      <w:pPr>
        <w:suppressAutoHyphens/>
        <w:spacing w:after="0" w:line="240" w:lineRule="auto"/>
        <w:ind w:firstLine="708"/>
        <w:jc w:val="both"/>
        <w:rPr>
          <w:rFonts w:ascii="Times New Roman" w:eastAsia="Times New Roman" w:hAnsi="Times New Roman" w:cs="Times New Roman"/>
          <w:sz w:val="24"/>
          <w:szCs w:val="24"/>
          <w:lang w:eastAsia="ar-SA"/>
        </w:rPr>
      </w:pPr>
    </w:p>
    <w:p w:rsidR="00512F84" w:rsidRPr="00FA2A33" w:rsidRDefault="00512F84" w:rsidP="00EE5F36">
      <w:pPr>
        <w:pStyle w:val="ListParagraph"/>
        <w:numPr>
          <w:ilvl w:val="0"/>
          <w:numId w:val="43"/>
        </w:numPr>
        <w:tabs>
          <w:tab w:val="left" w:pos="495"/>
        </w:tabs>
        <w:suppressAutoHyphens/>
        <w:spacing w:after="0" w:line="240" w:lineRule="auto"/>
        <w:jc w:val="both"/>
        <w:rPr>
          <w:rFonts w:ascii="Times New Roman" w:eastAsia="Times New Roman" w:hAnsi="Times New Roman"/>
          <w:sz w:val="24"/>
          <w:szCs w:val="24"/>
          <w:lang w:val="sr-Cyrl-CS" w:eastAsia="ar-SA"/>
        </w:rPr>
      </w:pPr>
      <w:r w:rsidRPr="00FA2A33">
        <w:rPr>
          <w:rFonts w:ascii="Times New Roman" w:eastAsia="Times New Roman" w:hAnsi="Times New Roman"/>
          <w:sz w:val="24"/>
          <w:szCs w:val="24"/>
          <w:lang w:val="sr-Cyrl-CS" w:eastAsia="ar-SA"/>
        </w:rPr>
        <w:t>Игор Јањић</w:t>
      </w:r>
    </w:p>
    <w:p w:rsidR="00512F84" w:rsidRPr="00FA2A33" w:rsidRDefault="00512F84" w:rsidP="00EE5F36">
      <w:pPr>
        <w:pStyle w:val="ListParagraph"/>
        <w:numPr>
          <w:ilvl w:val="0"/>
          <w:numId w:val="43"/>
        </w:numPr>
        <w:suppressAutoHyphens/>
        <w:spacing w:after="0" w:line="240" w:lineRule="auto"/>
        <w:jc w:val="both"/>
        <w:rPr>
          <w:rFonts w:ascii="Times New Roman" w:eastAsia="Times New Roman" w:hAnsi="Times New Roman"/>
          <w:sz w:val="24"/>
          <w:szCs w:val="24"/>
          <w:lang w:val="sr-Cyrl-CS" w:eastAsia="ar-SA"/>
        </w:rPr>
      </w:pPr>
      <w:r w:rsidRPr="00FA2A33">
        <w:rPr>
          <w:rFonts w:ascii="Times New Roman" w:eastAsia="Times New Roman" w:hAnsi="Times New Roman"/>
          <w:sz w:val="24"/>
          <w:szCs w:val="24"/>
          <w:lang w:val="sr-Cyrl-CS" w:eastAsia="ar-SA"/>
        </w:rPr>
        <w:t>Оливера Спасојевић</w:t>
      </w:r>
    </w:p>
    <w:p w:rsidR="00185339" w:rsidRPr="00FA2A33" w:rsidRDefault="00185339" w:rsidP="00EE5F36">
      <w:pPr>
        <w:pStyle w:val="ListParagraph"/>
        <w:numPr>
          <w:ilvl w:val="0"/>
          <w:numId w:val="43"/>
        </w:numPr>
        <w:suppressAutoHyphens/>
        <w:spacing w:after="0" w:line="240" w:lineRule="auto"/>
        <w:jc w:val="both"/>
        <w:rPr>
          <w:rFonts w:ascii="Times New Roman" w:eastAsia="Times New Roman" w:hAnsi="Times New Roman"/>
          <w:sz w:val="24"/>
          <w:szCs w:val="24"/>
          <w:lang w:val="sr-Cyrl-CS" w:eastAsia="ar-SA"/>
        </w:rPr>
      </w:pPr>
      <w:r w:rsidRPr="00FA2A33">
        <w:rPr>
          <w:rFonts w:ascii="Times New Roman" w:eastAsia="Times New Roman" w:hAnsi="Times New Roman"/>
          <w:sz w:val="24"/>
          <w:szCs w:val="24"/>
          <w:lang w:val="sr-Cyrl-CS" w:eastAsia="ar-SA"/>
        </w:rPr>
        <w:t>Ивана Гогић</w:t>
      </w:r>
    </w:p>
    <w:p w:rsidR="00EF2076" w:rsidRPr="00FA2A33" w:rsidRDefault="00EF2076" w:rsidP="00EE5F36">
      <w:pPr>
        <w:pStyle w:val="ListParagraph"/>
        <w:numPr>
          <w:ilvl w:val="0"/>
          <w:numId w:val="43"/>
        </w:numPr>
        <w:suppressAutoHyphens/>
        <w:spacing w:after="0" w:line="240" w:lineRule="auto"/>
        <w:jc w:val="both"/>
        <w:rPr>
          <w:rFonts w:ascii="Times New Roman" w:eastAsia="Times New Roman" w:hAnsi="Times New Roman"/>
          <w:sz w:val="24"/>
          <w:szCs w:val="24"/>
          <w:lang w:val="sr-Cyrl-CS" w:eastAsia="ar-SA"/>
        </w:rPr>
      </w:pPr>
      <w:r w:rsidRPr="00FA2A33">
        <w:rPr>
          <w:rFonts w:ascii="Times New Roman" w:eastAsia="Times New Roman" w:hAnsi="Times New Roman"/>
          <w:sz w:val="24"/>
          <w:szCs w:val="24"/>
          <w:lang w:val="sr-Cyrl-CS" w:eastAsia="ar-SA"/>
        </w:rPr>
        <w:t>М</w:t>
      </w:r>
      <w:r w:rsidR="0076157D" w:rsidRPr="00FA2A33">
        <w:rPr>
          <w:rFonts w:ascii="Times New Roman" w:eastAsia="Times New Roman" w:hAnsi="Times New Roman"/>
          <w:sz w:val="24"/>
          <w:szCs w:val="24"/>
          <w:lang w:val="sr-Cyrl-CS" w:eastAsia="ar-SA"/>
        </w:rPr>
        <w:t>а</w:t>
      </w:r>
      <w:r w:rsidRPr="00FA2A33">
        <w:rPr>
          <w:rFonts w:ascii="Times New Roman" w:eastAsia="Times New Roman" w:hAnsi="Times New Roman"/>
          <w:sz w:val="24"/>
          <w:szCs w:val="24"/>
          <w:lang w:val="sr-Cyrl-CS" w:eastAsia="ar-SA"/>
        </w:rPr>
        <w:t>рија Милосављевић Љубић</w:t>
      </w:r>
    </w:p>
    <w:p w:rsidR="00EF2076" w:rsidRPr="00FA2A33" w:rsidRDefault="00EF2076" w:rsidP="00EE5F36">
      <w:pPr>
        <w:pStyle w:val="ListParagraph"/>
        <w:numPr>
          <w:ilvl w:val="0"/>
          <w:numId w:val="43"/>
        </w:numPr>
        <w:suppressAutoHyphens/>
        <w:spacing w:after="0" w:line="240" w:lineRule="auto"/>
        <w:jc w:val="both"/>
        <w:rPr>
          <w:rFonts w:ascii="Times New Roman" w:eastAsia="Times New Roman" w:hAnsi="Times New Roman"/>
          <w:sz w:val="24"/>
          <w:szCs w:val="24"/>
          <w:lang w:val="sr-Cyrl-CS" w:eastAsia="ar-SA"/>
        </w:rPr>
      </w:pPr>
      <w:r w:rsidRPr="00FA2A33">
        <w:rPr>
          <w:rFonts w:ascii="Times New Roman" w:eastAsia="Times New Roman" w:hAnsi="Times New Roman"/>
          <w:sz w:val="24"/>
          <w:szCs w:val="24"/>
          <w:lang w:val="sr-Cyrl-CS" w:eastAsia="ar-SA"/>
        </w:rPr>
        <w:t>Татјана Филиповић</w:t>
      </w:r>
    </w:p>
    <w:p w:rsidR="00512F84" w:rsidRPr="00FA2A33" w:rsidRDefault="00512F84" w:rsidP="00896703">
      <w:pPr>
        <w:suppressAutoHyphens/>
        <w:spacing w:after="0" w:line="240" w:lineRule="auto"/>
        <w:jc w:val="both"/>
        <w:rPr>
          <w:rFonts w:ascii="Times New Roman" w:eastAsia="Times New Roman" w:hAnsi="Times New Roman" w:cs="Times New Roman"/>
          <w:b/>
          <w:sz w:val="24"/>
          <w:szCs w:val="24"/>
          <w:lang w:eastAsia="ar-SA"/>
        </w:rPr>
      </w:pPr>
    </w:p>
    <w:p w:rsidR="00C53AE0" w:rsidRPr="00FA2A33" w:rsidRDefault="00C53AE0" w:rsidP="00767DC5">
      <w:pPr>
        <w:suppressAutoHyphens/>
        <w:spacing w:after="0" w:line="240" w:lineRule="auto"/>
        <w:ind w:left="720"/>
        <w:jc w:val="center"/>
        <w:rPr>
          <w:rFonts w:ascii="Times New Roman" w:eastAsia="Times New Roman" w:hAnsi="Times New Roman" w:cs="Times New Roman"/>
          <w:b/>
          <w:sz w:val="24"/>
          <w:szCs w:val="24"/>
          <w:lang w:val="sr-Cyrl-CS" w:eastAsia="ar-SA"/>
        </w:rPr>
      </w:pPr>
    </w:p>
    <w:p w:rsidR="00C53AE0" w:rsidRPr="00FA2A33" w:rsidRDefault="00C53AE0" w:rsidP="00767DC5">
      <w:pPr>
        <w:suppressAutoHyphens/>
        <w:spacing w:after="0" w:line="240" w:lineRule="auto"/>
        <w:ind w:left="720"/>
        <w:jc w:val="center"/>
        <w:rPr>
          <w:rFonts w:ascii="Times New Roman" w:eastAsia="Times New Roman" w:hAnsi="Times New Roman" w:cs="Times New Roman"/>
          <w:b/>
          <w:sz w:val="24"/>
          <w:szCs w:val="24"/>
          <w:lang w:val="sr-Cyrl-CS" w:eastAsia="ar-SA"/>
        </w:rPr>
      </w:pPr>
    </w:p>
    <w:p w:rsidR="00C53AE0" w:rsidRPr="00FA2A33" w:rsidRDefault="00C53AE0" w:rsidP="00767DC5">
      <w:pPr>
        <w:suppressAutoHyphens/>
        <w:spacing w:after="0" w:line="240" w:lineRule="auto"/>
        <w:ind w:left="720"/>
        <w:jc w:val="center"/>
        <w:rPr>
          <w:rFonts w:ascii="Times New Roman" w:eastAsia="Times New Roman" w:hAnsi="Times New Roman" w:cs="Times New Roman"/>
          <w:b/>
          <w:sz w:val="24"/>
          <w:szCs w:val="24"/>
          <w:lang w:val="sr-Cyrl-CS" w:eastAsia="ar-SA"/>
        </w:rPr>
      </w:pPr>
    </w:p>
    <w:p w:rsidR="007248AD" w:rsidRPr="00FA2A33" w:rsidRDefault="001A3154" w:rsidP="00767DC5">
      <w:pPr>
        <w:suppressAutoHyphens/>
        <w:spacing w:after="0" w:line="240" w:lineRule="auto"/>
        <w:ind w:left="720"/>
        <w:jc w:val="center"/>
        <w:rPr>
          <w:rFonts w:ascii="Times New Roman" w:eastAsia="Times New Roman" w:hAnsi="Times New Roman" w:cs="Times New Roman"/>
          <w:b/>
          <w:sz w:val="24"/>
          <w:szCs w:val="24"/>
          <w:lang w:eastAsia="ar-SA"/>
        </w:rPr>
      </w:pPr>
      <w:r w:rsidRPr="00FA2A33">
        <w:rPr>
          <w:rFonts w:ascii="Times New Roman" w:eastAsia="Times New Roman" w:hAnsi="Times New Roman" w:cs="Times New Roman"/>
          <w:b/>
          <w:sz w:val="24"/>
          <w:szCs w:val="24"/>
          <w:lang w:eastAsia="ar-SA"/>
        </w:rPr>
        <w:lastRenderedPageBreak/>
        <w:t>9.</w:t>
      </w:r>
      <w:r w:rsidR="00767DC5" w:rsidRPr="00FA2A33">
        <w:rPr>
          <w:rFonts w:ascii="Times New Roman" w:eastAsia="Times New Roman" w:hAnsi="Times New Roman" w:cs="Times New Roman"/>
          <w:b/>
          <w:sz w:val="24"/>
          <w:szCs w:val="24"/>
          <w:lang w:eastAsia="ar-SA"/>
        </w:rPr>
        <w:t>9.</w:t>
      </w:r>
      <w:r w:rsidR="007248AD" w:rsidRPr="00FA2A33">
        <w:rPr>
          <w:rFonts w:ascii="Times New Roman" w:eastAsia="Times New Roman" w:hAnsi="Times New Roman" w:cs="Times New Roman"/>
          <w:b/>
          <w:sz w:val="24"/>
          <w:szCs w:val="24"/>
          <w:lang w:eastAsia="ar-SA"/>
        </w:rPr>
        <w:t>Похваљивање и награђивање ученика</w:t>
      </w:r>
    </w:p>
    <w:p w:rsidR="007248AD" w:rsidRPr="00FA2A33" w:rsidRDefault="007248AD" w:rsidP="00896703">
      <w:pPr>
        <w:suppressAutoHyphens/>
        <w:spacing w:after="0" w:line="240" w:lineRule="auto"/>
        <w:jc w:val="both"/>
        <w:rPr>
          <w:rFonts w:ascii="Times New Roman" w:eastAsia="Times New Roman" w:hAnsi="Times New Roman" w:cs="Times New Roman"/>
          <w:b/>
          <w:sz w:val="24"/>
          <w:szCs w:val="24"/>
          <w:lang w:val="sr-Cyrl-CS" w:eastAsia="ar-SA"/>
        </w:rPr>
      </w:pPr>
    </w:p>
    <w:p w:rsidR="00C53AE0" w:rsidRPr="00FA2A33" w:rsidRDefault="00C53AE0" w:rsidP="00896703">
      <w:pPr>
        <w:suppressAutoHyphens/>
        <w:spacing w:after="0" w:line="240" w:lineRule="auto"/>
        <w:jc w:val="both"/>
        <w:rPr>
          <w:rFonts w:ascii="Times New Roman" w:eastAsia="Times New Roman" w:hAnsi="Times New Roman" w:cs="Times New Roman"/>
          <w:b/>
          <w:sz w:val="24"/>
          <w:szCs w:val="24"/>
          <w:lang w:val="sr-Cyrl-CS" w:eastAsia="ar-SA"/>
        </w:rPr>
      </w:pPr>
    </w:p>
    <w:p w:rsidR="00C53AE0" w:rsidRPr="00FA2A33" w:rsidRDefault="00C53AE0" w:rsidP="00896703">
      <w:pPr>
        <w:suppressAutoHyphens/>
        <w:spacing w:after="0" w:line="240" w:lineRule="auto"/>
        <w:jc w:val="both"/>
        <w:rPr>
          <w:rFonts w:ascii="Times New Roman" w:eastAsia="Times New Roman" w:hAnsi="Times New Roman" w:cs="Times New Roman"/>
          <w:b/>
          <w:sz w:val="24"/>
          <w:szCs w:val="24"/>
          <w:lang w:val="sr-Cyrl-CS" w:eastAsia="ar-SA"/>
        </w:rPr>
      </w:pPr>
    </w:p>
    <w:p w:rsidR="00C53AE0" w:rsidRPr="00FA2A33" w:rsidRDefault="00C53AE0" w:rsidP="00896703">
      <w:pPr>
        <w:suppressAutoHyphens/>
        <w:spacing w:after="0" w:line="240" w:lineRule="auto"/>
        <w:jc w:val="both"/>
        <w:rPr>
          <w:rFonts w:ascii="Times New Roman" w:eastAsia="Times New Roman" w:hAnsi="Times New Roman" w:cs="Times New Roman"/>
          <w:b/>
          <w:sz w:val="24"/>
          <w:szCs w:val="24"/>
          <w:lang w:val="sr-Cyrl-CS" w:eastAsia="ar-SA"/>
        </w:rPr>
      </w:pPr>
    </w:p>
    <w:p w:rsidR="00C53AE0" w:rsidRPr="00FA2A33" w:rsidRDefault="00C53AE0" w:rsidP="00896703">
      <w:pPr>
        <w:suppressAutoHyphens/>
        <w:spacing w:after="0" w:line="240" w:lineRule="auto"/>
        <w:jc w:val="both"/>
        <w:rPr>
          <w:rFonts w:ascii="Times New Roman" w:eastAsia="Times New Roman" w:hAnsi="Times New Roman" w:cs="Times New Roman"/>
          <w:b/>
          <w:sz w:val="24"/>
          <w:szCs w:val="24"/>
          <w:lang w:val="sr-Cyrl-CS" w:eastAsia="ar-SA"/>
        </w:rPr>
      </w:pPr>
    </w:p>
    <w:p w:rsidR="007248AD" w:rsidRPr="00FA2A33" w:rsidRDefault="007248AD"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Ученик који се истиче у учењу похваљује се или награђује. Општим актом школе одређују се услови и начин за додељивање похвала и награда, као и за избор ученика генерације. </w:t>
      </w:r>
    </w:p>
    <w:p w:rsidR="007248AD" w:rsidRPr="00FA2A33" w:rsidRDefault="007248AD"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У току школовања ученику се додељује диплома или награда за изузетан општи успех, односно диплома за изузетан успех из појединих наставних предмета и изузетног постигнућа у било којој области рада школе. </w:t>
      </w:r>
    </w:p>
    <w:p w:rsidR="007248AD" w:rsidRPr="00FA2A33" w:rsidRDefault="007248AD"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Врсте диплома, односно награда и ближе услове за њихово додељивање прописује министар. </w:t>
      </w:r>
    </w:p>
    <w:p w:rsidR="006B65BD" w:rsidRPr="00FA2A33" w:rsidRDefault="006B65BD">
      <w:pPr>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br w:type="page"/>
      </w:r>
    </w:p>
    <w:p w:rsidR="007248AD" w:rsidRPr="00FA2A33" w:rsidRDefault="001A3154" w:rsidP="000710E2">
      <w:pPr>
        <w:spacing w:after="0" w:line="240" w:lineRule="auto"/>
        <w:jc w:val="cente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lastRenderedPageBreak/>
        <w:t>9.</w:t>
      </w:r>
      <w:r w:rsidR="00512F84" w:rsidRPr="00FA2A33">
        <w:rPr>
          <w:rFonts w:ascii="Times New Roman" w:eastAsia="Times New Roman" w:hAnsi="Times New Roman" w:cs="Times New Roman"/>
          <w:b/>
          <w:bCs/>
          <w:lang w:val="sr-Cyrl-CS"/>
        </w:rPr>
        <w:t>10</w:t>
      </w:r>
      <w:r w:rsidR="007248AD" w:rsidRPr="00FA2A33">
        <w:rPr>
          <w:rFonts w:ascii="Times New Roman" w:eastAsia="Times New Roman" w:hAnsi="Times New Roman" w:cs="Times New Roman"/>
          <w:b/>
          <w:bCs/>
          <w:lang w:val="sr-Cyrl-CS"/>
        </w:rPr>
        <w:t>. Програм васпитног рада са ученицима</w:t>
      </w:r>
    </w:p>
    <w:p w:rsidR="007248AD" w:rsidRPr="00FA2A33" w:rsidRDefault="007248AD" w:rsidP="00896703">
      <w:pPr>
        <w:spacing w:after="0" w:line="240" w:lineRule="auto"/>
        <w:jc w:val="both"/>
        <w:rPr>
          <w:rFonts w:ascii="Times New Roman" w:eastAsia="Times New Roman" w:hAnsi="Times New Roman" w:cs="Times New Roman"/>
          <w:b/>
          <w:bCs/>
          <w:lang w:val="sr-Cyrl-CS"/>
        </w:rPr>
      </w:pPr>
    </w:p>
    <w:p w:rsidR="007248AD" w:rsidRPr="00FA2A33" w:rsidRDefault="007248AD" w:rsidP="00896703">
      <w:pPr>
        <w:tabs>
          <w:tab w:val="left" w:pos="720"/>
        </w:tabs>
        <w:spacing w:after="0" w:line="240" w:lineRule="auto"/>
        <w:ind w:firstLine="720"/>
        <w:jc w:val="both"/>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 xml:space="preserve">Циљ основног образовања и васпитања је стицање општег образовања и васпитања, складан развој личности и припрема за живот и даље опште и стручно образовање и васпитање. </w:t>
      </w:r>
    </w:p>
    <w:p w:rsidR="007248AD" w:rsidRPr="00FA2A33" w:rsidRDefault="007248AD" w:rsidP="00A03BE0">
      <w:pPr>
        <w:tabs>
          <w:tab w:val="left" w:pos="720"/>
        </w:tabs>
        <w:spacing w:after="0" w:line="240" w:lineRule="auto"/>
        <w:ind w:firstLine="720"/>
        <w:jc w:val="both"/>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Васпитањем се остварује припрема за живот, оспособљавање за примену стеченог знања и умења и стваралачког коришће</w:t>
      </w:r>
      <w:r w:rsidR="00A03BE0" w:rsidRPr="00FA2A33">
        <w:rPr>
          <w:rFonts w:ascii="Times New Roman" w:eastAsia="Times New Roman" w:hAnsi="Times New Roman" w:cs="Times New Roman"/>
          <w:bCs/>
          <w:lang w:val="sr-Cyrl-CS"/>
        </w:rPr>
        <w:t xml:space="preserve">ња слободног времена, развијање </w:t>
      </w:r>
      <w:r w:rsidRPr="00FA2A33">
        <w:rPr>
          <w:rFonts w:ascii="Times New Roman" w:eastAsia="Times New Roman" w:hAnsi="Times New Roman" w:cs="Times New Roman"/>
          <w:bCs/>
          <w:lang w:val="sr-Cyrl-CS"/>
        </w:rPr>
        <w:t>интелектуалних и физичких способности, стицање и развијање свести о потреби чувања здравља и заштите природе и човекове средине, развијење хуманости, истинољубивости, патриотизма и других етичких својстава личности, васпитање за хумане и културне односе међу људима без обзира на пол, расу, веру, националност и лично уверење, неговање и развијење потреба за културом и очување културног наслеђа и стицање сазнања о лепом понашању у свим приликама.</w:t>
      </w:r>
    </w:p>
    <w:p w:rsidR="007248AD" w:rsidRPr="00FA2A33" w:rsidRDefault="007248AD" w:rsidP="00896703">
      <w:pPr>
        <w:tabs>
          <w:tab w:val="left" w:pos="720"/>
        </w:tabs>
        <w:spacing w:after="0" w:line="240" w:lineRule="auto"/>
        <w:ind w:firstLine="720"/>
        <w:jc w:val="both"/>
        <w:rPr>
          <w:rFonts w:ascii="Times New Roman" w:eastAsia="Times New Roman" w:hAnsi="Times New Roman" w:cs="Times New Roman"/>
          <w:bCs/>
          <w:lang w:val="sr-Cyrl-CS"/>
        </w:rPr>
      </w:pPr>
    </w:p>
    <w:p w:rsidR="007248AD" w:rsidRPr="00FA2A33" w:rsidRDefault="007248AD" w:rsidP="00896703">
      <w:pPr>
        <w:tabs>
          <w:tab w:val="left" w:pos="720"/>
        </w:tabs>
        <w:spacing w:after="0" w:line="240" w:lineRule="auto"/>
        <w:ind w:firstLine="720"/>
        <w:jc w:val="both"/>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Циљеви овог програма ће се реализовати кроз следеће тематске целине:</w:t>
      </w:r>
    </w:p>
    <w:p w:rsidR="007248AD" w:rsidRPr="00FA2A33" w:rsidRDefault="007248AD" w:rsidP="00896703">
      <w:pPr>
        <w:tabs>
          <w:tab w:val="left" w:pos="720"/>
        </w:tabs>
        <w:spacing w:after="0" w:line="240" w:lineRule="auto"/>
        <w:ind w:firstLine="720"/>
        <w:jc w:val="both"/>
        <w:rPr>
          <w:rFonts w:ascii="Times New Roman" w:eastAsia="Times New Roman" w:hAnsi="Times New Roman" w:cs="Times New Roman"/>
          <w:bCs/>
          <w:lang w:val="sr-Cyrl-CS"/>
        </w:rPr>
      </w:pPr>
    </w:p>
    <w:p w:rsidR="007248AD" w:rsidRPr="00FA2A33" w:rsidRDefault="007248AD" w:rsidP="00A70D8E">
      <w:pPr>
        <w:numPr>
          <w:ilvl w:val="0"/>
          <w:numId w:val="6"/>
        </w:numPr>
        <w:spacing w:after="0" w:line="240" w:lineRule="auto"/>
        <w:jc w:val="both"/>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Прилагођавање ученика на школу и учешће у школским активностима;</w:t>
      </w:r>
    </w:p>
    <w:p w:rsidR="007248AD" w:rsidRPr="00FA2A33" w:rsidRDefault="007248AD" w:rsidP="00A70D8E">
      <w:pPr>
        <w:numPr>
          <w:ilvl w:val="0"/>
          <w:numId w:val="6"/>
        </w:numPr>
        <w:spacing w:after="0" w:line="240" w:lineRule="auto"/>
        <w:jc w:val="both"/>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Подстицање личног развоја;</w:t>
      </w:r>
    </w:p>
    <w:p w:rsidR="007248AD" w:rsidRPr="00FA2A33" w:rsidRDefault="007248AD" w:rsidP="00A70D8E">
      <w:pPr>
        <w:numPr>
          <w:ilvl w:val="0"/>
          <w:numId w:val="6"/>
        </w:numPr>
        <w:spacing w:after="0" w:line="240" w:lineRule="auto"/>
        <w:jc w:val="both"/>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Подстицање социјалног сазнања и социјалних односа;</w:t>
      </w:r>
    </w:p>
    <w:p w:rsidR="007248AD" w:rsidRPr="00FA2A33" w:rsidRDefault="007248AD" w:rsidP="00A70D8E">
      <w:pPr>
        <w:numPr>
          <w:ilvl w:val="0"/>
          <w:numId w:val="6"/>
        </w:numPr>
        <w:spacing w:after="0" w:line="240" w:lineRule="auto"/>
        <w:jc w:val="both"/>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Развијање комуникативне способности, сарадње и конструктивног разрешавања сукоба;</w:t>
      </w:r>
    </w:p>
    <w:p w:rsidR="007248AD" w:rsidRPr="00FA2A33" w:rsidRDefault="007248AD" w:rsidP="00A70D8E">
      <w:pPr>
        <w:numPr>
          <w:ilvl w:val="0"/>
          <w:numId w:val="6"/>
        </w:numPr>
        <w:spacing w:after="0" w:line="240" w:lineRule="auto"/>
        <w:jc w:val="both"/>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Неговање активности за решавање индивидуалних проблема;</w:t>
      </w:r>
    </w:p>
    <w:p w:rsidR="007248AD" w:rsidRPr="00FA2A33" w:rsidRDefault="007248AD" w:rsidP="00A70D8E">
      <w:pPr>
        <w:numPr>
          <w:ilvl w:val="0"/>
          <w:numId w:val="6"/>
        </w:numPr>
        <w:spacing w:after="0" w:line="240" w:lineRule="auto"/>
        <w:jc w:val="both"/>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Формирање аутономне моралности и изграђивање моралних и других вредности.</w:t>
      </w:r>
    </w:p>
    <w:p w:rsidR="007248AD" w:rsidRPr="00FA2A33" w:rsidRDefault="007248AD" w:rsidP="00896703">
      <w:pPr>
        <w:spacing w:after="0" w:line="240" w:lineRule="auto"/>
        <w:ind w:left="720"/>
        <w:jc w:val="both"/>
        <w:rPr>
          <w:rFonts w:ascii="Times New Roman" w:eastAsia="Times New Roman" w:hAnsi="Times New Roman" w:cs="Times New Roman"/>
          <w:bCs/>
          <w:lang w:val="sr-Cyrl-CS"/>
        </w:rPr>
      </w:pPr>
    </w:p>
    <w:p w:rsidR="007248AD" w:rsidRPr="00FA2A33" w:rsidRDefault="007248AD" w:rsidP="00896703">
      <w:pPr>
        <w:tabs>
          <w:tab w:val="left" w:pos="720"/>
        </w:tabs>
        <w:spacing w:after="0" w:line="240" w:lineRule="auto"/>
        <w:ind w:firstLine="709"/>
        <w:jc w:val="both"/>
        <w:rPr>
          <w:rFonts w:ascii="Times New Roman" w:eastAsia="Times New Roman" w:hAnsi="Times New Roman" w:cs="Times New Roman"/>
          <w:spacing w:val="-3"/>
          <w:lang w:val="sr-Cyrl-CS"/>
        </w:rPr>
      </w:pPr>
      <w:r w:rsidRPr="00FA2A33">
        <w:rPr>
          <w:rFonts w:ascii="Times New Roman" w:eastAsia="Times New Roman" w:hAnsi="Times New Roman" w:cs="Times New Roman"/>
          <w:spacing w:val="-3"/>
          <w:lang w:val="en-GB"/>
        </w:rPr>
        <w:t>Програм васпитног рада ће се реализовати кроз редовну наставу, часове Одељењског старешине и Одељењске заједнице, сарадњом са родитељима, часове слободних активности..., тако да је операционализован кроз оперативне програме наведених активности и представља саставни део наставних, као и ваннаставних програма</w:t>
      </w:r>
    </w:p>
    <w:p w:rsidR="00AF4EFB" w:rsidRPr="00FA2A33" w:rsidRDefault="00AF4EFB" w:rsidP="00A03BE0">
      <w:pPr>
        <w:suppressAutoHyphens/>
        <w:spacing w:after="0" w:line="240" w:lineRule="auto"/>
        <w:jc w:val="center"/>
        <w:rPr>
          <w:rFonts w:ascii="Times New Roman" w:eastAsia="Times New Roman" w:hAnsi="Times New Roman" w:cs="Times New Roman"/>
          <w:b/>
          <w:sz w:val="24"/>
          <w:szCs w:val="24"/>
          <w:lang w:eastAsia="ar-SA"/>
        </w:rPr>
      </w:pPr>
    </w:p>
    <w:p w:rsidR="00CA7FD2" w:rsidRPr="00FA2A33" w:rsidRDefault="00CA7FD2" w:rsidP="00896703">
      <w:pPr>
        <w:suppressAutoHyphens/>
        <w:spacing w:after="0" w:line="240" w:lineRule="auto"/>
        <w:jc w:val="both"/>
        <w:rPr>
          <w:rFonts w:ascii="Times New Roman" w:eastAsia="Times New Roman" w:hAnsi="Times New Roman" w:cs="Times New Roman"/>
          <w:b/>
          <w:sz w:val="24"/>
          <w:szCs w:val="24"/>
          <w:lang w:val="en-US" w:eastAsia="ar-SA"/>
        </w:rPr>
      </w:pPr>
    </w:p>
    <w:p w:rsidR="007248AD" w:rsidRPr="00FA2A33" w:rsidRDefault="001A3154" w:rsidP="00B855FC">
      <w:pPr>
        <w:pStyle w:val="ListParagraph"/>
        <w:suppressAutoHyphens/>
        <w:spacing w:after="0" w:line="240" w:lineRule="auto"/>
        <w:ind w:left="1080"/>
        <w:jc w:val="center"/>
        <w:rPr>
          <w:rFonts w:ascii="Times New Roman" w:eastAsia="Times New Roman" w:hAnsi="Times New Roman"/>
          <w:b/>
          <w:sz w:val="24"/>
          <w:szCs w:val="24"/>
          <w:lang w:eastAsia="ar-SA"/>
        </w:rPr>
      </w:pPr>
      <w:r w:rsidRPr="00FA2A33">
        <w:rPr>
          <w:rFonts w:ascii="Times New Roman" w:eastAsia="Times New Roman" w:hAnsi="Times New Roman"/>
          <w:b/>
          <w:sz w:val="24"/>
          <w:szCs w:val="24"/>
          <w:lang w:val="sr-Cyrl-CS" w:eastAsia="ar-SA"/>
        </w:rPr>
        <w:t>9.</w:t>
      </w:r>
      <w:r w:rsidR="00B855FC" w:rsidRPr="00FA2A33">
        <w:rPr>
          <w:rFonts w:ascii="Times New Roman" w:eastAsia="Times New Roman" w:hAnsi="Times New Roman"/>
          <w:b/>
          <w:sz w:val="24"/>
          <w:szCs w:val="24"/>
          <w:lang w:eastAsia="ar-SA"/>
        </w:rPr>
        <w:t>11.</w:t>
      </w:r>
      <w:r w:rsidR="007248AD" w:rsidRPr="00FA2A33">
        <w:rPr>
          <w:rFonts w:ascii="Times New Roman" w:eastAsia="Times New Roman" w:hAnsi="Times New Roman"/>
          <w:b/>
          <w:sz w:val="24"/>
          <w:szCs w:val="24"/>
          <w:lang w:eastAsia="ar-SA"/>
        </w:rPr>
        <w:t>Додатна подршка у образовању и васпитању</w:t>
      </w:r>
    </w:p>
    <w:p w:rsidR="007248AD" w:rsidRPr="00FA2A33" w:rsidRDefault="007248AD" w:rsidP="00896703">
      <w:pPr>
        <w:suppressAutoHyphens/>
        <w:spacing w:after="0" w:line="240" w:lineRule="auto"/>
        <w:jc w:val="both"/>
        <w:rPr>
          <w:rFonts w:ascii="Times New Roman" w:eastAsia="Times New Roman" w:hAnsi="Times New Roman" w:cs="Times New Roman"/>
          <w:b/>
          <w:sz w:val="24"/>
          <w:szCs w:val="24"/>
          <w:lang w:eastAsia="ar-SA"/>
        </w:rPr>
      </w:pPr>
    </w:p>
    <w:p w:rsidR="007248AD" w:rsidRPr="00FA2A33" w:rsidRDefault="007248AD" w:rsidP="00896703">
      <w:pPr>
        <w:suppressAutoHyphens/>
        <w:spacing w:after="0" w:line="240" w:lineRule="auto"/>
        <w:jc w:val="both"/>
        <w:rPr>
          <w:rFonts w:ascii="Times New Roman" w:eastAsia="Times New Roman" w:hAnsi="Times New Roman" w:cs="Times New Roman"/>
          <w:b/>
          <w:sz w:val="24"/>
          <w:szCs w:val="24"/>
          <w:lang w:eastAsia="ar-SA"/>
        </w:rPr>
      </w:pPr>
    </w:p>
    <w:p w:rsidR="007248AD" w:rsidRPr="00FA2A33" w:rsidRDefault="007248AD"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За ученика коме је због сметњи у развоју и инвалидитета, специфичних тешкоћа у учењу, социјалне ускраћености и других разлога потребна додатна подршка у образовању и васпитању, школа обезбеђује отклањање физичких и комуникацијских препрека и зависно од потреба, доноси и индивидуални образовни план, у складу са Законом. </w:t>
      </w:r>
    </w:p>
    <w:p w:rsidR="007248AD" w:rsidRPr="00FA2A33" w:rsidRDefault="007248AD"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Циљ додатне подршке у образовању и васпитању јесте постизање оптималног укључивања ученика у редован образовно-васпитни рад, осамостаљивање у вршњачком колективу и његово напредовање. </w:t>
      </w:r>
    </w:p>
    <w:p w:rsidR="007248AD" w:rsidRPr="00FA2A33" w:rsidRDefault="007248AD"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За остваривање додатне подршке у образовању и васпитању,директор школе, наставник, стручни сарадник, васпитач, педагошки асистент и родитељ, односно старатељ може да добије посебну стручну помоћ у погледу спровођења инклузивног образовања и васпитања. </w:t>
      </w:r>
    </w:p>
    <w:p w:rsidR="007248AD" w:rsidRPr="00FA2A33" w:rsidRDefault="007248AD"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Ради остваривања додатне подршке у образовању и васпитању, школа остварује сарадњу са органима локалне самоуправе, као и другим организацијама, установама и институцијама на локалном и ширем нивоу. </w:t>
      </w:r>
    </w:p>
    <w:p w:rsidR="00DB6E99" w:rsidRPr="00FA2A33" w:rsidRDefault="00DB6E99">
      <w:pPr>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br w:type="page"/>
      </w:r>
    </w:p>
    <w:p w:rsidR="00B41AE2" w:rsidRPr="00FA2A33" w:rsidRDefault="00B41AE2" w:rsidP="00DA2007">
      <w:pPr>
        <w:suppressAutoHyphens/>
        <w:spacing w:after="0" w:line="240" w:lineRule="auto"/>
        <w:jc w:val="both"/>
        <w:rPr>
          <w:rFonts w:ascii="Times New Roman" w:eastAsia="Times New Roman" w:hAnsi="Times New Roman" w:cs="Times New Roman"/>
          <w:sz w:val="24"/>
          <w:szCs w:val="24"/>
          <w:lang w:eastAsia="ar-SA"/>
        </w:rPr>
      </w:pPr>
    </w:p>
    <w:p w:rsidR="00767DC5" w:rsidRPr="00FA2A33" w:rsidRDefault="00767DC5" w:rsidP="00767DC5">
      <w:pPr>
        <w:suppressAutoHyphens/>
        <w:spacing w:after="0" w:line="240" w:lineRule="auto"/>
        <w:ind w:firstLine="708"/>
        <w:jc w:val="center"/>
        <w:rPr>
          <w:rFonts w:ascii="Times New Roman" w:eastAsia="Times New Roman" w:hAnsi="Times New Roman" w:cs="Times New Roman"/>
          <w:b/>
          <w:caps/>
          <w:sz w:val="28"/>
          <w:szCs w:val="24"/>
          <w:lang w:eastAsia="ar-SA"/>
        </w:rPr>
      </w:pPr>
      <w:r w:rsidRPr="00FA2A33">
        <w:rPr>
          <w:rFonts w:ascii="Times New Roman" w:eastAsia="Times New Roman" w:hAnsi="Times New Roman" w:cs="Times New Roman"/>
          <w:b/>
          <w:caps/>
          <w:sz w:val="28"/>
          <w:szCs w:val="24"/>
          <w:lang w:eastAsia="ar-SA"/>
        </w:rPr>
        <w:t>10.ПОСЕБНИ ПЛАНОВИ И ПРОГРАМИ ОБРАЗОВНО-ВАСПИТНОГ РАДА</w:t>
      </w:r>
    </w:p>
    <w:p w:rsidR="00767DC5" w:rsidRPr="00FA2A33" w:rsidRDefault="00767DC5" w:rsidP="00767DC5">
      <w:pPr>
        <w:suppressAutoHyphens/>
        <w:spacing w:after="0" w:line="240" w:lineRule="auto"/>
        <w:ind w:firstLine="708"/>
        <w:jc w:val="center"/>
        <w:rPr>
          <w:rFonts w:ascii="Times New Roman" w:eastAsia="Times New Roman" w:hAnsi="Times New Roman" w:cs="Times New Roman"/>
          <w:b/>
          <w:caps/>
          <w:sz w:val="28"/>
          <w:szCs w:val="24"/>
          <w:lang w:eastAsia="ar-SA"/>
        </w:rPr>
      </w:pPr>
    </w:p>
    <w:p w:rsidR="001F5988" w:rsidRPr="00FA2A33" w:rsidRDefault="001F5988" w:rsidP="00767DC5">
      <w:pPr>
        <w:suppressAutoHyphens/>
        <w:spacing w:after="0" w:line="240" w:lineRule="auto"/>
        <w:jc w:val="both"/>
        <w:rPr>
          <w:rFonts w:ascii="Times New Roman" w:eastAsia="Times New Roman" w:hAnsi="Times New Roman" w:cs="Times New Roman"/>
          <w:sz w:val="24"/>
          <w:szCs w:val="24"/>
          <w:lang w:eastAsia="ar-SA"/>
        </w:rPr>
      </w:pPr>
    </w:p>
    <w:p w:rsidR="001F5988" w:rsidRPr="00FA2A33" w:rsidRDefault="001A3154" w:rsidP="000710E2">
      <w:pPr>
        <w:pStyle w:val="ListParagraph"/>
        <w:spacing w:after="0" w:line="240" w:lineRule="auto"/>
        <w:jc w:val="center"/>
        <w:rPr>
          <w:rFonts w:ascii="Times New Roman" w:eastAsia="Times New Roman" w:hAnsi="Times New Roman"/>
          <w:b/>
          <w:bCs/>
          <w:caps/>
          <w:sz w:val="24"/>
          <w:szCs w:val="24"/>
          <w:lang w:val="sr-Cyrl-CS"/>
        </w:rPr>
      </w:pPr>
      <w:r w:rsidRPr="00FA2A33">
        <w:rPr>
          <w:rFonts w:ascii="Times New Roman" w:eastAsia="Times New Roman" w:hAnsi="Times New Roman"/>
          <w:b/>
          <w:bCs/>
          <w:caps/>
          <w:sz w:val="24"/>
          <w:szCs w:val="24"/>
          <w:lang w:val="sr-Cyrl-CS"/>
        </w:rPr>
        <w:t>10.</w:t>
      </w:r>
      <w:r w:rsidR="00767DC5" w:rsidRPr="00FA2A33">
        <w:rPr>
          <w:rFonts w:ascii="Times New Roman" w:eastAsia="Times New Roman" w:hAnsi="Times New Roman"/>
          <w:b/>
          <w:bCs/>
          <w:caps/>
          <w:sz w:val="24"/>
          <w:szCs w:val="24"/>
          <w:lang w:val="sr-Cyrl-CS"/>
        </w:rPr>
        <w:t>1.Програм подршке процесу учења</w:t>
      </w:r>
    </w:p>
    <w:p w:rsidR="00767DC5" w:rsidRPr="00FA2A33" w:rsidRDefault="00767DC5" w:rsidP="000710E2">
      <w:pPr>
        <w:pStyle w:val="ListParagraph"/>
        <w:spacing w:after="0" w:line="240" w:lineRule="auto"/>
        <w:jc w:val="center"/>
        <w:rPr>
          <w:rFonts w:ascii="Times New Roman" w:eastAsia="Times New Roman" w:hAnsi="Times New Roman"/>
          <w:bCs/>
          <w:sz w:val="24"/>
          <w:szCs w:val="24"/>
          <w:lang w:val="sr-Cyrl-CS"/>
        </w:rPr>
      </w:pPr>
    </w:p>
    <w:p w:rsidR="00767DC5" w:rsidRPr="00FA2A33" w:rsidRDefault="00767DC5" w:rsidP="00CC51E3">
      <w:pPr>
        <w:spacing w:after="0" w:line="240" w:lineRule="auto"/>
        <w:ind w:firstLine="720"/>
        <w:rPr>
          <w:rFonts w:ascii="Times New Roman" w:eastAsia="Times New Roman" w:hAnsi="Times New Roman" w:cs="Times New Roman"/>
          <w:bCs/>
          <w:sz w:val="24"/>
          <w:szCs w:val="24"/>
          <w:lang w:val="sr-Cyrl-CS"/>
        </w:rPr>
      </w:pPr>
      <w:r w:rsidRPr="00FA2A33">
        <w:rPr>
          <w:rFonts w:ascii="Times New Roman" w:eastAsia="Times New Roman" w:hAnsi="Times New Roman" w:cs="Times New Roman"/>
          <w:bCs/>
          <w:sz w:val="24"/>
          <w:szCs w:val="24"/>
          <w:lang w:val="sr-Cyrl-CS"/>
        </w:rPr>
        <w:t>Програм подршке процесу учења ће бити реализован према потреби у свим разредима. Како би распоред дневних активности одговарао нормативима о препорученом оптерећењу ученика</w:t>
      </w:r>
      <w:r w:rsidR="009B0E5C" w:rsidRPr="00FA2A33">
        <w:rPr>
          <w:rFonts w:ascii="Times New Roman" w:eastAsia="Times New Roman" w:hAnsi="Times New Roman" w:cs="Times New Roman"/>
          <w:bCs/>
          <w:sz w:val="24"/>
          <w:szCs w:val="24"/>
          <w:lang w:val="sr-Cyrl-CS"/>
        </w:rPr>
        <w:t xml:space="preserve">, програм ће бити интегрисан у планове рада одељењских старешина и педагога школе као и Тима за подршку ученицима. </w:t>
      </w:r>
    </w:p>
    <w:p w:rsidR="001F5988" w:rsidRPr="00FA2A33" w:rsidRDefault="001F5988" w:rsidP="00896703">
      <w:pPr>
        <w:spacing w:after="0" w:line="240" w:lineRule="auto"/>
        <w:jc w:val="both"/>
        <w:rPr>
          <w:rFonts w:ascii="Times New Roman" w:eastAsia="Times New Roman" w:hAnsi="Times New Roman" w:cs="Times New Roman"/>
          <w:b/>
          <w:bCs/>
          <w:sz w:val="24"/>
          <w:szCs w:val="24"/>
          <w:lang w:val="sr-Cyrl-CS"/>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4684"/>
        <w:gridCol w:w="2161"/>
        <w:gridCol w:w="2695"/>
      </w:tblGrid>
      <w:tr w:rsidR="001F5988" w:rsidRPr="00FA2A33" w:rsidTr="00567949">
        <w:trPr>
          <w:tblHeader/>
        </w:trPr>
        <w:tc>
          <w:tcPr>
            <w:tcW w:w="1170" w:type="dxa"/>
            <w:tcBorders>
              <w:top w:val="thickThinSmallGap" w:sz="24" w:space="0" w:color="auto"/>
              <w:left w:val="thickThinSmallGap" w:sz="24" w:space="0" w:color="auto"/>
              <w:bottom w:val="thickThinSmallGap" w:sz="24" w:space="0" w:color="auto"/>
              <w:right w:val="single" w:sz="4" w:space="0" w:color="auto"/>
            </w:tcBorders>
            <w:shd w:val="clear" w:color="auto" w:fill="E5DFEC" w:themeFill="accent4" w:themeFillTint="33"/>
            <w:vAlign w:val="center"/>
            <w:hideMark/>
          </w:tcPr>
          <w:p w:rsidR="001F5988" w:rsidRPr="00FA2A33" w:rsidRDefault="001F5988" w:rsidP="00896703">
            <w:pPr>
              <w:spacing w:after="0" w:line="240" w:lineRule="auto"/>
              <w:jc w:val="both"/>
              <w:rPr>
                <w:rFonts w:ascii="Times New Roman" w:eastAsia="Times New Roman" w:hAnsi="Times New Roman" w:cs="Times New Roman"/>
                <w:b/>
                <w:bCs/>
                <w:sz w:val="24"/>
                <w:szCs w:val="24"/>
                <w:lang w:val="en-US"/>
              </w:rPr>
            </w:pPr>
            <w:r w:rsidRPr="00FA2A33">
              <w:rPr>
                <w:rFonts w:ascii="Times New Roman" w:eastAsia="Times New Roman" w:hAnsi="Times New Roman" w:cs="Times New Roman"/>
                <w:b/>
                <w:bCs/>
                <w:sz w:val="24"/>
                <w:szCs w:val="24"/>
                <w:lang w:val="en-US"/>
              </w:rPr>
              <w:t>ред. број</w:t>
            </w:r>
          </w:p>
        </w:tc>
        <w:tc>
          <w:tcPr>
            <w:tcW w:w="4684" w:type="dxa"/>
            <w:tcBorders>
              <w:top w:val="thickThinSmallGap" w:sz="24" w:space="0" w:color="auto"/>
              <w:left w:val="single" w:sz="4" w:space="0" w:color="auto"/>
              <w:bottom w:val="thickThinSmallGap" w:sz="24" w:space="0" w:color="auto"/>
              <w:right w:val="single" w:sz="4" w:space="0" w:color="auto"/>
            </w:tcBorders>
            <w:shd w:val="clear" w:color="auto" w:fill="E5DFEC" w:themeFill="accent4" w:themeFillTint="33"/>
            <w:vAlign w:val="center"/>
            <w:hideMark/>
          </w:tcPr>
          <w:p w:rsidR="001F5988" w:rsidRPr="00FA2A33" w:rsidRDefault="001F5988" w:rsidP="00896703">
            <w:pPr>
              <w:spacing w:after="0" w:line="240" w:lineRule="auto"/>
              <w:jc w:val="both"/>
              <w:rPr>
                <w:rFonts w:ascii="Times New Roman" w:eastAsia="Times New Roman" w:hAnsi="Times New Roman" w:cs="Times New Roman"/>
                <w:b/>
                <w:bCs/>
                <w:sz w:val="24"/>
                <w:szCs w:val="24"/>
                <w:lang w:val="en-US"/>
              </w:rPr>
            </w:pPr>
            <w:r w:rsidRPr="00FA2A33">
              <w:rPr>
                <w:rFonts w:ascii="Times New Roman" w:eastAsia="Times New Roman" w:hAnsi="Times New Roman" w:cs="Times New Roman"/>
                <w:b/>
                <w:bCs/>
                <w:sz w:val="24"/>
                <w:szCs w:val="24"/>
                <w:lang w:val="en-US"/>
              </w:rPr>
              <w:t>САДРЖАЈИ РАДА</w:t>
            </w:r>
          </w:p>
        </w:tc>
        <w:tc>
          <w:tcPr>
            <w:tcW w:w="2161" w:type="dxa"/>
            <w:tcBorders>
              <w:top w:val="thickThinSmallGap" w:sz="24" w:space="0" w:color="auto"/>
              <w:left w:val="single" w:sz="4" w:space="0" w:color="auto"/>
              <w:bottom w:val="thickThinSmallGap" w:sz="24" w:space="0" w:color="auto"/>
              <w:right w:val="single" w:sz="4" w:space="0" w:color="auto"/>
            </w:tcBorders>
            <w:shd w:val="clear" w:color="auto" w:fill="E5DFEC" w:themeFill="accent4" w:themeFillTint="33"/>
            <w:vAlign w:val="center"/>
            <w:hideMark/>
          </w:tcPr>
          <w:p w:rsidR="001F5988" w:rsidRPr="00FA2A33" w:rsidRDefault="001F5988" w:rsidP="00896703">
            <w:pPr>
              <w:spacing w:after="0" w:line="240" w:lineRule="auto"/>
              <w:jc w:val="both"/>
              <w:rPr>
                <w:rFonts w:ascii="Times New Roman" w:eastAsia="Times New Roman" w:hAnsi="Times New Roman" w:cs="Times New Roman"/>
                <w:b/>
                <w:bCs/>
                <w:sz w:val="24"/>
                <w:szCs w:val="24"/>
                <w:lang w:val="sr-Cyrl-CS"/>
              </w:rPr>
            </w:pPr>
            <w:r w:rsidRPr="00FA2A33">
              <w:rPr>
                <w:rFonts w:ascii="Times New Roman" w:eastAsia="Times New Roman" w:hAnsi="Times New Roman" w:cs="Times New Roman"/>
                <w:b/>
                <w:bCs/>
                <w:sz w:val="24"/>
                <w:szCs w:val="24"/>
                <w:lang w:val="sr-Cyrl-CS"/>
              </w:rPr>
              <w:t>ВРЕМЕ РЕАЛИЗАЦИЈЕ</w:t>
            </w:r>
          </w:p>
        </w:tc>
        <w:tc>
          <w:tcPr>
            <w:tcW w:w="2695" w:type="dxa"/>
            <w:tcBorders>
              <w:top w:val="thickThinSmallGap" w:sz="24" w:space="0" w:color="auto"/>
              <w:left w:val="single" w:sz="4" w:space="0" w:color="auto"/>
              <w:bottom w:val="thickThinSmallGap" w:sz="24" w:space="0" w:color="auto"/>
              <w:right w:val="thinThickSmallGap" w:sz="24" w:space="0" w:color="auto"/>
            </w:tcBorders>
            <w:shd w:val="clear" w:color="auto" w:fill="E5DFEC" w:themeFill="accent4" w:themeFillTint="33"/>
            <w:vAlign w:val="center"/>
            <w:hideMark/>
          </w:tcPr>
          <w:p w:rsidR="001F5988" w:rsidRPr="00FA2A33" w:rsidRDefault="001F5988" w:rsidP="00896703">
            <w:pPr>
              <w:spacing w:after="0" w:line="240" w:lineRule="auto"/>
              <w:jc w:val="both"/>
              <w:rPr>
                <w:rFonts w:ascii="Times New Roman" w:eastAsia="Times New Roman" w:hAnsi="Times New Roman" w:cs="Times New Roman"/>
                <w:b/>
                <w:bCs/>
                <w:sz w:val="24"/>
                <w:szCs w:val="24"/>
                <w:lang w:val="en-US"/>
              </w:rPr>
            </w:pPr>
            <w:r w:rsidRPr="00FA2A33">
              <w:rPr>
                <w:rFonts w:ascii="Times New Roman" w:eastAsia="Times New Roman" w:hAnsi="Times New Roman" w:cs="Times New Roman"/>
                <w:b/>
                <w:bCs/>
                <w:sz w:val="24"/>
                <w:szCs w:val="24"/>
                <w:lang w:val="en-US"/>
              </w:rPr>
              <w:t>НОСИОЦИ</w:t>
            </w:r>
          </w:p>
        </w:tc>
      </w:tr>
      <w:tr w:rsidR="001F5988" w:rsidRPr="00FA2A33" w:rsidTr="00567949">
        <w:trPr>
          <w:cantSplit/>
        </w:trPr>
        <w:tc>
          <w:tcPr>
            <w:tcW w:w="10710" w:type="dxa"/>
            <w:gridSpan w:val="4"/>
            <w:tcBorders>
              <w:top w:val="thickThinSmallGap" w:sz="24" w:space="0" w:color="auto"/>
              <w:left w:val="thickThinSmallGap" w:sz="24" w:space="0" w:color="auto"/>
              <w:bottom w:val="single" w:sz="4" w:space="0" w:color="auto"/>
              <w:right w:val="thinThickSmallGap" w:sz="24" w:space="0" w:color="auto"/>
            </w:tcBorders>
            <w:shd w:val="clear" w:color="auto" w:fill="E5DFEC" w:themeFill="accent4" w:themeFillTint="33"/>
            <w:vAlign w:val="center"/>
            <w:hideMark/>
          </w:tcPr>
          <w:p w:rsidR="001F5988" w:rsidRPr="00FA2A33" w:rsidRDefault="001F5988" w:rsidP="00896703">
            <w:pPr>
              <w:spacing w:after="0" w:line="240" w:lineRule="auto"/>
              <w:jc w:val="both"/>
              <w:rPr>
                <w:rFonts w:ascii="Times New Roman" w:eastAsia="Times New Roman" w:hAnsi="Times New Roman" w:cs="Times New Roman"/>
                <w:b/>
                <w:bCs/>
                <w:sz w:val="24"/>
                <w:szCs w:val="24"/>
                <w:lang w:val="en-US"/>
              </w:rPr>
            </w:pPr>
            <w:r w:rsidRPr="00FA2A33">
              <w:rPr>
                <w:rFonts w:ascii="Times New Roman" w:eastAsia="Times New Roman" w:hAnsi="Times New Roman" w:cs="Times New Roman"/>
                <w:b/>
                <w:bCs/>
                <w:sz w:val="24"/>
                <w:szCs w:val="24"/>
                <w:lang w:val="en-US"/>
              </w:rPr>
              <w:t>I РАЗРЕД</w:t>
            </w:r>
          </w:p>
        </w:tc>
      </w:tr>
      <w:tr w:rsidR="001F5988" w:rsidRPr="00FA2A33" w:rsidTr="0076157D">
        <w:tc>
          <w:tcPr>
            <w:tcW w:w="1170" w:type="dxa"/>
            <w:tcBorders>
              <w:top w:val="single" w:sz="4" w:space="0" w:color="auto"/>
              <w:left w:val="thickThinSmallGap" w:sz="24" w:space="0" w:color="auto"/>
              <w:bottom w:val="single" w:sz="4" w:space="0" w:color="auto"/>
              <w:right w:val="single" w:sz="4" w:space="0" w:color="auto"/>
            </w:tcBorders>
            <w:shd w:val="clear" w:color="auto" w:fill="E5DFEC" w:themeFill="accent4" w:themeFillTint="33"/>
            <w:vAlign w:val="center"/>
          </w:tcPr>
          <w:p w:rsidR="001F5988" w:rsidRPr="00FA2A33" w:rsidRDefault="001F5988" w:rsidP="00896703">
            <w:pPr>
              <w:spacing w:after="0" w:line="240" w:lineRule="auto"/>
              <w:jc w:val="both"/>
              <w:rPr>
                <w:rFonts w:ascii="Times New Roman" w:eastAsia="Times New Roman" w:hAnsi="Times New Roman" w:cs="Times New Roman"/>
                <w:b/>
                <w:bCs/>
                <w:sz w:val="24"/>
                <w:szCs w:val="24"/>
                <w:lang w:val="en-US"/>
              </w:rPr>
            </w:pPr>
          </w:p>
        </w:tc>
        <w:tc>
          <w:tcPr>
            <w:tcW w:w="4684"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Разговор о учењу</w:t>
            </w:r>
            <w:r w:rsidR="009B0E5C" w:rsidRPr="00FA2A33">
              <w:rPr>
                <w:rFonts w:ascii="Times New Roman" w:eastAsia="Times New Roman" w:hAnsi="Times New Roman" w:cs="Times New Roman"/>
                <w:bCs/>
                <w:sz w:val="24"/>
                <w:szCs w:val="24"/>
                <w:lang w:val="ru-RU"/>
              </w:rPr>
              <w:t>, Зашто идемо у школу</w:t>
            </w:r>
          </w:p>
        </w:tc>
        <w:tc>
          <w:tcPr>
            <w:tcW w:w="2161"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9B0E5C" w:rsidP="00896703">
            <w:pPr>
              <w:spacing w:after="0" w:line="240" w:lineRule="auto"/>
              <w:jc w:val="both"/>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ОКТОБАР</w:t>
            </w:r>
          </w:p>
        </w:tc>
        <w:tc>
          <w:tcPr>
            <w:tcW w:w="2695" w:type="dxa"/>
            <w:tcBorders>
              <w:top w:val="single" w:sz="4" w:space="0" w:color="auto"/>
              <w:left w:val="single" w:sz="4" w:space="0" w:color="auto"/>
              <w:bottom w:val="single" w:sz="4" w:space="0" w:color="auto"/>
              <w:right w:val="thinThickSmallGap" w:sz="2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sr-Cyrl-CS"/>
              </w:rPr>
              <w:t>УЧИТЕЉИ</w:t>
            </w:r>
          </w:p>
        </w:tc>
      </w:tr>
      <w:tr w:rsidR="001F5988" w:rsidRPr="00FA2A33" w:rsidTr="0076157D">
        <w:trPr>
          <w:trHeight w:val="827"/>
        </w:trPr>
        <w:tc>
          <w:tcPr>
            <w:tcW w:w="1170" w:type="dxa"/>
            <w:tcBorders>
              <w:top w:val="single" w:sz="4" w:space="0" w:color="auto"/>
              <w:left w:val="thickThinSmallGap" w:sz="24" w:space="0" w:color="auto"/>
              <w:bottom w:val="single" w:sz="4" w:space="0" w:color="auto"/>
              <w:right w:val="single" w:sz="4" w:space="0" w:color="auto"/>
            </w:tcBorders>
            <w:shd w:val="clear" w:color="auto" w:fill="E5DFEC" w:themeFill="accent4" w:themeFillTint="33"/>
            <w:vAlign w:val="center"/>
          </w:tcPr>
          <w:p w:rsidR="001F5988" w:rsidRPr="00FA2A33" w:rsidRDefault="001F5988" w:rsidP="00896703">
            <w:pPr>
              <w:spacing w:after="0" w:line="240" w:lineRule="auto"/>
              <w:jc w:val="both"/>
              <w:rPr>
                <w:rFonts w:ascii="Times New Roman" w:eastAsia="Times New Roman" w:hAnsi="Times New Roman" w:cs="Times New Roman"/>
                <w:b/>
                <w:bCs/>
                <w:sz w:val="24"/>
                <w:szCs w:val="24"/>
                <w:lang w:val="sr-Cyrl-CS"/>
              </w:rPr>
            </w:pPr>
          </w:p>
        </w:tc>
        <w:tc>
          <w:tcPr>
            <w:tcW w:w="4684"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sr-Cyrl-CS"/>
              </w:rPr>
            </w:pPr>
            <w:r w:rsidRPr="00FA2A33">
              <w:rPr>
                <w:rFonts w:ascii="Times New Roman" w:eastAsia="Times New Roman" w:hAnsi="Times New Roman" w:cs="Times New Roman"/>
                <w:bCs/>
                <w:sz w:val="24"/>
                <w:szCs w:val="24"/>
                <w:lang w:val="sr-Cyrl-CS"/>
              </w:rPr>
              <w:t>Самосталност у ономе што можемо сами</w:t>
            </w:r>
          </w:p>
        </w:tc>
        <w:tc>
          <w:tcPr>
            <w:tcW w:w="2161"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ФЕБРУАР</w:t>
            </w:r>
          </w:p>
        </w:tc>
        <w:tc>
          <w:tcPr>
            <w:tcW w:w="2695" w:type="dxa"/>
            <w:tcBorders>
              <w:top w:val="single" w:sz="4" w:space="0" w:color="auto"/>
              <w:left w:val="single" w:sz="4" w:space="0" w:color="auto"/>
              <w:bottom w:val="single" w:sz="4" w:space="0" w:color="auto"/>
              <w:right w:val="thinThickSmallGap" w:sz="2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УЧИТЕЉИ</w:t>
            </w:r>
          </w:p>
        </w:tc>
      </w:tr>
      <w:tr w:rsidR="001F5988" w:rsidRPr="00FA2A33" w:rsidTr="00567949">
        <w:trPr>
          <w:cantSplit/>
        </w:trPr>
        <w:tc>
          <w:tcPr>
            <w:tcW w:w="10710" w:type="dxa"/>
            <w:gridSpan w:val="4"/>
            <w:tcBorders>
              <w:top w:val="single" w:sz="4" w:space="0" w:color="auto"/>
              <w:left w:val="thickThinSmallGap" w:sz="24" w:space="0" w:color="auto"/>
              <w:bottom w:val="single" w:sz="4" w:space="0" w:color="auto"/>
              <w:right w:val="thinThickSmallGap" w:sz="24" w:space="0" w:color="auto"/>
            </w:tcBorders>
            <w:shd w:val="clear" w:color="auto" w:fill="E5DFEC" w:themeFill="accent4" w:themeFillTint="33"/>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en-US"/>
              </w:rPr>
              <w:t>II РАЗРЕД</w:t>
            </w:r>
          </w:p>
        </w:tc>
      </w:tr>
      <w:tr w:rsidR="001F5988" w:rsidRPr="00FA2A33" w:rsidTr="00567949">
        <w:tc>
          <w:tcPr>
            <w:tcW w:w="1170" w:type="dxa"/>
            <w:tcBorders>
              <w:top w:val="single" w:sz="4" w:space="0" w:color="auto"/>
              <w:left w:val="thickThinSmallGap" w:sz="24" w:space="0" w:color="auto"/>
              <w:bottom w:val="single" w:sz="4" w:space="0" w:color="auto"/>
              <w:right w:val="single" w:sz="4" w:space="0" w:color="auto"/>
            </w:tcBorders>
            <w:shd w:val="clear" w:color="auto" w:fill="E5DFEC" w:themeFill="accent4" w:themeFillTint="33"/>
            <w:vAlign w:val="center"/>
            <w:hideMark/>
          </w:tcPr>
          <w:p w:rsidR="001F5988" w:rsidRPr="00FA2A33" w:rsidRDefault="001F5988" w:rsidP="00896703">
            <w:pPr>
              <w:spacing w:after="0" w:line="240" w:lineRule="auto"/>
              <w:jc w:val="both"/>
              <w:rPr>
                <w:rFonts w:ascii="Times New Roman" w:eastAsia="Times New Roman" w:hAnsi="Times New Roman" w:cs="Times New Roman"/>
                <w:b/>
                <w:bCs/>
                <w:sz w:val="24"/>
                <w:szCs w:val="24"/>
                <w:lang w:val="en-US"/>
              </w:rPr>
            </w:pPr>
          </w:p>
        </w:tc>
        <w:tc>
          <w:tcPr>
            <w:tcW w:w="4684"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Самосталност у учењу</w:t>
            </w:r>
          </w:p>
        </w:tc>
        <w:tc>
          <w:tcPr>
            <w:tcW w:w="2161"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9B0E5C" w:rsidP="00896703">
            <w:pPr>
              <w:spacing w:after="0" w:line="240" w:lineRule="auto"/>
              <w:jc w:val="both"/>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ОКТОБАР</w:t>
            </w:r>
          </w:p>
        </w:tc>
        <w:tc>
          <w:tcPr>
            <w:tcW w:w="2695" w:type="dxa"/>
            <w:tcBorders>
              <w:top w:val="single" w:sz="4" w:space="0" w:color="auto"/>
              <w:left w:val="single" w:sz="4" w:space="0" w:color="auto"/>
              <w:bottom w:val="single" w:sz="4" w:space="0" w:color="auto"/>
              <w:right w:val="thinThickSmallGap" w:sz="2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sr-Cyrl-CS"/>
              </w:rPr>
              <w:t>УЧИТЕЉИ</w:t>
            </w:r>
          </w:p>
        </w:tc>
      </w:tr>
      <w:tr w:rsidR="001F5988" w:rsidRPr="00FA2A33" w:rsidTr="00567949">
        <w:trPr>
          <w:cantSplit/>
        </w:trPr>
        <w:tc>
          <w:tcPr>
            <w:tcW w:w="10710" w:type="dxa"/>
            <w:gridSpan w:val="4"/>
            <w:tcBorders>
              <w:top w:val="single" w:sz="4" w:space="0" w:color="auto"/>
              <w:left w:val="thickThinSmallGap" w:sz="24" w:space="0" w:color="auto"/>
              <w:bottom w:val="single" w:sz="4" w:space="0" w:color="auto"/>
              <w:right w:val="thinThickSmallGap" w:sz="24" w:space="0" w:color="auto"/>
            </w:tcBorders>
            <w:shd w:val="clear" w:color="auto" w:fill="E5DFEC" w:themeFill="accent4" w:themeFillTint="33"/>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en-US"/>
              </w:rPr>
              <w:t>III РАЗРЕД</w:t>
            </w:r>
          </w:p>
        </w:tc>
      </w:tr>
      <w:tr w:rsidR="001F5988" w:rsidRPr="00FA2A33" w:rsidTr="0076157D">
        <w:tc>
          <w:tcPr>
            <w:tcW w:w="1170" w:type="dxa"/>
            <w:tcBorders>
              <w:top w:val="single" w:sz="4" w:space="0" w:color="auto"/>
              <w:left w:val="thickThinSmallGap" w:sz="24" w:space="0" w:color="auto"/>
              <w:bottom w:val="single" w:sz="4" w:space="0" w:color="auto"/>
              <w:right w:val="single" w:sz="4" w:space="0" w:color="auto"/>
            </w:tcBorders>
            <w:shd w:val="clear" w:color="auto" w:fill="E5DFEC" w:themeFill="accent4" w:themeFillTint="33"/>
            <w:vAlign w:val="center"/>
          </w:tcPr>
          <w:p w:rsidR="001F5988" w:rsidRPr="00FA2A33" w:rsidRDefault="001F5988" w:rsidP="00896703">
            <w:pPr>
              <w:spacing w:after="0" w:line="240" w:lineRule="auto"/>
              <w:jc w:val="both"/>
              <w:rPr>
                <w:rFonts w:ascii="Times New Roman" w:eastAsia="Times New Roman" w:hAnsi="Times New Roman" w:cs="Times New Roman"/>
                <w:b/>
                <w:bCs/>
                <w:sz w:val="24"/>
                <w:szCs w:val="24"/>
                <w:lang w:val="en-US"/>
              </w:rPr>
            </w:pPr>
          </w:p>
        </w:tc>
        <w:tc>
          <w:tcPr>
            <w:tcW w:w="4684"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sr-Cyrl-CS"/>
              </w:rPr>
            </w:pPr>
            <w:r w:rsidRPr="00FA2A33">
              <w:rPr>
                <w:rFonts w:ascii="Times New Roman" w:eastAsia="Times New Roman" w:hAnsi="Times New Roman" w:cs="Times New Roman"/>
                <w:bCs/>
                <w:sz w:val="24"/>
                <w:szCs w:val="24"/>
                <w:lang w:val="sr-Cyrl-CS"/>
              </w:rPr>
              <w:t>Услови успешног учења-физички,</w:t>
            </w:r>
            <w:r w:rsidR="009B0E5C" w:rsidRPr="00FA2A33">
              <w:rPr>
                <w:rFonts w:ascii="Times New Roman" w:eastAsia="Times New Roman" w:hAnsi="Times New Roman" w:cs="Times New Roman"/>
                <w:bCs/>
                <w:sz w:val="24"/>
                <w:szCs w:val="24"/>
                <w:lang w:val="sr-Cyrl-CS"/>
              </w:rPr>
              <w:t xml:space="preserve"> психички </w:t>
            </w:r>
            <w:r w:rsidRPr="00FA2A33">
              <w:rPr>
                <w:rFonts w:ascii="Times New Roman" w:eastAsia="Times New Roman" w:hAnsi="Times New Roman" w:cs="Times New Roman"/>
                <w:bCs/>
                <w:sz w:val="24"/>
                <w:szCs w:val="24"/>
                <w:lang w:val="sr-Cyrl-CS"/>
              </w:rPr>
              <w:t>социјални итд.</w:t>
            </w:r>
          </w:p>
        </w:tc>
        <w:tc>
          <w:tcPr>
            <w:tcW w:w="2161"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9B0E5C" w:rsidP="00896703">
            <w:pPr>
              <w:spacing w:after="0" w:line="240" w:lineRule="auto"/>
              <w:jc w:val="both"/>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НОВЕМБАР</w:t>
            </w:r>
          </w:p>
        </w:tc>
        <w:tc>
          <w:tcPr>
            <w:tcW w:w="2695" w:type="dxa"/>
            <w:tcBorders>
              <w:top w:val="single" w:sz="4" w:space="0" w:color="auto"/>
              <w:left w:val="single" w:sz="4" w:space="0" w:color="auto"/>
              <w:bottom w:val="single" w:sz="4" w:space="0" w:color="auto"/>
              <w:right w:val="thinThickSmallGap" w:sz="24" w:space="0" w:color="auto"/>
            </w:tcBorders>
            <w:vAlign w:val="center"/>
            <w:hideMark/>
          </w:tcPr>
          <w:p w:rsidR="001F5988" w:rsidRPr="00FA2A33" w:rsidRDefault="009B0E5C" w:rsidP="00896703">
            <w:pPr>
              <w:spacing w:after="0" w:line="240" w:lineRule="auto"/>
              <w:jc w:val="both"/>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ПЕДАГОГ</w:t>
            </w:r>
          </w:p>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p>
        </w:tc>
      </w:tr>
      <w:tr w:rsidR="001F5988" w:rsidRPr="00FA2A33" w:rsidTr="0076157D">
        <w:tc>
          <w:tcPr>
            <w:tcW w:w="1170" w:type="dxa"/>
            <w:tcBorders>
              <w:top w:val="single" w:sz="4" w:space="0" w:color="auto"/>
              <w:left w:val="thickThinSmallGap" w:sz="24" w:space="0" w:color="auto"/>
              <w:bottom w:val="single" w:sz="4" w:space="0" w:color="auto"/>
              <w:right w:val="single" w:sz="4" w:space="0" w:color="auto"/>
            </w:tcBorders>
            <w:shd w:val="clear" w:color="auto" w:fill="E5DFEC" w:themeFill="accent4" w:themeFillTint="33"/>
            <w:vAlign w:val="center"/>
          </w:tcPr>
          <w:p w:rsidR="001F5988" w:rsidRPr="00FA2A33" w:rsidRDefault="001F5988" w:rsidP="00896703">
            <w:pPr>
              <w:spacing w:after="0" w:line="240" w:lineRule="auto"/>
              <w:jc w:val="both"/>
              <w:rPr>
                <w:rFonts w:ascii="Times New Roman" w:eastAsia="Times New Roman" w:hAnsi="Times New Roman" w:cs="Times New Roman"/>
                <w:b/>
                <w:bCs/>
                <w:sz w:val="24"/>
                <w:szCs w:val="24"/>
                <w:lang w:val="en-US"/>
              </w:rPr>
            </w:pPr>
          </w:p>
        </w:tc>
        <w:tc>
          <w:tcPr>
            <w:tcW w:w="4684"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sr-Cyrl-CS"/>
              </w:rPr>
            </w:pPr>
            <w:r w:rsidRPr="00FA2A33">
              <w:rPr>
                <w:rFonts w:ascii="Times New Roman" w:eastAsia="Times New Roman" w:hAnsi="Times New Roman" w:cs="Times New Roman"/>
                <w:bCs/>
                <w:sz w:val="24"/>
                <w:szCs w:val="24"/>
                <w:lang w:val="sr-Cyrl-CS"/>
              </w:rPr>
              <w:t>Планирање учења</w:t>
            </w:r>
          </w:p>
        </w:tc>
        <w:tc>
          <w:tcPr>
            <w:tcW w:w="2161"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ФЕБРУАР</w:t>
            </w:r>
          </w:p>
        </w:tc>
        <w:tc>
          <w:tcPr>
            <w:tcW w:w="2695" w:type="dxa"/>
            <w:tcBorders>
              <w:top w:val="single" w:sz="4" w:space="0" w:color="auto"/>
              <w:left w:val="single" w:sz="4" w:space="0" w:color="auto"/>
              <w:bottom w:val="single" w:sz="4" w:space="0" w:color="auto"/>
              <w:right w:val="thinThickSmallGap" w:sz="2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sr-Cyrl-CS"/>
              </w:rPr>
              <w:t xml:space="preserve">УЧИТЕЉИ И </w:t>
            </w:r>
            <w:r w:rsidRPr="00FA2A33">
              <w:rPr>
                <w:rFonts w:ascii="Times New Roman" w:eastAsia="Times New Roman" w:hAnsi="Times New Roman" w:cs="Times New Roman"/>
                <w:bCs/>
                <w:sz w:val="20"/>
                <w:szCs w:val="20"/>
                <w:lang w:val="en-US"/>
              </w:rPr>
              <w:t>УЧЕНИЦИ</w:t>
            </w:r>
          </w:p>
        </w:tc>
      </w:tr>
      <w:tr w:rsidR="001F5988" w:rsidRPr="00FA2A33" w:rsidTr="00567949">
        <w:trPr>
          <w:cantSplit/>
        </w:trPr>
        <w:tc>
          <w:tcPr>
            <w:tcW w:w="10710" w:type="dxa"/>
            <w:gridSpan w:val="4"/>
            <w:tcBorders>
              <w:top w:val="single" w:sz="4" w:space="0" w:color="auto"/>
              <w:left w:val="thickThinSmallGap" w:sz="24" w:space="0" w:color="auto"/>
              <w:bottom w:val="single" w:sz="4" w:space="0" w:color="auto"/>
              <w:right w:val="thinThickSmallGap" w:sz="24" w:space="0" w:color="auto"/>
            </w:tcBorders>
            <w:shd w:val="clear" w:color="auto" w:fill="E5DFEC" w:themeFill="accent4" w:themeFillTint="33"/>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en-US"/>
              </w:rPr>
              <w:t>IV РАЗРЕД</w:t>
            </w:r>
          </w:p>
        </w:tc>
      </w:tr>
      <w:tr w:rsidR="001F5988" w:rsidRPr="00FA2A33" w:rsidTr="0076157D">
        <w:tc>
          <w:tcPr>
            <w:tcW w:w="1170" w:type="dxa"/>
            <w:tcBorders>
              <w:top w:val="single" w:sz="4" w:space="0" w:color="auto"/>
              <w:left w:val="thickThinSmallGap" w:sz="24" w:space="0" w:color="auto"/>
              <w:bottom w:val="single" w:sz="4" w:space="0" w:color="auto"/>
              <w:right w:val="single" w:sz="4" w:space="0" w:color="auto"/>
            </w:tcBorders>
            <w:shd w:val="clear" w:color="auto" w:fill="E5DFEC" w:themeFill="accent4" w:themeFillTint="33"/>
            <w:vAlign w:val="center"/>
          </w:tcPr>
          <w:p w:rsidR="001F5988" w:rsidRPr="00FA2A33" w:rsidRDefault="001F5988" w:rsidP="00896703">
            <w:pPr>
              <w:spacing w:after="0" w:line="240" w:lineRule="auto"/>
              <w:jc w:val="both"/>
              <w:rPr>
                <w:rFonts w:ascii="Times New Roman" w:eastAsia="Times New Roman" w:hAnsi="Times New Roman" w:cs="Times New Roman"/>
                <w:b/>
                <w:bCs/>
                <w:sz w:val="24"/>
                <w:szCs w:val="24"/>
                <w:lang w:val="en-US"/>
              </w:rPr>
            </w:pPr>
          </w:p>
        </w:tc>
        <w:tc>
          <w:tcPr>
            <w:tcW w:w="4684"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sr-Cyrl-CS"/>
              </w:rPr>
            </w:pPr>
            <w:r w:rsidRPr="00FA2A33">
              <w:rPr>
                <w:rFonts w:ascii="Times New Roman" w:eastAsia="Times New Roman" w:hAnsi="Times New Roman" w:cs="Times New Roman"/>
                <w:bCs/>
                <w:sz w:val="24"/>
                <w:szCs w:val="24"/>
                <w:lang w:val="sr-Cyrl-CS"/>
              </w:rPr>
              <w:t>Памћење и заборављање</w:t>
            </w:r>
          </w:p>
        </w:tc>
        <w:tc>
          <w:tcPr>
            <w:tcW w:w="2161"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НОВЕМБАР</w:t>
            </w:r>
          </w:p>
        </w:tc>
        <w:tc>
          <w:tcPr>
            <w:tcW w:w="2695" w:type="dxa"/>
            <w:tcBorders>
              <w:top w:val="single" w:sz="4" w:space="0" w:color="auto"/>
              <w:left w:val="single" w:sz="4" w:space="0" w:color="auto"/>
              <w:bottom w:val="single" w:sz="4" w:space="0" w:color="auto"/>
              <w:right w:val="thinThickSmallGap" w:sz="2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sr-Cyrl-CS"/>
              </w:rPr>
              <w:t>УЧИТЕЉИ</w:t>
            </w:r>
          </w:p>
        </w:tc>
      </w:tr>
      <w:tr w:rsidR="001F5988" w:rsidRPr="00FA2A33" w:rsidTr="0076157D">
        <w:tc>
          <w:tcPr>
            <w:tcW w:w="1170" w:type="dxa"/>
            <w:tcBorders>
              <w:top w:val="single" w:sz="4" w:space="0" w:color="auto"/>
              <w:left w:val="thickThinSmallGap" w:sz="24" w:space="0" w:color="auto"/>
              <w:bottom w:val="single" w:sz="4" w:space="0" w:color="auto"/>
              <w:right w:val="single" w:sz="4" w:space="0" w:color="auto"/>
            </w:tcBorders>
            <w:shd w:val="clear" w:color="auto" w:fill="E5DFEC" w:themeFill="accent4" w:themeFillTint="33"/>
            <w:vAlign w:val="center"/>
          </w:tcPr>
          <w:p w:rsidR="001F5988" w:rsidRPr="00FA2A33" w:rsidRDefault="001F5988" w:rsidP="00896703">
            <w:pPr>
              <w:spacing w:after="0" w:line="240" w:lineRule="auto"/>
              <w:jc w:val="both"/>
              <w:rPr>
                <w:rFonts w:ascii="Times New Roman" w:eastAsia="Times New Roman" w:hAnsi="Times New Roman" w:cs="Times New Roman"/>
                <w:b/>
                <w:bCs/>
                <w:sz w:val="24"/>
                <w:szCs w:val="24"/>
                <w:lang w:val="en-US"/>
              </w:rPr>
            </w:pPr>
          </w:p>
        </w:tc>
        <w:tc>
          <w:tcPr>
            <w:tcW w:w="4684"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sr-Cyrl-CS"/>
              </w:rPr>
            </w:pPr>
            <w:r w:rsidRPr="00FA2A33">
              <w:rPr>
                <w:rFonts w:ascii="Times New Roman" w:eastAsia="Times New Roman" w:hAnsi="Times New Roman" w:cs="Times New Roman"/>
                <w:bCs/>
                <w:sz w:val="24"/>
                <w:szCs w:val="24"/>
                <w:lang w:val="sr-Cyrl-CS"/>
              </w:rPr>
              <w:t>Разредна и предметнанастава-сличности и разлике</w:t>
            </w:r>
          </w:p>
        </w:tc>
        <w:tc>
          <w:tcPr>
            <w:tcW w:w="2161"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ДЕЦЕМБАР, ФЕБРУАР</w:t>
            </w:r>
          </w:p>
        </w:tc>
        <w:tc>
          <w:tcPr>
            <w:tcW w:w="2695" w:type="dxa"/>
            <w:tcBorders>
              <w:top w:val="single" w:sz="4" w:space="0" w:color="auto"/>
              <w:left w:val="single" w:sz="4" w:space="0" w:color="auto"/>
              <w:bottom w:val="single" w:sz="4" w:space="0" w:color="auto"/>
              <w:right w:val="thinThickSmallGap" w:sz="2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sr-Cyrl-CS"/>
              </w:rPr>
              <w:t>УЧИТЕЉИ</w:t>
            </w:r>
          </w:p>
        </w:tc>
      </w:tr>
      <w:tr w:rsidR="001F5988" w:rsidRPr="00FA2A33" w:rsidTr="0076157D">
        <w:tc>
          <w:tcPr>
            <w:tcW w:w="1170" w:type="dxa"/>
            <w:tcBorders>
              <w:top w:val="single" w:sz="4" w:space="0" w:color="auto"/>
              <w:left w:val="thickThinSmallGap" w:sz="24" w:space="0" w:color="auto"/>
              <w:bottom w:val="single" w:sz="4" w:space="0" w:color="auto"/>
              <w:right w:val="single" w:sz="4" w:space="0" w:color="auto"/>
            </w:tcBorders>
            <w:shd w:val="clear" w:color="auto" w:fill="E5DFEC" w:themeFill="accent4" w:themeFillTint="33"/>
            <w:vAlign w:val="center"/>
          </w:tcPr>
          <w:p w:rsidR="001F5988" w:rsidRPr="00FA2A33" w:rsidRDefault="001F5988" w:rsidP="00896703">
            <w:pPr>
              <w:spacing w:after="0" w:line="240" w:lineRule="auto"/>
              <w:jc w:val="both"/>
              <w:rPr>
                <w:rFonts w:ascii="Times New Roman" w:eastAsia="Times New Roman" w:hAnsi="Times New Roman" w:cs="Times New Roman"/>
                <w:b/>
                <w:bCs/>
                <w:sz w:val="24"/>
                <w:szCs w:val="24"/>
                <w:lang w:val="en-US"/>
              </w:rPr>
            </w:pPr>
          </w:p>
        </w:tc>
        <w:tc>
          <w:tcPr>
            <w:tcW w:w="4684"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Тестирање целе генерације-математика и српки језик</w:t>
            </w:r>
          </w:p>
        </w:tc>
        <w:tc>
          <w:tcPr>
            <w:tcW w:w="2161"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МАЈ</w:t>
            </w:r>
          </w:p>
        </w:tc>
        <w:tc>
          <w:tcPr>
            <w:tcW w:w="2695" w:type="dxa"/>
            <w:tcBorders>
              <w:top w:val="single" w:sz="4" w:space="0" w:color="auto"/>
              <w:left w:val="single" w:sz="4" w:space="0" w:color="auto"/>
              <w:bottom w:val="single" w:sz="4" w:space="0" w:color="auto"/>
              <w:right w:val="thinThickSmallGap" w:sz="2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sr-Cyrl-CS"/>
              </w:rPr>
              <w:t>ПЕДАГОГ И УЧИТЕЉИ</w:t>
            </w:r>
          </w:p>
        </w:tc>
      </w:tr>
      <w:tr w:rsidR="001F5988" w:rsidRPr="00FA2A33" w:rsidTr="00567949">
        <w:trPr>
          <w:cantSplit/>
        </w:trPr>
        <w:tc>
          <w:tcPr>
            <w:tcW w:w="10710" w:type="dxa"/>
            <w:gridSpan w:val="4"/>
            <w:tcBorders>
              <w:top w:val="thickThinSmallGap" w:sz="24" w:space="0" w:color="auto"/>
              <w:left w:val="thickThinSmallGap" w:sz="24" w:space="0" w:color="auto"/>
              <w:bottom w:val="single" w:sz="4" w:space="0" w:color="auto"/>
              <w:right w:val="thinThickSmallGap" w:sz="24" w:space="0" w:color="auto"/>
            </w:tcBorders>
            <w:shd w:val="clear" w:color="auto" w:fill="E5DFEC" w:themeFill="accent4" w:themeFillTint="33"/>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en-US"/>
              </w:rPr>
              <w:t>V РАЗРЕД</w:t>
            </w:r>
          </w:p>
        </w:tc>
      </w:tr>
      <w:tr w:rsidR="001F5988" w:rsidRPr="00FA2A33" w:rsidTr="0076157D">
        <w:tc>
          <w:tcPr>
            <w:tcW w:w="1170" w:type="dxa"/>
            <w:tcBorders>
              <w:top w:val="single" w:sz="4" w:space="0" w:color="auto"/>
              <w:left w:val="thickThinSmallGap" w:sz="24" w:space="0" w:color="auto"/>
              <w:bottom w:val="single" w:sz="4" w:space="0" w:color="auto"/>
              <w:right w:val="single" w:sz="4" w:space="0" w:color="auto"/>
            </w:tcBorders>
            <w:shd w:val="clear" w:color="auto" w:fill="E5DFEC" w:themeFill="accent4" w:themeFillTint="33"/>
            <w:vAlign w:val="center"/>
          </w:tcPr>
          <w:p w:rsidR="001F5988" w:rsidRPr="00FA2A33" w:rsidRDefault="001F5988" w:rsidP="00896703">
            <w:pPr>
              <w:spacing w:after="0" w:line="240" w:lineRule="auto"/>
              <w:jc w:val="both"/>
              <w:rPr>
                <w:rFonts w:ascii="Times New Roman" w:eastAsia="Times New Roman" w:hAnsi="Times New Roman" w:cs="Times New Roman"/>
                <w:b/>
                <w:bCs/>
                <w:sz w:val="24"/>
                <w:szCs w:val="24"/>
                <w:lang w:val="en-US"/>
              </w:rPr>
            </w:pPr>
          </w:p>
        </w:tc>
        <w:tc>
          <w:tcPr>
            <w:tcW w:w="4684"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sr-Cyrl-CS"/>
              </w:rPr>
            </w:pPr>
            <w:r w:rsidRPr="00FA2A33">
              <w:rPr>
                <w:rFonts w:ascii="Times New Roman" w:eastAsia="Times New Roman" w:hAnsi="Times New Roman" w:cs="Times New Roman"/>
                <w:bCs/>
                <w:sz w:val="24"/>
                <w:szCs w:val="24"/>
                <w:lang w:val="sr-Cyrl-CS"/>
              </w:rPr>
              <w:t>Како треба учити,стилови учења</w:t>
            </w:r>
          </w:p>
        </w:tc>
        <w:tc>
          <w:tcPr>
            <w:tcW w:w="2161"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ДЕЦЕМБАР</w:t>
            </w:r>
          </w:p>
        </w:tc>
        <w:tc>
          <w:tcPr>
            <w:tcW w:w="2695" w:type="dxa"/>
            <w:tcBorders>
              <w:top w:val="single" w:sz="4" w:space="0" w:color="auto"/>
              <w:left w:val="single" w:sz="4" w:space="0" w:color="auto"/>
              <w:bottom w:val="single" w:sz="4" w:space="0" w:color="auto"/>
              <w:right w:val="thinThickSmallGap" w:sz="2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sr-Cyrl-CS"/>
              </w:rPr>
              <w:t>ПЕДАГОГ,ОС</w:t>
            </w:r>
          </w:p>
        </w:tc>
      </w:tr>
      <w:tr w:rsidR="001F5988" w:rsidRPr="00FA2A33" w:rsidTr="0076157D">
        <w:tc>
          <w:tcPr>
            <w:tcW w:w="1170" w:type="dxa"/>
            <w:tcBorders>
              <w:top w:val="single" w:sz="4" w:space="0" w:color="auto"/>
              <w:left w:val="thickThinSmallGap" w:sz="24" w:space="0" w:color="auto"/>
              <w:bottom w:val="single" w:sz="4" w:space="0" w:color="auto"/>
              <w:right w:val="single" w:sz="4" w:space="0" w:color="auto"/>
            </w:tcBorders>
            <w:shd w:val="clear" w:color="auto" w:fill="E5DFEC" w:themeFill="accent4" w:themeFillTint="33"/>
            <w:vAlign w:val="center"/>
          </w:tcPr>
          <w:p w:rsidR="001F5988" w:rsidRPr="00FA2A33" w:rsidRDefault="001F5988" w:rsidP="00896703">
            <w:pPr>
              <w:spacing w:after="0" w:line="240" w:lineRule="auto"/>
              <w:jc w:val="both"/>
              <w:rPr>
                <w:rFonts w:ascii="Times New Roman" w:eastAsia="Times New Roman" w:hAnsi="Times New Roman" w:cs="Times New Roman"/>
                <w:b/>
                <w:bCs/>
                <w:sz w:val="24"/>
                <w:szCs w:val="24"/>
                <w:lang w:val="en-US"/>
              </w:rPr>
            </w:pPr>
          </w:p>
        </w:tc>
        <w:tc>
          <w:tcPr>
            <w:tcW w:w="4684"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Примена научених техника на појединим предметима</w:t>
            </w:r>
          </w:p>
        </w:tc>
        <w:tc>
          <w:tcPr>
            <w:tcW w:w="2161"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ДЕЦЕМБАР</w:t>
            </w:r>
          </w:p>
        </w:tc>
        <w:tc>
          <w:tcPr>
            <w:tcW w:w="2695" w:type="dxa"/>
            <w:tcBorders>
              <w:top w:val="single" w:sz="4" w:space="0" w:color="auto"/>
              <w:left w:val="single" w:sz="4" w:space="0" w:color="auto"/>
              <w:bottom w:val="single" w:sz="4" w:space="0" w:color="auto"/>
              <w:right w:val="thinThickSmallGap" w:sz="2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sr-Cyrl-CS"/>
              </w:rPr>
              <w:t>НАСТАВНИЦИ</w:t>
            </w:r>
          </w:p>
        </w:tc>
      </w:tr>
      <w:tr w:rsidR="001F5988" w:rsidRPr="00FA2A33" w:rsidTr="0076157D">
        <w:tc>
          <w:tcPr>
            <w:tcW w:w="1170" w:type="dxa"/>
            <w:tcBorders>
              <w:top w:val="single" w:sz="4" w:space="0" w:color="auto"/>
              <w:left w:val="thickThinSmallGap" w:sz="24" w:space="0" w:color="auto"/>
              <w:bottom w:val="single" w:sz="4" w:space="0" w:color="auto"/>
              <w:right w:val="single" w:sz="4" w:space="0" w:color="auto"/>
            </w:tcBorders>
            <w:shd w:val="clear" w:color="auto" w:fill="E5DFEC" w:themeFill="accent4" w:themeFillTint="33"/>
            <w:vAlign w:val="center"/>
          </w:tcPr>
          <w:p w:rsidR="001F5988" w:rsidRPr="00FA2A33" w:rsidRDefault="001F5988" w:rsidP="00896703">
            <w:pPr>
              <w:spacing w:after="0" w:line="240" w:lineRule="auto"/>
              <w:jc w:val="both"/>
              <w:rPr>
                <w:rFonts w:ascii="Times New Roman" w:eastAsia="Times New Roman" w:hAnsi="Times New Roman" w:cs="Times New Roman"/>
                <w:b/>
                <w:bCs/>
                <w:sz w:val="24"/>
                <w:szCs w:val="24"/>
                <w:lang w:val="en-US"/>
              </w:rPr>
            </w:pPr>
          </w:p>
        </w:tc>
        <w:tc>
          <w:tcPr>
            <w:tcW w:w="4684"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1F5988" w:rsidP="00225FA6">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Учење целине –учење по деловима,услови успешног одговарања,праћење сопственог напредовања и услови успешног памћења</w:t>
            </w:r>
          </w:p>
        </w:tc>
        <w:tc>
          <w:tcPr>
            <w:tcW w:w="2161"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АПРИЛ</w:t>
            </w:r>
          </w:p>
        </w:tc>
        <w:tc>
          <w:tcPr>
            <w:tcW w:w="2695" w:type="dxa"/>
            <w:tcBorders>
              <w:top w:val="single" w:sz="4" w:space="0" w:color="auto"/>
              <w:left w:val="single" w:sz="4" w:space="0" w:color="auto"/>
              <w:bottom w:val="single" w:sz="4" w:space="0" w:color="auto"/>
              <w:right w:val="thinThickSmallGap" w:sz="2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sr-Cyrl-CS"/>
              </w:rPr>
              <w:t>НАСТАВНИЦИ</w:t>
            </w:r>
            <w:r w:rsidR="00225FA6" w:rsidRPr="00FA2A33">
              <w:rPr>
                <w:rFonts w:ascii="Times New Roman" w:eastAsia="Times New Roman" w:hAnsi="Times New Roman" w:cs="Times New Roman"/>
                <w:bCs/>
                <w:sz w:val="20"/>
                <w:szCs w:val="20"/>
                <w:lang w:val="sr-Cyrl-CS"/>
              </w:rPr>
              <w:t>, ОС</w:t>
            </w:r>
          </w:p>
        </w:tc>
      </w:tr>
      <w:tr w:rsidR="001F5988" w:rsidRPr="00FA2A33" w:rsidTr="00567949">
        <w:trPr>
          <w:cantSplit/>
        </w:trPr>
        <w:tc>
          <w:tcPr>
            <w:tcW w:w="10710" w:type="dxa"/>
            <w:gridSpan w:val="4"/>
            <w:tcBorders>
              <w:top w:val="single" w:sz="4" w:space="0" w:color="auto"/>
              <w:left w:val="thickThinSmallGap" w:sz="24" w:space="0" w:color="auto"/>
              <w:bottom w:val="single" w:sz="4" w:space="0" w:color="auto"/>
              <w:right w:val="thinThickSmallGap" w:sz="24" w:space="0" w:color="auto"/>
            </w:tcBorders>
            <w:shd w:val="clear" w:color="auto" w:fill="E5DFEC" w:themeFill="accent4" w:themeFillTint="33"/>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en-US"/>
              </w:rPr>
              <w:t>VI РАЗРЕД</w:t>
            </w:r>
          </w:p>
        </w:tc>
      </w:tr>
      <w:tr w:rsidR="001F5988" w:rsidRPr="00FA2A33" w:rsidTr="0076157D">
        <w:trPr>
          <w:trHeight w:val="601"/>
        </w:trPr>
        <w:tc>
          <w:tcPr>
            <w:tcW w:w="1170" w:type="dxa"/>
            <w:tcBorders>
              <w:top w:val="single" w:sz="4" w:space="0" w:color="auto"/>
              <w:left w:val="thickThinSmallGap" w:sz="24" w:space="0" w:color="auto"/>
              <w:bottom w:val="single" w:sz="4" w:space="0" w:color="auto"/>
              <w:right w:val="single" w:sz="4" w:space="0" w:color="auto"/>
            </w:tcBorders>
            <w:shd w:val="clear" w:color="auto" w:fill="E5DFEC" w:themeFill="accent4" w:themeFillTint="33"/>
            <w:vAlign w:val="center"/>
          </w:tcPr>
          <w:p w:rsidR="001F5988" w:rsidRPr="00FA2A33" w:rsidRDefault="001F5988" w:rsidP="00896703">
            <w:pPr>
              <w:spacing w:after="0" w:line="240" w:lineRule="auto"/>
              <w:jc w:val="both"/>
              <w:rPr>
                <w:rFonts w:ascii="Times New Roman" w:eastAsia="Times New Roman" w:hAnsi="Times New Roman" w:cs="Times New Roman"/>
                <w:b/>
                <w:bCs/>
                <w:sz w:val="24"/>
                <w:szCs w:val="24"/>
                <w:lang w:val="en-US"/>
              </w:rPr>
            </w:pPr>
          </w:p>
        </w:tc>
        <w:tc>
          <w:tcPr>
            <w:tcW w:w="4684"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Активно и пасивно учење</w:t>
            </w:r>
          </w:p>
        </w:tc>
        <w:tc>
          <w:tcPr>
            <w:tcW w:w="2161"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sr-Cyrl-CS"/>
              </w:rPr>
            </w:pPr>
            <w:r w:rsidRPr="00FA2A33">
              <w:rPr>
                <w:rFonts w:ascii="Times New Roman" w:eastAsia="Times New Roman" w:hAnsi="Times New Roman" w:cs="Times New Roman"/>
                <w:bCs/>
                <w:sz w:val="24"/>
                <w:szCs w:val="24"/>
                <w:lang w:val="sr-Cyrl-CS"/>
              </w:rPr>
              <w:t>Септембар</w:t>
            </w:r>
          </w:p>
        </w:tc>
        <w:tc>
          <w:tcPr>
            <w:tcW w:w="2695" w:type="dxa"/>
            <w:tcBorders>
              <w:top w:val="single" w:sz="4" w:space="0" w:color="auto"/>
              <w:left w:val="single" w:sz="4" w:space="0" w:color="auto"/>
              <w:bottom w:val="single" w:sz="4" w:space="0" w:color="auto"/>
              <w:right w:val="thinThickSmallGap" w:sz="2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sr-Cyrl-CS"/>
              </w:rPr>
            </w:pPr>
            <w:r w:rsidRPr="00FA2A33">
              <w:rPr>
                <w:rFonts w:ascii="Times New Roman" w:eastAsia="Times New Roman" w:hAnsi="Times New Roman" w:cs="Times New Roman"/>
                <w:bCs/>
                <w:sz w:val="24"/>
                <w:szCs w:val="24"/>
                <w:lang w:val="sr-Cyrl-CS"/>
              </w:rPr>
              <w:t>Педагог, наставници</w:t>
            </w:r>
          </w:p>
        </w:tc>
      </w:tr>
      <w:tr w:rsidR="001F5988" w:rsidRPr="00FA2A33" w:rsidTr="0076157D">
        <w:tc>
          <w:tcPr>
            <w:tcW w:w="1170" w:type="dxa"/>
            <w:tcBorders>
              <w:top w:val="single" w:sz="4" w:space="0" w:color="auto"/>
              <w:left w:val="thickThinSmallGap" w:sz="24" w:space="0" w:color="auto"/>
              <w:bottom w:val="single" w:sz="4" w:space="0" w:color="auto"/>
              <w:right w:val="single" w:sz="4" w:space="0" w:color="auto"/>
            </w:tcBorders>
            <w:shd w:val="clear" w:color="auto" w:fill="E5DFEC" w:themeFill="accent4" w:themeFillTint="33"/>
            <w:vAlign w:val="center"/>
          </w:tcPr>
          <w:p w:rsidR="001F5988" w:rsidRPr="00FA2A33" w:rsidRDefault="001F5988" w:rsidP="00896703">
            <w:pPr>
              <w:spacing w:after="0" w:line="240" w:lineRule="auto"/>
              <w:jc w:val="both"/>
              <w:rPr>
                <w:rFonts w:ascii="Times New Roman" w:eastAsia="Times New Roman" w:hAnsi="Times New Roman" w:cs="Times New Roman"/>
                <w:b/>
                <w:bCs/>
                <w:sz w:val="24"/>
                <w:szCs w:val="24"/>
                <w:lang w:val="en-US"/>
              </w:rPr>
            </w:pPr>
          </w:p>
        </w:tc>
        <w:tc>
          <w:tcPr>
            <w:tcW w:w="4684"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Памћење и заборављање</w:t>
            </w:r>
          </w:p>
        </w:tc>
        <w:tc>
          <w:tcPr>
            <w:tcW w:w="2161"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sr-Cyrl-CS"/>
              </w:rPr>
            </w:pPr>
            <w:r w:rsidRPr="00FA2A33">
              <w:rPr>
                <w:rFonts w:ascii="Times New Roman" w:eastAsia="Times New Roman" w:hAnsi="Times New Roman" w:cs="Times New Roman"/>
                <w:bCs/>
                <w:sz w:val="24"/>
                <w:szCs w:val="24"/>
                <w:lang w:val="sr-Cyrl-CS"/>
              </w:rPr>
              <w:t>Октобар-децембар</w:t>
            </w:r>
          </w:p>
        </w:tc>
        <w:tc>
          <w:tcPr>
            <w:tcW w:w="2695" w:type="dxa"/>
            <w:tcBorders>
              <w:top w:val="single" w:sz="4" w:space="0" w:color="auto"/>
              <w:left w:val="single" w:sz="4" w:space="0" w:color="auto"/>
              <w:bottom w:val="single" w:sz="4" w:space="0" w:color="auto"/>
              <w:right w:val="thinThickSmallGap" w:sz="2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sr-Cyrl-CS"/>
              </w:rPr>
            </w:pPr>
            <w:r w:rsidRPr="00FA2A33">
              <w:rPr>
                <w:rFonts w:ascii="Times New Roman" w:eastAsia="Times New Roman" w:hAnsi="Times New Roman" w:cs="Times New Roman"/>
                <w:bCs/>
                <w:sz w:val="24"/>
                <w:szCs w:val="24"/>
                <w:lang w:val="sr-Cyrl-CS"/>
              </w:rPr>
              <w:t>ОС</w:t>
            </w:r>
          </w:p>
        </w:tc>
      </w:tr>
      <w:tr w:rsidR="001F5988" w:rsidRPr="00FA2A33" w:rsidTr="0076157D">
        <w:tc>
          <w:tcPr>
            <w:tcW w:w="1170" w:type="dxa"/>
            <w:tcBorders>
              <w:top w:val="single" w:sz="4" w:space="0" w:color="auto"/>
              <w:left w:val="thickThinSmallGap" w:sz="24" w:space="0" w:color="auto"/>
              <w:bottom w:val="single" w:sz="4" w:space="0" w:color="auto"/>
              <w:right w:val="single" w:sz="4" w:space="0" w:color="auto"/>
            </w:tcBorders>
            <w:shd w:val="clear" w:color="auto" w:fill="E5DFEC" w:themeFill="accent4" w:themeFillTint="33"/>
            <w:vAlign w:val="center"/>
          </w:tcPr>
          <w:p w:rsidR="001F5988" w:rsidRPr="00FA2A33" w:rsidRDefault="001F5988" w:rsidP="00896703">
            <w:pPr>
              <w:spacing w:after="0" w:line="240" w:lineRule="auto"/>
              <w:jc w:val="both"/>
              <w:rPr>
                <w:rFonts w:ascii="Times New Roman" w:eastAsia="Times New Roman" w:hAnsi="Times New Roman" w:cs="Times New Roman"/>
                <w:b/>
                <w:bCs/>
                <w:sz w:val="24"/>
                <w:szCs w:val="24"/>
                <w:lang w:val="en-US"/>
              </w:rPr>
            </w:pPr>
          </w:p>
        </w:tc>
        <w:tc>
          <w:tcPr>
            <w:tcW w:w="4684"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Како смањити заборављање</w:t>
            </w:r>
          </w:p>
          <w:p w:rsidR="001F5988" w:rsidRPr="00FA2A33" w:rsidRDefault="001F5988" w:rsidP="00896703">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Значај осмишљавања градива</w:t>
            </w:r>
          </w:p>
        </w:tc>
        <w:tc>
          <w:tcPr>
            <w:tcW w:w="2161"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225FA6" w:rsidP="00896703">
            <w:pPr>
              <w:spacing w:after="0" w:line="240" w:lineRule="auto"/>
              <w:jc w:val="both"/>
              <w:rPr>
                <w:rFonts w:ascii="Times New Roman" w:eastAsia="Times New Roman" w:hAnsi="Times New Roman" w:cs="Times New Roman"/>
                <w:bCs/>
                <w:sz w:val="24"/>
                <w:szCs w:val="24"/>
                <w:lang w:val="sr-Cyrl-CS"/>
              </w:rPr>
            </w:pPr>
            <w:r w:rsidRPr="00FA2A33">
              <w:rPr>
                <w:rFonts w:ascii="Times New Roman" w:eastAsia="Times New Roman" w:hAnsi="Times New Roman" w:cs="Times New Roman"/>
                <w:bCs/>
                <w:sz w:val="24"/>
                <w:szCs w:val="24"/>
                <w:lang w:val="sr-Cyrl-CS"/>
              </w:rPr>
              <w:t>Током године</w:t>
            </w:r>
          </w:p>
        </w:tc>
        <w:tc>
          <w:tcPr>
            <w:tcW w:w="2695" w:type="dxa"/>
            <w:tcBorders>
              <w:top w:val="single" w:sz="4" w:space="0" w:color="auto"/>
              <w:left w:val="single" w:sz="4" w:space="0" w:color="auto"/>
              <w:bottom w:val="single" w:sz="4" w:space="0" w:color="auto"/>
              <w:right w:val="thinThickSmallGap" w:sz="2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sr-Cyrl-CS"/>
              </w:rPr>
            </w:pPr>
            <w:r w:rsidRPr="00FA2A33">
              <w:rPr>
                <w:rFonts w:ascii="Times New Roman" w:eastAsia="Times New Roman" w:hAnsi="Times New Roman" w:cs="Times New Roman"/>
                <w:bCs/>
                <w:sz w:val="24"/>
                <w:szCs w:val="24"/>
                <w:lang w:val="sr-Cyrl-CS"/>
              </w:rPr>
              <w:t>Наставници</w:t>
            </w:r>
            <w:r w:rsidR="00225FA6" w:rsidRPr="00FA2A33">
              <w:rPr>
                <w:rFonts w:ascii="Times New Roman" w:eastAsia="Times New Roman" w:hAnsi="Times New Roman" w:cs="Times New Roman"/>
                <w:bCs/>
                <w:sz w:val="24"/>
                <w:szCs w:val="24"/>
                <w:lang w:val="sr-Cyrl-CS"/>
              </w:rPr>
              <w:t xml:space="preserve">, </w:t>
            </w:r>
          </w:p>
        </w:tc>
      </w:tr>
      <w:tr w:rsidR="001F5988" w:rsidRPr="00FA2A33" w:rsidTr="00567949">
        <w:trPr>
          <w:cantSplit/>
        </w:trPr>
        <w:tc>
          <w:tcPr>
            <w:tcW w:w="10710" w:type="dxa"/>
            <w:gridSpan w:val="4"/>
            <w:tcBorders>
              <w:top w:val="single" w:sz="4" w:space="0" w:color="auto"/>
              <w:left w:val="thickThinSmallGap" w:sz="24" w:space="0" w:color="auto"/>
              <w:bottom w:val="single" w:sz="4" w:space="0" w:color="auto"/>
              <w:right w:val="thinThickSmallGap" w:sz="24" w:space="0" w:color="auto"/>
            </w:tcBorders>
            <w:shd w:val="clear" w:color="auto" w:fill="E5DFEC" w:themeFill="accent4" w:themeFillTint="33"/>
            <w:vAlign w:val="center"/>
            <w:hideMark/>
          </w:tcPr>
          <w:p w:rsidR="001F5988" w:rsidRPr="00FA2A33" w:rsidRDefault="001F5988" w:rsidP="00896703">
            <w:pPr>
              <w:keepNext/>
              <w:spacing w:before="240" w:after="60" w:line="240" w:lineRule="auto"/>
              <w:jc w:val="both"/>
              <w:outlineLvl w:val="0"/>
              <w:rPr>
                <w:rFonts w:ascii="Times New Roman" w:eastAsia="Times New Roman" w:hAnsi="Times New Roman" w:cs="Times New Roman"/>
                <w:bCs/>
                <w:kern w:val="32"/>
                <w:sz w:val="24"/>
                <w:szCs w:val="24"/>
                <w:lang w:val="en-US"/>
              </w:rPr>
            </w:pPr>
            <w:r w:rsidRPr="00FA2A33">
              <w:rPr>
                <w:rFonts w:ascii="Times New Roman" w:eastAsia="Times New Roman" w:hAnsi="Times New Roman" w:cs="Times New Roman"/>
                <w:bCs/>
                <w:kern w:val="32"/>
                <w:sz w:val="24"/>
                <w:szCs w:val="24"/>
                <w:lang w:val="en-US"/>
              </w:rPr>
              <w:t>VII РАЗРЕД</w:t>
            </w:r>
          </w:p>
        </w:tc>
      </w:tr>
      <w:tr w:rsidR="001F5988" w:rsidRPr="00FA2A33" w:rsidTr="0076157D">
        <w:tc>
          <w:tcPr>
            <w:tcW w:w="1170" w:type="dxa"/>
            <w:tcBorders>
              <w:top w:val="single" w:sz="4" w:space="0" w:color="auto"/>
              <w:left w:val="thickThinSmallGap" w:sz="24" w:space="0" w:color="auto"/>
              <w:bottom w:val="single" w:sz="4" w:space="0" w:color="auto"/>
              <w:right w:val="single" w:sz="4" w:space="0" w:color="auto"/>
            </w:tcBorders>
            <w:shd w:val="clear" w:color="auto" w:fill="E5DFEC" w:themeFill="accent4" w:themeFillTint="33"/>
            <w:vAlign w:val="center"/>
          </w:tcPr>
          <w:p w:rsidR="001F5988" w:rsidRPr="00FA2A33" w:rsidRDefault="001F5988" w:rsidP="00896703">
            <w:pPr>
              <w:spacing w:after="0" w:line="240" w:lineRule="auto"/>
              <w:jc w:val="both"/>
              <w:rPr>
                <w:rFonts w:ascii="Times New Roman" w:eastAsia="Times New Roman" w:hAnsi="Times New Roman" w:cs="Times New Roman"/>
                <w:b/>
                <w:bCs/>
                <w:sz w:val="24"/>
                <w:szCs w:val="24"/>
                <w:lang w:val="en-US"/>
              </w:rPr>
            </w:pPr>
          </w:p>
        </w:tc>
        <w:tc>
          <w:tcPr>
            <w:tcW w:w="4684"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Активно и пасивно учење</w:t>
            </w:r>
          </w:p>
        </w:tc>
        <w:tc>
          <w:tcPr>
            <w:tcW w:w="2161"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НОВЕМБАР-</w:t>
            </w:r>
            <w:r w:rsidRPr="00FA2A33">
              <w:rPr>
                <w:rFonts w:ascii="Times New Roman" w:eastAsia="Times New Roman" w:hAnsi="Times New Roman" w:cs="Times New Roman"/>
                <w:bCs/>
                <w:sz w:val="20"/>
                <w:szCs w:val="20"/>
                <w:lang w:val="sr-Cyrl-CS"/>
              </w:rPr>
              <w:lastRenderedPageBreak/>
              <w:t>ДЕЦЕМБАР</w:t>
            </w:r>
          </w:p>
        </w:tc>
        <w:tc>
          <w:tcPr>
            <w:tcW w:w="2695" w:type="dxa"/>
            <w:tcBorders>
              <w:top w:val="single" w:sz="4" w:space="0" w:color="auto"/>
              <w:left w:val="single" w:sz="4" w:space="0" w:color="auto"/>
              <w:bottom w:val="single" w:sz="4" w:space="0" w:color="auto"/>
              <w:right w:val="thinThickSmallGap" w:sz="2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lastRenderedPageBreak/>
              <w:t>ПЕДАГОГ, НАСТАВНИЦИ</w:t>
            </w:r>
          </w:p>
        </w:tc>
      </w:tr>
      <w:tr w:rsidR="001F5988" w:rsidRPr="00FA2A33" w:rsidTr="0076157D">
        <w:tc>
          <w:tcPr>
            <w:tcW w:w="1170" w:type="dxa"/>
            <w:tcBorders>
              <w:top w:val="single" w:sz="4" w:space="0" w:color="auto"/>
              <w:left w:val="thickThinSmallGap" w:sz="24" w:space="0" w:color="auto"/>
              <w:bottom w:val="single" w:sz="4" w:space="0" w:color="auto"/>
              <w:right w:val="single" w:sz="4" w:space="0" w:color="auto"/>
            </w:tcBorders>
            <w:shd w:val="clear" w:color="auto" w:fill="E5DFEC" w:themeFill="accent4" w:themeFillTint="33"/>
            <w:vAlign w:val="center"/>
          </w:tcPr>
          <w:p w:rsidR="001F5988" w:rsidRPr="00FA2A33" w:rsidRDefault="001F5988" w:rsidP="00896703">
            <w:pPr>
              <w:spacing w:after="0" w:line="240" w:lineRule="auto"/>
              <w:jc w:val="both"/>
              <w:rPr>
                <w:rFonts w:ascii="Times New Roman" w:eastAsia="Times New Roman" w:hAnsi="Times New Roman" w:cs="Times New Roman"/>
                <w:b/>
                <w:bCs/>
                <w:sz w:val="24"/>
                <w:szCs w:val="24"/>
                <w:lang w:val="en-US"/>
              </w:rPr>
            </w:pPr>
          </w:p>
        </w:tc>
        <w:tc>
          <w:tcPr>
            <w:tcW w:w="4684"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Индивидуалне разлике у учењу:</w:t>
            </w:r>
          </w:p>
          <w:p w:rsidR="001F5988" w:rsidRPr="00FA2A33" w:rsidRDefault="001F5988" w:rsidP="00896703">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интересовања,способности,интелигенција,темперамент,карактер</w:t>
            </w:r>
          </w:p>
        </w:tc>
        <w:tc>
          <w:tcPr>
            <w:tcW w:w="2161"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ДЕЦЕМБАР-ФЕБРУАР</w:t>
            </w:r>
          </w:p>
        </w:tc>
        <w:tc>
          <w:tcPr>
            <w:tcW w:w="2695" w:type="dxa"/>
            <w:tcBorders>
              <w:top w:val="single" w:sz="4" w:space="0" w:color="auto"/>
              <w:left w:val="single" w:sz="4" w:space="0" w:color="auto"/>
              <w:bottom w:val="single" w:sz="4" w:space="0" w:color="auto"/>
              <w:right w:val="thinThickSmallGap" w:sz="2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ПЕДАГОГ, НАСТАВНИЦИ</w:t>
            </w:r>
          </w:p>
        </w:tc>
      </w:tr>
      <w:tr w:rsidR="001F5988" w:rsidRPr="00FA2A33" w:rsidTr="00567949">
        <w:trPr>
          <w:cantSplit/>
        </w:trPr>
        <w:tc>
          <w:tcPr>
            <w:tcW w:w="10710" w:type="dxa"/>
            <w:gridSpan w:val="4"/>
            <w:tcBorders>
              <w:top w:val="single" w:sz="4" w:space="0" w:color="auto"/>
              <w:left w:val="thickThinSmallGap" w:sz="24" w:space="0" w:color="auto"/>
              <w:bottom w:val="single" w:sz="4" w:space="0" w:color="auto"/>
              <w:right w:val="thinThickSmallGap" w:sz="24" w:space="0" w:color="auto"/>
            </w:tcBorders>
            <w:shd w:val="clear" w:color="auto" w:fill="E5DFEC" w:themeFill="accent4" w:themeFillTint="33"/>
            <w:vAlign w:val="center"/>
            <w:hideMark/>
          </w:tcPr>
          <w:p w:rsidR="001F5988" w:rsidRPr="00FA2A33" w:rsidRDefault="001F5988" w:rsidP="00CC51E3">
            <w:pPr>
              <w:keepNext/>
              <w:spacing w:after="0" w:line="240" w:lineRule="auto"/>
              <w:jc w:val="both"/>
              <w:outlineLvl w:val="1"/>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VIII РАЗРЕД</w:t>
            </w:r>
          </w:p>
        </w:tc>
      </w:tr>
      <w:tr w:rsidR="001F5988" w:rsidRPr="00FA2A33" w:rsidTr="0076157D">
        <w:tc>
          <w:tcPr>
            <w:tcW w:w="1170" w:type="dxa"/>
            <w:tcBorders>
              <w:top w:val="single" w:sz="4" w:space="0" w:color="auto"/>
              <w:left w:val="thickThinSmallGap" w:sz="24" w:space="0" w:color="auto"/>
              <w:bottom w:val="single" w:sz="4" w:space="0" w:color="auto"/>
              <w:right w:val="single" w:sz="4" w:space="0" w:color="auto"/>
            </w:tcBorders>
            <w:shd w:val="clear" w:color="auto" w:fill="E5DFEC" w:themeFill="accent4" w:themeFillTint="33"/>
            <w:vAlign w:val="center"/>
          </w:tcPr>
          <w:p w:rsidR="001F5988" w:rsidRPr="00FA2A33" w:rsidRDefault="001F5988" w:rsidP="00896703">
            <w:pPr>
              <w:spacing w:after="0" w:line="240" w:lineRule="auto"/>
              <w:jc w:val="both"/>
              <w:rPr>
                <w:rFonts w:ascii="Times New Roman" w:eastAsia="Times New Roman" w:hAnsi="Times New Roman" w:cs="Times New Roman"/>
                <w:b/>
                <w:bCs/>
                <w:sz w:val="24"/>
                <w:szCs w:val="24"/>
                <w:lang w:val="en-US"/>
              </w:rPr>
            </w:pPr>
          </w:p>
        </w:tc>
        <w:tc>
          <w:tcPr>
            <w:tcW w:w="4684"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Испитивање професионалних интересовања и способности ученика</w:t>
            </w:r>
          </w:p>
        </w:tc>
        <w:tc>
          <w:tcPr>
            <w:tcW w:w="2161" w:type="dxa"/>
            <w:tcBorders>
              <w:top w:val="single" w:sz="4" w:space="0" w:color="auto"/>
              <w:left w:val="single" w:sz="4" w:space="0" w:color="auto"/>
              <w:bottom w:val="single" w:sz="4" w:space="0" w:color="auto"/>
              <w:right w:val="single" w:sz="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СЕПТЕМБАР-ЈУН</w:t>
            </w:r>
          </w:p>
        </w:tc>
        <w:tc>
          <w:tcPr>
            <w:tcW w:w="2695" w:type="dxa"/>
            <w:tcBorders>
              <w:top w:val="single" w:sz="4" w:space="0" w:color="auto"/>
              <w:left w:val="single" w:sz="4" w:space="0" w:color="auto"/>
              <w:bottom w:val="single" w:sz="4" w:space="0" w:color="auto"/>
              <w:right w:val="thinThickSmallGap" w:sz="2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sr-Cyrl-CS"/>
              </w:rPr>
              <w:t>ПЕДАГОГ,ОС</w:t>
            </w:r>
            <w:r w:rsidR="00225FA6" w:rsidRPr="00FA2A33">
              <w:rPr>
                <w:rFonts w:ascii="Times New Roman" w:eastAsia="Times New Roman" w:hAnsi="Times New Roman" w:cs="Times New Roman"/>
                <w:bCs/>
                <w:sz w:val="20"/>
                <w:szCs w:val="20"/>
                <w:lang w:val="sr-Cyrl-CS"/>
              </w:rPr>
              <w:t>, Тим за ПО</w:t>
            </w:r>
          </w:p>
        </w:tc>
      </w:tr>
      <w:tr w:rsidR="00CC51E3" w:rsidRPr="00FA2A33" w:rsidTr="0076157D">
        <w:trPr>
          <w:trHeight w:val="1380"/>
        </w:trPr>
        <w:tc>
          <w:tcPr>
            <w:tcW w:w="1170" w:type="dxa"/>
            <w:tcBorders>
              <w:top w:val="single" w:sz="4" w:space="0" w:color="auto"/>
              <w:left w:val="thickThinSmallGap" w:sz="24" w:space="0" w:color="auto"/>
              <w:right w:val="single" w:sz="4" w:space="0" w:color="auto"/>
            </w:tcBorders>
            <w:shd w:val="clear" w:color="auto" w:fill="E5DFEC" w:themeFill="accent4" w:themeFillTint="33"/>
            <w:vAlign w:val="center"/>
          </w:tcPr>
          <w:p w:rsidR="00CC51E3" w:rsidRPr="00FA2A33" w:rsidRDefault="00CC51E3" w:rsidP="00896703">
            <w:pPr>
              <w:spacing w:after="0" w:line="240" w:lineRule="auto"/>
              <w:jc w:val="both"/>
              <w:rPr>
                <w:rFonts w:ascii="Times New Roman" w:eastAsia="Times New Roman" w:hAnsi="Times New Roman" w:cs="Times New Roman"/>
                <w:b/>
                <w:bCs/>
                <w:sz w:val="24"/>
                <w:szCs w:val="24"/>
                <w:lang w:val="en-US"/>
              </w:rPr>
            </w:pPr>
          </w:p>
        </w:tc>
        <w:tc>
          <w:tcPr>
            <w:tcW w:w="4684" w:type="dxa"/>
            <w:tcBorders>
              <w:top w:val="single" w:sz="4" w:space="0" w:color="auto"/>
              <w:left w:val="single" w:sz="4" w:space="0" w:color="auto"/>
              <w:right w:val="single" w:sz="4" w:space="0" w:color="auto"/>
            </w:tcBorders>
            <w:vAlign w:val="center"/>
            <w:hideMark/>
          </w:tcPr>
          <w:p w:rsidR="00CC51E3" w:rsidRPr="00FA2A33" w:rsidRDefault="00CC51E3" w:rsidP="00896703">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Предавања за ученике:</w:t>
            </w:r>
          </w:p>
          <w:p w:rsidR="00CC51E3" w:rsidRPr="00FA2A33" w:rsidRDefault="00CC51E3" w:rsidP="00896703">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Пријемни испит</w:t>
            </w:r>
          </w:p>
          <w:p w:rsidR="00CC51E3" w:rsidRPr="00FA2A33" w:rsidRDefault="00CC51E3" w:rsidP="00896703">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Проходност струка СШ на факултете</w:t>
            </w:r>
          </w:p>
          <w:p w:rsidR="00CC51E3" w:rsidRPr="00FA2A33" w:rsidRDefault="00CC51E3" w:rsidP="00896703">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ru-RU"/>
              </w:rPr>
              <w:t xml:space="preserve">Могућности запошљавања у нашој средини </w:t>
            </w:r>
          </w:p>
        </w:tc>
        <w:tc>
          <w:tcPr>
            <w:tcW w:w="2161" w:type="dxa"/>
            <w:tcBorders>
              <w:top w:val="single" w:sz="4" w:space="0" w:color="auto"/>
              <w:left w:val="single" w:sz="4" w:space="0" w:color="auto"/>
              <w:right w:val="single" w:sz="4" w:space="0" w:color="auto"/>
            </w:tcBorders>
            <w:vAlign w:val="center"/>
          </w:tcPr>
          <w:p w:rsidR="00CC51E3" w:rsidRPr="00FA2A33" w:rsidRDefault="00CC51E3"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sr-Cyrl-CS"/>
              </w:rPr>
              <w:t>Током године</w:t>
            </w:r>
          </w:p>
        </w:tc>
        <w:tc>
          <w:tcPr>
            <w:tcW w:w="2695" w:type="dxa"/>
            <w:tcBorders>
              <w:top w:val="single" w:sz="4" w:space="0" w:color="auto"/>
              <w:left w:val="single" w:sz="4" w:space="0" w:color="auto"/>
              <w:right w:val="thinThickSmallGap" w:sz="24" w:space="0" w:color="auto"/>
            </w:tcBorders>
            <w:vAlign w:val="center"/>
          </w:tcPr>
          <w:p w:rsidR="00CC51E3" w:rsidRPr="00FA2A33" w:rsidRDefault="00CC51E3"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sr-Cyrl-CS"/>
              </w:rPr>
              <w:t>ПЕДАГОГ И ТИМ ЗА ПО</w:t>
            </w:r>
          </w:p>
        </w:tc>
      </w:tr>
      <w:tr w:rsidR="001F5988" w:rsidRPr="00FA2A33" w:rsidTr="0076157D">
        <w:tc>
          <w:tcPr>
            <w:tcW w:w="1170" w:type="dxa"/>
            <w:tcBorders>
              <w:top w:val="single" w:sz="4" w:space="0" w:color="auto"/>
              <w:left w:val="thickThinSmallGap" w:sz="24" w:space="0" w:color="auto"/>
              <w:bottom w:val="thinThickSmallGap" w:sz="24" w:space="0" w:color="auto"/>
              <w:right w:val="single" w:sz="4" w:space="0" w:color="auto"/>
            </w:tcBorders>
            <w:shd w:val="clear" w:color="auto" w:fill="E5DFEC" w:themeFill="accent4" w:themeFillTint="33"/>
            <w:vAlign w:val="center"/>
          </w:tcPr>
          <w:p w:rsidR="001F5988" w:rsidRPr="00FA2A33" w:rsidRDefault="001F5988" w:rsidP="00896703">
            <w:pPr>
              <w:spacing w:after="0" w:line="240" w:lineRule="auto"/>
              <w:jc w:val="both"/>
              <w:rPr>
                <w:rFonts w:ascii="Times New Roman" w:eastAsia="Times New Roman" w:hAnsi="Times New Roman" w:cs="Times New Roman"/>
                <w:b/>
                <w:bCs/>
                <w:sz w:val="24"/>
                <w:szCs w:val="24"/>
                <w:lang w:val="sr-Cyrl-CS"/>
              </w:rPr>
            </w:pPr>
          </w:p>
        </w:tc>
        <w:tc>
          <w:tcPr>
            <w:tcW w:w="4684" w:type="dxa"/>
            <w:tcBorders>
              <w:top w:val="single" w:sz="4" w:space="0" w:color="auto"/>
              <w:left w:val="single" w:sz="4" w:space="0" w:color="auto"/>
              <w:bottom w:val="thinThickSmallGap" w:sz="24" w:space="0" w:color="auto"/>
              <w:right w:val="single" w:sz="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Предавање за родитеље: Типичне грешке које родитељи чине у професионалном усмеравању своје деце</w:t>
            </w:r>
          </w:p>
        </w:tc>
        <w:tc>
          <w:tcPr>
            <w:tcW w:w="2161" w:type="dxa"/>
            <w:tcBorders>
              <w:top w:val="single" w:sz="4" w:space="0" w:color="auto"/>
              <w:left w:val="single" w:sz="4" w:space="0" w:color="auto"/>
              <w:bottom w:val="thinThickSmallGap" w:sz="24" w:space="0" w:color="auto"/>
              <w:right w:val="single" w:sz="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АПРИЛ</w:t>
            </w:r>
          </w:p>
        </w:tc>
        <w:tc>
          <w:tcPr>
            <w:tcW w:w="2695" w:type="dxa"/>
            <w:tcBorders>
              <w:top w:val="single" w:sz="4" w:space="0" w:color="auto"/>
              <w:left w:val="single" w:sz="4" w:space="0" w:color="auto"/>
              <w:bottom w:val="thinThickSmallGap" w:sz="24" w:space="0" w:color="auto"/>
              <w:right w:val="thinThickSmallGap" w:sz="24" w:space="0" w:color="auto"/>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sr-Cyrl-CS"/>
              </w:rPr>
              <w:t>ПЕДАГО</w:t>
            </w:r>
            <w:r w:rsidRPr="00FA2A33">
              <w:rPr>
                <w:rFonts w:ascii="Times New Roman" w:eastAsia="Times New Roman" w:hAnsi="Times New Roman" w:cs="Times New Roman"/>
                <w:bCs/>
                <w:sz w:val="20"/>
                <w:szCs w:val="20"/>
                <w:lang w:val="en-US"/>
              </w:rPr>
              <w:t>Г</w:t>
            </w:r>
          </w:p>
        </w:tc>
      </w:tr>
    </w:tbl>
    <w:p w:rsidR="001F5988" w:rsidRPr="00FA2A33" w:rsidRDefault="001F5988" w:rsidP="00896703">
      <w:pPr>
        <w:spacing w:after="0" w:line="240" w:lineRule="auto"/>
        <w:ind w:left="-1170"/>
        <w:jc w:val="both"/>
        <w:rPr>
          <w:rFonts w:ascii="Times New Roman" w:eastAsia="Times New Roman" w:hAnsi="Times New Roman" w:cs="Times New Roman"/>
          <w:b/>
          <w:bCs/>
          <w:sz w:val="28"/>
          <w:szCs w:val="28"/>
          <w:lang w:val="sr-Cyrl-CS"/>
        </w:rPr>
      </w:pPr>
    </w:p>
    <w:p w:rsidR="00DB6E99" w:rsidRPr="00FA2A33" w:rsidRDefault="00DB6E99">
      <w:pPr>
        <w:rPr>
          <w:rFonts w:ascii="Times New Roman" w:eastAsia="Times New Roman" w:hAnsi="Times New Roman" w:cs="Times New Roman"/>
          <w:sz w:val="24"/>
          <w:szCs w:val="24"/>
        </w:rPr>
      </w:pPr>
      <w:r w:rsidRPr="00FA2A33">
        <w:rPr>
          <w:rFonts w:ascii="Times New Roman" w:eastAsia="Times New Roman" w:hAnsi="Times New Roman" w:cs="Times New Roman"/>
          <w:sz w:val="24"/>
          <w:szCs w:val="24"/>
        </w:rPr>
        <w:br w:type="page"/>
      </w:r>
    </w:p>
    <w:p w:rsidR="00225FA6" w:rsidRPr="00FA2A33" w:rsidRDefault="00225FA6" w:rsidP="00816C38">
      <w:pPr>
        <w:spacing w:after="0" w:line="240" w:lineRule="auto"/>
        <w:rPr>
          <w:rFonts w:ascii="Times New Roman" w:eastAsia="Times New Roman" w:hAnsi="Times New Roman" w:cs="Times New Roman"/>
          <w:sz w:val="24"/>
          <w:szCs w:val="24"/>
        </w:rPr>
      </w:pPr>
    </w:p>
    <w:p w:rsidR="00225FA6" w:rsidRPr="00FA2A33" w:rsidRDefault="001A3154" w:rsidP="00225FA6">
      <w:pPr>
        <w:pStyle w:val="ListParagraph"/>
        <w:spacing w:after="0" w:line="240" w:lineRule="auto"/>
        <w:jc w:val="center"/>
        <w:rPr>
          <w:rFonts w:ascii="Times New Roman" w:eastAsia="Times New Roman" w:hAnsi="Times New Roman"/>
          <w:b/>
          <w:caps/>
          <w:sz w:val="24"/>
          <w:szCs w:val="24"/>
          <w:lang w:val="sr-Cyrl-CS"/>
        </w:rPr>
      </w:pPr>
      <w:r w:rsidRPr="00FA2A33">
        <w:rPr>
          <w:rFonts w:ascii="Times New Roman" w:eastAsia="Times New Roman" w:hAnsi="Times New Roman"/>
          <w:b/>
          <w:caps/>
          <w:sz w:val="24"/>
          <w:szCs w:val="24"/>
        </w:rPr>
        <w:t>10.</w:t>
      </w:r>
      <w:r w:rsidR="00225FA6" w:rsidRPr="00FA2A33">
        <w:rPr>
          <w:rFonts w:ascii="Times New Roman" w:eastAsia="Times New Roman" w:hAnsi="Times New Roman"/>
          <w:b/>
          <w:caps/>
          <w:sz w:val="24"/>
          <w:szCs w:val="24"/>
        </w:rPr>
        <w:t>2.Протокол заштите деце и ученика од насиља злостављања и занемаривања</w:t>
      </w:r>
    </w:p>
    <w:p w:rsidR="00225FA6" w:rsidRPr="00FA2A33" w:rsidRDefault="00225FA6" w:rsidP="00225FA6">
      <w:pPr>
        <w:spacing w:after="0" w:line="240" w:lineRule="auto"/>
        <w:jc w:val="center"/>
        <w:rPr>
          <w:rFonts w:ascii="Times New Roman" w:eastAsia="Times New Roman" w:hAnsi="Times New Roman" w:cs="Times New Roman"/>
          <w:b/>
          <w:caps/>
          <w:sz w:val="28"/>
          <w:szCs w:val="28"/>
          <w:lang w:val="sr-Cyrl-CS"/>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48"/>
        <w:gridCol w:w="1822"/>
        <w:gridCol w:w="1890"/>
        <w:gridCol w:w="1620"/>
        <w:gridCol w:w="1530"/>
      </w:tblGrid>
      <w:tr w:rsidR="0028667B" w:rsidRPr="00FA2A33" w:rsidTr="00DB6E99">
        <w:tc>
          <w:tcPr>
            <w:tcW w:w="384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8667B" w:rsidRPr="00FA2A33" w:rsidRDefault="0028667B" w:rsidP="00DB6E99">
            <w:pPr>
              <w:tabs>
                <w:tab w:val="left" w:pos="540"/>
              </w:tabs>
              <w:spacing w:after="0" w:line="240" w:lineRule="auto"/>
              <w:jc w:val="center"/>
              <w:rPr>
                <w:rFonts w:ascii="Times New Roman" w:eastAsia="Times New Roman" w:hAnsi="Times New Roman" w:cs="Times New Roman"/>
                <w:b/>
                <w:bCs/>
                <w:lang w:val="en-US"/>
              </w:rPr>
            </w:pPr>
            <w:r w:rsidRPr="00FA2A33">
              <w:rPr>
                <w:rFonts w:ascii="Times New Roman" w:eastAsia="Times New Roman" w:hAnsi="Times New Roman" w:cs="Times New Roman"/>
                <w:b/>
                <w:bCs/>
                <w:lang w:val="en-US"/>
              </w:rPr>
              <w:t>Задаци</w:t>
            </w:r>
          </w:p>
        </w:tc>
        <w:tc>
          <w:tcPr>
            <w:tcW w:w="182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8667B" w:rsidRPr="00FA2A33" w:rsidRDefault="0028667B" w:rsidP="00DB6E99">
            <w:pPr>
              <w:tabs>
                <w:tab w:val="left" w:pos="540"/>
              </w:tabs>
              <w:spacing w:after="0" w:line="240" w:lineRule="auto"/>
              <w:rPr>
                <w:rFonts w:ascii="Times New Roman" w:eastAsia="Times New Roman" w:hAnsi="Times New Roman" w:cs="Times New Roman"/>
                <w:b/>
                <w:bCs/>
                <w:lang w:val="en-US"/>
              </w:rPr>
            </w:pPr>
            <w:r w:rsidRPr="00FA2A33">
              <w:rPr>
                <w:rFonts w:ascii="Times New Roman" w:eastAsia="Times New Roman" w:hAnsi="Times New Roman" w:cs="Times New Roman"/>
                <w:b/>
                <w:bCs/>
                <w:lang w:val="en-US"/>
              </w:rPr>
              <w:t>Активности</w:t>
            </w:r>
          </w:p>
        </w:tc>
        <w:tc>
          <w:tcPr>
            <w:tcW w:w="189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8667B" w:rsidRPr="00FA2A33" w:rsidRDefault="0028667B" w:rsidP="00DB6E99">
            <w:pPr>
              <w:tabs>
                <w:tab w:val="left" w:pos="540"/>
              </w:tabs>
              <w:spacing w:after="0" w:line="240" w:lineRule="auto"/>
              <w:jc w:val="center"/>
              <w:rPr>
                <w:rFonts w:ascii="Times New Roman" w:eastAsia="Times New Roman" w:hAnsi="Times New Roman" w:cs="Times New Roman"/>
                <w:b/>
                <w:bCs/>
                <w:lang w:val="en-US"/>
              </w:rPr>
            </w:pPr>
            <w:r w:rsidRPr="00FA2A33">
              <w:rPr>
                <w:rFonts w:ascii="Times New Roman" w:eastAsia="Times New Roman" w:hAnsi="Times New Roman" w:cs="Times New Roman"/>
                <w:b/>
                <w:bCs/>
                <w:lang w:val="en-US"/>
              </w:rPr>
              <w:t>Начин реализације</w:t>
            </w:r>
          </w:p>
        </w:tc>
        <w:tc>
          <w:tcPr>
            <w:tcW w:w="16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8667B" w:rsidRPr="00FA2A33" w:rsidRDefault="0028667B" w:rsidP="00DB6E99">
            <w:pPr>
              <w:tabs>
                <w:tab w:val="left" w:pos="540"/>
              </w:tabs>
              <w:spacing w:after="0" w:line="240" w:lineRule="auto"/>
              <w:jc w:val="center"/>
              <w:rPr>
                <w:rFonts w:ascii="Times New Roman" w:eastAsia="Times New Roman" w:hAnsi="Times New Roman" w:cs="Times New Roman"/>
                <w:b/>
                <w:bCs/>
                <w:lang w:val="en-US"/>
              </w:rPr>
            </w:pPr>
            <w:r w:rsidRPr="00FA2A33">
              <w:rPr>
                <w:rFonts w:ascii="Times New Roman" w:eastAsia="Times New Roman" w:hAnsi="Times New Roman" w:cs="Times New Roman"/>
                <w:b/>
                <w:bCs/>
                <w:lang w:val="en-US"/>
              </w:rPr>
              <w:t>Носиоци активности</w:t>
            </w:r>
          </w:p>
        </w:tc>
        <w:tc>
          <w:tcPr>
            <w:tcW w:w="153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8667B" w:rsidRPr="00FA2A33" w:rsidRDefault="0028667B" w:rsidP="00DB6E99">
            <w:pPr>
              <w:tabs>
                <w:tab w:val="left" w:pos="540"/>
              </w:tabs>
              <w:spacing w:after="0" w:line="240" w:lineRule="auto"/>
              <w:jc w:val="center"/>
              <w:rPr>
                <w:rFonts w:ascii="Times New Roman" w:eastAsia="Times New Roman" w:hAnsi="Times New Roman" w:cs="Times New Roman"/>
                <w:b/>
                <w:bCs/>
                <w:lang w:val="en-US"/>
              </w:rPr>
            </w:pPr>
            <w:r w:rsidRPr="00FA2A33">
              <w:rPr>
                <w:rFonts w:ascii="Times New Roman" w:eastAsia="Times New Roman" w:hAnsi="Times New Roman" w:cs="Times New Roman"/>
                <w:b/>
                <w:bCs/>
                <w:lang w:val="en-US"/>
              </w:rPr>
              <w:t>Време реализације</w:t>
            </w:r>
          </w:p>
        </w:tc>
      </w:tr>
      <w:tr w:rsidR="0028667B" w:rsidRPr="00FA2A33" w:rsidTr="00DB6E99">
        <w:trPr>
          <w:cantSplit/>
          <w:trHeight w:val="870"/>
        </w:trPr>
        <w:tc>
          <w:tcPr>
            <w:tcW w:w="384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28667B" w:rsidRPr="00FA2A33" w:rsidRDefault="0028667B" w:rsidP="00DB6E99">
            <w:pPr>
              <w:autoSpaceDE w:val="0"/>
              <w:autoSpaceDN w:val="0"/>
              <w:adjustRightInd w:val="0"/>
              <w:spacing w:after="0" w:line="240" w:lineRule="auto"/>
              <w:jc w:val="center"/>
              <w:rPr>
                <w:rFonts w:ascii="Times New Roman" w:eastAsia="Times New Roman" w:hAnsi="Times New Roman" w:cs="Times New Roman"/>
                <w:bCs/>
                <w:lang w:val="en-US"/>
              </w:rPr>
            </w:pPr>
            <w:r w:rsidRPr="00FA2A33">
              <w:rPr>
                <w:rFonts w:ascii="Times New Roman" w:eastAsia="Times New Roman" w:hAnsi="Times New Roman" w:cs="Times New Roman"/>
                <w:bCs/>
                <w:lang w:val="en-US"/>
              </w:rPr>
              <w:t>Доношење школских правила уз укључивање свих актера</w:t>
            </w:r>
          </w:p>
          <w:p w:rsidR="0028667B" w:rsidRPr="00FA2A33" w:rsidRDefault="0028667B" w:rsidP="00DB6E99">
            <w:pPr>
              <w:tabs>
                <w:tab w:val="left" w:pos="540"/>
              </w:tabs>
              <w:spacing w:after="0" w:line="240" w:lineRule="auto"/>
              <w:jc w:val="center"/>
              <w:rPr>
                <w:rFonts w:ascii="Times New Roman" w:eastAsia="Times New Roman" w:hAnsi="Times New Roman" w:cs="Times New Roman"/>
                <w:b/>
                <w:bCs/>
                <w:lang w:val="en-US"/>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autoSpaceDE w:val="0"/>
              <w:autoSpaceDN w:val="0"/>
              <w:adjustRightInd w:val="0"/>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rPr>
              <w:t>-</w:t>
            </w:r>
            <w:r w:rsidRPr="00FA2A33">
              <w:rPr>
                <w:rFonts w:ascii="Times New Roman" w:eastAsia="Times New Roman" w:hAnsi="Times New Roman" w:cs="Times New Roman"/>
                <w:lang w:val="sr-Cyrl-CS"/>
              </w:rPr>
              <w:t>И</w:t>
            </w:r>
            <w:r w:rsidRPr="00FA2A33">
              <w:rPr>
                <w:rFonts w:ascii="Times New Roman" w:eastAsia="Times New Roman" w:hAnsi="Times New Roman" w:cs="Times New Roman"/>
                <w:lang w:val="en-US"/>
              </w:rPr>
              <w:t>з одељенских правила која су донети у току протекле школске године донети нова школска правила</w:t>
            </w:r>
          </w:p>
        </w:tc>
        <w:tc>
          <w:tcPr>
            <w:tcW w:w="189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autoSpaceDE w:val="0"/>
              <w:autoSpaceDN w:val="0"/>
              <w:adjustRightInd w:val="0"/>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sr-Cyrl-CS"/>
              </w:rPr>
              <w:t>Ч</w:t>
            </w:r>
            <w:r w:rsidRPr="00FA2A33">
              <w:rPr>
                <w:rFonts w:ascii="Times New Roman" w:eastAsia="Times New Roman" w:hAnsi="Times New Roman" w:cs="Times New Roman"/>
                <w:lang w:val="en-US"/>
              </w:rPr>
              <w:t>асови одељењске заједнице, Ученички парламент</w:t>
            </w:r>
          </w:p>
        </w:tc>
        <w:tc>
          <w:tcPr>
            <w:tcW w:w="1620" w:type="dxa"/>
            <w:tcBorders>
              <w:top w:val="single" w:sz="4" w:space="0" w:color="auto"/>
              <w:left w:val="single" w:sz="4" w:space="0" w:color="auto"/>
              <w:bottom w:val="single" w:sz="4" w:space="0" w:color="auto"/>
              <w:right w:val="single" w:sz="4" w:space="0" w:color="auto"/>
            </w:tcBorders>
            <w:vAlign w:val="center"/>
          </w:tcPr>
          <w:p w:rsidR="0028667B" w:rsidRPr="00FA2A33" w:rsidRDefault="0028667B" w:rsidP="00DB6E99">
            <w:pPr>
              <w:autoSpaceDE w:val="0"/>
              <w:autoSpaceDN w:val="0"/>
              <w:adjustRightInd w:val="0"/>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ОЗ, Ученички парламент</w:t>
            </w:r>
          </w:p>
          <w:p w:rsidR="0028667B" w:rsidRPr="00FA2A33" w:rsidRDefault="0028667B" w:rsidP="00DB6E99">
            <w:pPr>
              <w:tabs>
                <w:tab w:val="left" w:pos="540"/>
              </w:tabs>
              <w:spacing w:after="0" w:line="240" w:lineRule="auto"/>
              <w:jc w:val="center"/>
              <w:rPr>
                <w:rFonts w:ascii="Times New Roman" w:eastAsia="Times New Roman" w:hAnsi="Times New Roman" w:cs="Times New Roman"/>
                <w:b/>
                <w:bCs/>
                <w:lang w:val="en-US"/>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tabs>
                <w:tab w:val="left" w:pos="540"/>
              </w:tabs>
              <w:spacing w:after="0" w:line="240" w:lineRule="auto"/>
              <w:jc w:val="center"/>
              <w:rPr>
                <w:rFonts w:ascii="Times New Roman" w:eastAsia="Times New Roman" w:hAnsi="Times New Roman" w:cs="Times New Roman"/>
                <w:bCs/>
                <w:lang w:val="en-US"/>
              </w:rPr>
            </w:pPr>
            <w:r w:rsidRPr="00FA2A33">
              <w:rPr>
                <w:rFonts w:ascii="Times New Roman" w:eastAsia="Times New Roman" w:hAnsi="Times New Roman" w:cs="Times New Roman"/>
                <w:bCs/>
                <w:lang w:val="en-US"/>
              </w:rPr>
              <w:t>Октобар</w:t>
            </w:r>
          </w:p>
        </w:tc>
      </w:tr>
      <w:tr w:rsidR="0028667B" w:rsidRPr="00FA2A33" w:rsidTr="00DB6E99">
        <w:trPr>
          <w:cantSplit/>
          <w:trHeight w:val="870"/>
        </w:trPr>
        <w:tc>
          <w:tcPr>
            <w:tcW w:w="384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703EC" w:rsidRPr="00FA2A33" w:rsidRDefault="0028667B" w:rsidP="00DB6E99">
            <w:pPr>
              <w:autoSpaceDE w:val="0"/>
              <w:autoSpaceDN w:val="0"/>
              <w:adjustRightInd w:val="0"/>
              <w:spacing w:after="0" w:line="240" w:lineRule="auto"/>
              <w:jc w:val="center"/>
              <w:rPr>
                <w:rFonts w:ascii="Times New Roman" w:eastAsia="Times New Roman" w:hAnsi="Times New Roman" w:cs="Times New Roman"/>
                <w:bCs/>
                <w:lang w:val="sr-Cyrl-CS"/>
              </w:rPr>
            </w:pPr>
            <w:r w:rsidRPr="00FA2A33">
              <w:rPr>
                <w:rFonts w:ascii="Times New Roman" w:eastAsia="Times New Roman" w:hAnsi="Times New Roman" w:cs="Times New Roman"/>
                <w:bCs/>
                <w:lang w:val="en-US"/>
              </w:rPr>
              <w:t>Феномен трговине људима</w:t>
            </w:r>
          </w:p>
          <w:p w:rsidR="0028667B" w:rsidRPr="00FA2A33" w:rsidRDefault="0028667B" w:rsidP="00DB6E99">
            <w:pPr>
              <w:autoSpaceDE w:val="0"/>
              <w:autoSpaceDN w:val="0"/>
              <w:adjustRightInd w:val="0"/>
              <w:spacing w:after="0" w:line="240" w:lineRule="auto"/>
              <w:jc w:val="center"/>
              <w:rPr>
                <w:rFonts w:ascii="Times New Roman" w:eastAsia="Times New Roman" w:hAnsi="Times New Roman" w:cs="Times New Roman"/>
                <w:bCs/>
                <w:lang w:val="en-US"/>
              </w:rPr>
            </w:pPr>
            <w:r w:rsidRPr="00FA2A33">
              <w:rPr>
                <w:rFonts w:ascii="Times New Roman" w:eastAsia="Times New Roman" w:hAnsi="Times New Roman" w:cs="Times New Roman"/>
                <w:bCs/>
                <w:lang w:val="en-US"/>
              </w:rPr>
              <w:t>(рањивост деце, утицај трауме, подаци о жртвама трговине људима на нивоу општине)</w:t>
            </w:r>
          </w:p>
        </w:tc>
        <w:tc>
          <w:tcPr>
            <w:tcW w:w="1822"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rPr>
                <w:rFonts w:ascii="Times New Roman" w:eastAsia="Calibri" w:hAnsi="Times New Roman" w:cs="Times New Roman"/>
              </w:rPr>
            </w:pPr>
            <w:r w:rsidRPr="00FA2A33">
              <w:rPr>
                <w:rFonts w:ascii="Times New Roman" w:eastAsia="Calibri" w:hAnsi="Times New Roman" w:cs="Times New Roman"/>
              </w:rPr>
              <w:t>Разумевање феномена трговине људима,</w:t>
            </w:r>
          </w:p>
          <w:p w:rsidR="0028667B" w:rsidRPr="00FA2A33" w:rsidRDefault="0028667B" w:rsidP="00DB6E99">
            <w:pPr>
              <w:rPr>
                <w:rFonts w:ascii="Times New Roman" w:eastAsia="Calibri" w:hAnsi="Times New Roman" w:cs="Times New Roman"/>
              </w:rPr>
            </w:pPr>
            <w:r w:rsidRPr="00FA2A33">
              <w:rPr>
                <w:rFonts w:ascii="Times New Roman" w:eastAsia="Calibri" w:hAnsi="Times New Roman" w:cs="Times New Roman"/>
              </w:rPr>
              <w:t>Оспособљеност за едукацију других учесника у образовном процесу</w:t>
            </w:r>
          </w:p>
        </w:tc>
        <w:tc>
          <w:tcPr>
            <w:tcW w:w="1890" w:type="dxa"/>
            <w:tcBorders>
              <w:top w:val="single" w:sz="4" w:space="0" w:color="auto"/>
              <w:left w:val="single" w:sz="4" w:space="0" w:color="auto"/>
              <w:bottom w:val="single" w:sz="4" w:space="0" w:color="auto"/>
              <w:right w:val="single" w:sz="4" w:space="0" w:color="auto"/>
            </w:tcBorders>
            <w:vAlign w:val="center"/>
          </w:tcPr>
          <w:p w:rsidR="0028667B" w:rsidRPr="00FA2A33" w:rsidRDefault="0028667B" w:rsidP="00DB6E99">
            <w:pPr>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Презентација и радионица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autoSpaceDE w:val="0"/>
              <w:autoSpaceDN w:val="0"/>
              <w:adjustRightInd w:val="0"/>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Школска управа,</w:t>
            </w:r>
          </w:p>
          <w:p w:rsidR="0028667B" w:rsidRPr="00FA2A33" w:rsidRDefault="0028667B" w:rsidP="00DB6E99">
            <w:pPr>
              <w:autoSpaceDE w:val="0"/>
              <w:autoSpaceDN w:val="0"/>
              <w:adjustRightInd w:val="0"/>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Стручни сарадници и наставници који су завршили обуку,</w:t>
            </w:r>
          </w:p>
          <w:p w:rsidR="0028667B" w:rsidRPr="00FA2A33" w:rsidRDefault="0028667B" w:rsidP="00DB6E99">
            <w:pPr>
              <w:autoSpaceDE w:val="0"/>
              <w:autoSpaceDN w:val="0"/>
              <w:adjustRightInd w:val="0"/>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Стручни сарадници и Руководиоци</w:t>
            </w:r>
          </w:p>
          <w:p w:rsidR="0028667B" w:rsidRPr="00FA2A33" w:rsidRDefault="0028667B" w:rsidP="00DB6E99">
            <w:pPr>
              <w:autoSpaceDE w:val="0"/>
              <w:autoSpaceDN w:val="0"/>
              <w:adjustRightInd w:val="0"/>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Тима за безбедност и заштиту деце од</w:t>
            </w:r>
          </w:p>
          <w:p w:rsidR="0028667B" w:rsidRPr="00FA2A33" w:rsidRDefault="0028667B" w:rsidP="00DB6E99">
            <w:pPr>
              <w:autoSpaceDE w:val="0"/>
              <w:autoSpaceDN w:val="0"/>
              <w:adjustRightInd w:val="0"/>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насиља, занемаривања и злостављања,</w:t>
            </w:r>
          </w:p>
          <w:p w:rsidR="0028667B" w:rsidRPr="00FA2A33" w:rsidRDefault="0028667B" w:rsidP="00DB6E99">
            <w:pPr>
              <w:autoSpaceDE w:val="0"/>
              <w:autoSpaceDN w:val="0"/>
              <w:adjustRightInd w:val="0"/>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Одељенске старешине</w:t>
            </w:r>
          </w:p>
        </w:tc>
        <w:tc>
          <w:tcPr>
            <w:tcW w:w="1530" w:type="dxa"/>
            <w:tcBorders>
              <w:top w:val="single" w:sz="4" w:space="0" w:color="auto"/>
              <w:left w:val="single" w:sz="4" w:space="0" w:color="auto"/>
              <w:bottom w:val="single" w:sz="4" w:space="0" w:color="auto"/>
              <w:right w:val="single" w:sz="4" w:space="0" w:color="auto"/>
            </w:tcBorders>
            <w:vAlign w:val="center"/>
            <w:hideMark/>
          </w:tcPr>
          <w:tbl>
            <w:tblPr>
              <w:tblStyle w:val="TableGrid9"/>
              <w:tblpPr w:leftFromText="180" w:rightFromText="180" w:vertAnchor="page" w:horzAnchor="margin" w:tblpY="2041"/>
              <w:tblOverlap w:val="never"/>
              <w:tblW w:w="1545" w:type="dxa"/>
              <w:tblInd w:w="5" w:type="dxa"/>
              <w:tblLayout w:type="fixed"/>
              <w:tblLook w:val="04A0"/>
            </w:tblPr>
            <w:tblGrid>
              <w:gridCol w:w="1545"/>
            </w:tblGrid>
            <w:tr w:rsidR="0028667B" w:rsidRPr="00FA2A33" w:rsidTr="004703EC">
              <w:trPr>
                <w:trHeight w:val="765"/>
              </w:trPr>
              <w:tc>
                <w:tcPr>
                  <w:tcW w:w="1545" w:type="dxa"/>
                  <w:tcBorders>
                    <w:top w:val="single" w:sz="4" w:space="0" w:color="auto"/>
                    <w:left w:val="nil"/>
                    <w:bottom w:val="single" w:sz="4" w:space="0" w:color="auto"/>
                    <w:right w:val="single" w:sz="4" w:space="0" w:color="auto"/>
                  </w:tcBorders>
                </w:tcPr>
                <w:p w:rsidR="0028667B" w:rsidRPr="00FA2A33" w:rsidRDefault="0028667B" w:rsidP="00DB6E99">
                  <w:pPr>
                    <w:jc w:val="center"/>
                    <w:rPr>
                      <w:rFonts w:ascii="Times New Roman" w:eastAsia="Calibri" w:hAnsi="Times New Roman"/>
                    </w:rPr>
                  </w:pPr>
                  <w:r w:rsidRPr="00FA2A33">
                    <w:rPr>
                      <w:rFonts w:ascii="Times New Roman" w:eastAsia="Calibri" w:hAnsi="Times New Roman"/>
                    </w:rPr>
                    <w:t>Новембар (трећа и четвртанедеља)</w:t>
                  </w:r>
                </w:p>
              </w:tc>
            </w:tr>
            <w:tr w:rsidR="0028667B" w:rsidRPr="00FA2A33" w:rsidTr="004703EC">
              <w:trPr>
                <w:trHeight w:val="600"/>
              </w:trPr>
              <w:tc>
                <w:tcPr>
                  <w:tcW w:w="1545" w:type="dxa"/>
                  <w:tcBorders>
                    <w:top w:val="single" w:sz="4" w:space="0" w:color="auto"/>
                    <w:left w:val="nil"/>
                    <w:bottom w:val="single" w:sz="4" w:space="0" w:color="auto"/>
                    <w:right w:val="single" w:sz="4" w:space="0" w:color="auto"/>
                  </w:tcBorders>
                  <w:hideMark/>
                </w:tcPr>
                <w:p w:rsidR="0028667B" w:rsidRPr="00FA2A33" w:rsidRDefault="0028667B" w:rsidP="00DB6E99">
                  <w:pPr>
                    <w:jc w:val="center"/>
                    <w:rPr>
                      <w:rFonts w:ascii="Times New Roman" w:eastAsia="Calibri" w:hAnsi="Times New Roman"/>
                    </w:rPr>
                  </w:pPr>
                  <w:r w:rsidRPr="00FA2A33">
                    <w:rPr>
                      <w:rFonts w:ascii="Times New Roman" w:eastAsia="Calibri" w:hAnsi="Times New Roman"/>
                    </w:rPr>
                    <w:t>Децембар</w:t>
                  </w:r>
                </w:p>
              </w:tc>
            </w:tr>
            <w:tr w:rsidR="0028667B" w:rsidRPr="00FA2A33" w:rsidTr="004703EC">
              <w:trPr>
                <w:trHeight w:val="645"/>
              </w:trPr>
              <w:tc>
                <w:tcPr>
                  <w:tcW w:w="1545" w:type="dxa"/>
                  <w:tcBorders>
                    <w:top w:val="single" w:sz="4" w:space="0" w:color="auto"/>
                    <w:left w:val="nil"/>
                    <w:bottom w:val="single" w:sz="4" w:space="0" w:color="auto"/>
                    <w:right w:val="single" w:sz="4" w:space="0" w:color="auto"/>
                  </w:tcBorders>
                  <w:hideMark/>
                </w:tcPr>
                <w:p w:rsidR="0028667B" w:rsidRPr="00FA2A33" w:rsidRDefault="0028667B" w:rsidP="00DB6E99">
                  <w:pPr>
                    <w:jc w:val="center"/>
                    <w:rPr>
                      <w:rFonts w:ascii="Times New Roman" w:eastAsia="Calibri" w:hAnsi="Times New Roman"/>
                    </w:rPr>
                  </w:pPr>
                  <w:r w:rsidRPr="00FA2A33">
                    <w:rPr>
                      <w:rFonts w:ascii="Times New Roman" w:eastAsia="Calibri" w:hAnsi="Times New Roman"/>
                    </w:rPr>
                    <w:t>Децембар</w:t>
                  </w:r>
                </w:p>
              </w:tc>
            </w:tr>
            <w:tr w:rsidR="0028667B" w:rsidRPr="00FA2A33" w:rsidTr="004703EC">
              <w:trPr>
                <w:trHeight w:val="690"/>
              </w:trPr>
              <w:tc>
                <w:tcPr>
                  <w:tcW w:w="1545" w:type="dxa"/>
                  <w:tcBorders>
                    <w:top w:val="single" w:sz="4" w:space="0" w:color="auto"/>
                    <w:left w:val="nil"/>
                    <w:bottom w:val="single" w:sz="4" w:space="0" w:color="auto"/>
                    <w:right w:val="single" w:sz="4" w:space="0" w:color="auto"/>
                  </w:tcBorders>
                  <w:hideMark/>
                </w:tcPr>
                <w:p w:rsidR="0028667B" w:rsidRPr="00FA2A33" w:rsidRDefault="0028667B" w:rsidP="00DB6E99">
                  <w:pPr>
                    <w:jc w:val="center"/>
                    <w:rPr>
                      <w:rFonts w:ascii="Times New Roman" w:eastAsia="Calibri" w:hAnsi="Times New Roman"/>
                    </w:rPr>
                  </w:pPr>
                  <w:r w:rsidRPr="00FA2A33">
                    <w:rPr>
                      <w:rFonts w:ascii="Times New Roman" w:eastAsia="Calibri" w:hAnsi="Times New Roman"/>
                    </w:rPr>
                    <w:t>Мај</w:t>
                  </w:r>
                </w:p>
              </w:tc>
            </w:tr>
            <w:tr w:rsidR="0028667B" w:rsidRPr="00FA2A33" w:rsidTr="004703EC">
              <w:trPr>
                <w:trHeight w:val="690"/>
              </w:trPr>
              <w:tc>
                <w:tcPr>
                  <w:tcW w:w="1545" w:type="dxa"/>
                  <w:tcBorders>
                    <w:top w:val="single" w:sz="4" w:space="0" w:color="auto"/>
                    <w:left w:val="nil"/>
                    <w:bottom w:val="nil"/>
                    <w:right w:val="single" w:sz="4" w:space="0" w:color="auto"/>
                  </w:tcBorders>
                  <w:hideMark/>
                </w:tcPr>
                <w:p w:rsidR="0028667B" w:rsidRPr="00FA2A33" w:rsidRDefault="0028667B" w:rsidP="00DB6E99">
                  <w:pPr>
                    <w:jc w:val="center"/>
                    <w:rPr>
                      <w:rFonts w:ascii="Times New Roman" w:eastAsia="Calibri" w:hAnsi="Times New Roman"/>
                    </w:rPr>
                  </w:pPr>
                  <w:r w:rsidRPr="00FA2A33">
                    <w:rPr>
                      <w:rFonts w:ascii="Times New Roman" w:eastAsia="Calibri" w:hAnsi="Times New Roman"/>
                    </w:rPr>
                    <w:t>Април</w:t>
                  </w:r>
                </w:p>
              </w:tc>
            </w:tr>
          </w:tbl>
          <w:p w:rsidR="0028667B" w:rsidRPr="00FA2A33" w:rsidRDefault="0028667B" w:rsidP="00DB6E99">
            <w:pPr>
              <w:tabs>
                <w:tab w:val="left" w:pos="540"/>
              </w:tabs>
              <w:spacing w:after="0" w:line="240" w:lineRule="auto"/>
              <w:jc w:val="center"/>
              <w:rPr>
                <w:rFonts w:ascii="Times New Roman" w:eastAsia="Times New Roman" w:hAnsi="Times New Roman" w:cs="Times New Roman"/>
                <w:bCs/>
                <w:lang w:val="en-US"/>
              </w:rPr>
            </w:pPr>
          </w:p>
        </w:tc>
      </w:tr>
      <w:tr w:rsidR="0028667B" w:rsidRPr="00FA2A33" w:rsidTr="00DB6E99">
        <w:trPr>
          <w:cantSplit/>
          <w:trHeight w:val="1080"/>
        </w:trPr>
        <w:tc>
          <w:tcPr>
            <w:tcW w:w="384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8667B" w:rsidRPr="00FA2A33" w:rsidRDefault="0028667B" w:rsidP="00DB6E99">
            <w:pPr>
              <w:spacing w:after="0" w:line="240" w:lineRule="auto"/>
              <w:jc w:val="center"/>
              <w:rPr>
                <w:rFonts w:ascii="Times New Roman" w:eastAsia="Times New Roman" w:hAnsi="Times New Roman" w:cs="Times New Roman"/>
                <w:bCs/>
              </w:rPr>
            </w:pPr>
            <w:r w:rsidRPr="00FA2A33">
              <w:rPr>
                <w:rFonts w:ascii="Times New Roman" w:eastAsia="Times New Roman" w:hAnsi="Times New Roman" w:cs="Times New Roman"/>
                <w:bCs/>
              </w:rPr>
              <w:t>Афирмација ученика и уважавање њиховог мишљења</w:t>
            </w:r>
          </w:p>
        </w:tc>
        <w:tc>
          <w:tcPr>
            <w:tcW w:w="1822"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4703EC" w:rsidP="00DB6E99">
            <w:pPr>
              <w:autoSpaceDE w:val="0"/>
              <w:autoSpaceDN w:val="0"/>
              <w:adjustRightInd w:val="0"/>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-Сандуче</w:t>
            </w:r>
            <w:r w:rsidR="0028667B" w:rsidRPr="00FA2A33">
              <w:rPr>
                <w:rFonts w:ascii="Times New Roman" w:eastAsia="Times New Roman" w:hAnsi="Times New Roman" w:cs="Times New Roman"/>
              </w:rPr>
              <w:t xml:space="preserve"> поверења</w:t>
            </w:r>
          </w:p>
        </w:tc>
        <w:tc>
          <w:tcPr>
            <w:tcW w:w="189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autoSpaceDE w:val="0"/>
              <w:autoSpaceDN w:val="0"/>
              <w:adjustRightInd w:val="0"/>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sr-Cyrl-CS"/>
              </w:rPr>
              <w:t>Постављање кутије на видно место и редовно ревидирање и извештавање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tabs>
                <w:tab w:val="left" w:pos="540"/>
              </w:tabs>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Педагог</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tabs>
                <w:tab w:val="left" w:pos="540"/>
              </w:tabs>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Октобар</w:t>
            </w:r>
          </w:p>
        </w:tc>
      </w:tr>
      <w:tr w:rsidR="0028667B" w:rsidRPr="00FA2A33" w:rsidTr="00DB6E99">
        <w:trPr>
          <w:cantSplit/>
          <w:trHeight w:val="1080"/>
        </w:trPr>
        <w:tc>
          <w:tcPr>
            <w:tcW w:w="384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8667B" w:rsidRPr="00FA2A33" w:rsidRDefault="0028667B" w:rsidP="00DB6E99">
            <w:pPr>
              <w:spacing w:after="0" w:line="240" w:lineRule="auto"/>
              <w:jc w:val="center"/>
              <w:rPr>
                <w:rFonts w:ascii="Times New Roman" w:eastAsia="Times New Roman" w:hAnsi="Times New Roman" w:cs="Times New Roman"/>
                <w:bCs/>
              </w:rPr>
            </w:pPr>
            <w:r w:rsidRPr="00FA2A33">
              <w:rPr>
                <w:rFonts w:ascii="Times New Roman" w:eastAsia="Times New Roman" w:hAnsi="Times New Roman" w:cs="Times New Roman"/>
                <w:bCs/>
              </w:rPr>
              <w:t>Обележавање 18.октобра Светског дана заштите од трговине људима</w:t>
            </w:r>
          </w:p>
        </w:tc>
        <w:tc>
          <w:tcPr>
            <w:tcW w:w="1822"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autoSpaceDE w:val="0"/>
              <w:autoSpaceDN w:val="0"/>
              <w:adjustRightInd w:val="0"/>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Упознавање и оснаживање за препознавање ове појаве у свакодневници и предузимање мера у циљу сузбијања ове појаве</w:t>
            </w:r>
          </w:p>
        </w:tc>
        <w:tc>
          <w:tcPr>
            <w:tcW w:w="189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autoSpaceDE w:val="0"/>
              <w:autoSpaceDN w:val="0"/>
              <w:adjustRightInd w:val="0"/>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Презентација,филм и трибина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tabs>
                <w:tab w:val="left" w:pos="540"/>
              </w:tabs>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Тима за безбедност и заштиту деце од насиља, занемаривања и злостављања</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tabs>
                <w:tab w:val="left" w:pos="540"/>
              </w:tabs>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18.октобар</w:t>
            </w:r>
          </w:p>
        </w:tc>
      </w:tr>
      <w:tr w:rsidR="0028667B" w:rsidRPr="00FA2A33" w:rsidTr="00DB6E99">
        <w:trPr>
          <w:cantSplit/>
          <w:trHeight w:val="2210"/>
        </w:trPr>
        <w:tc>
          <w:tcPr>
            <w:tcW w:w="384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8667B" w:rsidRPr="00FA2A33" w:rsidRDefault="0028667B" w:rsidP="00DB6E99">
            <w:pPr>
              <w:spacing w:after="0" w:line="240" w:lineRule="auto"/>
              <w:jc w:val="center"/>
              <w:rPr>
                <w:rFonts w:ascii="Times New Roman" w:eastAsia="Times New Roman" w:hAnsi="Times New Roman" w:cs="Times New Roman"/>
                <w:bCs/>
              </w:rPr>
            </w:pPr>
            <w:r w:rsidRPr="00FA2A33">
              <w:rPr>
                <w:rFonts w:ascii="Times New Roman" w:eastAsia="Times New Roman" w:hAnsi="Times New Roman" w:cs="Times New Roman"/>
                <w:bCs/>
              </w:rPr>
              <w:lastRenderedPageBreak/>
              <w:t>Индикатори за прелиминарну идентификацију жртава треговине људима- образовање</w:t>
            </w:r>
          </w:p>
        </w:tc>
        <w:tc>
          <w:tcPr>
            <w:tcW w:w="1822" w:type="dxa"/>
            <w:vMerge w:val="restart"/>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autoSpaceDE w:val="0"/>
              <w:autoSpaceDN w:val="0"/>
              <w:adjustRightInd w:val="0"/>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Обученост/ оспособљеност за примену инструментаИндикатори за прелиминарну идентификацију жртава трговине људима- образовање</w:t>
            </w:r>
          </w:p>
        </w:tc>
        <w:tc>
          <w:tcPr>
            <w:tcW w:w="1890" w:type="dxa"/>
            <w:tcBorders>
              <w:top w:val="single" w:sz="4" w:space="0" w:color="auto"/>
              <w:left w:val="single" w:sz="4" w:space="0" w:color="auto"/>
              <w:bottom w:val="single" w:sz="4" w:space="0" w:color="auto"/>
              <w:right w:val="single" w:sz="4" w:space="0" w:color="auto"/>
            </w:tcBorders>
            <w:vAlign w:val="center"/>
          </w:tcPr>
          <w:p w:rsidR="0028667B" w:rsidRPr="00FA2A33" w:rsidRDefault="0028667B" w:rsidP="00DB6E99">
            <w:pPr>
              <w:autoSpaceDE w:val="0"/>
              <w:autoSpaceDN w:val="0"/>
              <w:adjustRightInd w:val="0"/>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sr-Cyrl-CS"/>
              </w:rPr>
              <w:t>Презентација и радионица</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tabs>
                <w:tab w:val="left" w:pos="540"/>
              </w:tabs>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Радна група школске управе</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tabs>
                <w:tab w:val="left" w:pos="540"/>
              </w:tabs>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Новембар (прва идруга недеља),</w:t>
            </w:r>
          </w:p>
        </w:tc>
      </w:tr>
      <w:tr w:rsidR="0028667B" w:rsidRPr="00FA2A33" w:rsidTr="00DB6E99">
        <w:trPr>
          <w:cantSplit/>
          <w:trHeight w:val="2210"/>
        </w:trPr>
        <w:tc>
          <w:tcPr>
            <w:tcW w:w="3848" w:type="dxa"/>
            <w:vMerge/>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bCs/>
              </w:rPr>
            </w:pP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rPr>
                <w:rFonts w:ascii="Times New Roman" w:eastAsia="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autoSpaceDE w:val="0"/>
              <w:autoSpaceDN w:val="0"/>
              <w:adjustRightInd w:val="0"/>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Размена искустава у примени индикатора за прелиминарну идентификацију жртава трговине људима-образовање</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tabs>
                <w:tab w:val="left" w:pos="540"/>
              </w:tabs>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Март</w:t>
            </w:r>
          </w:p>
        </w:tc>
      </w:tr>
      <w:tr w:rsidR="0028667B" w:rsidRPr="00FA2A33" w:rsidTr="00DB6E99">
        <w:trPr>
          <w:cantSplit/>
        </w:trPr>
        <w:tc>
          <w:tcPr>
            <w:tcW w:w="384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28667B" w:rsidRPr="00FA2A33" w:rsidRDefault="0028667B" w:rsidP="00DB6E99">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Маркирати ризичне групе ученика (насилници и жртве) и израдити евиденционалне листе њиховог укључивања у примену ПП</w:t>
            </w:r>
          </w:p>
        </w:tc>
        <w:tc>
          <w:tcPr>
            <w:tcW w:w="1822"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autoSpaceDE w:val="0"/>
              <w:autoSpaceDN w:val="0"/>
              <w:adjustRightInd w:val="0"/>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rPr>
              <w:t>-</w:t>
            </w:r>
            <w:r w:rsidRPr="00FA2A33">
              <w:rPr>
                <w:rFonts w:ascii="Times New Roman" w:eastAsia="Times New Roman" w:hAnsi="Times New Roman" w:cs="Times New Roman"/>
                <w:lang w:val="sr-Cyrl-CS"/>
              </w:rPr>
              <w:t>У</w:t>
            </w:r>
            <w:r w:rsidRPr="00FA2A33">
              <w:rPr>
                <w:rFonts w:ascii="Times New Roman" w:eastAsia="Times New Roman" w:hAnsi="Times New Roman" w:cs="Times New Roman"/>
                <w:lang w:val="en-US"/>
              </w:rPr>
              <w:t>познавање са породичном ситуацијом ученика</w:t>
            </w:r>
          </w:p>
        </w:tc>
        <w:tc>
          <w:tcPr>
            <w:tcW w:w="189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autoSpaceDE w:val="0"/>
              <w:autoSpaceDN w:val="0"/>
              <w:adjustRightInd w:val="0"/>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sr-Cyrl-CS"/>
              </w:rPr>
              <w:t>И</w:t>
            </w:r>
            <w:r w:rsidRPr="00FA2A33">
              <w:rPr>
                <w:rFonts w:ascii="Times New Roman" w:eastAsia="Times New Roman" w:hAnsi="Times New Roman" w:cs="Times New Roman"/>
                <w:lang w:val="en-US"/>
              </w:rPr>
              <w:t>ндивидуални разговори са родитељима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sr-Cyrl-CS"/>
              </w:rPr>
              <w:t>У</w:t>
            </w:r>
            <w:r w:rsidRPr="00FA2A33">
              <w:rPr>
                <w:rFonts w:ascii="Times New Roman" w:eastAsia="Times New Roman" w:hAnsi="Times New Roman" w:cs="Times New Roman"/>
                <w:lang w:val="en-US"/>
              </w:rPr>
              <w:t>читељи, Одељењске старешине</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sr-Cyrl-CS"/>
              </w:rPr>
              <w:t>П</w:t>
            </w:r>
            <w:r w:rsidRPr="00FA2A33">
              <w:rPr>
                <w:rFonts w:ascii="Times New Roman" w:eastAsia="Times New Roman" w:hAnsi="Times New Roman" w:cs="Times New Roman"/>
                <w:lang w:val="en-US"/>
              </w:rPr>
              <w:t>очетак школске године</w:t>
            </w:r>
          </w:p>
        </w:tc>
      </w:tr>
      <w:tr w:rsidR="0028667B" w:rsidRPr="00FA2A33" w:rsidTr="00DB6E99">
        <w:trPr>
          <w:cantSplit/>
        </w:trPr>
        <w:tc>
          <w:tcPr>
            <w:tcW w:w="3848" w:type="dxa"/>
            <w:vMerge/>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autoSpaceDE w:val="0"/>
              <w:autoSpaceDN w:val="0"/>
              <w:adjustRightInd w:val="0"/>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rPr>
              <w:t>-</w:t>
            </w:r>
            <w:r w:rsidRPr="00FA2A33">
              <w:rPr>
                <w:rFonts w:ascii="Times New Roman" w:eastAsia="Times New Roman" w:hAnsi="Times New Roman" w:cs="Times New Roman"/>
                <w:lang w:val="sr-Cyrl-CS"/>
              </w:rPr>
              <w:t>Р</w:t>
            </w:r>
            <w:r w:rsidRPr="00FA2A33">
              <w:rPr>
                <w:rFonts w:ascii="Times New Roman" w:eastAsia="Times New Roman" w:hAnsi="Times New Roman" w:cs="Times New Roman"/>
                <w:lang w:val="en-US"/>
              </w:rPr>
              <w:t xml:space="preserve">ано откривање деце са поремећајем у понашању и превентивни и </w:t>
            </w:r>
            <w:r w:rsidR="004703EC" w:rsidRPr="00FA2A33">
              <w:rPr>
                <w:rFonts w:ascii="Times New Roman" w:eastAsia="Times New Roman" w:hAnsi="Times New Roman" w:cs="Times New Roman"/>
                <w:lang w:val="en-US"/>
              </w:rPr>
              <w:t>корективни рад и подршку деци и</w:t>
            </w:r>
            <w:r w:rsidR="004703EC" w:rsidRPr="00FA2A33">
              <w:rPr>
                <w:rFonts w:ascii="Times New Roman" w:eastAsia="Times New Roman" w:hAnsi="Times New Roman" w:cs="Times New Roman"/>
                <w:lang w:val="sr-Cyrl-CS"/>
              </w:rPr>
              <w:t xml:space="preserve"> п</w:t>
            </w:r>
            <w:r w:rsidRPr="00FA2A33">
              <w:rPr>
                <w:rFonts w:ascii="Times New Roman" w:eastAsia="Times New Roman" w:hAnsi="Times New Roman" w:cs="Times New Roman"/>
                <w:lang w:val="en-US"/>
              </w:rPr>
              <w:t>ородицама</w:t>
            </w:r>
          </w:p>
        </w:tc>
        <w:tc>
          <w:tcPr>
            <w:tcW w:w="189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autoSpaceDE w:val="0"/>
              <w:autoSpaceDN w:val="0"/>
              <w:adjustRightInd w:val="0"/>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sr-Cyrl-CS"/>
              </w:rPr>
              <w:t>Р</w:t>
            </w:r>
            <w:r w:rsidRPr="00FA2A33">
              <w:rPr>
                <w:rFonts w:ascii="Times New Roman" w:eastAsia="Times New Roman" w:hAnsi="Times New Roman" w:cs="Times New Roman"/>
                <w:lang w:val="en-US"/>
              </w:rPr>
              <w:t>азговори са учитељима, Одељењским старешинама, родитељима, посета часовима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Педагог школе</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sr-Cyrl-CS"/>
              </w:rPr>
              <w:t>Т</w:t>
            </w:r>
            <w:r w:rsidRPr="00FA2A33">
              <w:rPr>
                <w:rFonts w:ascii="Times New Roman" w:eastAsia="Times New Roman" w:hAnsi="Times New Roman" w:cs="Times New Roman"/>
                <w:lang w:val="en-US"/>
              </w:rPr>
              <w:t>оком целе године</w:t>
            </w:r>
          </w:p>
        </w:tc>
      </w:tr>
      <w:tr w:rsidR="0028667B" w:rsidRPr="00FA2A33" w:rsidTr="00DB6E99">
        <w:trPr>
          <w:cantSplit/>
        </w:trPr>
        <w:tc>
          <w:tcPr>
            <w:tcW w:w="3848" w:type="dxa"/>
            <w:vMerge/>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autoSpaceDE w:val="0"/>
              <w:autoSpaceDN w:val="0"/>
              <w:adjustRightInd w:val="0"/>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rPr>
              <w:t>-</w:t>
            </w:r>
            <w:r w:rsidRPr="00FA2A33">
              <w:rPr>
                <w:rFonts w:ascii="Times New Roman" w:eastAsia="Times New Roman" w:hAnsi="Times New Roman" w:cs="Times New Roman"/>
                <w:lang w:val="sr-Cyrl-CS"/>
              </w:rPr>
              <w:t>С</w:t>
            </w:r>
            <w:r w:rsidRPr="00FA2A33">
              <w:rPr>
                <w:rFonts w:ascii="Times New Roman" w:eastAsia="Times New Roman" w:hAnsi="Times New Roman" w:cs="Times New Roman"/>
                <w:lang w:val="en-US"/>
              </w:rPr>
              <w:t>тално праћење и евидентирање врста и учесталости насиља и процењивање ефикасности програма заштите</w:t>
            </w:r>
          </w:p>
        </w:tc>
        <w:tc>
          <w:tcPr>
            <w:tcW w:w="189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autoSpaceDE w:val="0"/>
              <w:autoSpaceDN w:val="0"/>
              <w:adjustRightInd w:val="0"/>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sr-Cyrl-CS"/>
              </w:rPr>
              <w:t>П</w:t>
            </w:r>
            <w:r w:rsidRPr="00FA2A33">
              <w:rPr>
                <w:rFonts w:ascii="Times New Roman" w:eastAsia="Times New Roman" w:hAnsi="Times New Roman" w:cs="Times New Roman"/>
                <w:lang w:val="en-US"/>
              </w:rPr>
              <w:t>осматрање,</w:t>
            </w:r>
          </w:p>
          <w:p w:rsidR="0028667B" w:rsidRPr="00FA2A33" w:rsidRDefault="0028667B" w:rsidP="00DB6E99">
            <w:pPr>
              <w:autoSpaceDE w:val="0"/>
              <w:autoSpaceDN w:val="0"/>
              <w:adjustRightInd w:val="0"/>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евидентирање у</w:t>
            </w:r>
          </w:p>
          <w:p w:rsidR="0028667B" w:rsidRPr="00FA2A33" w:rsidRDefault="0028667B" w:rsidP="00DB6E99">
            <w:pPr>
              <w:autoSpaceDE w:val="0"/>
              <w:autoSpaceDN w:val="0"/>
              <w:adjustRightInd w:val="0"/>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евиденционални лист,</w:t>
            </w:r>
          </w:p>
          <w:p w:rsidR="0028667B" w:rsidRPr="00FA2A33" w:rsidRDefault="0028667B" w:rsidP="00DB6E99">
            <w:pPr>
              <w:autoSpaceDE w:val="0"/>
              <w:autoSpaceDN w:val="0"/>
              <w:adjustRightInd w:val="0"/>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разговори,</w:t>
            </w:r>
          </w:p>
          <w:p w:rsidR="0028667B" w:rsidRPr="00FA2A33" w:rsidRDefault="0028667B" w:rsidP="00DB6E99">
            <w:pPr>
              <w:autoSpaceDE w:val="0"/>
              <w:autoSpaceDN w:val="0"/>
              <w:adjustRightInd w:val="0"/>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Дневници рада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sr-Cyrl-CS"/>
              </w:rPr>
              <w:t>Н</w:t>
            </w:r>
            <w:r w:rsidRPr="00FA2A33">
              <w:rPr>
                <w:rFonts w:ascii="Times New Roman" w:eastAsia="Times New Roman" w:hAnsi="Times New Roman" w:cs="Times New Roman"/>
                <w:lang w:val="en-US"/>
              </w:rPr>
              <w:t>аставници, Одељењске старешине, педагог</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sr-Cyrl-CS"/>
              </w:rPr>
              <w:t>Т</w:t>
            </w:r>
            <w:r w:rsidRPr="00FA2A33">
              <w:rPr>
                <w:rFonts w:ascii="Times New Roman" w:eastAsia="Times New Roman" w:hAnsi="Times New Roman" w:cs="Times New Roman"/>
                <w:lang w:val="en-US"/>
              </w:rPr>
              <w:t>оком целе године</w:t>
            </w:r>
          </w:p>
        </w:tc>
      </w:tr>
      <w:tr w:rsidR="0028667B" w:rsidRPr="00FA2A33" w:rsidTr="00DB6E99">
        <w:trPr>
          <w:cantSplit/>
          <w:trHeight w:val="845"/>
        </w:trPr>
        <w:tc>
          <w:tcPr>
            <w:tcW w:w="384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8667B" w:rsidRPr="00FA2A33" w:rsidRDefault="0028667B" w:rsidP="00DB6E99">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 xml:space="preserve">Сарадња са родитељима и ученицима на плану подизања безбедности ученика и превенције насиља, </w:t>
            </w:r>
            <w:r w:rsidRPr="00FA2A33">
              <w:rPr>
                <w:rFonts w:ascii="Times New Roman" w:eastAsia="Times New Roman" w:hAnsi="Times New Roman" w:cs="Times New Roman"/>
              </w:rPr>
              <w:lastRenderedPageBreak/>
              <w:t>злостављања и занемаривања</w:t>
            </w:r>
          </w:p>
        </w:tc>
        <w:tc>
          <w:tcPr>
            <w:tcW w:w="1822"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rPr>
              <w:lastRenderedPageBreak/>
              <w:t>-</w:t>
            </w:r>
            <w:r w:rsidRPr="00FA2A33">
              <w:rPr>
                <w:rFonts w:ascii="Times New Roman" w:eastAsia="Times New Roman" w:hAnsi="Times New Roman" w:cs="Times New Roman"/>
                <w:lang w:val="sr-Cyrl-CS"/>
              </w:rPr>
              <w:t>О</w:t>
            </w:r>
            <w:r w:rsidRPr="00FA2A33">
              <w:rPr>
                <w:rFonts w:ascii="Times New Roman" w:eastAsia="Times New Roman" w:hAnsi="Times New Roman" w:cs="Times New Roman"/>
                <w:lang w:val="en-US"/>
              </w:rPr>
              <w:t>бележавање Дечје недеље</w:t>
            </w:r>
          </w:p>
        </w:tc>
        <w:tc>
          <w:tcPr>
            <w:tcW w:w="189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sr-Cyrl-CS"/>
              </w:rPr>
              <w:t>Трибина за ученике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rPr>
              <w:t>Педагог и чланови тима</w:t>
            </w:r>
            <w:r w:rsidRPr="00FA2A33">
              <w:rPr>
                <w:rFonts w:ascii="Times New Roman" w:eastAsia="Times New Roman" w:hAnsi="Times New Roman" w:cs="Times New Roman"/>
                <w:lang w:val="en-US"/>
              </w:rPr>
              <w:t>, ученици</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Октобар</w:t>
            </w:r>
          </w:p>
        </w:tc>
      </w:tr>
      <w:tr w:rsidR="0028667B" w:rsidRPr="00FA2A33" w:rsidTr="00DB6E99">
        <w:trPr>
          <w:cantSplit/>
          <w:trHeight w:val="1835"/>
        </w:trPr>
        <w:tc>
          <w:tcPr>
            <w:tcW w:w="3848" w:type="dxa"/>
            <w:vMerge/>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rPr>
                <w:rFonts w:ascii="Times New Roman" w:eastAsia="Times New Roman" w:hAnsi="Times New Roman" w:cs="Times New Roman"/>
                <w:lang w:val="en-US"/>
              </w:rPr>
            </w:pPr>
            <w:r w:rsidRPr="00FA2A33">
              <w:rPr>
                <w:rFonts w:ascii="Times New Roman" w:eastAsia="Calibri" w:hAnsi="Times New Roman" w:cs="Times New Roman"/>
                <w:lang w:val="sr-Cyrl-CS"/>
              </w:rPr>
              <w:t>Подизање свести родитељаученика о битности повећања нивоа безбедности</w:t>
            </w:r>
          </w:p>
        </w:tc>
        <w:tc>
          <w:tcPr>
            <w:tcW w:w="189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r w:rsidRPr="00FA2A33">
              <w:rPr>
                <w:rFonts w:ascii="Times New Roman" w:eastAsia="Calibri" w:hAnsi="Times New Roman" w:cs="Times New Roman"/>
                <w:lang w:val="sr-Cyrl-CS"/>
              </w:rPr>
              <w:t>Организовање трибина, радионица и округлих столова Тима за превенцију насиља и Тима за подршку ученицима по програму Олпорта „Пет корака од оговарања до геноцида“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r w:rsidRPr="00FA2A33">
              <w:rPr>
                <w:rFonts w:ascii="Times New Roman" w:eastAsia="Calibri" w:hAnsi="Times New Roman" w:cs="Times New Roman"/>
                <w:lang w:val="sr-Cyrl-CS"/>
              </w:rPr>
              <w:t>Тим за превенцију насиља и Тим за подршку ученицима</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Март 201</w:t>
            </w:r>
            <w:r w:rsidR="006A2005" w:rsidRPr="00FA2A33">
              <w:rPr>
                <w:rFonts w:ascii="Times New Roman" w:eastAsia="Times New Roman" w:hAnsi="Times New Roman" w:cs="Times New Roman"/>
              </w:rPr>
              <w:t>8</w:t>
            </w:r>
            <w:r w:rsidRPr="00FA2A33">
              <w:rPr>
                <w:rFonts w:ascii="Times New Roman" w:eastAsia="Times New Roman" w:hAnsi="Times New Roman" w:cs="Times New Roman"/>
              </w:rPr>
              <w:t>.</w:t>
            </w:r>
          </w:p>
        </w:tc>
      </w:tr>
      <w:tr w:rsidR="0028667B" w:rsidRPr="00FA2A33" w:rsidTr="00DB6E99">
        <w:trPr>
          <w:cantSplit/>
          <w:trHeight w:val="2485"/>
        </w:trPr>
        <w:tc>
          <w:tcPr>
            <w:tcW w:w="3848" w:type="dxa"/>
            <w:vMerge/>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rPr>
                <w:rFonts w:ascii="Times New Roman" w:eastAsia="Times New Roman" w:hAnsi="Times New Roman" w:cs="Times New Roman"/>
                <w:lang w:val="en-US"/>
              </w:rPr>
            </w:pPr>
            <w:r w:rsidRPr="00FA2A33">
              <w:rPr>
                <w:rFonts w:ascii="Times New Roman" w:eastAsia="Calibri" w:hAnsi="Times New Roman" w:cs="Times New Roman"/>
                <w:lang w:val="sr-Cyrl-CS"/>
              </w:rPr>
              <w:t>Саветодавни рад са родитељима по питању превенције насиља, злостављања и занемаривања</w:t>
            </w:r>
          </w:p>
        </w:tc>
        <w:tc>
          <w:tcPr>
            <w:tcW w:w="1890" w:type="dxa"/>
            <w:tcBorders>
              <w:top w:val="single" w:sz="4" w:space="0" w:color="auto"/>
              <w:left w:val="single" w:sz="4" w:space="0" w:color="auto"/>
              <w:bottom w:val="single" w:sz="4" w:space="0" w:color="auto"/>
              <w:right w:val="single" w:sz="4" w:space="0" w:color="auto"/>
            </w:tcBorders>
            <w:vAlign w:val="center"/>
          </w:tcPr>
          <w:p w:rsidR="0028667B" w:rsidRPr="00FA2A33" w:rsidRDefault="004703EC" w:rsidP="00DB6E99">
            <w:pPr>
              <w:spacing w:after="0" w:line="240" w:lineRule="auto"/>
              <w:ind w:left="-6"/>
              <w:contextualSpacing/>
              <w:jc w:val="center"/>
              <w:rPr>
                <w:rFonts w:ascii="Times New Roman" w:eastAsia="Times New Roman" w:hAnsi="Times New Roman" w:cs="Times New Roman"/>
                <w:lang w:val="en-US"/>
              </w:rPr>
            </w:pPr>
            <w:r w:rsidRPr="00FA2A33">
              <w:rPr>
                <w:rFonts w:ascii="Times New Roman" w:eastAsia="Calibri" w:hAnsi="Times New Roman" w:cs="Times New Roman"/>
                <w:lang w:val="sr-Cyrl-CS"/>
              </w:rPr>
              <w:t>О</w:t>
            </w:r>
            <w:r w:rsidR="0028667B" w:rsidRPr="00FA2A33">
              <w:rPr>
                <w:rFonts w:ascii="Times New Roman" w:eastAsia="Calibri" w:hAnsi="Times New Roman" w:cs="Times New Roman"/>
                <w:lang w:val="sr-Cyrl-CS"/>
              </w:rPr>
              <w:t>рганизовање тематских радионица и родитељских састанака са децом и родитељима по програму „Школа без насиља“ или „Конфликти и шта са њима“ за децу и родитеље петог, шестог, седмог и осмог разреда.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Тим и ОС</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Фебруар-мај</w:t>
            </w:r>
          </w:p>
        </w:tc>
      </w:tr>
      <w:tr w:rsidR="0028667B" w:rsidRPr="00FA2A33" w:rsidTr="00DB6E99">
        <w:trPr>
          <w:cantSplit/>
          <w:trHeight w:val="480"/>
        </w:trPr>
        <w:tc>
          <w:tcPr>
            <w:tcW w:w="3848" w:type="dxa"/>
            <w:vMerge/>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w:t>
            </w:r>
            <w:r w:rsidRPr="00FA2A33">
              <w:rPr>
                <w:rFonts w:ascii="Times New Roman" w:eastAsia="Times New Roman" w:hAnsi="Times New Roman" w:cs="Times New Roman"/>
                <w:lang w:val="sr-Cyrl-CS"/>
              </w:rPr>
              <w:t>А</w:t>
            </w:r>
            <w:r w:rsidRPr="00FA2A33">
              <w:rPr>
                <w:rFonts w:ascii="Times New Roman" w:eastAsia="Times New Roman" w:hAnsi="Times New Roman" w:cs="Times New Roman"/>
                <w:lang w:val="en-US"/>
              </w:rPr>
              <w:t>кција“Тајни пријатељ</w:t>
            </w:r>
            <w:r w:rsidRPr="00FA2A33">
              <w:rPr>
                <w:rFonts w:ascii="Times New Roman" w:eastAsia="Times New Roman" w:hAnsi="Times New Roman" w:cs="Times New Roman"/>
                <w:lang w:val="sr-Cyrl-CS"/>
              </w:rPr>
              <w:t>“</w:t>
            </w:r>
            <w:r w:rsidRPr="00FA2A33">
              <w:rPr>
                <w:rFonts w:ascii="Times New Roman" w:eastAsia="Times New Roman" w:hAnsi="Times New Roman" w:cs="Times New Roman"/>
                <w:lang w:val="en-US"/>
              </w:rPr>
              <w:t>-усмерена на промоцију сарадње, међусобне подршке и самањења насиља</w:t>
            </w:r>
          </w:p>
        </w:tc>
        <w:tc>
          <w:tcPr>
            <w:tcW w:w="189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w:t>
            </w:r>
            <w:r w:rsidRPr="00FA2A33">
              <w:rPr>
                <w:rFonts w:ascii="Times New Roman" w:eastAsia="Times New Roman" w:hAnsi="Times New Roman" w:cs="Times New Roman"/>
                <w:lang w:val="sr-Cyrl-CS"/>
              </w:rPr>
              <w:t>О</w:t>
            </w:r>
            <w:r w:rsidRPr="00FA2A33">
              <w:rPr>
                <w:rFonts w:ascii="Times New Roman" w:eastAsia="Times New Roman" w:hAnsi="Times New Roman" w:cs="Times New Roman"/>
                <w:lang w:val="en-US"/>
              </w:rPr>
              <w:t>рганизација на нивоу школе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Ученички парламент, ученици</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Фебруар</w:t>
            </w:r>
          </w:p>
        </w:tc>
      </w:tr>
      <w:tr w:rsidR="0028667B" w:rsidRPr="00FA2A33" w:rsidTr="00DB6E99">
        <w:trPr>
          <w:cantSplit/>
          <w:trHeight w:val="1336"/>
        </w:trPr>
        <w:tc>
          <w:tcPr>
            <w:tcW w:w="3848" w:type="dxa"/>
            <w:vMerge/>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rPr>
              <w:t>Спортска такмичења</w:t>
            </w:r>
          </w:p>
        </w:tc>
        <w:tc>
          <w:tcPr>
            <w:tcW w:w="189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en-US"/>
              </w:rPr>
              <w:t>-</w:t>
            </w:r>
            <w:r w:rsidRPr="00FA2A33">
              <w:rPr>
                <w:rFonts w:ascii="Times New Roman" w:eastAsia="Times New Roman" w:hAnsi="Times New Roman" w:cs="Times New Roman"/>
                <w:lang w:val="sr-Cyrl-CS"/>
              </w:rPr>
              <w:t>С</w:t>
            </w:r>
            <w:r w:rsidRPr="00FA2A33">
              <w:rPr>
                <w:rFonts w:ascii="Times New Roman" w:eastAsia="Times New Roman" w:hAnsi="Times New Roman" w:cs="Times New Roman"/>
                <w:lang w:val="en-US"/>
              </w:rPr>
              <w:t>астанак</w:t>
            </w:r>
          </w:p>
          <w:p w:rsidR="0028667B" w:rsidRPr="00FA2A33" w:rsidRDefault="0028667B" w:rsidP="00DB6E99">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-Организоватиједан спортски дан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Тим</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Током године</w:t>
            </w:r>
          </w:p>
        </w:tc>
      </w:tr>
      <w:tr w:rsidR="0028667B" w:rsidRPr="00FA2A33" w:rsidTr="00DB6E99">
        <w:trPr>
          <w:cantSplit/>
          <w:trHeight w:val="1336"/>
        </w:trPr>
        <w:tc>
          <w:tcPr>
            <w:tcW w:w="3848" w:type="dxa"/>
            <w:vMerge/>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rPr>
              <w:t>О</w:t>
            </w:r>
            <w:r w:rsidRPr="00FA2A33">
              <w:rPr>
                <w:rFonts w:ascii="Times New Roman" w:eastAsia="Times New Roman" w:hAnsi="Times New Roman" w:cs="Times New Roman"/>
                <w:lang w:val="en-US"/>
              </w:rPr>
              <w:t>брађивање датих тема на ч</w:t>
            </w:r>
            <w:r w:rsidRPr="00FA2A33">
              <w:rPr>
                <w:rFonts w:ascii="Times New Roman" w:eastAsia="Times New Roman" w:hAnsi="Times New Roman" w:cs="Times New Roman"/>
                <w:lang w:val="sr-Cyrl-CS"/>
              </w:rPr>
              <w:t>а</w:t>
            </w:r>
            <w:r w:rsidRPr="00FA2A33">
              <w:rPr>
                <w:rFonts w:ascii="Times New Roman" w:eastAsia="Times New Roman" w:hAnsi="Times New Roman" w:cs="Times New Roman"/>
                <w:lang w:val="en-US"/>
              </w:rPr>
              <w:t>совима Одељенског старешине и Одељенске заједнице</w:t>
            </w:r>
          </w:p>
        </w:tc>
        <w:tc>
          <w:tcPr>
            <w:tcW w:w="189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 часовима одељењске заједнице континуирано интегрисати ове теме у свакодневни рад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Наставници физичког васпитања</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Мај</w:t>
            </w:r>
          </w:p>
        </w:tc>
      </w:tr>
      <w:tr w:rsidR="0028667B" w:rsidRPr="00FA2A33" w:rsidTr="00DB6E99">
        <w:trPr>
          <w:cantSplit/>
          <w:trHeight w:val="1336"/>
        </w:trPr>
        <w:tc>
          <w:tcPr>
            <w:tcW w:w="384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lastRenderedPageBreak/>
              <w:t>Улога, задаци, одговорност и поступање запослених у образовно васпитном систему у спречавању трговине људима</w:t>
            </w:r>
          </w:p>
        </w:tc>
        <w:tc>
          <w:tcPr>
            <w:tcW w:w="1822"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Упознатост са законском регулативом и обавезност поступања у ситуацијама трговине децом и младима и образовању</w:t>
            </w:r>
          </w:p>
        </w:tc>
        <w:tc>
          <w:tcPr>
            <w:tcW w:w="189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Презентација и радионица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Руководиоци Тима за безбедност и заштиту деце од насиља</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Октобар</w:t>
            </w:r>
          </w:p>
        </w:tc>
      </w:tr>
      <w:tr w:rsidR="0028667B" w:rsidRPr="00FA2A33" w:rsidTr="00DB6E99">
        <w:trPr>
          <w:cantSplit/>
          <w:trHeight w:val="1434"/>
        </w:trPr>
        <w:tc>
          <w:tcPr>
            <w:tcW w:w="384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Развијање и неговање богатства различитости и културе понашања у оквиру васпитно-образовних активности</w:t>
            </w:r>
          </w:p>
        </w:tc>
        <w:tc>
          <w:tcPr>
            <w:tcW w:w="1822"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rPr>
              <w:t>О</w:t>
            </w:r>
            <w:r w:rsidRPr="00FA2A33">
              <w:rPr>
                <w:rFonts w:ascii="Times New Roman" w:eastAsia="Times New Roman" w:hAnsi="Times New Roman" w:cs="Times New Roman"/>
                <w:lang w:val="en-US"/>
              </w:rPr>
              <w:t xml:space="preserve">брађивање датих тема на часовима </w:t>
            </w:r>
          </w:p>
        </w:tc>
        <w:tc>
          <w:tcPr>
            <w:tcW w:w="189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w:t>
            </w:r>
            <w:r w:rsidRPr="00FA2A33">
              <w:rPr>
                <w:rFonts w:ascii="Times New Roman" w:eastAsia="Times New Roman" w:hAnsi="Times New Roman" w:cs="Times New Roman"/>
                <w:lang w:val="sr-Cyrl-CS"/>
              </w:rPr>
              <w:t>Р</w:t>
            </w:r>
            <w:r w:rsidRPr="00FA2A33">
              <w:rPr>
                <w:rFonts w:ascii="Times New Roman" w:eastAsia="Times New Roman" w:hAnsi="Times New Roman" w:cs="Times New Roman"/>
                <w:lang w:val="en-US"/>
              </w:rPr>
              <w:t>азговори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Одељењске старешине</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током целе године</w:t>
            </w:r>
          </w:p>
        </w:tc>
      </w:tr>
      <w:tr w:rsidR="0028667B" w:rsidRPr="00FA2A33" w:rsidTr="00DB6E99">
        <w:trPr>
          <w:cantSplit/>
          <w:trHeight w:val="525"/>
        </w:trPr>
        <w:tc>
          <w:tcPr>
            <w:tcW w:w="3848" w:type="dxa"/>
            <w:vMerge/>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Награђивање поправљеног успеха и владања</w:t>
            </w:r>
          </w:p>
        </w:tc>
        <w:tc>
          <w:tcPr>
            <w:tcW w:w="189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-Осмишљавање адекватних мера подршке ученицима и јавна афирмација оних који поправе успех или владање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ОС, Представници Тима</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током целе године</w:t>
            </w:r>
          </w:p>
        </w:tc>
      </w:tr>
      <w:tr w:rsidR="0028667B" w:rsidRPr="00FA2A33" w:rsidTr="00DB6E99">
        <w:trPr>
          <w:cantSplit/>
          <w:trHeight w:val="285"/>
        </w:trPr>
        <w:tc>
          <w:tcPr>
            <w:tcW w:w="3848" w:type="dxa"/>
            <w:vMerge/>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rPr>
              <w:t>Х</w:t>
            </w:r>
            <w:r w:rsidRPr="00FA2A33">
              <w:rPr>
                <w:rFonts w:ascii="Times New Roman" w:eastAsia="Times New Roman" w:hAnsi="Times New Roman" w:cs="Times New Roman"/>
                <w:lang w:val="en-US"/>
              </w:rPr>
              <w:t>уманитарна акција</w:t>
            </w:r>
            <w:r w:rsidRPr="00FA2A33">
              <w:rPr>
                <w:rFonts w:ascii="Times New Roman" w:eastAsia="Times New Roman" w:hAnsi="Times New Roman" w:cs="Times New Roman"/>
                <w:lang w:val="sr-Cyrl-CS"/>
              </w:rPr>
              <w:t>„</w:t>
            </w:r>
            <w:r w:rsidRPr="00FA2A33">
              <w:rPr>
                <w:rFonts w:ascii="Times New Roman" w:eastAsia="Times New Roman" w:hAnsi="Times New Roman" w:cs="Times New Roman"/>
                <w:lang w:val="en-US"/>
              </w:rPr>
              <w:t>Друг другу”</w:t>
            </w:r>
          </w:p>
        </w:tc>
        <w:tc>
          <w:tcPr>
            <w:tcW w:w="189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 xml:space="preserve">- </w:t>
            </w:r>
            <w:r w:rsidRPr="00FA2A33">
              <w:rPr>
                <w:rFonts w:ascii="Times New Roman" w:eastAsia="Times New Roman" w:hAnsi="Times New Roman" w:cs="Times New Roman"/>
                <w:lang w:val="sr-Cyrl-CS"/>
              </w:rPr>
              <w:t>С</w:t>
            </w:r>
            <w:r w:rsidRPr="00FA2A33">
              <w:rPr>
                <w:rFonts w:ascii="Times New Roman" w:eastAsia="Times New Roman" w:hAnsi="Times New Roman" w:cs="Times New Roman"/>
                <w:lang w:val="en-US"/>
              </w:rPr>
              <w:t>астанци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Ученички парламент</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октобар</w:t>
            </w:r>
          </w:p>
        </w:tc>
      </w:tr>
      <w:tr w:rsidR="0028667B" w:rsidRPr="00FA2A33" w:rsidTr="00DB6E99">
        <w:trPr>
          <w:cantSplit/>
          <w:trHeight w:val="285"/>
        </w:trPr>
        <w:tc>
          <w:tcPr>
            <w:tcW w:w="3848" w:type="dxa"/>
            <w:vMerge/>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rsidR="0028667B" w:rsidRPr="00FA2A33" w:rsidRDefault="0028667B" w:rsidP="00DB6E99">
            <w:pPr>
              <w:spacing w:after="0" w:line="240" w:lineRule="auto"/>
              <w:rPr>
                <w:rFonts w:ascii="Times New Roman" w:eastAsia="Times New Roman" w:hAnsi="Times New Roman" w:cs="Times New Roman"/>
                <w:lang w:val="en-US"/>
              </w:rPr>
            </w:pPr>
          </w:p>
          <w:p w:rsidR="0028667B" w:rsidRPr="00FA2A33" w:rsidRDefault="0028667B" w:rsidP="00DB6E99">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w:t>
            </w:r>
            <w:r w:rsidRPr="00FA2A33">
              <w:rPr>
                <w:rFonts w:ascii="Times New Roman" w:eastAsia="Times New Roman" w:hAnsi="Times New Roman" w:cs="Times New Roman"/>
                <w:lang w:val="en-US"/>
              </w:rPr>
              <w:t>брађивање датих тема на часовима Одељенског старешине и Одељенске заједнице</w:t>
            </w:r>
            <w:r w:rsidRPr="00FA2A33">
              <w:rPr>
                <w:rFonts w:ascii="Times New Roman" w:eastAsia="Times New Roman" w:hAnsi="Times New Roman" w:cs="Times New Roman"/>
                <w:lang w:val="sr-Cyrl-CS"/>
              </w:rPr>
              <w:t>, као и радионичарским радом и обуком групеученика</w:t>
            </w:r>
          </w:p>
        </w:tc>
        <w:tc>
          <w:tcPr>
            <w:tcW w:w="189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w:t>
            </w:r>
            <w:r w:rsidRPr="00FA2A33">
              <w:rPr>
                <w:rFonts w:ascii="Times New Roman" w:eastAsia="Times New Roman" w:hAnsi="Times New Roman" w:cs="Times New Roman"/>
                <w:lang w:val="sr-Cyrl-CS"/>
              </w:rPr>
              <w:t>П</w:t>
            </w:r>
            <w:r w:rsidRPr="00FA2A33">
              <w:rPr>
                <w:rFonts w:ascii="Times New Roman" w:eastAsia="Times New Roman" w:hAnsi="Times New Roman" w:cs="Times New Roman"/>
                <w:lang w:val="en-US"/>
              </w:rPr>
              <w:t>рикупљање школског прибора на нивау одељења за израду Новогодишњих пакетића упућеним материјално угроженим ученицима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4703EC" w:rsidP="00DB6E99">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Одељенске старешине, ученици</w:t>
            </w:r>
            <w:r w:rsidR="0028667B" w:rsidRPr="00FA2A33">
              <w:rPr>
                <w:rFonts w:ascii="Times New Roman" w:eastAsia="Times New Roman" w:hAnsi="Times New Roman" w:cs="Times New Roman"/>
                <w:lang w:val="en-US"/>
              </w:rPr>
              <w:t>, педагог школе</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t>Децембар</w:t>
            </w:r>
          </w:p>
        </w:tc>
      </w:tr>
      <w:tr w:rsidR="0028667B" w:rsidRPr="00FA2A33" w:rsidTr="00DB6E99">
        <w:trPr>
          <w:cantSplit/>
          <w:trHeight w:val="825"/>
        </w:trPr>
        <w:tc>
          <w:tcPr>
            <w:tcW w:w="384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28667B" w:rsidRPr="00FA2A33" w:rsidRDefault="0028667B" w:rsidP="00DB6E99">
            <w:pPr>
              <w:spacing w:after="0" w:line="240" w:lineRule="auto"/>
              <w:jc w:val="center"/>
              <w:rPr>
                <w:rFonts w:ascii="Times New Roman" w:eastAsia="Times New Roman" w:hAnsi="Times New Roman" w:cs="Times New Roman"/>
                <w:lang w:val="en-US"/>
              </w:rPr>
            </w:pPr>
            <w:r w:rsidRPr="00FA2A33">
              <w:rPr>
                <w:rFonts w:ascii="Times New Roman" w:eastAsia="Times New Roman" w:hAnsi="Times New Roman" w:cs="Times New Roman"/>
                <w:lang w:val="en-US"/>
              </w:rPr>
              <w:lastRenderedPageBreak/>
              <w:t>Умрежавање свих кључних носилаца превенције насиља</w:t>
            </w:r>
          </w:p>
        </w:tc>
        <w:tc>
          <w:tcPr>
            <w:tcW w:w="1822"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autoSpaceDE w:val="0"/>
              <w:autoSpaceDN w:val="0"/>
              <w:adjustRightInd w:val="0"/>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Обезбеђивање адекватног протока информација на релацијама ученици-ОС-Педагог- Родитељи- Директор- Друге институције</w:t>
            </w:r>
          </w:p>
        </w:tc>
        <w:tc>
          <w:tcPr>
            <w:tcW w:w="189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4703EC" w:rsidP="00DB6E99">
            <w:pPr>
              <w:autoSpaceDE w:val="0"/>
              <w:autoSpaceDN w:val="0"/>
              <w:adjustRightInd w:val="0"/>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У циљу </w:t>
            </w:r>
            <w:r w:rsidR="0028667B" w:rsidRPr="00FA2A33">
              <w:rPr>
                <w:rFonts w:ascii="Times New Roman" w:eastAsia="Times New Roman" w:hAnsi="Times New Roman" w:cs="Times New Roman"/>
                <w:lang w:val="sr-Cyrl-CS"/>
              </w:rPr>
              <w:t>превенције заједнички орг</w:t>
            </w:r>
            <w:r w:rsidRPr="00FA2A33">
              <w:rPr>
                <w:rFonts w:ascii="Times New Roman" w:eastAsia="Times New Roman" w:hAnsi="Times New Roman" w:cs="Times New Roman"/>
                <w:lang w:val="sr-Cyrl-CS"/>
              </w:rPr>
              <w:t>анизовати дискусије и радионице</w:t>
            </w:r>
            <w:r w:rsidR="0028667B" w:rsidRPr="00FA2A33">
              <w:rPr>
                <w:rFonts w:ascii="Times New Roman" w:eastAsia="Times New Roman" w:hAnsi="Times New Roman" w:cs="Times New Roman"/>
                <w:lang w:val="sr-Cyrl-CS"/>
              </w:rPr>
              <w:t>, на плану интервенције вршити редовну размену информација и адекватних мера за спречавање насиља, злостављања и занемаривања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Тим, педагог, Центар за социјалну рад, ПУ Крагујевац, тужилаштво</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667B" w:rsidRPr="00FA2A33" w:rsidRDefault="0028667B" w:rsidP="00DB6E99">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целе године</w:t>
            </w:r>
          </w:p>
        </w:tc>
      </w:tr>
    </w:tbl>
    <w:p w:rsidR="001F5988" w:rsidRPr="00FA2A33" w:rsidRDefault="001F5988" w:rsidP="00896703">
      <w:pPr>
        <w:spacing w:after="0" w:line="240" w:lineRule="auto"/>
        <w:ind w:left="-1170"/>
        <w:jc w:val="both"/>
        <w:rPr>
          <w:rFonts w:ascii="Times New Roman" w:eastAsia="Times New Roman" w:hAnsi="Times New Roman" w:cs="Times New Roman"/>
          <w:b/>
          <w:bCs/>
          <w:sz w:val="28"/>
          <w:szCs w:val="28"/>
          <w:lang w:val="sr-Cyrl-CS"/>
        </w:rPr>
      </w:pPr>
    </w:p>
    <w:p w:rsidR="006D26BF" w:rsidRPr="00FA2A33" w:rsidRDefault="006D26BF" w:rsidP="00896703">
      <w:pPr>
        <w:spacing w:after="0" w:line="240" w:lineRule="auto"/>
        <w:ind w:left="-1170"/>
        <w:jc w:val="both"/>
        <w:rPr>
          <w:rFonts w:ascii="Times New Roman" w:eastAsia="Times New Roman" w:hAnsi="Times New Roman" w:cs="Times New Roman"/>
          <w:b/>
          <w:bCs/>
          <w:sz w:val="28"/>
          <w:szCs w:val="28"/>
          <w:lang w:val="sr-Cyrl-CS"/>
        </w:rPr>
      </w:pPr>
    </w:p>
    <w:p w:rsidR="006D26BF" w:rsidRPr="00FA2A33" w:rsidRDefault="00FF7A61" w:rsidP="00896703">
      <w:pPr>
        <w:spacing w:after="0" w:line="240" w:lineRule="auto"/>
        <w:ind w:left="-1170"/>
        <w:jc w:val="both"/>
        <w:rPr>
          <w:rFonts w:ascii="Times New Roman" w:eastAsia="Times New Roman" w:hAnsi="Times New Roman" w:cs="Times New Roman"/>
          <w:b/>
          <w:bCs/>
          <w:sz w:val="28"/>
          <w:szCs w:val="28"/>
          <w:lang w:val="sr-Cyrl-CS"/>
        </w:rPr>
      </w:pPr>
      <w:r w:rsidRPr="00FA2A33">
        <w:rPr>
          <w:rFonts w:ascii="Times New Roman" w:eastAsia="Times New Roman" w:hAnsi="Times New Roman" w:cs="Times New Roman"/>
          <w:b/>
          <w:bCs/>
          <w:sz w:val="28"/>
          <w:szCs w:val="28"/>
          <w:lang w:val="sr-Cyrl-CS"/>
        </w:rPr>
        <w:t>Н</w:t>
      </w:r>
    </w:p>
    <w:p w:rsidR="006D26BF" w:rsidRPr="00FA2A33" w:rsidRDefault="006D26BF" w:rsidP="00896703">
      <w:pPr>
        <w:spacing w:after="0" w:line="240" w:lineRule="auto"/>
        <w:ind w:left="-1170"/>
        <w:jc w:val="both"/>
        <w:rPr>
          <w:rFonts w:ascii="Times New Roman" w:eastAsia="Times New Roman" w:hAnsi="Times New Roman" w:cs="Times New Roman"/>
          <w:b/>
          <w:bCs/>
          <w:sz w:val="28"/>
          <w:szCs w:val="28"/>
          <w:lang w:val="sr-Cyrl-CS"/>
        </w:rPr>
      </w:pPr>
    </w:p>
    <w:p w:rsidR="00C63337" w:rsidRPr="00FA2A33" w:rsidRDefault="00C63337" w:rsidP="00F77642">
      <w:pPr>
        <w:pStyle w:val="ListParagraph"/>
        <w:spacing w:after="0" w:line="240" w:lineRule="auto"/>
        <w:jc w:val="center"/>
        <w:rPr>
          <w:rFonts w:ascii="Times New Roman" w:eastAsia="Times New Roman" w:hAnsi="Times New Roman"/>
          <w:b/>
          <w:bCs/>
          <w:sz w:val="24"/>
          <w:szCs w:val="24"/>
          <w:lang w:val="sr-Cyrl-CS"/>
        </w:rPr>
      </w:pPr>
    </w:p>
    <w:p w:rsidR="00C63337" w:rsidRPr="00FA2A33" w:rsidRDefault="00C63337" w:rsidP="00C63337">
      <w:pPr>
        <w:pStyle w:val="Heading1"/>
        <w:ind w:firstLine="720"/>
        <w:rPr>
          <w:rFonts w:ascii="Times New Roman" w:hAnsi="Times New Roman" w:cs="Times New Roman"/>
          <w:b w:val="0"/>
          <w:sz w:val="24"/>
          <w:szCs w:val="24"/>
        </w:rPr>
      </w:pPr>
      <w:r w:rsidRPr="00FA2A33">
        <w:rPr>
          <w:rFonts w:ascii="Times New Roman" w:hAnsi="Times New Roman" w:cs="Times New Roman"/>
          <w:b w:val="0"/>
          <w:sz w:val="24"/>
          <w:szCs w:val="24"/>
        </w:rPr>
        <w:t>Министарство унутрашњих послова и Министарство просвете, науке и технолошког развоја су у оквиру Протокола о сарадњи на програму Основе безбедности деце, чији је циљ стицање нових и унапређивање постојећих знања. вештина и ставова ради подизања безбедносне културе ученика четвртог и шестог разреда.</w:t>
      </w:r>
    </w:p>
    <w:p w:rsidR="00C63337" w:rsidRPr="00FA2A33" w:rsidRDefault="00C63337" w:rsidP="00C63337">
      <w:pPr>
        <w:pStyle w:val="Heading1"/>
        <w:ind w:firstLine="720"/>
        <w:rPr>
          <w:rFonts w:ascii="Times New Roman" w:hAnsi="Times New Roman" w:cs="Times New Roman"/>
          <w:b w:val="0"/>
          <w:sz w:val="24"/>
          <w:szCs w:val="24"/>
        </w:rPr>
      </w:pPr>
      <w:r w:rsidRPr="00FA2A33">
        <w:rPr>
          <w:rFonts w:ascii="Times New Roman" w:hAnsi="Times New Roman" w:cs="Times New Roman"/>
          <w:b w:val="0"/>
          <w:sz w:val="24"/>
          <w:szCs w:val="24"/>
        </w:rPr>
        <w:t>Програм ће реализовати предавачи који поседују знања и вештине из области које се изучавају и који су запослени у Министарству унутрашњих послова.</w:t>
      </w:r>
    </w:p>
    <w:p w:rsidR="00C63337" w:rsidRPr="00FA2A33" w:rsidRDefault="00C63337" w:rsidP="00C63337">
      <w:pPr>
        <w:pStyle w:val="Heading1"/>
        <w:ind w:firstLine="720"/>
        <w:rPr>
          <w:rFonts w:ascii="Times New Roman" w:hAnsi="Times New Roman" w:cs="Times New Roman"/>
          <w:b w:val="0"/>
          <w:sz w:val="24"/>
          <w:szCs w:val="24"/>
        </w:rPr>
      </w:pPr>
      <w:r w:rsidRPr="00FA2A33">
        <w:rPr>
          <w:rFonts w:ascii="Times New Roman" w:hAnsi="Times New Roman" w:cs="Times New Roman"/>
          <w:b w:val="0"/>
          <w:sz w:val="24"/>
          <w:szCs w:val="24"/>
        </w:rPr>
        <w:t>У нашој школи је план да се радионице одрже у новембру месецу. Обрађиваће се следеће теме:</w:t>
      </w:r>
    </w:p>
    <w:p w:rsidR="00C63337" w:rsidRPr="00FA2A33" w:rsidRDefault="00C63337" w:rsidP="00C63337">
      <w:pPr>
        <w:pStyle w:val="Heading1"/>
        <w:rPr>
          <w:rFonts w:ascii="Times New Roman" w:hAnsi="Times New Roman" w:cs="Times New Roman"/>
          <w:b w:val="0"/>
          <w:sz w:val="24"/>
          <w:szCs w:val="24"/>
        </w:rPr>
      </w:pPr>
      <w:r w:rsidRPr="00FA2A33">
        <w:rPr>
          <w:rFonts w:ascii="Times New Roman" w:hAnsi="Times New Roman" w:cs="Times New Roman"/>
          <w:b w:val="0"/>
          <w:sz w:val="24"/>
          <w:szCs w:val="24"/>
        </w:rPr>
        <w:t>1.Безбедност деце у саобраћају;</w:t>
      </w:r>
    </w:p>
    <w:p w:rsidR="00C63337" w:rsidRPr="00FA2A33" w:rsidRDefault="00C63337" w:rsidP="00C63337">
      <w:pPr>
        <w:pStyle w:val="Heading1"/>
        <w:rPr>
          <w:rFonts w:ascii="Times New Roman" w:hAnsi="Times New Roman" w:cs="Times New Roman"/>
          <w:b w:val="0"/>
          <w:sz w:val="24"/>
          <w:szCs w:val="24"/>
        </w:rPr>
      </w:pPr>
      <w:r w:rsidRPr="00FA2A33">
        <w:rPr>
          <w:rFonts w:ascii="Times New Roman" w:hAnsi="Times New Roman" w:cs="Times New Roman"/>
          <w:b w:val="0"/>
          <w:sz w:val="24"/>
          <w:szCs w:val="24"/>
        </w:rPr>
        <w:t>2.Полиција у служби грађана;</w:t>
      </w:r>
    </w:p>
    <w:p w:rsidR="00C63337" w:rsidRPr="00FA2A33" w:rsidRDefault="00C63337" w:rsidP="00C63337">
      <w:pPr>
        <w:pStyle w:val="Heading1"/>
        <w:rPr>
          <w:rFonts w:ascii="Times New Roman" w:hAnsi="Times New Roman" w:cs="Times New Roman"/>
          <w:b w:val="0"/>
          <w:sz w:val="24"/>
          <w:szCs w:val="24"/>
        </w:rPr>
      </w:pPr>
      <w:r w:rsidRPr="00FA2A33">
        <w:rPr>
          <w:rFonts w:ascii="Times New Roman" w:hAnsi="Times New Roman" w:cs="Times New Roman"/>
          <w:b w:val="0"/>
          <w:sz w:val="24"/>
          <w:szCs w:val="24"/>
        </w:rPr>
        <w:t>3.Насиље као негативна појава;</w:t>
      </w:r>
    </w:p>
    <w:p w:rsidR="00C63337" w:rsidRPr="00FA2A33" w:rsidRDefault="00C63337" w:rsidP="00C63337">
      <w:pPr>
        <w:pStyle w:val="Heading1"/>
        <w:rPr>
          <w:rFonts w:ascii="Times New Roman" w:hAnsi="Times New Roman" w:cs="Times New Roman"/>
          <w:b w:val="0"/>
          <w:sz w:val="24"/>
          <w:szCs w:val="24"/>
        </w:rPr>
      </w:pPr>
      <w:r w:rsidRPr="00FA2A33">
        <w:rPr>
          <w:rFonts w:ascii="Times New Roman" w:hAnsi="Times New Roman" w:cs="Times New Roman"/>
          <w:b w:val="0"/>
          <w:sz w:val="24"/>
          <w:szCs w:val="24"/>
        </w:rPr>
        <w:t>4.Превенција и заштита деце од опојних дрога и алкохола;</w:t>
      </w:r>
    </w:p>
    <w:p w:rsidR="00C63337" w:rsidRPr="00FA2A33" w:rsidRDefault="00C63337" w:rsidP="00C63337">
      <w:pPr>
        <w:pStyle w:val="Heading1"/>
        <w:rPr>
          <w:rFonts w:ascii="Times New Roman" w:hAnsi="Times New Roman" w:cs="Times New Roman"/>
          <w:b w:val="0"/>
          <w:sz w:val="24"/>
          <w:szCs w:val="24"/>
        </w:rPr>
      </w:pPr>
      <w:r w:rsidRPr="00FA2A33">
        <w:rPr>
          <w:rFonts w:ascii="Times New Roman" w:hAnsi="Times New Roman" w:cs="Times New Roman"/>
          <w:b w:val="0"/>
          <w:sz w:val="24"/>
          <w:szCs w:val="24"/>
        </w:rPr>
        <w:t>5.Безбедно коришћење интернета и друштвених мрежа;</w:t>
      </w:r>
    </w:p>
    <w:p w:rsidR="00C63337" w:rsidRPr="00FA2A33" w:rsidRDefault="00C63337" w:rsidP="00C63337">
      <w:pPr>
        <w:pStyle w:val="Heading1"/>
        <w:rPr>
          <w:rFonts w:ascii="Times New Roman" w:hAnsi="Times New Roman" w:cs="Times New Roman"/>
          <w:b w:val="0"/>
          <w:sz w:val="24"/>
          <w:szCs w:val="24"/>
        </w:rPr>
      </w:pPr>
      <w:r w:rsidRPr="00FA2A33">
        <w:rPr>
          <w:rFonts w:ascii="Times New Roman" w:hAnsi="Times New Roman" w:cs="Times New Roman"/>
          <w:b w:val="0"/>
          <w:sz w:val="24"/>
          <w:szCs w:val="24"/>
        </w:rPr>
        <w:t>6.Превенција и заштита деце од трговине људима;</w:t>
      </w:r>
    </w:p>
    <w:p w:rsidR="00C63337" w:rsidRPr="00FA2A33" w:rsidRDefault="00C63337" w:rsidP="00C63337">
      <w:pPr>
        <w:pStyle w:val="Heading1"/>
        <w:rPr>
          <w:rFonts w:ascii="Times New Roman" w:hAnsi="Times New Roman" w:cs="Times New Roman"/>
          <w:b w:val="0"/>
          <w:sz w:val="24"/>
          <w:szCs w:val="24"/>
        </w:rPr>
      </w:pPr>
      <w:r w:rsidRPr="00FA2A33">
        <w:rPr>
          <w:rFonts w:ascii="Times New Roman" w:hAnsi="Times New Roman" w:cs="Times New Roman"/>
          <w:b w:val="0"/>
          <w:sz w:val="24"/>
          <w:szCs w:val="24"/>
        </w:rPr>
        <w:t>7.Заштита од пожара;</w:t>
      </w:r>
    </w:p>
    <w:p w:rsidR="00C63337" w:rsidRPr="00FA2A33" w:rsidRDefault="00C63337" w:rsidP="00C63337">
      <w:pPr>
        <w:pStyle w:val="Heading1"/>
        <w:rPr>
          <w:rFonts w:ascii="Times New Roman" w:hAnsi="Times New Roman" w:cs="Times New Roman"/>
          <w:b w:val="0"/>
          <w:sz w:val="24"/>
          <w:szCs w:val="24"/>
        </w:rPr>
      </w:pPr>
      <w:r w:rsidRPr="00FA2A33">
        <w:rPr>
          <w:rFonts w:ascii="Times New Roman" w:hAnsi="Times New Roman" w:cs="Times New Roman"/>
          <w:b w:val="0"/>
          <w:sz w:val="24"/>
          <w:szCs w:val="24"/>
        </w:rPr>
        <w:t>8.Заштита од техничко-технолошких опасности и природних непогода.</w:t>
      </w:r>
    </w:p>
    <w:p w:rsidR="00C63337" w:rsidRPr="00FA2A33" w:rsidRDefault="00C63337" w:rsidP="00F77642">
      <w:pPr>
        <w:pStyle w:val="ListParagraph"/>
        <w:spacing w:after="0" w:line="240" w:lineRule="auto"/>
        <w:jc w:val="center"/>
        <w:rPr>
          <w:rFonts w:ascii="Times New Roman" w:eastAsia="Times New Roman" w:hAnsi="Times New Roman"/>
          <w:b/>
          <w:bCs/>
          <w:sz w:val="24"/>
          <w:szCs w:val="24"/>
          <w:lang w:val="sr-Cyrl-CS"/>
        </w:rPr>
      </w:pPr>
    </w:p>
    <w:p w:rsidR="00C63337" w:rsidRPr="00FA2A33" w:rsidRDefault="00C63337" w:rsidP="00F77642">
      <w:pPr>
        <w:pStyle w:val="ListParagraph"/>
        <w:spacing w:after="0" w:line="240" w:lineRule="auto"/>
        <w:jc w:val="center"/>
        <w:rPr>
          <w:rFonts w:ascii="Times New Roman" w:eastAsia="Times New Roman" w:hAnsi="Times New Roman"/>
          <w:b/>
          <w:bCs/>
          <w:sz w:val="24"/>
          <w:szCs w:val="24"/>
          <w:lang w:val="sr-Cyrl-CS"/>
        </w:rPr>
      </w:pPr>
    </w:p>
    <w:p w:rsidR="00C63337" w:rsidRPr="00FA2A33" w:rsidRDefault="00C63337" w:rsidP="00F77642">
      <w:pPr>
        <w:pStyle w:val="ListParagraph"/>
        <w:spacing w:after="0" w:line="240" w:lineRule="auto"/>
        <w:jc w:val="center"/>
        <w:rPr>
          <w:rFonts w:ascii="Times New Roman" w:eastAsia="Times New Roman" w:hAnsi="Times New Roman"/>
          <w:b/>
          <w:bCs/>
          <w:sz w:val="24"/>
          <w:szCs w:val="24"/>
          <w:lang w:val="sr-Cyrl-CS"/>
        </w:rPr>
      </w:pPr>
    </w:p>
    <w:p w:rsidR="00C63337" w:rsidRPr="00FA2A33" w:rsidRDefault="00C63337" w:rsidP="00A17FD9">
      <w:pPr>
        <w:spacing w:after="0" w:line="240" w:lineRule="auto"/>
        <w:rPr>
          <w:rFonts w:ascii="Times New Roman" w:eastAsia="Times New Roman" w:hAnsi="Times New Roman" w:cs="Times New Roman"/>
          <w:b/>
          <w:bCs/>
          <w:sz w:val="24"/>
          <w:szCs w:val="24"/>
          <w:lang w:val="sr-Cyrl-CS"/>
        </w:rPr>
      </w:pPr>
    </w:p>
    <w:p w:rsidR="00C63337" w:rsidRPr="00FA2A33" w:rsidRDefault="00C63337" w:rsidP="00F77642">
      <w:pPr>
        <w:pStyle w:val="ListParagraph"/>
        <w:spacing w:after="0" w:line="240" w:lineRule="auto"/>
        <w:jc w:val="center"/>
        <w:rPr>
          <w:rFonts w:ascii="Times New Roman" w:eastAsia="Times New Roman" w:hAnsi="Times New Roman"/>
          <w:b/>
          <w:bCs/>
          <w:sz w:val="24"/>
          <w:szCs w:val="24"/>
          <w:lang w:val="sr-Cyrl-CS"/>
        </w:rPr>
      </w:pPr>
    </w:p>
    <w:p w:rsidR="001F5988" w:rsidRPr="00FA2A33" w:rsidRDefault="001A3154" w:rsidP="00F77642">
      <w:pPr>
        <w:pStyle w:val="ListParagraph"/>
        <w:spacing w:after="0" w:line="240" w:lineRule="auto"/>
        <w:jc w:val="center"/>
        <w:rPr>
          <w:rFonts w:ascii="Times New Roman" w:eastAsia="Times New Roman" w:hAnsi="Times New Roman"/>
          <w:b/>
          <w:bCs/>
          <w:caps/>
          <w:sz w:val="24"/>
          <w:szCs w:val="24"/>
          <w:lang w:val="sr-Cyrl-CS"/>
        </w:rPr>
      </w:pPr>
      <w:r w:rsidRPr="00FA2A33">
        <w:rPr>
          <w:rFonts w:ascii="Times New Roman" w:eastAsia="Times New Roman" w:hAnsi="Times New Roman"/>
          <w:b/>
          <w:bCs/>
          <w:caps/>
          <w:sz w:val="24"/>
          <w:szCs w:val="24"/>
          <w:lang w:val="sr-Cyrl-CS"/>
        </w:rPr>
        <w:t>10.</w:t>
      </w:r>
      <w:r w:rsidR="00F77642" w:rsidRPr="00FA2A33">
        <w:rPr>
          <w:rFonts w:ascii="Times New Roman" w:eastAsia="Times New Roman" w:hAnsi="Times New Roman"/>
          <w:b/>
          <w:bCs/>
          <w:caps/>
          <w:sz w:val="24"/>
          <w:szCs w:val="24"/>
          <w:lang w:val="sr-Cyrl-CS"/>
        </w:rPr>
        <w:t>3.Програм рада са даровитим ученицима</w:t>
      </w:r>
    </w:p>
    <w:p w:rsidR="001F5988" w:rsidRPr="00FA2A33" w:rsidRDefault="001F5988" w:rsidP="00896703">
      <w:pPr>
        <w:spacing w:after="0" w:line="240" w:lineRule="auto"/>
        <w:jc w:val="both"/>
        <w:rPr>
          <w:rFonts w:ascii="Times New Roman" w:eastAsia="Times New Roman" w:hAnsi="Times New Roman" w:cs="Times New Roman"/>
          <w:b/>
          <w:bCs/>
          <w:caps/>
          <w:szCs w:val="24"/>
          <w:lang w:val="sr-Cyrl-CS"/>
        </w:rPr>
      </w:pPr>
    </w:p>
    <w:p w:rsidR="001F5988" w:rsidRPr="00FA2A33" w:rsidRDefault="001F5988" w:rsidP="00896703">
      <w:pPr>
        <w:spacing w:after="0" w:line="240" w:lineRule="auto"/>
        <w:jc w:val="both"/>
        <w:rPr>
          <w:rFonts w:ascii="Times New Roman" w:eastAsia="Times New Roman" w:hAnsi="Times New Roman" w:cs="Times New Roman"/>
          <w:b/>
          <w:bCs/>
          <w:caps/>
          <w:szCs w:val="24"/>
          <w:lang w:val="sr-Cyrl-CS"/>
        </w:rPr>
      </w:pPr>
    </w:p>
    <w:tbl>
      <w:tblPr>
        <w:tblW w:w="107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870"/>
        <w:gridCol w:w="2070"/>
        <w:gridCol w:w="1890"/>
        <w:gridCol w:w="2160"/>
      </w:tblGrid>
      <w:tr w:rsidR="001F5988" w:rsidRPr="00FA2A33" w:rsidTr="00567949">
        <w:tc>
          <w:tcPr>
            <w:tcW w:w="7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1F5988" w:rsidRPr="00FA2A33" w:rsidRDefault="001F5988" w:rsidP="00896703">
            <w:pPr>
              <w:spacing w:after="0" w:line="240" w:lineRule="auto"/>
              <w:jc w:val="both"/>
              <w:rPr>
                <w:rFonts w:ascii="Times New Roman" w:eastAsia="Times New Roman" w:hAnsi="Times New Roman" w:cs="Times New Roman"/>
                <w:bCs/>
                <w:sz w:val="24"/>
                <w:szCs w:val="24"/>
                <w:lang w:val="sr-Cyrl-CS"/>
              </w:rPr>
            </w:pPr>
            <w:r w:rsidRPr="00FA2A33">
              <w:rPr>
                <w:rFonts w:ascii="Times New Roman" w:eastAsia="Times New Roman" w:hAnsi="Times New Roman" w:cs="Times New Roman"/>
                <w:bCs/>
                <w:sz w:val="24"/>
                <w:szCs w:val="24"/>
                <w:lang w:val="en-US"/>
              </w:rPr>
              <w:t>Ред</w:t>
            </w:r>
            <w:r w:rsidRPr="00FA2A33">
              <w:rPr>
                <w:rFonts w:ascii="Times New Roman" w:eastAsia="Times New Roman" w:hAnsi="Times New Roman" w:cs="Times New Roman"/>
                <w:bCs/>
                <w:sz w:val="24"/>
                <w:szCs w:val="24"/>
                <w:lang w:val="sr-Cyrl-CS"/>
              </w:rPr>
              <w:t>.</w:t>
            </w:r>
            <w:r w:rsidRPr="00FA2A33">
              <w:rPr>
                <w:rFonts w:ascii="Times New Roman" w:eastAsia="Times New Roman" w:hAnsi="Times New Roman" w:cs="Times New Roman"/>
                <w:bCs/>
                <w:sz w:val="24"/>
                <w:szCs w:val="24"/>
                <w:lang w:val="en-US"/>
              </w:rPr>
              <w:t xml:space="preserve"> Бр</w:t>
            </w:r>
            <w:r w:rsidRPr="00FA2A33">
              <w:rPr>
                <w:rFonts w:ascii="Times New Roman" w:eastAsia="Times New Roman" w:hAnsi="Times New Roman" w:cs="Times New Roman"/>
                <w:bCs/>
                <w:sz w:val="24"/>
                <w:szCs w:val="24"/>
                <w:lang w:val="sr-Cyrl-CS"/>
              </w:rPr>
              <w:t>.</w:t>
            </w:r>
          </w:p>
          <w:p w:rsidR="001F5988" w:rsidRPr="00FA2A33" w:rsidRDefault="001F5988" w:rsidP="00896703">
            <w:pPr>
              <w:spacing w:after="0" w:line="240" w:lineRule="auto"/>
              <w:jc w:val="both"/>
              <w:rPr>
                <w:rFonts w:ascii="Times New Roman" w:eastAsia="Times New Roman" w:hAnsi="Times New Roman" w:cs="Times New Roman"/>
                <w:bCs/>
                <w:sz w:val="24"/>
                <w:szCs w:val="24"/>
                <w:lang w:val="sr-Cyrl-CS"/>
              </w:rPr>
            </w:pPr>
          </w:p>
        </w:tc>
        <w:tc>
          <w:tcPr>
            <w:tcW w:w="38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САДРЖАЈИ РАДА</w:t>
            </w:r>
          </w:p>
        </w:tc>
        <w:tc>
          <w:tcPr>
            <w:tcW w:w="20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sr-Cyrl-CS"/>
              </w:rPr>
            </w:pPr>
            <w:r w:rsidRPr="00FA2A33">
              <w:rPr>
                <w:rFonts w:ascii="Times New Roman" w:eastAsia="Times New Roman" w:hAnsi="Times New Roman" w:cs="Times New Roman"/>
                <w:bCs/>
                <w:sz w:val="24"/>
                <w:szCs w:val="24"/>
                <w:lang w:val="sr-Cyrl-CS"/>
              </w:rPr>
              <w:t>ВРЕМЕ РЕАЛИЗАЦИЈЕ</w:t>
            </w:r>
          </w:p>
        </w:tc>
        <w:tc>
          <w:tcPr>
            <w:tcW w:w="189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НОСИОЦИ</w:t>
            </w:r>
          </w:p>
        </w:tc>
        <w:tc>
          <w:tcPr>
            <w:tcW w:w="2160" w:type="dxa"/>
            <w:tcBorders>
              <w:top w:val="single" w:sz="4" w:space="0" w:color="auto"/>
              <w:left w:val="single" w:sz="4" w:space="0" w:color="000000"/>
              <w:bottom w:val="single" w:sz="4" w:space="0" w:color="auto"/>
              <w:right w:val="single" w:sz="4" w:space="0" w:color="auto"/>
            </w:tcBorders>
            <w:shd w:val="clear" w:color="auto" w:fill="E5DFEC" w:themeFill="accent4" w:themeFillTint="33"/>
          </w:tcPr>
          <w:p w:rsidR="001F5988" w:rsidRPr="00FA2A33" w:rsidRDefault="001F5988" w:rsidP="00896703">
            <w:pPr>
              <w:spacing w:after="0" w:line="240" w:lineRule="auto"/>
              <w:jc w:val="both"/>
              <w:rPr>
                <w:rFonts w:ascii="Times New Roman" w:eastAsia="Times New Roman" w:hAnsi="Times New Roman" w:cs="Times New Roman"/>
                <w:sz w:val="24"/>
                <w:szCs w:val="24"/>
                <w:lang w:val="sr-Cyrl-CS"/>
              </w:rPr>
            </w:pPr>
          </w:p>
          <w:p w:rsidR="001F5988" w:rsidRPr="00FA2A33" w:rsidRDefault="001F5988" w:rsidP="00896703">
            <w:pPr>
              <w:spacing w:after="0" w:line="240" w:lineRule="auto"/>
              <w:jc w:val="both"/>
              <w:rPr>
                <w:rFonts w:ascii="Times New Roman" w:eastAsia="Times New Roman" w:hAnsi="Times New Roman" w:cs="Times New Roman"/>
                <w:sz w:val="24"/>
                <w:szCs w:val="24"/>
                <w:lang w:val="sr-Cyrl-CS"/>
              </w:rPr>
            </w:pPr>
            <w:r w:rsidRPr="00FA2A33">
              <w:rPr>
                <w:rFonts w:ascii="Times New Roman" w:eastAsia="Times New Roman" w:hAnsi="Times New Roman" w:cs="Times New Roman"/>
                <w:sz w:val="24"/>
                <w:szCs w:val="24"/>
                <w:lang w:val="sr-Cyrl-CS"/>
              </w:rPr>
              <w:t>НАЧИН РЕАЛИЗАЦИЈЕ</w:t>
            </w:r>
          </w:p>
        </w:tc>
      </w:tr>
      <w:tr w:rsidR="001F5988" w:rsidRPr="00FA2A33" w:rsidTr="00567949">
        <w:trPr>
          <w:trHeight w:val="701"/>
        </w:trPr>
        <w:tc>
          <w:tcPr>
            <w:tcW w:w="7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1.</w:t>
            </w:r>
          </w:p>
        </w:tc>
        <w:tc>
          <w:tcPr>
            <w:tcW w:w="3870" w:type="dxa"/>
            <w:tcBorders>
              <w:top w:val="single" w:sz="4" w:space="0" w:color="000000"/>
              <w:left w:val="single" w:sz="4" w:space="0" w:color="000000"/>
              <w:bottom w:val="single" w:sz="4" w:space="0" w:color="000000"/>
              <w:right w:val="single" w:sz="4" w:space="0" w:color="000000"/>
            </w:tcBorders>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Идентификација даровитости</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896703">
            <w:pPr>
              <w:keepNext/>
              <w:spacing w:before="240" w:after="60" w:line="240" w:lineRule="auto"/>
              <w:jc w:val="both"/>
              <w:outlineLvl w:val="0"/>
              <w:rPr>
                <w:rFonts w:ascii="Times New Roman" w:eastAsia="Times New Roman" w:hAnsi="Times New Roman" w:cs="Times New Roman"/>
                <w:bCs/>
                <w:kern w:val="32"/>
                <w:sz w:val="20"/>
                <w:szCs w:val="20"/>
                <w:lang w:val="sr-Cyrl-CS"/>
              </w:rPr>
            </w:pPr>
            <w:r w:rsidRPr="00FA2A33">
              <w:rPr>
                <w:rFonts w:ascii="Times New Roman" w:eastAsia="Times New Roman" w:hAnsi="Times New Roman" w:cs="Times New Roman"/>
                <w:bCs/>
                <w:kern w:val="32"/>
                <w:sz w:val="20"/>
                <w:szCs w:val="20"/>
                <w:lang w:val="sr-Cyrl-CS"/>
              </w:rPr>
              <w:t>СЕПТЕМБАР</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sr-Cyrl-CS"/>
              </w:rPr>
              <w:t>ПЕДАГОГ</w:t>
            </w:r>
            <w:r w:rsidRPr="00FA2A33">
              <w:rPr>
                <w:rFonts w:ascii="Times New Roman" w:eastAsia="Times New Roman" w:hAnsi="Times New Roman" w:cs="Times New Roman"/>
                <w:bCs/>
                <w:sz w:val="20"/>
                <w:szCs w:val="20"/>
                <w:lang w:val="en-US"/>
              </w:rPr>
              <w:t>,</w:t>
            </w:r>
          </w:p>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en-US"/>
              </w:rPr>
              <w:t>НАСТАВНИЦИ</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en-US"/>
              </w:rPr>
              <w:t>ИСПИТИВАЊЕ</w:t>
            </w:r>
          </w:p>
        </w:tc>
      </w:tr>
      <w:tr w:rsidR="001F5988" w:rsidRPr="00FA2A33" w:rsidTr="00567949">
        <w:tc>
          <w:tcPr>
            <w:tcW w:w="7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2.</w:t>
            </w:r>
          </w:p>
        </w:tc>
        <w:tc>
          <w:tcPr>
            <w:tcW w:w="3870" w:type="dxa"/>
            <w:tcBorders>
              <w:top w:val="single" w:sz="4" w:space="0" w:color="000000"/>
              <w:left w:val="single" w:sz="4" w:space="0" w:color="000000"/>
              <w:bottom w:val="single" w:sz="4" w:space="0" w:color="000000"/>
              <w:right w:val="single" w:sz="4" w:space="0" w:color="000000"/>
            </w:tcBorders>
            <w:hideMark/>
          </w:tcPr>
          <w:p w:rsidR="00634C7F" w:rsidRPr="00FA2A33" w:rsidRDefault="00634C7F" w:rsidP="00634C7F">
            <w:pPr>
              <w:rPr>
                <w:rFonts w:ascii="Times New Roman" w:hAnsi="Times New Roman" w:cs="Times New Roman"/>
                <w:lang w:val="sr-Cyrl-CS"/>
              </w:rPr>
            </w:pPr>
            <w:r w:rsidRPr="00FA2A33">
              <w:rPr>
                <w:rFonts w:ascii="Times New Roman" w:hAnsi="Times New Roman" w:cs="Times New Roman"/>
                <w:lang w:val="sr-Cyrl-CS"/>
              </w:rPr>
              <w:t>Организовање семинара,унутар установе или од стране ЦСУ Крагујевац са темом подстицања даровитих ученика</w:t>
            </w:r>
          </w:p>
          <w:p w:rsidR="00634C7F" w:rsidRPr="00FA2A33" w:rsidRDefault="00F77642" w:rsidP="00634C7F">
            <w:pPr>
              <w:rPr>
                <w:rFonts w:ascii="Times New Roman" w:hAnsi="Times New Roman" w:cs="Times New Roman"/>
                <w:lang w:val="sr-Cyrl-CS"/>
              </w:rPr>
            </w:pPr>
            <w:r w:rsidRPr="00FA2A33">
              <w:rPr>
                <w:rFonts w:ascii="Times New Roman" w:hAnsi="Times New Roman" w:cs="Times New Roman"/>
                <w:lang w:val="sr-Cyrl-CS"/>
              </w:rPr>
              <w:t xml:space="preserve">Наставници у оквиру стручних већа за сваки предмет идентификују макар једног ученика на нивоу школе </w:t>
            </w:r>
          </w:p>
          <w:p w:rsidR="001F5988" w:rsidRPr="00FA2A33" w:rsidRDefault="00F77642" w:rsidP="00634C7F">
            <w:pPr>
              <w:rPr>
                <w:rFonts w:ascii="Times New Roman" w:hAnsi="Times New Roman" w:cs="Times New Roman"/>
                <w:lang w:val="sr-Cyrl-CS"/>
              </w:rPr>
            </w:pPr>
            <w:r w:rsidRPr="00FA2A33">
              <w:rPr>
                <w:rFonts w:ascii="Times New Roman" w:hAnsi="Times New Roman" w:cs="Times New Roman"/>
                <w:lang w:val="sr-Cyrl-CS"/>
              </w:rPr>
              <w:t>Тим за ИОП, педагог и предметни наставници осмишљавају даље начине рада са тим ученицима</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634C7F" w:rsidRPr="00FA2A33" w:rsidRDefault="00634C7F" w:rsidP="00896703">
            <w:pPr>
              <w:spacing w:after="0" w:line="240" w:lineRule="auto"/>
              <w:jc w:val="both"/>
              <w:rPr>
                <w:rFonts w:ascii="Times New Roman" w:eastAsia="Times New Roman" w:hAnsi="Times New Roman" w:cs="Times New Roman"/>
                <w:bCs/>
                <w:sz w:val="20"/>
                <w:szCs w:val="20"/>
                <w:lang w:val="sr-Cyrl-CS"/>
              </w:rPr>
            </w:pPr>
          </w:p>
          <w:p w:rsidR="00634C7F" w:rsidRPr="00FA2A33" w:rsidRDefault="00634C7F" w:rsidP="00896703">
            <w:pPr>
              <w:spacing w:after="0" w:line="240" w:lineRule="auto"/>
              <w:jc w:val="both"/>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Током школске године</w:t>
            </w:r>
          </w:p>
          <w:p w:rsidR="00634C7F" w:rsidRPr="00FA2A33" w:rsidRDefault="00634C7F" w:rsidP="00896703">
            <w:pPr>
              <w:spacing w:after="0" w:line="240" w:lineRule="auto"/>
              <w:jc w:val="both"/>
              <w:rPr>
                <w:rFonts w:ascii="Times New Roman" w:eastAsia="Times New Roman" w:hAnsi="Times New Roman" w:cs="Times New Roman"/>
                <w:bCs/>
                <w:sz w:val="20"/>
                <w:szCs w:val="20"/>
                <w:lang w:val="sr-Cyrl-CS"/>
              </w:rPr>
            </w:pPr>
          </w:p>
          <w:p w:rsidR="00634C7F" w:rsidRPr="00FA2A33" w:rsidRDefault="00634C7F" w:rsidP="00896703">
            <w:pPr>
              <w:spacing w:after="0" w:line="240" w:lineRule="auto"/>
              <w:jc w:val="both"/>
              <w:rPr>
                <w:rFonts w:ascii="Times New Roman" w:eastAsia="Times New Roman" w:hAnsi="Times New Roman" w:cs="Times New Roman"/>
                <w:bCs/>
                <w:sz w:val="20"/>
                <w:szCs w:val="20"/>
                <w:lang w:val="sr-Cyrl-CS"/>
              </w:rPr>
            </w:pPr>
          </w:p>
          <w:p w:rsidR="001F5988" w:rsidRPr="00FA2A33" w:rsidRDefault="001F5988" w:rsidP="00896703">
            <w:pPr>
              <w:spacing w:after="0" w:line="240" w:lineRule="auto"/>
              <w:jc w:val="both"/>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СЕПТЕМБАР</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ПЕДАГОГ</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en-US"/>
              </w:rPr>
              <w:t>ТИМСКИ РАД</w:t>
            </w:r>
          </w:p>
        </w:tc>
      </w:tr>
      <w:tr w:rsidR="001F5988" w:rsidRPr="00FA2A33" w:rsidTr="00567949">
        <w:tc>
          <w:tcPr>
            <w:tcW w:w="7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4.</w:t>
            </w:r>
          </w:p>
        </w:tc>
        <w:tc>
          <w:tcPr>
            <w:tcW w:w="3870" w:type="dxa"/>
            <w:tcBorders>
              <w:top w:val="single" w:sz="4" w:space="0" w:color="000000"/>
              <w:left w:val="single" w:sz="4" w:space="0" w:color="000000"/>
              <w:bottom w:val="single" w:sz="4" w:space="0" w:color="000000"/>
              <w:right w:val="single" w:sz="4" w:space="0" w:color="000000"/>
            </w:tcBorders>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Укључивање ученика у рад са даровитим вршњацима</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НОВЕМБАР-МАЈ</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sr-Cyrl-CS"/>
              </w:rPr>
              <w:t>М</w:t>
            </w:r>
            <w:r w:rsidRPr="00FA2A33">
              <w:rPr>
                <w:rFonts w:ascii="Times New Roman" w:eastAsia="Times New Roman" w:hAnsi="Times New Roman" w:cs="Times New Roman"/>
                <w:bCs/>
                <w:sz w:val="20"/>
                <w:szCs w:val="20"/>
                <w:lang w:val="en-US"/>
              </w:rPr>
              <w:t>ЕНТОР</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en-US"/>
              </w:rPr>
              <w:t>ТАКМИЧЕЊЕ</w:t>
            </w:r>
          </w:p>
        </w:tc>
      </w:tr>
      <w:tr w:rsidR="001F5988" w:rsidRPr="00FA2A33" w:rsidTr="00567949">
        <w:tc>
          <w:tcPr>
            <w:tcW w:w="7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5.</w:t>
            </w:r>
          </w:p>
        </w:tc>
        <w:tc>
          <w:tcPr>
            <w:tcW w:w="3870" w:type="dxa"/>
            <w:tcBorders>
              <w:top w:val="single" w:sz="4" w:space="0" w:color="000000"/>
              <w:left w:val="single" w:sz="4" w:space="0" w:color="000000"/>
              <w:bottom w:val="single" w:sz="4" w:space="0" w:color="000000"/>
              <w:right w:val="single" w:sz="4" w:space="0" w:color="000000"/>
            </w:tcBorders>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Укључивати ученике у зимске и летње школе за поједине области и дисциплине</w:t>
            </w:r>
            <w:r w:rsidR="00F77642" w:rsidRPr="00FA2A33">
              <w:rPr>
                <w:rFonts w:ascii="Times New Roman" w:eastAsia="Times New Roman" w:hAnsi="Times New Roman" w:cs="Times New Roman"/>
                <w:bCs/>
                <w:sz w:val="24"/>
                <w:szCs w:val="24"/>
                <w:lang w:val="ru-RU"/>
              </w:rPr>
              <w:t xml:space="preserve"> уколико буде услова</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ЈАНАУАР-ЈУН</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sr-Cyrl-CS"/>
              </w:rPr>
              <w:t>Н</w:t>
            </w:r>
            <w:r w:rsidRPr="00FA2A33">
              <w:rPr>
                <w:rFonts w:ascii="Times New Roman" w:eastAsia="Times New Roman" w:hAnsi="Times New Roman" w:cs="Times New Roman"/>
                <w:bCs/>
                <w:sz w:val="20"/>
                <w:szCs w:val="20"/>
                <w:lang w:val="en-US"/>
              </w:rPr>
              <w:t>АСТАВНИК</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en-US"/>
              </w:rPr>
              <w:t>ТИМСКИ РАД</w:t>
            </w:r>
          </w:p>
        </w:tc>
      </w:tr>
      <w:tr w:rsidR="001F5988" w:rsidRPr="00FA2A33" w:rsidTr="00567949">
        <w:tc>
          <w:tcPr>
            <w:tcW w:w="7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6.</w:t>
            </w:r>
          </w:p>
        </w:tc>
        <w:tc>
          <w:tcPr>
            <w:tcW w:w="3870" w:type="dxa"/>
            <w:tcBorders>
              <w:top w:val="single" w:sz="4" w:space="0" w:color="000000"/>
              <w:left w:val="single" w:sz="4" w:space="0" w:color="000000"/>
              <w:bottom w:val="single" w:sz="4" w:space="0" w:color="000000"/>
              <w:right w:val="single" w:sz="4" w:space="0" w:color="000000"/>
            </w:tcBorders>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Организовање припреме и учешћа на такмичењима,смотрама,сусретима,изло-жбама</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896703">
            <w:pPr>
              <w:keepNext/>
              <w:spacing w:before="240" w:after="60" w:line="240" w:lineRule="auto"/>
              <w:jc w:val="both"/>
              <w:outlineLvl w:val="0"/>
              <w:rPr>
                <w:rFonts w:ascii="Times New Roman" w:eastAsia="Times New Roman" w:hAnsi="Times New Roman" w:cs="Times New Roman"/>
                <w:bCs/>
                <w:kern w:val="32"/>
                <w:sz w:val="20"/>
                <w:szCs w:val="20"/>
                <w:lang w:val="sr-Cyrl-CS"/>
              </w:rPr>
            </w:pPr>
            <w:r w:rsidRPr="00FA2A33">
              <w:rPr>
                <w:rFonts w:ascii="Times New Roman" w:eastAsia="Times New Roman" w:hAnsi="Times New Roman" w:cs="Times New Roman"/>
                <w:bCs/>
                <w:kern w:val="32"/>
                <w:sz w:val="20"/>
                <w:szCs w:val="20"/>
                <w:lang w:val="sr-Cyrl-CS"/>
              </w:rPr>
              <w:t>СЕПТЕМБАР-ЈУН</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НАСТАВНИК</w:t>
            </w:r>
            <w:r w:rsidRPr="00FA2A33">
              <w:rPr>
                <w:rFonts w:ascii="Times New Roman" w:eastAsia="Times New Roman" w:hAnsi="Times New Roman" w:cs="Times New Roman"/>
                <w:bCs/>
                <w:sz w:val="20"/>
                <w:szCs w:val="20"/>
                <w:lang w:val="en-US"/>
              </w:rPr>
              <w:t>,</w:t>
            </w:r>
          </w:p>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en-US"/>
              </w:rPr>
              <w:t>УЧЕНИК, РОДИТЕЉ</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en-US"/>
              </w:rPr>
              <w:t>ТИМСКИ РАД</w:t>
            </w:r>
          </w:p>
        </w:tc>
      </w:tr>
      <w:tr w:rsidR="001F5988" w:rsidRPr="00FA2A33" w:rsidTr="00567949">
        <w:tc>
          <w:tcPr>
            <w:tcW w:w="7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7.</w:t>
            </w:r>
          </w:p>
        </w:tc>
        <w:tc>
          <w:tcPr>
            <w:tcW w:w="3870" w:type="dxa"/>
            <w:tcBorders>
              <w:top w:val="single" w:sz="4" w:space="0" w:color="000000"/>
              <w:left w:val="single" w:sz="4" w:space="0" w:color="000000"/>
              <w:bottom w:val="single" w:sz="4" w:space="0" w:color="000000"/>
              <w:right w:val="single" w:sz="4" w:space="0" w:color="000000"/>
            </w:tcBorders>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Учешће на конкурсима за обраду одређене теме или решавање проблема</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sz w:val="20"/>
                <w:szCs w:val="20"/>
                <w:lang w:val="sr-Cyrl-CS"/>
              </w:rPr>
              <w:t>СЕПТЕМБАР-ЈУН</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sr-Cyrl-CS"/>
              </w:rPr>
              <w:t>Н</w:t>
            </w:r>
            <w:r w:rsidRPr="00FA2A33">
              <w:rPr>
                <w:rFonts w:ascii="Times New Roman" w:eastAsia="Times New Roman" w:hAnsi="Times New Roman" w:cs="Times New Roman"/>
                <w:bCs/>
                <w:sz w:val="20"/>
                <w:szCs w:val="20"/>
                <w:lang w:val="en-US"/>
              </w:rPr>
              <w:t>АСТАВНИК, УЧЕНИК</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en-US"/>
              </w:rPr>
              <w:t>ТИМСКИ РАД</w:t>
            </w:r>
          </w:p>
        </w:tc>
      </w:tr>
      <w:tr w:rsidR="001F5988" w:rsidRPr="00FA2A33" w:rsidTr="00567949">
        <w:tc>
          <w:tcPr>
            <w:tcW w:w="7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8.</w:t>
            </w:r>
          </w:p>
        </w:tc>
        <w:tc>
          <w:tcPr>
            <w:tcW w:w="3870" w:type="dxa"/>
            <w:tcBorders>
              <w:top w:val="single" w:sz="4" w:space="0" w:color="000000"/>
              <w:left w:val="single" w:sz="4" w:space="0" w:color="000000"/>
              <w:bottom w:val="single" w:sz="4" w:space="0" w:color="000000"/>
              <w:right w:val="single" w:sz="4" w:space="0" w:color="000000"/>
            </w:tcBorders>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Укључивање у семинаре и курсеве за даровите</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sz w:val="20"/>
                <w:szCs w:val="20"/>
                <w:lang w:val="sr-Cyrl-CS"/>
              </w:rPr>
              <w:t>СЕПТЕМБАР-ЈУН</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sr-Cyrl-CS"/>
              </w:rPr>
              <w:t>Д</w:t>
            </w:r>
            <w:r w:rsidRPr="00FA2A33">
              <w:rPr>
                <w:rFonts w:ascii="Times New Roman" w:eastAsia="Times New Roman" w:hAnsi="Times New Roman" w:cs="Times New Roman"/>
                <w:bCs/>
                <w:sz w:val="20"/>
                <w:szCs w:val="20"/>
                <w:lang w:val="en-US"/>
              </w:rPr>
              <w:t>ИРЕКТОР ШКОЛЕ</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en-US"/>
              </w:rPr>
              <w:t>ТИМСКИ РАД</w:t>
            </w:r>
          </w:p>
        </w:tc>
      </w:tr>
      <w:tr w:rsidR="001F5988" w:rsidRPr="00FA2A33" w:rsidTr="00567949">
        <w:tc>
          <w:tcPr>
            <w:tcW w:w="7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1F5988" w:rsidRPr="00FA2A33" w:rsidRDefault="00F77642" w:rsidP="00896703">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rPr>
              <w:t>9</w:t>
            </w:r>
            <w:r w:rsidR="001F5988" w:rsidRPr="00FA2A33">
              <w:rPr>
                <w:rFonts w:ascii="Times New Roman" w:eastAsia="Times New Roman" w:hAnsi="Times New Roman" w:cs="Times New Roman"/>
                <w:bCs/>
                <w:sz w:val="24"/>
                <w:szCs w:val="24"/>
                <w:lang w:val="en-US"/>
              </w:rPr>
              <w:t>.</w:t>
            </w:r>
          </w:p>
        </w:tc>
        <w:tc>
          <w:tcPr>
            <w:tcW w:w="3870" w:type="dxa"/>
            <w:tcBorders>
              <w:top w:val="single" w:sz="4" w:space="0" w:color="000000"/>
              <w:left w:val="single" w:sz="4" w:space="0" w:color="000000"/>
              <w:bottom w:val="single" w:sz="4" w:space="0" w:color="000000"/>
              <w:right w:val="single" w:sz="4" w:space="0" w:color="000000"/>
            </w:tcBorders>
            <w:hideMark/>
          </w:tcPr>
          <w:p w:rsidR="001F5988" w:rsidRPr="00FA2A33" w:rsidRDefault="001F5988" w:rsidP="00896703">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Праћење развоја ученика, обавештавање Наставничког већа</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ЈАНУАР-ЈУН</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sr-Cyrl-CS"/>
              </w:rPr>
              <w:t>НАСТАВНИК</w:t>
            </w:r>
            <w:r w:rsidRPr="00FA2A33">
              <w:rPr>
                <w:rFonts w:ascii="Times New Roman" w:eastAsia="Times New Roman" w:hAnsi="Times New Roman" w:cs="Times New Roman"/>
                <w:bCs/>
                <w:sz w:val="20"/>
                <w:szCs w:val="20"/>
                <w:lang w:val="en-US"/>
              </w:rPr>
              <w:t>,</w:t>
            </w:r>
          </w:p>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en-US"/>
              </w:rPr>
              <w:t>П</w:t>
            </w:r>
            <w:r w:rsidRPr="00FA2A33">
              <w:rPr>
                <w:rFonts w:ascii="Times New Roman" w:eastAsia="Times New Roman" w:hAnsi="Times New Roman" w:cs="Times New Roman"/>
                <w:bCs/>
                <w:sz w:val="20"/>
                <w:szCs w:val="20"/>
                <w:lang w:val="sr-Cyrl-CS"/>
              </w:rPr>
              <w:t>ЕДАГОГ</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896703">
            <w:pPr>
              <w:spacing w:after="0" w:line="240" w:lineRule="auto"/>
              <w:jc w:val="both"/>
              <w:rPr>
                <w:rFonts w:ascii="Times New Roman" w:eastAsia="Times New Roman" w:hAnsi="Times New Roman" w:cs="Times New Roman"/>
                <w:bCs/>
                <w:sz w:val="20"/>
                <w:szCs w:val="20"/>
                <w:lang w:val="en-US"/>
              </w:rPr>
            </w:pPr>
            <w:r w:rsidRPr="00FA2A33">
              <w:rPr>
                <w:rFonts w:ascii="Times New Roman" w:eastAsia="Times New Roman" w:hAnsi="Times New Roman" w:cs="Times New Roman"/>
                <w:bCs/>
                <w:sz w:val="20"/>
                <w:szCs w:val="20"/>
                <w:lang w:val="en-US"/>
              </w:rPr>
              <w:t>ИЗВЕШТАЈ</w:t>
            </w:r>
          </w:p>
        </w:tc>
      </w:tr>
    </w:tbl>
    <w:p w:rsidR="001F5988" w:rsidRPr="00FA2A33" w:rsidRDefault="001F5988" w:rsidP="00896703">
      <w:pPr>
        <w:spacing w:after="0" w:line="240" w:lineRule="auto"/>
        <w:jc w:val="both"/>
        <w:rPr>
          <w:rFonts w:ascii="Times New Roman" w:eastAsia="Times New Roman" w:hAnsi="Times New Roman" w:cs="Times New Roman"/>
          <w:b/>
          <w:bCs/>
          <w:caps/>
          <w:szCs w:val="24"/>
          <w:lang w:val="sr-Cyrl-CS"/>
        </w:rPr>
      </w:pPr>
    </w:p>
    <w:p w:rsidR="00DB6E99" w:rsidRPr="00FA2A33" w:rsidRDefault="00DB6E99">
      <w:pPr>
        <w:rPr>
          <w:rFonts w:ascii="Times New Roman" w:eastAsia="Times New Roman" w:hAnsi="Times New Roman" w:cs="Times New Roman"/>
          <w:b/>
          <w:sz w:val="24"/>
          <w:szCs w:val="24"/>
          <w:lang w:eastAsia="ar-SA"/>
        </w:rPr>
      </w:pPr>
      <w:r w:rsidRPr="00FA2A33">
        <w:rPr>
          <w:rFonts w:ascii="Times New Roman" w:eastAsia="Times New Roman" w:hAnsi="Times New Roman" w:cs="Times New Roman"/>
          <w:b/>
          <w:sz w:val="24"/>
          <w:szCs w:val="24"/>
          <w:lang w:eastAsia="ar-SA"/>
        </w:rPr>
        <w:br w:type="page"/>
      </w:r>
    </w:p>
    <w:p w:rsidR="00006FB0" w:rsidRPr="00FA2A33" w:rsidRDefault="001A3154" w:rsidP="000710E2">
      <w:pPr>
        <w:spacing w:after="0" w:line="240" w:lineRule="auto"/>
        <w:jc w:val="center"/>
        <w:rPr>
          <w:rFonts w:ascii="Times New Roman" w:eastAsia="Times New Roman" w:hAnsi="Times New Roman" w:cs="Times New Roman"/>
          <w:b/>
          <w:bCs/>
          <w:caps/>
          <w:lang w:val="sr-Cyrl-CS"/>
        </w:rPr>
      </w:pPr>
      <w:r w:rsidRPr="00FA2A33">
        <w:rPr>
          <w:rFonts w:ascii="Times New Roman" w:eastAsia="Times New Roman" w:hAnsi="Times New Roman" w:cs="Times New Roman"/>
          <w:b/>
          <w:bCs/>
          <w:caps/>
        </w:rPr>
        <w:lastRenderedPageBreak/>
        <w:t>10.</w:t>
      </w:r>
      <w:r w:rsidR="00F77642" w:rsidRPr="00FA2A33">
        <w:rPr>
          <w:rFonts w:ascii="Times New Roman" w:eastAsia="Times New Roman" w:hAnsi="Times New Roman" w:cs="Times New Roman"/>
          <w:b/>
          <w:bCs/>
          <w:caps/>
        </w:rPr>
        <w:t>4</w:t>
      </w:r>
      <w:r w:rsidR="00006FB0" w:rsidRPr="00FA2A33">
        <w:rPr>
          <w:rFonts w:ascii="Times New Roman" w:eastAsia="Times New Roman" w:hAnsi="Times New Roman" w:cs="Times New Roman"/>
          <w:b/>
          <w:bCs/>
          <w:caps/>
        </w:rPr>
        <w:t>.</w:t>
      </w:r>
      <w:r w:rsidR="00006FB0" w:rsidRPr="00FA2A33">
        <w:rPr>
          <w:rFonts w:ascii="Times New Roman" w:eastAsia="Times New Roman" w:hAnsi="Times New Roman" w:cs="Times New Roman"/>
          <w:b/>
          <w:bCs/>
          <w:caps/>
          <w:lang w:val="sr-Cyrl-CS"/>
        </w:rPr>
        <w:t xml:space="preserve"> Корективни рад са ученицима</w:t>
      </w:r>
    </w:p>
    <w:p w:rsidR="00006FB0" w:rsidRPr="00FA2A33" w:rsidRDefault="00006FB0" w:rsidP="00896703">
      <w:pPr>
        <w:spacing w:after="0" w:line="240" w:lineRule="auto"/>
        <w:jc w:val="both"/>
        <w:rPr>
          <w:rFonts w:ascii="Times New Roman" w:eastAsia="Times New Roman" w:hAnsi="Times New Roman" w:cs="Times New Roman"/>
          <w:b/>
          <w:caps/>
          <w:lang w:val="sr-Cyrl-CS"/>
        </w:rPr>
      </w:pPr>
    </w:p>
    <w:p w:rsidR="00006FB0" w:rsidRPr="00FA2A33" w:rsidRDefault="00006FB0"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ab/>
        <w:t>Корективни рад са ученицима одвија се континуирано у току целе школске године. Овим радом су ангажовани сви наставници и школски педагог. Наставници врше идентификацију ученика са специфичним недостацима: физичким, интелектуалним или васпитним. У договору са школским педагогом и родитељима ученика, а на основу његове евалуације израђују се посебни програми рада са овим ученицима и њиховим породицама. Евиденцију о овом облику рада води педагог у ученичким досијеима, а Одељењски старешина у Одељењској књизи.</w:t>
      </w:r>
    </w:p>
    <w:p w:rsidR="001F5988" w:rsidRPr="00FA2A33" w:rsidRDefault="001F5988" w:rsidP="00896703">
      <w:pPr>
        <w:spacing w:after="0" w:line="240" w:lineRule="auto"/>
        <w:jc w:val="both"/>
        <w:rPr>
          <w:rFonts w:ascii="Times New Roman" w:eastAsia="Times New Roman" w:hAnsi="Times New Roman" w:cs="Times New Roman"/>
        </w:rPr>
      </w:pPr>
    </w:p>
    <w:p w:rsidR="001F5988" w:rsidRPr="00FA2A33" w:rsidRDefault="00DC7D18" w:rsidP="000710E2">
      <w:pPr>
        <w:spacing w:after="0" w:line="240" w:lineRule="auto"/>
        <w:jc w:val="center"/>
        <w:rPr>
          <w:rFonts w:ascii="Times New Roman" w:eastAsia="Times New Roman" w:hAnsi="Times New Roman" w:cs="Times New Roman"/>
          <w:b/>
          <w:bCs/>
          <w:sz w:val="24"/>
          <w:szCs w:val="24"/>
          <w:lang w:val="sr-Cyrl-CS"/>
        </w:rPr>
      </w:pPr>
      <w:r w:rsidRPr="00FA2A33">
        <w:rPr>
          <w:rFonts w:ascii="Times New Roman" w:eastAsia="Times New Roman" w:hAnsi="Times New Roman" w:cs="Times New Roman"/>
          <w:b/>
          <w:bCs/>
          <w:sz w:val="24"/>
          <w:szCs w:val="24"/>
          <w:lang w:val="sr-Cyrl-CS"/>
        </w:rPr>
        <w:t>Програм додатне подршке и корективног рада</w:t>
      </w:r>
    </w:p>
    <w:p w:rsidR="001F5988" w:rsidRPr="00FA2A33" w:rsidRDefault="001F5988" w:rsidP="00896703">
      <w:pPr>
        <w:spacing w:after="0" w:line="240" w:lineRule="auto"/>
        <w:jc w:val="both"/>
        <w:rPr>
          <w:rFonts w:ascii="Times New Roman" w:eastAsia="Times New Roman" w:hAnsi="Times New Roman" w:cs="Times New Roman"/>
          <w:bCs/>
          <w:sz w:val="24"/>
          <w:szCs w:val="24"/>
          <w:lang w:val="sr-Cyrl-CS"/>
        </w:rPr>
      </w:pPr>
    </w:p>
    <w:tbl>
      <w:tblPr>
        <w:tblW w:w="10506" w:type="dxa"/>
        <w:jc w:val="center"/>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
        <w:gridCol w:w="3744"/>
        <w:gridCol w:w="1747"/>
        <w:gridCol w:w="1977"/>
        <w:gridCol w:w="2102"/>
      </w:tblGrid>
      <w:tr w:rsidR="001F5988" w:rsidRPr="00FA2A33" w:rsidTr="00DA2007">
        <w:trPr>
          <w:trHeight w:val="476"/>
          <w:jc w:val="center"/>
        </w:trPr>
        <w:tc>
          <w:tcPr>
            <w:tcW w:w="94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1F5988" w:rsidRPr="00FA2A33" w:rsidRDefault="001F5988" w:rsidP="00896703">
            <w:pPr>
              <w:spacing w:after="0" w:line="240" w:lineRule="auto"/>
              <w:jc w:val="both"/>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Ред. број</w:t>
            </w:r>
          </w:p>
        </w:tc>
        <w:tc>
          <w:tcPr>
            <w:tcW w:w="377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1F5988" w:rsidRPr="00FA2A33" w:rsidRDefault="001F5988" w:rsidP="00896703">
            <w:pPr>
              <w:spacing w:after="0" w:line="240" w:lineRule="auto"/>
              <w:jc w:val="both"/>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САДРЖАЈ РАДА</w:t>
            </w:r>
          </w:p>
        </w:tc>
        <w:tc>
          <w:tcPr>
            <w:tcW w:w="17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1F5988" w:rsidRPr="00FA2A33" w:rsidRDefault="001F5988" w:rsidP="00896703">
            <w:pPr>
              <w:spacing w:after="0" w:line="240" w:lineRule="auto"/>
              <w:jc w:val="both"/>
              <w:rPr>
                <w:rFonts w:ascii="Times New Roman" w:eastAsia="Times New Roman" w:hAnsi="Times New Roman" w:cs="Times New Roman"/>
                <w:bCs/>
                <w:position w:val="-26"/>
                <w:lang w:val="sr-Cyrl-CS"/>
              </w:rPr>
            </w:pPr>
            <w:r w:rsidRPr="00FA2A33">
              <w:rPr>
                <w:rFonts w:ascii="Times New Roman" w:eastAsia="Times New Roman" w:hAnsi="Times New Roman" w:cs="Times New Roman"/>
                <w:bCs/>
                <w:position w:val="-26"/>
                <w:lang w:val="sr-Cyrl-CS"/>
              </w:rPr>
              <w:t>ВРЕМЕ РЕАЛИЗАЦИЈЕ</w:t>
            </w:r>
          </w:p>
        </w:tc>
        <w:tc>
          <w:tcPr>
            <w:tcW w:w="198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1F5988" w:rsidRPr="00FA2A33" w:rsidRDefault="001F5988" w:rsidP="00896703">
            <w:pPr>
              <w:spacing w:after="0" w:line="240" w:lineRule="auto"/>
              <w:jc w:val="both"/>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НОСИОЦИ РЕАЛИЗАЦИЈЕ</w:t>
            </w:r>
          </w:p>
        </w:tc>
        <w:tc>
          <w:tcPr>
            <w:tcW w:w="210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F5988" w:rsidRPr="00FA2A33" w:rsidRDefault="001F5988" w:rsidP="00896703">
            <w:pPr>
              <w:spacing w:after="0" w:line="240" w:lineRule="auto"/>
              <w:jc w:val="both"/>
              <w:rPr>
                <w:rFonts w:ascii="Times New Roman" w:eastAsia="Times New Roman" w:hAnsi="Times New Roman" w:cs="Times New Roman"/>
                <w:bCs/>
                <w:position w:val="-26"/>
                <w:lang w:val="sr-Cyrl-CS"/>
              </w:rPr>
            </w:pPr>
            <w:r w:rsidRPr="00FA2A33">
              <w:rPr>
                <w:rFonts w:ascii="Times New Roman" w:eastAsia="Times New Roman" w:hAnsi="Times New Roman" w:cs="Times New Roman"/>
                <w:bCs/>
                <w:position w:val="-26"/>
                <w:lang w:val="sr-Cyrl-CS"/>
              </w:rPr>
              <w:t>НАЧИН РЕАЛИЗАЦИЈЕ</w:t>
            </w:r>
          </w:p>
        </w:tc>
      </w:tr>
      <w:tr w:rsidR="001F5988" w:rsidRPr="00FA2A33" w:rsidTr="00DA2007">
        <w:trPr>
          <w:trHeight w:val="782"/>
          <w:jc w:val="center"/>
        </w:trPr>
        <w:tc>
          <w:tcPr>
            <w:tcW w:w="94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1F5988" w:rsidRPr="00FA2A33" w:rsidRDefault="001F5988" w:rsidP="00896703">
            <w:pPr>
              <w:spacing w:after="0" w:line="240" w:lineRule="auto"/>
              <w:jc w:val="both"/>
              <w:rPr>
                <w:rFonts w:ascii="Times New Roman" w:eastAsia="Times New Roman" w:hAnsi="Times New Roman" w:cs="Times New Roman"/>
                <w:bCs/>
                <w:lang w:val="en-US"/>
              </w:rPr>
            </w:pPr>
            <w:r w:rsidRPr="00FA2A33">
              <w:rPr>
                <w:rFonts w:ascii="Times New Roman" w:eastAsia="Times New Roman" w:hAnsi="Times New Roman" w:cs="Times New Roman"/>
                <w:bCs/>
                <w:lang w:val="sr-Cyrl-CS"/>
              </w:rPr>
              <w:t>1</w:t>
            </w:r>
            <w:r w:rsidRPr="00FA2A33">
              <w:rPr>
                <w:rFonts w:ascii="Times New Roman" w:eastAsia="Times New Roman" w:hAnsi="Times New Roman" w:cs="Times New Roman"/>
                <w:bCs/>
                <w:lang w:val="en-US"/>
              </w:rPr>
              <w:t>.</w:t>
            </w:r>
          </w:p>
        </w:tc>
        <w:tc>
          <w:tcPr>
            <w:tcW w:w="3771"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4D786C">
            <w:pPr>
              <w:tabs>
                <w:tab w:val="left" w:pos="720"/>
              </w:tabs>
              <w:spacing w:after="0" w:line="240" w:lineRule="auto"/>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Идентификација ученика са сметњама у развоју</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F5988" w:rsidRPr="00FA2A33" w:rsidRDefault="001F5988" w:rsidP="004D786C">
            <w:pPr>
              <w:tabs>
                <w:tab w:val="left" w:pos="720"/>
              </w:tabs>
              <w:spacing w:after="0" w:line="240" w:lineRule="auto"/>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СЕПТЕМБАР</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4D786C">
            <w:pPr>
              <w:spacing w:after="0" w:line="240" w:lineRule="auto"/>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ПЕДАГОГ</w:t>
            </w:r>
          </w:p>
          <w:p w:rsidR="001F5988" w:rsidRPr="00FA2A33" w:rsidRDefault="001F5988" w:rsidP="004D786C">
            <w:pPr>
              <w:spacing w:after="0" w:line="240" w:lineRule="auto"/>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НАСТАВНИЦИ</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4D786C">
            <w:pPr>
              <w:tabs>
                <w:tab w:val="left" w:pos="720"/>
              </w:tabs>
              <w:spacing w:after="0" w:line="240" w:lineRule="auto"/>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 xml:space="preserve">ИЗВЕШТАЈ ОДЕЉЕЊСКИХ СТАРЕШИНА </w:t>
            </w:r>
          </w:p>
        </w:tc>
      </w:tr>
      <w:tr w:rsidR="001F5988" w:rsidRPr="00FA2A33" w:rsidTr="00DA2007">
        <w:trPr>
          <w:jc w:val="center"/>
        </w:trPr>
        <w:tc>
          <w:tcPr>
            <w:tcW w:w="94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1F5988" w:rsidRPr="00FA2A33" w:rsidRDefault="00DC7D18" w:rsidP="00896703">
            <w:pPr>
              <w:spacing w:after="0" w:line="240" w:lineRule="auto"/>
              <w:jc w:val="both"/>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2</w:t>
            </w:r>
            <w:r w:rsidR="001F5988" w:rsidRPr="00FA2A33">
              <w:rPr>
                <w:rFonts w:ascii="Times New Roman" w:eastAsia="Times New Roman" w:hAnsi="Times New Roman" w:cs="Times New Roman"/>
                <w:bCs/>
                <w:lang w:val="sr-Cyrl-CS"/>
              </w:rPr>
              <w:t>.</w:t>
            </w:r>
          </w:p>
        </w:tc>
        <w:tc>
          <w:tcPr>
            <w:tcW w:w="3771"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4D786C">
            <w:pPr>
              <w:spacing w:after="0" w:line="240" w:lineRule="auto"/>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Упознати чланове Одељењског већа о евидентираним ученицима и пристуним тешкоћама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F5988" w:rsidRPr="00FA2A33" w:rsidRDefault="001F5988" w:rsidP="004D786C">
            <w:pPr>
              <w:spacing w:after="0" w:line="240" w:lineRule="auto"/>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ОКТОБАР</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4D786C">
            <w:pPr>
              <w:spacing w:after="0" w:line="240" w:lineRule="auto"/>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ПЕДАГОГ</w:t>
            </w:r>
          </w:p>
        </w:tc>
        <w:tc>
          <w:tcPr>
            <w:tcW w:w="2103" w:type="dxa"/>
            <w:tcBorders>
              <w:top w:val="single" w:sz="4" w:space="0" w:color="000000"/>
              <w:left w:val="single" w:sz="4" w:space="0" w:color="000000"/>
              <w:bottom w:val="single" w:sz="4" w:space="0" w:color="000000"/>
              <w:right w:val="single" w:sz="4" w:space="0" w:color="000000"/>
            </w:tcBorders>
            <w:vAlign w:val="center"/>
          </w:tcPr>
          <w:p w:rsidR="001F5988" w:rsidRPr="00FA2A33" w:rsidRDefault="001F5988" w:rsidP="004D786C">
            <w:pPr>
              <w:spacing w:after="0" w:line="240" w:lineRule="auto"/>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ИЗВЕШТАВАЊЕМ</w:t>
            </w:r>
          </w:p>
        </w:tc>
      </w:tr>
      <w:tr w:rsidR="001F5988" w:rsidRPr="00FA2A33" w:rsidTr="00DA2007">
        <w:trPr>
          <w:jc w:val="center"/>
        </w:trPr>
        <w:tc>
          <w:tcPr>
            <w:tcW w:w="94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1F5988" w:rsidRPr="00FA2A33" w:rsidRDefault="00DC7D18" w:rsidP="00896703">
            <w:pPr>
              <w:spacing w:after="0" w:line="240" w:lineRule="auto"/>
              <w:jc w:val="both"/>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3</w:t>
            </w:r>
            <w:r w:rsidR="001F5988" w:rsidRPr="00FA2A33">
              <w:rPr>
                <w:rFonts w:ascii="Times New Roman" w:eastAsia="Times New Roman" w:hAnsi="Times New Roman" w:cs="Times New Roman"/>
                <w:bCs/>
                <w:lang w:val="sr-Cyrl-CS"/>
              </w:rPr>
              <w:t>.</w:t>
            </w:r>
          </w:p>
        </w:tc>
        <w:tc>
          <w:tcPr>
            <w:tcW w:w="3771"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4D786C">
            <w:pPr>
              <w:spacing w:after="0" w:line="240" w:lineRule="auto"/>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Усклађивање критеријума и начина вредновања успеха ових ученика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F5988" w:rsidRPr="00FA2A33" w:rsidRDefault="001F5988" w:rsidP="004D786C">
            <w:pPr>
              <w:spacing w:after="0" w:line="240" w:lineRule="auto"/>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НОВЕМБАР</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4D786C">
            <w:pPr>
              <w:spacing w:after="0" w:line="240" w:lineRule="auto"/>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ОДЕЉЕЊСКА И НАСТАВНИЧКА ВЕЋЕ</w:t>
            </w:r>
          </w:p>
        </w:tc>
        <w:tc>
          <w:tcPr>
            <w:tcW w:w="2103" w:type="dxa"/>
            <w:tcBorders>
              <w:top w:val="single" w:sz="4" w:space="0" w:color="000000"/>
              <w:left w:val="single" w:sz="4" w:space="0" w:color="000000"/>
              <w:bottom w:val="single" w:sz="4" w:space="0" w:color="000000"/>
              <w:right w:val="single" w:sz="4" w:space="0" w:color="000000"/>
            </w:tcBorders>
            <w:vAlign w:val="center"/>
          </w:tcPr>
          <w:p w:rsidR="001F5988" w:rsidRPr="00FA2A33" w:rsidRDefault="001F5988" w:rsidP="004D786C">
            <w:pPr>
              <w:tabs>
                <w:tab w:val="left" w:pos="720"/>
              </w:tabs>
              <w:spacing w:after="0" w:line="240" w:lineRule="auto"/>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 xml:space="preserve">ДОГОВОР </w:t>
            </w:r>
          </w:p>
        </w:tc>
      </w:tr>
      <w:tr w:rsidR="001F5988" w:rsidRPr="00FA2A33" w:rsidTr="00DA2007">
        <w:trPr>
          <w:jc w:val="center"/>
        </w:trPr>
        <w:tc>
          <w:tcPr>
            <w:tcW w:w="94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1F5988" w:rsidRPr="00FA2A33" w:rsidRDefault="00DC7D18" w:rsidP="00896703">
            <w:pPr>
              <w:spacing w:after="0" w:line="240" w:lineRule="auto"/>
              <w:jc w:val="both"/>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4</w:t>
            </w:r>
            <w:r w:rsidR="001F5988" w:rsidRPr="00FA2A33">
              <w:rPr>
                <w:rFonts w:ascii="Times New Roman" w:eastAsia="Times New Roman" w:hAnsi="Times New Roman" w:cs="Times New Roman"/>
                <w:bCs/>
                <w:lang w:val="sr-Cyrl-CS"/>
              </w:rPr>
              <w:t>.</w:t>
            </w:r>
          </w:p>
        </w:tc>
        <w:tc>
          <w:tcPr>
            <w:tcW w:w="3771"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4D786C">
            <w:pPr>
              <w:spacing w:after="0" w:line="240" w:lineRule="auto"/>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Прилагођавање захтева радној способности ученика са оштећењем</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F5988" w:rsidRPr="00FA2A33" w:rsidRDefault="001F5988" w:rsidP="004D786C">
            <w:pPr>
              <w:spacing w:after="0" w:line="240" w:lineRule="auto"/>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СЕПТЕМБАР -ЈУН</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4D786C">
            <w:pPr>
              <w:spacing w:after="0" w:line="240" w:lineRule="auto"/>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ПЕДАГОГ</w:t>
            </w:r>
          </w:p>
        </w:tc>
        <w:tc>
          <w:tcPr>
            <w:tcW w:w="2103" w:type="dxa"/>
            <w:tcBorders>
              <w:top w:val="single" w:sz="4" w:space="0" w:color="000000"/>
              <w:left w:val="single" w:sz="4" w:space="0" w:color="000000"/>
              <w:bottom w:val="single" w:sz="4" w:space="0" w:color="000000"/>
              <w:right w:val="single" w:sz="4" w:space="0" w:color="000000"/>
            </w:tcBorders>
            <w:vAlign w:val="center"/>
          </w:tcPr>
          <w:p w:rsidR="001F5988" w:rsidRPr="00FA2A33" w:rsidRDefault="001F5988" w:rsidP="004D786C">
            <w:pPr>
              <w:spacing w:after="0" w:line="240" w:lineRule="auto"/>
              <w:rPr>
                <w:rFonts w:ascii="Times New Roman" w:eastAsia="Times New Roman" w:hAnsi="Times New Roman" w:cs="Times New Roman"/>
                <w:bCs/>
                <w:sz w:val="20"/>
                <w:szCs w:val="20"/>
                <w:lang w:val="sr-Cyrl-CS"/>
              </w:rPr>
            </w:pPr>
          </w:p>
        </w:tc>
      </w:tr>
      <w:tr w:rsidR="001F5988" w:rsidRPr="00FA2A33" w:rsidTr="00DA2007">
        <w:trPr>
          <w:jc w:val="center"/>
        </w:trPr>
        <w:tc>
          <w:tcPr>
            <w:tcW w:w="94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1F5988" w:rsidRPr="00FA2A33" w:rsidRDefault="00DC7D18" w:rsidP="00896703">
            <w:pPr>
              <w:spacing w:after="0" w:line="240" w:lineRule="auto"/>
              <w:jc w:val="both"/>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5</w:t>
            </w:r>
            <w:r w:rsidR="001F5988" w:rsidRPr="00FA2A33">
              <w:rPr>
                <w:rFonts w:ascii="Times New Roman" w:eastAsia="Times New Roman" w:hAnsi="Times New Roman" w:cs="Times New Roman"/>
                <w:bCs/>
                <w:lang w:val="sr-Cyrl-CS"/>
              </w:rPr>
              <w:t>.</w:t>
            </w:r>
          </w:p>
        </w:tc>
        <w:tc>
          <w:tcPr>
            <w:tcW w:w="3771"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4D786C">
            <w:pPr>
              <w:tabs>
                <w:tab w:val="left" w:pos="720"/>
              </w:tabs>
              <w:spacing w:after="0" w:line="240" w:lineRule="auto"/>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Укључивање ученика са сметњама у развоју у рад допунске наставе</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F5988" w:rsidRPr="00FA2A33" w:rsidRDefault="001F5988" w:rsidP="004D786C">
            <w:pPr>
              <w:spacing w:after="0" w:line="240" w:lineRule="auto"/>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СЕПТЕМБАР -ЈУН</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4D786C">
            <w:pPr>
              <w:spacing w:after="0" w:line="240" w:lineRule="auto"/>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ПЕДАГОГ</w:t>
            </w:r>
          </w:p>
          <w:p w:rsidR="001F5988" w:rsidRPr="00FA2A33" w:rsidRDefault="001F5988" w:rsidP="004D786C">
            <w:pPr>
              <w:spacing w:after="0" w:line="240" w:lineRule="auto"/>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НАСТАВНИЦИ</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1A3A05" w:rsidRPr="00FA2A33" w:rsidRDefault="001A3A05" w:rsidP="004D786C">
            <w:pPr>
              <w:spacing w:after="0" w:line="240" w:lineRule="auto"/>
              <w:rPr>
                <w:rFonts w:ascii="Times New Roman" w:eastAsia="Times New Roman" w:hAnsi="Times New Roman" w:cs="Times New Roman"/>
                <w:bCs/>
                <w:sz w:val="20"/>
                <w:szCs w:val="20"/>
                <w:lang w:val="sr-Cyrl-CS"/>
              </w:rPr>
            </w:pPr>
          </w:p>
          <w:p w:rsidR="001F5988" w:rsidRPr="00FA2A33" w:rsidRDefault="001F5988" w:rsidP="004D786C">
            <w:pPr>
              <w:spacing w:after="0" w:line="240" w:lineRule="auto"/>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 xml:space="preserve">ФОРМИРАЊЕ ГРУПЕ </w:t>
            </w:r>
          </w:p>
        </w:tc>
      </w:tr>
      <w:tr w:rsidR="001F5988" w:rsidRPr="00FA2A33" w:rsidTr="00DA2007">
        <w:trPr>
          <w:jc w:val="center"/>
        </w:trPr>
        <w:tc>
          <w:tcPr>
            <w:tcW w:w="94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1F5988" w:rsidRPr="00FA2A33" w:rsidRDefault="00DC7D18" w:rsidP="00896703">
            <w:pPr>
              <w:spacing w:after="0" w:line="240" w:lineRule="auto"/>
              <w:jc w:val="both"/>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6</w:t>
            </w:r>
            <w:r w:rsidR="001F5988" w:rsidRPr="00FA2A33">
              <w:rPr>
                <w:rFonts w:ascii="Times New Roman" w:eastAsia="Times New Roman" w:hAnsi="Times New Roman" w:cs="Times New Roman"/>
                <w:bCs/>
                <w:lang w:val="sr-Cyrl-CS"/>
              </w:rPr>
              <w:t>.</w:t>
            </w:r>
          </w:p>
        </w:tc>
        <w:tc>
          <w:tcPr>
            <w:tcW w:w="3771"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4D786C">
            <w:pPr>
              <w:spacing w:after="0" w:line="240" w:lineRule="auto"/>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Успостављање сарадње са родитељима деце која имају тешкоћа у развоју</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F5988" w:rsidRPr="00FA2A33" w:rsidRDefault="001F5988" w:rsidP="004D786C">
            <w:pPr>
              <w:spacing w:after="0" w:line="240" w:lineRule="auto"/>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СЕПТЕМБАР -ЈУН</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4D786C">
            <w:pPr>
              <w:spacing w:after="0" w:line="240" w:lineRule="auto"/>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ПЕДАГОГ</w:t>
            </w:r>
          </w:p>
          <w:p w:rsidR="001F5988" w:rsidRPr="00FA2A33" w:rsidRDefault="001F5988" w:rsidP="004D786C">
            <w:pPr>
              <w:spacing w:after="0" w:line="240" w:lineRule="auto"/>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НАСТАВНИЦИ</w:t>
            </w:r>
          </w:p>
        </w:tc>
        <w:tc>
          <w:tcPr>
            <w:tcW w:w="2103" w:type="dxa"/>
            <w:tcBorders>
              <w:top w:val="single" w:sz="4" w:space="0" w:color="000000"/>
              <w:left w:val="single" w:sz="4" w:space="0" w:color="000000"/>
              <w:bottom w:val="single" w:sz="4" w:space="0" w:color="000000"/>
              <w:right w:val="single" w:sz="4" w:space="0" w:color="000000"/>
            </w:tcBorders>
            <w:vAlign w:val="center"/>
          </w:tcPr>
          <w:p w:rsidR="001F5988" w:rsidRPr="00FA2A33" w:rsidRDefault="001F5988" w:rsidP="004D786C">
            <w:pPr>
              <w:tabs>
                <w:tab w:val="left" w:pos="720"/>
              </w:tabs>
              <w:spacing w:after="0" w:line="240" w:lineRule="auto"/>
              <w:rPr>
                <w:rFonts w:ascii="Times New Roman" w:eastAsia="Times New Roman" w:hAnsi="Times New Roman" w:cs="Times New Roman"/>
                <w:bCs/>
                <w:sz w:val="20"/>
                <w:szCs w:val="20"/>
                <w:lang w:val="sr-Cyrl-CS"/>
              </w:rPr>
            </w:pPr>
          </w:p>
          <w:p w:rsidR="001F5988" w:rsidRPr="00FA2A33" w:rsidRDefault="001F5988" w:rsidP="004D786C">
            <w:pPr>
              <w:tabs>
                <w:tab w:val="left" w:pos="720"/>
              </w:tabs>
              <w:spacing w:after="0" w:line="240" w:lineRule="auto"/>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 xml:space="preserve">РАЗГОВОР И УВИД У ДОКУМЕНТАЦИЈУ </w:t>
            </w:r>
          </w:p>
        </w:tc>
      </w:tr>
      <w:tr w:rsidR="001F5988" w:rsidRPr="00FA2A33" w:rsidTr="00DA2007">
        <w:trPr>
          <w:trHeight w:val="566"/>
          <w:jc w:val="center"/>
        </w:trPr>
        <w:tc>
          <w:tcPr>
            <w:tcW w:w="94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1F5988" w:rsidRPr="00FA2A33" w:rsidRDefault="00DC7D18" w:rsidP="00896703">
            <w:pPr>
              <w:spacing w:after="0" w:line="240" w:lineRule="auto"/>
              <w:jc w:val="both"/>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7</w:t>
            </w:r>
            <w:r w:rsidR="001F5988" w:rsidRPr="00FA2A33">
              <w:rPr>
                <w:rFonts w:ascii="Times New Roman" w:eastAsia="Times New Roman" w:hAnsi="Times New Roman" w:cs="Times New Roman"/>
                <w:bCs/>
                <w:lang w:val="sr-Cyrl-CS"/>
              </w:rPr>
              <w:t>.</w:t>
            </w:r>
          </w:p>
        </w:tc>
        <w:tc>
          <w:tcPr>
            <w:tcW w:w="3771" w:type="dxa"/>
            <w:tcBorders>
              <w:top w:val="single" w:sz="4" w:space="0" w:color="000000"/>
              <w:left w:val="single" w:sz="4" w:space="0" w:color="000000"/>
              <w:bottom w:val="single" w:sz="4" w:space="0" w:color="000000"/>
              <w:right w:val="single" w:sz="4" w:space="0" w:color="000000"/>
            </w:tcBorders>
            <w:vAlign w:val="center"/>
          </w:tcPr>
          <w:p w:rsidR="001F5988" w:rsidRPr="00FA2A33" w:rsidRDefault="001F5988" w:rsidP="004D786C">
            <w:pPr>
              <w:spacing w:after="0" w:line="240" w:lineRule="auto"/>
              <w:rPr>
                <w:rFonts w:ascii="Times New Roman" w:eastAsia="Times New Roman" w:hAnsi="Times New Roman" w:cs="Times New Roman"/>
                <w:bCs/>
              </w:rPr>
            </w:pPr>
            <w:r w:rsidRPr="00FA2A33">
              <w:rPr>
                <w:rFonts w:ascii="Times New Roman" w:eastAsia="Times New Roman" w:hAnsi="Times New Roman" w:cs="Times New Roman"/>
                <w:bCs/>
                <w:lang w:val="sr-Cyrl-CS"/>
              </w:rPr>
              <w:t>Повезивање са</w:t>
            </w:r>
            <w:r w:rsidR="00DA2007" w:rsidRPr="00FA2A33">
              <w:rPr>
                <w:rFonts w:ascii="Times New Roman" w:eastAsia="Times New Roman" w:hAnsi="Times New Roman" w:cs="Times New Roman"/>
                <w:bCs/>
                <w:lang w:val="sr-Cyrl-CS"/>
              </w:rPr>
              <w:t xml:space="preserve"> специјалистичким институцијама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F5988" w:rsidRPr="00FA2A33" w:rsidRDefault="001F5988" w:rsidP="004D786C">
            <w:pPr>
              <w:spacing w:after="0" w:line="240" w:lineRule="auto"/>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СЕПТЕМБАР -ЈУН</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4D786C">
            <w:pPr>
              <w:spacing w:after="0" w:line="240" w:lineRule="auto"/>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ПЕДАГОГ</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4D786C">
            <w:pPr>
              <w:spacing w:after="0" w:line="240" w:lineRule="auto"/>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 xml:space="preserve"> ПОДНОШЕЊЕ ИЗВЕШТАЈА</w:t>
            </w:r>
          </w:p>
        </w:tc>
      </w:tr>
      <w:tr w:rsidR="001F5988" w:rsidRPr="00FA2A33" w:rsidTr="00DA2007">
        <w:trPr>
          <w:jc w:val="center"/>
        </w:trPr>
        <w:tc>
          <w:tcPr>
            <w:tcW w:w="94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1F5988" w:rsidRPr="00FA2A33" w:rsidRDefault="00DC7D18" w:rsidP="00896703">
            <w:pPr>
              <w:spacing w:after="0" w:line="240" w:lineRule="auto"/>
              <w:jc w:val="both"/>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8</w:t>
            </w:r>
            <w:r w:rsidR="001F5988" w:rsidRPr="00FA2A33">
              <w:rPr>
                <w:rFonts w:ascii="Times New Roman" w:eastAsia="Times New Roman" w:hAnsi="Times New Roman" w:cs="Times New Roman"/>
                <w:bCs/>
                <w:lang w:val="sr-Cyrl-CS"/>
              </w:rPr>
              <w:t>.</w:t>
            </w:r>
          </w:p>
        </w:tc>
        <w:tc>
          <w:tcPr>
            <w:tcW w:w="3771"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4D786C">
            <w:pPr>
              <w:spacing w:after="0" w:line="240" w:lineRule="auto"/>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 xml:space="preserve">Вођење документације за сваког ученика </w:t>
            </w:r>
            <w:r w:rsidR="00225FA6" w:rsidRPr="00FA2A33">
              <w:rPr>
                <w:rFonts w:ascii="Times New Roman" w:eastAsia="Times New Roman" w:hAnsi="Times New Roman" w:cs="Times New Roman"/>
                <w:bCs/>
                <w:lang w:val="sr-Cyrl-CS"/>
              </w:rPr>
              <w:t>са сметњама у развоју</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F5988" w:rsidRPr="00FA2A33" w:rsidRDefault="001F5988" w:rsidP="004D786C">
            <w:pPr>
              <w:spacing w:after="0" w:line="240" w:lineRule="auto"/>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СЕПТЕМБАР -ЈУН</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4D786C">
            <w:pPr>
              <w:spacing w:after="0" w:line="240" w:lineRule="auto"/>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ОДЕЉЕЊСКЕ СТАРЕШИНЕ</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4D786C">
            <w:pPr>
              <w:spacing w:after="0" w:line="240" w:lineRule="auto"/>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 xml:space="preserve">ПРИКУПЉАЊЕ ДОКУМЕНТАЦИЈЕ, ИЗВЕШТАЈИ </w:t>
            </w:r>
          </w:p>
        </w:tc>
      </w:tr>
      <w:tr w:rsidR="001F5988" w:rsidRPr="00FA2A33" w:rsidTr="00DA2007">
        <w:trPr>
          <w:jc w:val="center"/>
        </w:trPr>
        <w:tc>
          <w:tcPr>
            <w:tcW w:w="94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1F5988" w:rsidRPr="00FA2A33" w:rsidRDefault="00DC7D18" w:rsidP="00896703">
            <w:pPr>
              <w:spacing w:after="0" w:line="240" w:lineRule="auto"/>
              <w:jc w:val="both"/>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9</w:t>
            </w:r>
            <w:r w:rsidR="001F5988" w:rsidRPr="00FA2A33">
              <w:rPr>
                <w:rFonts w:ascii="Times New Roman" w:eastAsia="Times New Roman" w:hAnsi="Times New Roman" w:cs="Times New Roman"/>
                <w:bCs/>
                <w:lang w:val="sr-Cyrl-CS"/>
              </w:rPr>
              <w:t>.</w:t>
            </w:r>
          </w:p>
        </w:tc>
        <w:tc>
          <w:tcPr>
            <w:tcW w:w="3771"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4D786C">
            <w:pPr>
              <w:spacing w:after="0" w:line="240" w:lineRule="auto"/>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Континуирано праћење напредовања и развоја ученика ометених у развоју</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F5988" w:rsidRPr="00FA2A33" w:rsidRDefault="001F5988" w:rsidP="004D786C">
            <w:pPr>
              <w:spacing w:after="0" w:line="240" w:lineRule="auto"/>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СЕПТЕМБАР -ЈУН</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4D786C">
            <w:pPr>
              <w:spacing w:after="0" w:line="240" w:lineRule="auto"/>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ПЕДАГОГ</w:t>
            </w:r>
            <w:r w:rsidR="00DC7D18" w:rsidRPr="00FA2A33">
              <w:rPr>
                <w:rFonts w:ascii="Times New Roman" w:eastAsia="Times New Roman" w:hAnsi="Times New Roman" w:cs="Times New Roman"/>
                <w:bCs/>
                <w:sz w:val="20"/>
                <w:szCs w:val="20"/>
                <w:lang w:val="sr-Cyrl-CS"/>
              </w:rPr>
              <w:t>, ПРЕДМЕТНИ НАСАТВНИЦИ, ИОП ТИМ</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1F5988" w:rsidRPr="00FA2A33" w:rsidRDefault="001F5988" w:rsidP="004D786C">
            <w:pPr>
              <w:tabs>
                <w:tab w:val="left" w:pos="720"/>
              </w:tabs>
              <w:spacing w:after="0" w:line="240" w:lineRule="auto"/>
              <w:rPr>
                <w:rFonts w:ascii="Times New Roman" w:eastAsia="Times New Roman" w:hAnsi="Times New Roman" w:cs="Times New Roman"/>
                <w:bCs/>
                <w:sz w:val="20"/>
                <w:szCs w:val="20"/>
                <w:lang w:val="sr-Cyrl-CS"/>
              </w:rPr>
            </w:pPr>
            <w:r w:rsidRPr="00FA2A33">
              <w:rPr>
                <w:rFonts w:ascii="Times New Roman" w:eastAsia="Times New Roman" w:hAnsi="Times New Roman" w:cs="Times New Roman"/>
                <w:bCs/>
                <w:sz w:val="20"/>
                <w:szCs w:val="20"/>
                <w:lang w:val="sr-Cyrl-CS"/>
              </w:rPr>
              <w:t xml:space="preserve"> ПИСАЊЕ ИЗВЕШТАЈА </w:t>
            </w:r>
          </w:p>
        </w:tc>
      </w:tr>
    </w:tbl>
    <w:p w:rsidR="00CC407D" w:rsidRPr="00FA2A33" w:rsidRDefault="00CC407D" w:rsidP="00DA2007">
      <w:pPr>
        <w:spacing w:after="0" w:line="240" w:lineRule="auto"/>
        <w:rPr>
          <w:rFonts w:ascii="Times New Roman" w:eastAsia="Calibri" w:hAnsi="Times New Roman" w:cs="Times New Roman"/>
          <w:sz w:val="24"/>
          <w:szCs w:val="24"/>
        </w:rPr>
      </w:pPr>
    </w:p>
    <w:p w:rsidR="00DB6E99" w:rsidRPr="00FA2A33" w:rsidRDefault="00DB6E99">
      <w:pPr>
        <w:rPr>
          <w:rFonts w:ascii="Times New Roman" w:eastAsia="Calibri" w:hAnsi="Times New Roman" w:cs="Times New Roman"/>
          <w:b/>
          <w:sz w:val="24"/>
          <w:szCs w:val="24"/>
          <w:lang w:val="sr-Cyrl-CS"/>
        </w:rPr>
      </w:pPr>
      <w:r w:rsidRPr="00FA2A33">
        <w:rPr>
          <w:rFonts w:ascii="Times New Roman" w:eastAsia="Calibri" w:hAnsi="Times New Roman" w:cs="Times New Roman"/>
          <w:b/>
          <w:sz w:val="24"/>
          <w:szCs w:val="24"/>
          <w:lang w:val="sr-Cyrl-CS"/>
        </w:rPr>
        <w:br w:type="page"/>
      </w:r>
    </w:p>
    <w:p w:rsidR="00AC272C" w:rsidRPr="00FA2A33" w:rsidRDefault="00683498" w:rsidP="000710E2">
      <w:pPr>
        <w:spacing w:after="0" w:line="240" w:lineRule="auto"/>
        <w:jc w:val="center"/>
        <w:rPr>
          <w:rFonts w:ascii="Times New Roman" w:eastAsia="Times New Roman" w:hAnsi="Times New Roman" w:cs="Times New Roman"/>
          <w:b/>
          <w:bCs/>
          <w:caps/>
          <w:sz w:val="24"/>
          <w:szCs w:val="24"/>
          <w:lang w:val="sr-Cyrl-CS"/>
        </w:rPr>
      </w:pPr>
      <w:r w:rsidRPr="00FA2A33">
        <w:rPr>
          <w:rFonts w:ascii="Times New Roman" w:eastAsia="Calibri" w:hAnsi="Times New Roman" w:cs="Times New Roman"/>
          <w:b/>
          <w:caps/>
          <w:sz w:val="24"/>
          <w:szCs w:val="24"/>
          <w:lang w:val="sr-Cyrl-CS"/>
        </w:rPr>
        <w:lastRenderedPageBreak/>
        <w:t>5</w:t>
      </w:r>
      <w:r w:rsidR="00512F84" w:rsidRPr="00FA2A33">
        <w:rPr>
          <w:rFonts w:ascii="Times New Roman" w:eastAsia="Calibri" w:hAnsi="Times New Roman" w:cs="Times New Roman"/>
          <w:b/>
          <w:caps/>
          <w:sz w:val="24"/>
          <w:szCs w:val="24"/>
          <w:lang w:val="sr-Cyrl-CS"/>
        </w:rPr>
        <w:t>.</w:t>
      </w:r>
      <w:r w:rsidR="00DC7D18" w:rsidRPr="00FA2A33">
        <w:rPr>
          <w:rFonts w:ascii="Times New Roman" w:eastAsia="Times New Roman" w:hAnsi="Times New Roman" w:cs="Times New Roman"/>
          <w:b/>
          <w:bCs/>
          <w:caps/>
          <w:sz w:val="24"/>
          <w:szCs w:val="24"/>
          <w:lang w:val="sr-Cyrl-CS"/>
        </w:rPr>
        <w:t xml:space="preserve">Програм стручног Тима за </w:t>
      </w:r>
      <w:r w:rsidR="00AD241B" w:rsidRPr="00FA2A33">
        <w:rPr>
          <w:rFonts w:ascii="Times New Roman" w:eastAsia="Times New Roman" w:hAnsi="Times New Roman" w:cs="Times New Roman"/>
          <w:b/>
          <w:bCs/>
          <w:caps/>
          <w:sz w:val="24"/>
          <w:szCs w:val="24"/>
          <w:lang w:val="sr-Cyrl-CS"/>
        </w:rPr>
        <w:t>нклузивно образовање</w:t>
      </w:r>
    </w:p>
    <w:p w:rsidR="00AC272C" w:rsidRPr="00FA2A33" w:rsidRDefault="00AC272C" w:rsidP="000710E2">
      <w:pPr>
        <w:spacing w:after="0" w:line="240" w:lineRule="auto"/>
        <w:jc w:val="center"/>
        <w:rPr>
          <w:rFonts w:ascii="Times New Roman" w:eastAsia="Times New Roman" w:hAnsi="Times New Roman" w:cs="Times New Roman"/>
          <w:b/>
          <w:bCs/>
          <w:caps/>
          <w:sz w:val="24"/>
          <w:szCs w:val="24"/>
          <w:lang w:val="sr-Cyrl-CS"/>
        </w:rPr>
      </w:pPr>
      <w:r w:rsidRPr="00FA2A33">
        <w:rPr>
          <w:rFonts w:ascii="Times New Roman" w:eastAsia="Times New Roman" w:hAnsi="Times New Roman" w:cs="Times New Roman"/>
          <w:b/>
          <w:bCs/>
          <w:caps/>
          <w:sz w:val="24"/>
          <w:szCs w:val="24"/>
          <w:lang w:val="sr-Cyrl-CS"/>
        </w:rPr>
        <w:t>(ИОП)</w:t>
      </w:r>
    </w:p>
    <w:p w:rsidR="00AC272C" w:rsidRPr="00FA2A33" w:rsidRDefault="00AC272C" w:rsidP="00896703">
      <w:pPr>
        <w:spacing w:after="0" w:line="240" w:lineRule="auto"/>
        <w:jc w:val="both"/>
        <w:rPr>
          <w:rFonts w:ascii="Times New Roman" w:eastAsia="Times New Roman" w:hAnsi="Times New Roman" w:cs="Times New Roman"/>
          <w:b/>
          <w:bCs/>
          <w:caps/>
          <w:sz w:val="24"/>
          <w:szCs w:val="24"/>
          <w:lang w:val="sr-Cyrl-CS"/>
        </w:rPr>
      </w:pPr>
    </w:p>
    <w:p w:rsidR="00AC272C" w:rsidRPr="00FA2A33" w:rsidRDefault="00AC272C" w:rsidP="00896703">
      <w:pPr>
        <w:spacing w:after="0" w:line="240" w:lineRule="auto"/>
        <w:ind w:firstLine="720"/>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 закона о основама система образовања и вапитања, свако лице има право на образовање и васпитање (члан 6). Лица са сметњама у развоју и са инвалидитетом имају право на образовање и васпитање које уважава њихове образовне и васпитне потребе у редовном систему образовања и васпитања, односно систем образовања и васпитања морада обезбеди за сву децу квалитетно и уравнотежено образовање и васпитање прилагођено узрасним и личним образовним потребама.</w:t>
      </w:r>
    </w:p>
    <w:p w:rsidR="00AC272C" w:rsidRPr="00FA2A33" w:rsidRDefault="00AC272C" w:rsidP="00896703">
      <w:pPr>
        <w:spacing w:after="0" w:line="240" w:lineRule="auto"/>
        <w:ind w:firstLine="720"/>
        <w:jc w:val="both"/>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Ученик коме су током образовања прилагођавани посебни стандарди постигнућа, оцењује се у складу са прилагођеним стандардима. Школа је дужна да овим ученицима обезбеди отклањање физичких и комуникацијских препрека и доноси индивидуални образовни план</w:t>
      </w:r>
      <w:r w:rsidRPr="00FA2A33">
        <w:rPr>
          <w:rFonts w:ascii="Times New Roman" w:eastAsia="Times New Roman" w:hAnsi="Times New Roman" w:cs="Times New Roman"/>
          <w:b/>
          <w:bCs/>
          <w:lang w:val="sr-Cyrl-CS"/>
        </w:rPr>
        <w:t>. За спровођење индивидуалног образовног плана, родитељ, односно старатељ даје сагласност.</w:t>
      </w:r>
    </w:p>
    <w:p w:rsidR="00AC272C" w:rsidRPr="00FA2A33" w:rsidRDefault="00AC272C" w:rsidP="00896703">
      <w:pPr>
        <w:spacing w:after="0" w:line="240" w:lineRule="auto"/>
        <w:ind w:firstLine="720"/>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Индивидуални образовни план (ИОП) у школи доноси педагошки колегијум на предлог стручног тима за инклузивно образовање, односно тима за пружање додатне подршке ученицима (став 3, члан 77). Стручни тим за инклузивно образовање образује Директор школе (члан 66).</w:t>
      </w:r>
    </w:p>
    <w:p w:rsidR="00AC272C" w:rsidRPr="00FA2A33" w:rsidRDefault="00AC272C" w:rsidP="00896703">
      <w:pPr>
        <w:spacing w:after="0" w:line="240" w:lineRule="auto"/>
        <w:ind w:firstLine="720"/>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Сви наставници односно учитељи су у обавези да израђују индивидуално образовниплан ако за тим има потребе</w:t>
      </w:r>
      <w:r w:rsidRPr="00FA2A33">
        <w:rPr>
          <w:rFonts w:ascii="Times New Roman" w:eastAsia="Times New Roman" w:hAnsi="Times New Roman" w:cs="Times New Roman"/>
          <w:lang w:val="sr-Cyrl-CS"/>
        </w:rPr>
        <w:t xml:space="preserve"> и они заједно са стручним сарадником школе, родитељима (старатељима), по потреби педагошким асистентом и стручњаком ван установе ( </w:t>
      </w:r>
      <w:r w:rsidRPr="00FA2A33">
        <w:rPr>
          <w:rFonts w:ascii="Times New Roman" w:eastAsia="Times New Roman" w:hAnsi="Times New Roman" w:cs="Times New Roman"/>
          <w:b/>
          <w:lang w:val="sr-Cyrl-CS"/>
        </w:rPr>
        <w:t>на предлогродитеља</w:t>
      </w:r>
      <w:r w:rsidRPr="00FA2A33">
        <w:rPr>
          <w:rFonts w:ascii="Times New Roman" w:eastAsia="Times New Roman" w:hAnsi="Times New Roman" w:cs="Times New Roman"/>
          <w:lang w:val="sr-Cyrl-CS"/>
        </w:rPr>
        <w:t xml:space="preserve">) као и са члановима стручног тима за инклузивно образовање чине тим за додатну подршку ( ИОП тим ). </w:t>
      </w:r>
      <w:r w:rsidRPr="00FA2A33">
        <w:rPr>
          <w:rFonts w:ascii="Times New Roman" w:eastAsia="Times New Roman" w:hAnsi="Times New Roman" w:cs="Times New Roman"/>
          <w:b/>
          <w:lang w:val="sr-Cyrl-CS"/>
        </w:rPr>
        <w:t xml:space="preserve">Индивидуални образовни план се израђује за краћи временски период </w:t>
      </w:r>
      <w:r w:rsidR="00DC7D18" w:rsidRPr="00FA2A33">
        <w:rPr>
          <w:rFonts w:ascii="Times New Roman" w:eastAsia="Times New Roman" w:hAnsi="Times New Roman" w:cs="Times New Roman"/>
          <w:b/>
          <w:lang w:val="sr-Cyrl-CS"/>
        </w:rPr>
        <w:t>и тромесечно се врши ревизија сваког ИОП-а на Педагошком колегијуму</w:t>
      </w:r>
      <w:r w:rsidRPr="00FA2A33">
        <w:rPr>
          <w:rFonts w:ascii="Times New Roman" w:eastAsia="Times New Roman" w:hAnsi="Times New Roman" w:cs="Times New Roman"/>
          <w:b/>
          <w:lang w:val="sr-Cyrl-CS"/>
        </w:rPr>
        <w:t>.</w:t>
      </w:r>
    </w:p>
    <w:p w:rsidR="00124F04" w:rsidRPr="00FA2A33" w:rsidRDefault="00124F04" w:rsidP="000710E2">
      <w:pPr>
        <w:spacing w:after="0" w:line="240" w:lineRule="auto"/>
        <w:ind w:firstLine="720"/>
        <w:jc w:val="center"/>
        <w:rPr>
          <w:rFonts w:ascii="Times New Roman" w:eastAsia="Times New Roman" w:hAnsi="Times New Roman" w:cs="Times New Roman"/>
          <w:lang w:val="sr-Cyrl-CS"/>
        </w:rPr>
      </w:pPr>
    </w:p>
    <w:p w:rsidR="00AC272C" w:rsidRPr="00FA2A33" w:rsidRDefault="00AC272C" w:rsidP="000710E2">
      <w:pPr>
        <w:spacing w:after="0" w:line="240" w:lineRule="auto"/>
        <w:jc w:val="center"/>
        <w:rPr>
          <w:rFonts w:ascii="Times New Roman" w:eastAsia="Times New Roman" w:hAnsi="Times New Roman" w:cs="Times New Roman"/>
          <w:bCs/>
          <w:lang w:val="sr-Cyrl-CS"/>
        </w:rPr>
      </w:pPr>
    </w:p>
    <w:tbl>
      <w:tblPr>
        <w:tblW w:w="1054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tblPr>
      <w:tblGrid>
        <w:gridCol w:w="3245"/>
        <w:gridCol w:w="1759"/>
        <w:gridCol w:w="3280"/>
        <w:gridCol w:w="2264"/>
      </w:tblGrid>
      <w:tr w:rsidR="00D52C3A" w:rsidRPr="00FA2A33" w:rsidTr="00124F04">
        <w:trPr>
          <w:jc w:val="center"/>
        </w:trPr>
        <w:tc>
          <w:tcPr>
            <w:tcW w:w="3468" w:type="dxa"/>
            <w:tcBorders>
              <w:top w:val="thinThickSmallGap" w:sz="24" w:space="0" w:color="auto"/>
              <w:left w:val="thinThickSmallGap" w:sz="24" w:space="0" w:color="auto"/>
              <w:bottom w:val="single" w:sz="6" w:space="0" w:color="auto"/>
              <w:right w:val="single" w:sz="6" w:space="0" w:color="auto"/>
            </w:tcBorders>
            <w:shd w:val="clear" w:color="auto" w:fill="E5DFEC" w:themeFill="accent4" w:themeFillTint="33"/>
            <w:hideMark/>
          </w:tcPr>
          <w:p w:rsidR="00D52C3A" w:rsidRPr="00FA2A33" w:rsidRDefault="00D52C3A" w:rsidP="00D52C3A">
            <w:pPr>
              <w:tabs>
                <w:tab w:val="center" w:pos="4702"/>
                <w:tab w:val="right" w:pos="9405"/>
              </w:tabs>
              <w:autoSpaceDE w:val="0"/>
              <w:autoSpaceDN w:val="0"/>
              <w:adjustRightInd w:val="0"/>
              <w:spacing w:after="0" w:line="240" w:lineRule="auto"/>
              <w:jc w:val="both"/>
              <w:rPr>
                <w:rFonts w:ascii="Times New Roman" w:eastAsia="Times New Roman" w:hAnsi="Times New Roman" w:cs="Times New Roman"/>
                <w:b/>
                <w:bCs/>
                <w:iCs/>
                <w:color w:val="000000"/>
                <w:lang w:val="sr-Cyrl-CS"/>
              </w:rPr>
            </w:pPr>
            <w:r w:rsidRPr="00FA2A33">
              <w:rPr>
                <w:rFonts w:ascii="Times New Roman" w:eastAsia="Times New Roman" w:hAnsi="Times New Roman" w:cs="Times New Roman"/>
                <w:b/>
                <w:bCs/>
                <w:iCs/>
                <w:color w:val="000000"/>
                <w:lang w:val="sr-Cyrl-CS"/>
              </w:rPr>
              <w:t>Активности</w:t>
            </w:r>
          </w:p>
        </w:tc>
        <w:tc>
          <w:tcPr>
            <w:tcW w:w="1416" w:type="dxa"/>
            <w:tcBorders>
              <w:top w:val="thinThickSmallGap" w:sz="24" w:space="0" w:color="auto"/>
              <w:left w:val="single" w:sz="6" w:space="0" w:color="auto"/>
              <w:bottom w:val="single" w:sz="6" w:space="0" w:color="auto"/>
              <w:right w:val="single" w:sz="6" w:space="0" w:color="auto"/>
            </w:tcBorders>
            <w:shd w:val="clear" w:color="auto" w:fill="E5DFEC" w:themeFill="accent4" w:themeFillTint="33"/>
            <w:hideMark/>
          </w:tcPr>
          <w:p w:rsidR="00D52C3A" w:rsidRPr="00FA2A33" w:rsidRDefault="00D52C3A" w:rsidP="00D52C3A">
            <w:pPr>
              <w:tabs>
                <w:tab w:val="center" w:pos="4702"/>
                <w:tab w:val="right" w:pos="9405"/>
              </w:tabs>
              <w:autoSpaceDE w:val="0"/>
              <w:autoSpaceDN w:val="0"/>
              <w:adjustRightInd w:val="0"/>
              <w:spacing w:after="0" w:line="240" w:lineRule="auto"/>
              <w:jc w:val="both"/>
              <w:rPr>
                <w:rFonts w:ascii="Times New Roman" w:eastAsia="Times New Roman" w:hAnsi="Times New Roman" w:cs="Times New Roman"/>
                <w:b/>
                <w:bCs/>
                <w:iCs/>
                <w:color w:val="000000"/>
                <w:lang w:val="sr-Cyrl-CS"/>
              </w:rPr>
            </w:pPr>
            <w:r w:rsidRPr="00FA2A33">
              <w:rPr>
                <w:rFonts w:ascii="Times New Roman" w:eastAsia="Times New Roman" w:hAnsi="Times New Roman" w:cs="Times New Roman"/>
                <w:b/>
                <w:bCs/>
                <w:iCs/>
                <w:color w:val="000000"/>
                <w:lang w:val="sr-Cyrl-CS"/>
              </w:rPr>
              <w:t>Време</w:t>
            </w:r>
          </w:p>
        </w:tc>
        <w:tc>
          <w:tcPr>
            <w:tcW w:w="3504" w:type="dxa"/>
            <w:tcBorders>
              <w:top w:val="thinThickSmallGap" w:sz="24" w:space="0" w:color="auto"/>
              <w:left w:val="single" w:sz="6" w:space="0" w:color="auto"/>
              <w:bottom w:val="single" w:sz="6" w:space="0" w:color="auto"/>
              <w:right w:val="single" w:sz="6" w:space="0" w:color="auto"/>
            </w:tcBorders>
            <w:shd w:val="clear" w:color="auto" w:fill="E5DFEC" w:themeFill="accent4" w:themeFillTint="33"/>
            <w:hideMark/>
          </w:tcPr>
          <w:p w:rsidR="00D52C3A" w:rsidRPr="00FA2A33" w:rsidRDefault="00D52C3A" w:rsidP="00D52C3A">
            <w:pPr>
              <w:tabs>
                <w:tab w:val="center" w:pos="4702"/>
                <w:tab w:val="right" w:pos="9405"/>
              </w:tabs>
              <w:autoSpaceDE w:val="0"/>
              <w:autoSpaceDN w:val="0"/>
              <w:adjustRightInd w:val="0"/>
              <w:spacing w:after="0" w:line="240" w:lineRule="auto"/>
              <w:jc w:val="both"/>
              <w:rPr>
                <w:rFonts w:ascii="Times New Roman" w:eastAsia="Times New Roman" w:hAnsi="Times New Roman" w:cs="Times New Roman"/>
                <w:b/>
                <w:bCs/>
                <w:iCs/>
                <w:color w:val="000000"/>
                <w:lang w:val="sr-Cyrl-CS"/>
              </w:rPr>
            </w:pPr>
            <w:r w:rsidRPr="00FA2A33">
              <w:rPr>
                <w:rFonts w:ascii="Times New Roman" w:eastAsia="Times New Roman" w:hAnsi="Times New Roman" w:cs="Times New Roman"/>
                <w:b/>
                <w:bCs/>
                <w:iCs/>
                <w:color w:val="000000"/>
                <w:lang w:val="sr-Cyrl-CS"/>
              </w:rPr>
              <w:t>Начин реализације</w:t>
            </w:r>
          </w:p>
        </w:tc>
        <w:tc>
          <w:tcPr>
            <w:tcW w:w="2160" w:type="dxa"/>
            <w:tcBorders>
              <w:top w:val="thinThickSmallGap" w:sz="24" w:space="0" w:color="auto"/>
              <w:left w:val="single" w:sz="6" w:space="0" w:color="auto"/>
              <w:bottom w:val="single" w:sz="6" w:space="0" w:color="auto"/>
              <w:right w:val="thickThinSmallGap" w:sz="24" w:space="0" w:color="auto"/>
            </w:tcBorders>
            <w:shd w:val="clear" w:color="auto" w:fill="E5DFEC" w:themeFill="accent4" w:themeFillTint="33"/>
            <w:hideMark/>
          </w:tcPr>
          <w:p w:rsidR="00D52C3A" w:rsidRPr="00FA2A33" w:rsidRDefault="00D52C3A" w:rsidP="00D52C3A">
            <w:pPr>
              <w:tabs>
                <w:tab w:val="center" w:pos="4702"/>
                <w:tab w:val="right" w:pos="9405"/>
              </w:tabs>
              <w:autoSpaceDE w:val="0"/>
              <w:autoSpaceDN w:val="0"/>
              <w:adjustRightInd w:val="0"/>
              <w:spacing w:after="0" w:line="240" w:lineRule="auto"/>
              <w:jc w:val="both"/>
              <w:rPr>
                <w:rFonts w:ascii="Times New Roman" w:eastAsia="Times New Roman" w:hAnsi="Times New Roman" w:cs="Times New Roman"/>
                <w:b/>
                <w:bCs/>
                <w:iCs/>
                <w:color w:val="000000"/>
                <w:lang w:val="sr-Cyrl-CS"/>
              </w:rPr>
            </w:pPr>
            <w:r w:rsidRPr="00FA2A33">
              <w:rPr>
                <w:rFonts w:ascii="Times New Roman" w:eastAsia="Times New Roman" w:hAnsi="Times New Roman" w:cs="Times New Roman"/>
                <w:b/>
                <w:bCs/>
                <w:iCs/>
                <w:color w:val="000000"/>
                <w:lang w:val="sr-Cyrl-CS"/>
              </w:rPr>
              <w:t>носиоци</w:t>
            </w:r>
          </w:p>
        </w:tc>
      </w:tr>
      <w:tr w:rsidR="00D52C3A" w:rsidRPr="00FA2A33" w:rsidTr="00BC4D5C">
        <w:trPr>
          <w:jc w:val="center"/>
        </w:trPr>
        <w:tc>
          <w:tcPr>
            <w:tcW w:w="3468" w:type="dxa"/>
            <w:tcBorders>
              <w:top w:val="single" w:sz="6" w:space="0" w:color="auto"/>
              <w:left w:val="thinThickSmallGap" w:sz="24" w:space="0" w:color="auto"/>
              <w:bottom w:val="single" w:sz="6" w:space="0" w:color="auto"/>
              <w:right w:val="single" w:sz="6" w:space="0" w:color="auto"/>
            </w:tcBorders>
            <w:shd w:val="clear" w:color="auto" w:fill="E5DFEC" w:themeFill="accent4" w:themeFillTint="33"/>
          </w:tcPr>
          <w:p w:rsidR="00D52C3A" w:rsidRPr="00FA2A33" w:rsidRDefault="00D52C3A" w:rsidP="00BC4D5C">
            <w:pPr>
              <w:tabs>
                <w:tab w:val="center" w:pos="4702"/>
                <w:tab w:val="right" w:pos="9405"/>
              </w:tabs>
              <w:autoSpaceDE w:val="0"/>
              <w:autoSpaceDN w:val="0"/>
              <w:adjustRightInd w:val="0"/>
              <w:spacing w:after="0" w:line="240" w:lineRule="auto"/>
              <w:contextualSpacing/>
              <w:jc w:val="both"/>
              <w:rPr>
                <w:rFonts w:ascii="Times New Roman" w:eastAsia="Times New Roman" w:hAnsi="Times New Roman" w:cs="Times New Roman"/>
                <w:bCs/>
                <w:iCs/>
                <w:color w:val="000000"/>
                <w:lang w:val="en-US"/>
              </w:rPr>
            </w:pPr>
            <w:r w:rsidRPr="00FA2A33">
              <w:rPr>
                <w:rFonts w:ascii="Times New Roman" w:eastAsia="Times New Roman" w:hAnsi="Times New Roman" w:cs="Times New Roman"/>
                <w:sz w:val="24"/>
                <w:szCs w:val="18"/>
                <w:lang w:val="sr-Cyrl-CS" w:eastAsia="sr-Latn-CS"/>
              </w:rPr>
              <w:t>Учешћеу састанку саучитељима 1.разреда, педагогоми одељењским старешинама 5.разреда поводом ученика којима је потребна додатна подршка</w:t>
            </w:r>
          </w:p>
        </w:tc>
        <w:tc>
          <w:tcPr>
            <w:tcW w:w="1416" w:type="dxa"/>
            <w:tcBorders>
              <w:top w:val="single" w:sz="6" w:space="0" w:color="auto"/>
              <w:left w:val="single" w:sz="6" w:space="0" w:color="auto"/>
              <w:bottom w:val="single" w:sz="6" w:space="0" w:color="auto"/>
              <w:right w:val="single" w:sz="6" w:space="0" w:color="auto"/>
            </w:tcBorders>
            <w:vAlign w:val="center"/>
          </w:tcPr>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r w:rsidRPr="00FA2A33">
              <w:rPr>
                <w:rFonts w:ascii="Times New Roman" w:eastAsia="Times New Roman" w:hAnsi="Times New Roman" w:cs="Times New Roman"/>
                <w:bCs/>
                <w:iCs/>
                <w:color w:val="000000"/>
                <w:sz w:val="18"/>
                <w:szCs w:val="18"/>
                <w:lang w:val="sr-Cyrl-CS"/>
              </w:rPr>
              <w:t>АВГУСТ-СЕПТЕМБАР</w:t>
            </w:r>
          </w:p>
        </w:tc>
        <w:tc>
          <w:tcPr>
            <w:tcW w:w="3504" w:type="dxa"/>
            <w:tcBorders>
              <w:top w:val="single" w:sz="6" w:space="0" w:color="auto"/>
              <w:left w:val="single" w:sz="6" w:space="0" w:color="auto"/>
              <w:bottom w:val="single" w:sz="6" w:space="0" w:color="auto"/>
              <w:right w:val="single" w:sz="6" w:space="0" w:color="auto"/>
            </w:tcBorders>
            <w:vAlign w:val="center"/>
          </w:tcPr>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r w:rsidRPr="00FA2A33">
              <w:rPr>
                <w:rFonts w:ascii="Times New Roman" w:eastAsia="Times New Roman" w:hAnsi="Times New Roman" w:cs="Times New Roman"/>
                <w:bCs/>
                <w:iCs/>
                <w:color w:val="000000"/>
                <w:sz w:val="18"/>
                <w:szCs w:val="18"/>
                <w:lang w:val="sr-Cyrl-CS"/>
              </w:rPr>
              <w:t>САСТАНАК</w:t>
            </w:r>
          </w:p>
        </w:tc>
        <w:tc>
          <w:tcPr>
            <w:tcW w:w="2160" w:type="dxa"/>
            <w:tcBorders>
              <w:top w:val="single" w:sz="6" w:space="0" w:color="auto"/>
              <w:left w:val="single" w:sz="6" w:space="0" w:color="auto"/>
              <w:bottom w:val="single" w:sz="6" w:space="0" w:color="auto"/>
              <w:right w:val="thickThinSmallGap" w:sz="24" w:space="0" w:color="auto"/>
            </w:tcBorders>
            <w:vAlign w:val="center"/>
          </w:tcPr>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r w:rsidRPr="00FA2A33">
              <w:rPr>
                <w:rFonts w:ascii="Times New Roman" w:eastAsia="Times New Roman" w:hAnsi="Times New Roman" w:cs="Times New Roman"/>
                <w:bCs/>
                <w:iCs/>
                <w:color w:val="000000"/>
                <w:sz w:val="18"/>
                <w:szCs w:val="18"/>
                <w:lang w:val="sr-Cyrl-CS"/>
              </w:rPr>
              <w:t>ТИМ ЗА ИНКЛУЗИЈУ</w:t>
            </w:r>
          </w:p>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r w:rsidRPr="00FA2A33">
              <w:rPr>
                <w:rFonts w:ascii="Times New Roman" w:eastAsia="Times New Roman" w:hAnsi="Times New Roman" w:cs="Times New Roman"/>
                <w:bCs/>
                <w:iCs/>
                <w:color w:val="000000"/>
                <w:sz w:val="18"/>
                <w:szCs w:val="18"/>
                <w:lang w:val="sr-Cyrl-CS"/>
              </w:rPr>
              <w:t>ОДЕЉЕЊСКЕ СТАРЕШИНЕ,УЧИТЕЉИ И ПЕДАГОГ</w:t>
            </w:r>
          </w:p>
        </w:tc>
      </w:tr>
      <w:tr w:rsidR="00D52C3A" w:rsidRPr="00FA2A33" w:rsidTr="00BC4D5C">
        <w:trPr>
          <w:jc w:val="center"/>
        </w:trPr>
        <w:tc>
          <w:tcPr>
            <w:tcW w:w="3468" w:type="dxa"/>
            <w:tcBorders>
              <w:top w:val="single" w:sz="6" w:space="0" w:color="auto"/>
              <w:left w:val="thinThickSmallGap" w:sz="24" w:space="0" w:color="auto"/>
              <w:bottom w:val="single" w:sz="6" w:space="0" w:color="auto"/>
              <w:right w:val="single" w:sz="6" w:space="0" w:color="auto"/>
            </w:tcBorders>
            <w:shd w:val="clear" w:color="auto" w:fill="E5DFEC" w:themeFill="accent4" w:themeFillTint="33"/>
            <w:hideMark/>
          </w:tcPr>
          <w:p w:rsidR="00D52C3A" w:rsidRPr="00FA2A33" w:rsidRDefault="00D52C3A" w:rsidP="00BC4D5C">
            <w:pPr>
              <w:tabs>
                <w:tab w:val="center" w:pos="4702"/>
                <w:tab w:val="right" w:pos="9405"/>
              </w:tabs>
              <w:autoSpaceDE w:val="0"/>
              <w:autoSpaceDN w:val="0"/>
              <w:adjustRightInd w:val="0"/>
              <w:spacing w:after="0" w:line="240" w:lineRule="auto"/>
              <w:contextualSpacing/>
              <w:jc w:val="both"/>
              <w:rPr>
                <w:rFonts w:ascii="Times New Roman" w:eastAsia="Times New Roman" w:hAnsi="Times New Roman" w:cs="Times New Roman"/>
                <w:bCs/>
                <w:iCs/>
                <w:color w:val="000000"/>
                <w:lang w:val="en-US"/>
              </w:rPr>
            </w:pPr>
            <w:r w:rsidRPr="00FA2A33">
              <w:rPr>
                <w:rFonts w:ascii="Times New Roman" w:eastAsia="Times New Roman" w:hAnsi="Times New Roman" w:cs="Times New Roman"/>
                <w:bCs/>
                <w:iCs/>
                <w:color w:val="000000"/>
                <w:lang w:val="en-US"/>
              </w:rPr>
              <w:t>Анализа актуелног стања и досадашње праксе инклузивног образовања у школи;</w:t>
            </w:r>
          </w:p>
          <w:p w:rsidR="00D52C3A" w:rsidRPr="00FA2A33" w:rsidRDefault="00BC4D5C" w:rsidP="00BC4D5C">
            <w:pPr>
              <w:tabs>
                <w:tab w:val="center" w:pos="4702"/>
                <w:tab w:val="right" w:pos="9405"/>
              </w:tabs>
              <w:autoSpaceDE w:val="0"/>
              <w:autoSpaceDN w:val="0"/>
              <w:adjustRightInd w:val="0"/>
              <w:spacing w:after="0" w:line="240" w:lineRule="auto"/>
              <w:contextualSpacing/>
              <w:jc w:val="both"/>
              <w:rPr>
                <w:rFonts w:ascii="Times New Roman" w:eastAsia="Times New Roman" w:hAnsi="Times New Roman" w:cs="Times New Roman"/>
                <w:bCs/>
                <w:iCs/>
                <w:color w:val="000000"/>
                <w:lang w:val="en-US"/>
              </w:rPr>
            </w:pPr>
            <w:r w:rsidRPr="00FA2A33">
              <w:rPr>
                <w:rFonts w:ascii="Times New Roman" w:eastAsia="Times New Roman" w:hAnsi="Times New Roman" w:cs="Times New Roman"/>
                <w:bCs/>
                <w:iCs/>
                <w:color w:val="000000"/>
                <w:lang w:val="sr-Cyrl-CS"/>
              </w:rPr>
              <w:t>Е</w:t>
            </w:r>
            <w:r w:rsidR="00D52C3A" w:rsidRPr="00FA2A33">
              <w:rPr>
                <w:rFonts w:ascii="Times New Roman" w:eastAsia="Times New Roman" w:hAnsi="Times New Roman" w:cs="Times New Roman"/>
                <w:bCs/>
                <w:iCs/>
                <w:color w:val="000000"/>
                <w:lang w:val="en-US"/>
              </w:rPr>
              <w:t xml:space="preserve">видентирање ученика којима је потребан </w:t>
            </w:r>
            <w:r w:rsidR="00D52C3A" w:rsidRPr="00FA2A33">
              <w:rPr>
                <w:rFonts w:ascii="Times New Roman" w:eastAsia="Times New Roman" w:hAnsi="Times New Roman" w:cs="Times New Roman"/>
                <w:bCs/>
                <w:iCs/>
                <w:color w:val="000000"/>
                <w:lang w:val="sr-Cyrl-CS"/>
              </w:rPr>
              <w:t>индивидуално образовни план</w:t>
            </w:r>
            <w:r w:rsidR="00D52C3A" w:rsidRPr="00FA2A33">
              <w:rPr>
                <w:rFonts w:ascii="Times New Roman" w:eastAsia="Times New Roman" w:hAnsi="Times New Roman" w:cs="Times New Roman"/>
                <w:bCs/>
                <w:iCs/>
                <w:color w:val="000000"/>
                <w:lang w:val="en-US"/>
              </w:rPr>
              <w:t>, упознавање са околностима у којима дете живи исаветодавни рад са родитељима</w:t>
            </w:r>
          </w:p>
        </w:tc>
        <w:tc>
          <w:tcPr>
            <w:tcW w:w="1416" w:type="dxa"/>
            <w:tcBorders>
              <w:top w:val="single" w:sz="6" w:space="0" w:color="auto"/>
              <w:left w:val="single" w:sz="6" w:space="0" w:color="auto"/>
              <w:bottom w:val="single" w:sz="6" w:space="0" w:color="auto"/>
              <w:right w:val="single" w:sz="6" w:space="0" w:color="auto"/>
            </w:tcBorders>
            <w:vAlign w:val="center"/>
          </w:tcPr>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r w:rsidRPr="00FA2A33">
              <w:rPr>
                <w:rFonts w:ascii="Times New Roman" w:eastAsia="Times New Roman" w:hAnsi="Times New Roman" w:cs="Times New Roman"/>
                <w:bCs/>
                <w:iCs/>
                <w:color w:val="000000"/>
                <w:sz w:val="18"/>
                <w:szCs w:val="18"/>
                <w:lang w:val="sr-Cyrl-CS"/>
              </w:rPr>
              <w:t>СЕПТЕМБАР-ОКТОБАР</w:t>
            </w:r>
          </w:p>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p>
        </w:tc>
        <w:tc>
          <w:tcPr>
            <w:tcW w:w="3504" w:type="dxa"/>
            <w:tcBorders>
              <w:top w:val="single" w:sz="6" w:space="0" w:color="auto"/>
              <w:left w:val="single" w:sz="6" w:space="0" w:color="auto"/>
              <w:bottom w:val="single" w:sz="6" w:space="0" w:color="auto"/>
              <w:right w:val="single" w:sz="6" w:space="0" w:color="auto"/>
            </w:tcBorders>
            <w:vAlign w:val="center"/>
            <w:hideMark/>
          </w:tcPr>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r w:rsidRPr="00FA2A33">
              <w:rPr>
                <w:rFonts w:ascii="Times New Roman" w:eastAsia="Times New Roman" w:hAnsi="Times New Roman" w:cs="Times New Roman"/>
                <w:bCs/>
                <w:iCs/>
                <w:color w:val="000000"/>
                <w:sz w:val="18"/>
                <w:szCs w:val="18"/>
                <w:lang w:val="sr-Cyrl-CS"/>
              </w:rPr>
              <w:t>ДИСКУСИЈА ЧЛАНОВА ТИМА, ПЕДАГОГА И ДИРЕКТОРА</w:t>
            </w:r>
          </w:p>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p>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p>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p>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p>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r w:rsidRPr="00FA2A33">
              <w:rPr>
                <w:rFonts w:ascii="Times New Roman" w:eastAsia="Times New Roman" w:hAnsi="Times New Roman" w:cs="Times New Roman"/>
                <w:bCs/>
                <w:iCs/>
                <w:color w:val="000000"/>
                <w:sz w:val="18"/>
                <w:szCs w:val="18"/>
                <w:lang w:val="sr-Cyrl-CS"/>
              </w:rPr>
              <w:t>ПОПУЊАВАЊЕ ИДЕНТИФИКАЦИОНИХ ЛИСТА УЧЕНИКА,</w:t>
            </w:r>
          </w:p>
        </w:tc>
        <w:tc>
          <w:tcPr>
            <w:tcW w:w="2160" w:type="dxa"/>
            <w:tcBorders>
              <w:top w:val="single" w:sz="6" w:space="0" w:color="auto"/>
              <w:left w:val="single" w:sz="6" w:space="0" w:color="auto"/>
              <w:bottom w:val="single" w:sz="6" w:space="0" w:color="auto"/>
              <w:right w:val="thickThinSmallGap" w:sz="24" w:space="0" w:color="auto"/>
            </w:tcBorders>
            <w:vAlign w:val="center"/>
            <w:hideMark/>
          </w:tcPr>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r w:rsidRPr="00FA2A33">
              <w:rPr>
                <w:rFonts w:ascii="Times New Roman" w:eastAsia="Times New Roman" w:hAnsi="Times New Roman" w:cs="Times New Roman"/>
                <w:bCs/>
                <w:iCs/>
                <w:color w:val="000000"/>
                <w:sz w:val="18"/>
                <w:szCs w:val="18"/>
                <w:lang w:val="sr-Cyrl-CS"/>
              </w:rPr>
              <w:t>ТИМ ЗА ИНКЛУЗИЈУ</w:t>
            </w:r>
          </w:p>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p>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p>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p>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p>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p>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r w:rsidRPr="00FA2A33">
              <w:rPr>
                <w:rFonts w:ascii="Times New Roman" w:eastAsia="Times New Roman" w:hAnsi="Times New Roman" w:cs="Times New Roman"/>
                <w:bCs/>
                <w:iCs/>
                <w:color w:val="000000"/>
                <w:sz w:val="18"/>
                <w:szCs w:val="18"/>
                <w:lang w:val="sr-Cyrl-CS"/>
              </w:rPr>
              <w:t>ПРЕДМЕТНИ НАСТВАНИЦИ, ОДЕЉЕЊСКЕ СТАРЕШИНЕ И ПЕДАГОГ</w:t>
            </w:r>
          </w:p>
        </w:tc>
      </w:tr>
      <w:tr w:rsidR="00D52C3A" w:rsidRPr="00FA2A33" w:rsidTr="00BC4D5C">
        <w:trPr>
          <w:jc w:val="center"/>
        </w:trPr>
        <w:tc>
          <w:tcPr>
            <w:tcW w:w="3468" w:type="dxa"/>
            <w:tcBorders>
              <w:top w:val="single" w:sz="6" w:space="0" w:color="auto"/>
              <w:left w:val="thinThickSmallGap" w:sz="24" w:space="0" w:color="auto"/>
              <w:bottom w:val="single" w:sz="6" w:space="0" w:color="auto"/>
              <w:right w:val="single" w:sz="6" w:space="0" w:color="auto"/>
            </w:tcBorders>
            <w:shd w:val="clear" w:color="auto" w:fill="E5DFEC" w:themeFill="accent4" w:themeFillTint="33"/>
            <w:hideMark/>
          </w:tcPr>
          <w:p w:rsidR="00D52C3A" w:rsidRPr="00FA2A33" w:rsidRDefault="00D52C3A" w:rsidP="00BC4D5C">
            <w:pPr>
              <w:tabs>
                <w:tab w:val="center" w:pos="4702"/>
                <w:tab w:val="right" w:pos="9405"/>
              </w:tabs>
              <w:autoSpaceDE w:val="0"/>
              <w:autoSpaceDN w:val="0"/>
              <w:adjustRightInd w:val="0"/>
              <w:spacing w:after="0" w:line="240" w:lineRule="auto"/>
              <w:contextualSpacing/>
              <w:jc w:val="both"/>
              <w:rPr>
                <w:rFonts w:ascii="Times New Roman" w:eastAsia="Times New Roman" w:hAnsi="Times New Roman" w:cs="Times New Roman"/>
                <w:bCs/>
                <w:iCs/>
                <w:color w:val="000000"/>
                <w:lang w:val="sr-Cyrl-CS"/>
              </w:rPr>
            </w:pPr>
            <w:r w:rsidRPr="00FA2A33">
              <w:rPr>
                <w:rFonts w:ascii="Times New Roman" w:eastAsia="Times New Roman" w:hAnsi="Times New Roman" w:cs="Times New Roman"/>
                <w:bCs/>
                <w:iCs/>
                <w:color w:val="000000"/>
                <w:lang w:val="en-US"/>
              </w:rPr>
              <w:t>Сарадња у утврђивању нивоа захтева за такве ученике упојединим наставним предметима</w:t>
            </w:r>
          </w:p>
        </w:tc>
        <w:tc>
          <w:tcPr>
            <w:tcW w:w="1416" w:type="dxa"/>
            <w:tcBorders>
              <w:top w:val="single" w:sz="6" w:space="0" w:color="auto"/>
              <w:left w:val="single" w:sz="6" w:space="0" w:color="auto"/>
              <w:bottom w:val="single" w:sz="6" w:space="0" w:color="auto"/>
              <w:right w:val="single" w:sz="6" w:space="0" w:color="auto"/>
            </w:tcBorders>
            <w:vAlign w:val="center"/>
          </w:tcPr>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r w:rsidRPr="00FA2A33">
              <w:rPr>
                <w:rFonts w:ascii="Times New Roman" w:eastAsia="Times New Roman" w:hAnsi="Times New Roman" w:cs="Times New Roman"/>
                <w:bCs/>
                <w:iCs/>
                <w:color w:val="000000"/>
                <w:sz w:val="18"/>
                <w:szCs w:val="18"/>
                <w:lang w:val="sr-Cyrl-CS"/>
              </w:rPr>
              <w:t>СЕПТЕМБАР, ОКТОБАР</w:t>
            </w:r>
          </w:p>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p>
        </w:tc>
        <w:tc>
          <w:tcPr>
            <w:tcW w:w="3504" w:type="dxa"/>
            <w:tcBorders>
              <w:top w:val="single" w:sz="6" w:space="0" w:color="auto"/>
              <w:left w:val="single" w:sz="6" w:space="0" w:color="auto"/>
              <w:bottom w:val="single" w:sz="6" w:space="0" w:color="auto"/>
              <w:right w:val="single" w:sz="6" w:space="0" w:color="auto"/>
            </w:tcBorders>
            <w:vAlign w:val="center"/>
            <w:hideMark/>
          </w:tcPr>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r w:rsidRPr="00FA2A33">
              <w:rPr>
                <w:rFonts w:ascii="Times New Roman" w:eastAsia="Times New Roman" w:hAnsi="Times New Roman" w:cs="Times New Roman"/>
                <w:bCs/>
                <w:iCs/>
                <w:color w:val="000000"/>
                <w:sz w:val="18"/>
                <w:szCs w:val="18"/>
                <w:lang w:val="sr-Cyrl-CS"/>
              </w:rPr>
              <w:t>ДОГОВОР ИЗМЕЂУ НАСТАВНИКА</w:t>
            </w:r>
          </w:p>
        </w:tc>
        <w:tc>
          <w:tcPr>
            <w:tcW w:w="2160" w:type="dxa"/>
            <w:tcBorders>
              <w:top w:val="single" w:sz="6" w:space="0" w:color="auto"/>
              <w:left w:val="single" w:sz="6" w:space="0" w:color="auto"/>
              <w:bottom w:val="single" w:sz="6" w:space="0" w:color="auto"/>
              <w:right w:val="thickThinSmallGap" w:sz="24" w:space="0" w:color="auto"/>
            </w:tcBorders>
            <w:vAlign w:val="center"/>
            <w:hideMark/>
          </w:tcPr>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r w:rsidRPr="00FA2A33">
              <w:rPr>
                <w:rFonts w:ascii="Times New Roman" w:eastAsia="Times New Roman" w:hAnsi="Times New Roman" w:cs="Times New Roman"/>
                <w:bCs/>
                <w:iCs/>
                <w:color w:val="000000"/>
                <w:sz w:val="18"/>
                <w:szCs w:val="18"/>
                <w:lang w:val="sr-Cyrl-CS"/>
              </w:rPr>
              <w:t>ТИМ ЗА ИНКЛУЗИЈУ, НАСТАВНИЦИ</w:t>
            </w:r>
          </w:p>
        </w:tc>
      </w:tr>
      <w:tr w:rsidR="00D52C3A" w:rsidRPr="00FA2A33" w:rsidTr="00BC4D5C">
        <w:trPr>
          <w:jc w:val="center"/>
        </w:trPr>
        <w:tc>
          <w:tcPr>
            <w:tcW w:w="3468" w:type="dxa"/>
            <w:tcBorders>
              <w:top w:val="single" w:sz="6" w:space="0" w:color="auto"/>
              <w:left w:val="thinThickSmallGap" w:sz="24" w:space="0" w:color="auto"/>
              <w:bottom w:val="single" w:sz="6" w:space="0" w:color="auto"/>
              <w:right w:val="single" w:sz="6" w:space="0" w:color="auto"/>
            </w:tcBorders>
            <w:shd w:val="clear" w:color="auto" w:fill="E5DFEC" w:themeFill="accent4" w:themeFillTint="33"/>
            <w:hideMark/>
          </w:tcPr>
          <w:p w:rsidR="00D52C3A" w:rsidRPr="00FA2A33" w:rsidRDefault="00D52C3A" w:rsidP="00BC4D5C">
            <w:pPr>
              <w:tabs>
                <w:tab w:val="center" w:pos="4702"/>
                <w:tab w:val="right" w:pos="9405"/>
              </w:tabs>
              <w:autoSpaceDE w:val="0"/>
              <w:autoSpaceDN w:val="0"/>
              <w:adjustRightInd w:val="0"/>
              <w:spacing w:after="0" w:line="240" w:lineRule="auto"/>
              <w:contextualSpacing/>
              <w:jc w:val="both"/>
              <w:rPr>
                <w:rFonts w:ascii="Times New Roman" w:eastAsia="Times New Roman" w:hAnsi="Times New Roman" w:cs="Times New Roman"/>
                <w:bCs/>
                <w:iCs/>
                <w:color w:val="000000"/>
                <w:lang w:val="sr-Cyrl-CS"/>
              </w:rPr>
            </w:pPr>
            <w:r w:rsidRPr="00FA2A33">
              <w:rPr>
                <w:rFonts w:ascii="Times New Roman" w:eastAsia="Times New Roman" w:hAnsi="Times New Roman" w:cs="Times New Roman"/>
                <w:bCs/>
                <w:iCs/>
                <w:color w:val="000000"/>
                <w:lang w:val="sr-Cyrl-CS"/>
              </w:rPr>
              <w:t>Израда ИОП –а</w:t>
            </w:r>
          </w:p>
          <w:p w:rsidR="00D52C3A" w:rsidRPr="00FA2A33" w:rsidRDefault="00D52C3A" w:rsidP="00BC4D5C">
            <w:pPr>
              <w:tabs>
                <w:tab w:val="center" w:pos="4702"/>
                <w:tab w:val="right" w:pos="9405"/>
              </w:tabs>
              <w:autoSpaceDE w:val="0"/>
              <w:autoSpaceDN w:val="0"/>
              <w:adjustRightInd w:val="0"/>
              <w:spacing w:after="0" w:line="240" w:lineRule="auto"/>
              <w:contextualSpacing/>
              <w:jc w:val="both"/>
              <w:rPr>
                <w:rFonts w:ascii="Times New Roman" w:eastAsia="Times New Roman" w:hAnsi="Times New Roman" w:cs="Times New Roman"/>
                <w:bCs/>
                <w:iCs/>
                <w:color w:val="000000"/>
                <w:lang w:val="sr-Cyrl-CS"/>
              </w:rPr>
            </w:pPr>
            <w:r w:rsidRPr="00FA2A33">
              <w:rPr>
                <w:rFonts w:ascii="Times New Roman" w:eastAsia="Times New Roman" w:hAnsi="Times New Roman" w:cs="Times New Roman"/>
                <w:sz w:val="24"/>
                <w:szCs w:val="18"/>
                <w:lang w:val="sr-Cyrl-CS" w:eastAsia="sr-Latn-CS"/>
              </w:rPr>
              <w:t>Информисање Наставничког већа и Педагошког колегијума о досадашњој праксиинклузивног образовања</w:t>
            </w:r>
          </w:p>
        </w:tc>
        <w:tc>
          <w:tcPr>
            <w:tcW w:w="1416" w:type="dxa"/>
            <w:tcBorders>
              <w:top w:val="single" w:sz="6" w:space="0" w:color="auto"/>
              <w:left w:val="single" w:sz="6" w:space="0" w:color="auto"/>
              <w:bottom w:val="single" w:sz="6" w:space="0" w:color="auto"/>
              <w:right w:val="single" w:sz="6" w:space="0" w:color="auto"/>
            </w:tcBorders>
            <w:vAlign w:val="center"/>
            <w:hideMark/>
          </w:tcPr>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r w:rsidRPr="00FA2A33">
              <w:rPr>
                <w:rFonts w:ascii="Times New Roman" w:eastAsia="Times New Roman" w:hAnsi="Times New Roman" w:cs="Times New Roman"/>
                <w:bCs/>
                <w:iCs/>
                <w:color w:val="000000"/>
                <w:sz w:val="18"/>
                <w:szCs w:val="18"/>
                <w:lang w:val="sr-Cyrl-CS"/>
              </w:rPr>
              <w:t>ОКТОБАР, НОВЕМБАР</w:t>
            </w:r>
          </w:p>
        </w:tc>
        <w:tc>
          <w:tcPr>
            <w:tcW w:w="3504" w:type="dxa"/>
            <w:tcBorders>
              <w:top w:val="single" w:sz="6" w:space="0" w:color="auto"/>
              <w:left w:val="single" w:sz="6" w:space="0" w:color="auto"/>
              <w:bottom w:val="single" w:sz="6" w:space="0" w:color="auto"/>
              <w:right w:val="single" w:sz="6" w:space="0" w:color="auto"/>
            </w:tcBorders>
            <w:vAlign w:val="center"/>
            <w:hideMark/>
          </w:tcPr>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r w:rsidRPr="00FA2A33">
              <w:rPr>
                <w:rFonts w:ascii="Times New Roman" w:eastAsia="Times New Roman" w:hAnsi="Times New Roman" w:cs="Times New Roman"/>
                <w:bCs/>
                <w:iCs/>
                <w:color w:val="000000"/>
                <w:sz w:val="18"/>
                <w:szCs w:val="18"/>
                <w:lang w:val="sr-Cyrl-CS"/>
              </w:rPr>
              <w:t>НА ОСНОВУ ПРИКУПЉЕНОГ МАТЕРИЈАЛА И УСТАНОВЉАВАЊУ ПОТРЕБА</w:t>
            </w:r>
          </w:p>
        </w:tc>
        <w:tc>
          <w:tcPr>
            <w:tcW w:w="2160" w:type="dxa"/>
            <w:tcBorders>
              <w:top w:val="single" w:sz="6" w:space="0" w:color="auto"/>
              <w:left w:val="single" w:sz="6" w:space="0" w:color="auto"/>
              <w:bottom w:val="single" w:sz="6" w:space="0" w:color="auto"/>
              <w:right w:val="thickThinSmallGap" w:sz="24" w:space="0" w:color="auto"/>
            </w:tcBorders>
            <w:vAlign w:val="center"/>
            <w:hideMark/>
          </w:tcPr>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r w:rsidRPr="00FA2A33">
              <w:rPr>
                <w:rFonts w:ascii="Times New Roman" w:eastAsia="Times New Roman" w:hAnsi="Times New Roman" w:cs="Times New Roman"/>
                <w:bCs/>
                <w:iCs/>
                <w:color w:val="000000"/>
                <w:sz w:val="18"/>
                <w:szCs w:val="18"/>
                <w:lang w:val="sr-Cyrl-CS"/>
              </w:rPr>
              <w:t>ТИМ ЗА ИНКЛУЗИЈУ, НАСТАВНИЦИ, РОДИТЕЉИ</w:t>
            </w:r>
          </w:p>
        </w:tc>
      </w:tr>
      <w:tr w:rsidR="00D52C3A" w:rsidRPr="00FA2A33" w:rsidTr="00BC4D5C">
        <w:trPr>
          <w:jc w:val="center"/>
        </w:trPr>
        <w:tc>
          <w:tcPr>
            <w:tcW w:w="3468" w:type="dxa"/>
            <w:tcBorders>
              <w:top w:val="single" w:sz="6" w:space="0" w:color="auto"/>
              <w:left w:val="thinThickSmallGap" w:sz="24" w:space="0" w:color="auto"/>
              <w:bottom w:val="single" w:sz="6" w:space="0" w:color="auto"/>
              <w:right w:val="single" w:sz="6" w:space="0" w:color="auto"/>
            </w:tcBorders>
            <w:shd w:val="clear" w:color="auto" w:fill="E5DFEC" w:themeFill="accent4" w:themeFillTint="33"/>
            <w:hideMark/>
          </w:tcPr>
          <w:p w:rsidR="00D52C3A" w:rsidRPr="00FA2A33" w:rsidRDefault="00D52C3A" w:rsidP="00BC4D5C">
            <w:pPr>
              <w:tabs>
                <w:tab w:val="center" w:pos="4702"/>
                <w:tab w:val="right" w:pos="9405"/>
              </w:tabs>
              <w:autoSpaceDE w:val="0"/>
              <w:autoSpaceDN w:val="0"/>
              <w:adjustRightInd w:val="0"/>
              <w:spacing w:after="0" w:line="240" w:lineRule="auto"/>
              <w:contextualSpacing/>
              <w:jc w:val="both"/>
              <w:rPr>
                <w:rFonts w:ascii="Times New Roman" w:eastAsia="Times New Roman" w:hAnsi="Times New Roman" w:cs="Times New Roman"/>
                <w:bCs/>
                <w:iCs/>
                <w:color w:val="000000"/>
                <w:lang w:val="sr-Cyrl-CS"/>
              </w:rPr>
            </w:pPr>
            <w:r w:rsidRPr="00FA2A33">
              <w:rPr>
                <w:rFonts w:ascii="Times New Roman" w:eastAsia="Times New Roman" w:hAnsi="Times New Roman" w:cs="Times New Roman"/>
                <w:bCs/>
                <w:iCs/>
                <w:color w:val="000000"/>
                <w:lang w:val="en-US"/>
              </w:rPr>
              <w:t xml:space="preserve">Сарадња са различитим институцијама због ученика </w:t>
            </w:r>
            <w:r w:rsidRPr="00FA2A33">
              <w:rPr>
                <w:rFonts w:ascii="Times New Roman" w:eastAsia="Times New Roman" w:hAnsi="Times New Roman" w:cs="Times New Roman"/>
                <w:bCs/>
                <w:iCs/>
                <w:color w:val="000000"/>
                <w:lang w:val="en-US"/>
              </w:rPr>
              <w:lastRenderedPageBreak/>
              <w:t>чијаприрода проблема превазилази оквире школског бављења њиме</w:t>
            </w:r>
            <w:r w:rsidRPr="00FA2A33">
              <w:rPr>
                <w:rFonts w:ascii="Times New Roman" w:eastAsia="Times New Roman" w:hAnsi="Times New Roman" w:cs="Times New Roman"/>
                <w:bCs/>
                <w:iCs/>
                <w:color w:val="000000"/>
                <w:lang w:val="sr-Cyrl-CS"/>
              </w:rPr>
              <w:t>.</w:t>
            </w:r>
          </w:p>
        </w:tc>
        <w:tc>
          <w:tcPr>
            <w:tcW w:w="1416" w:type="dxa"/>
            <w:tcBorders>
              <w:top w:val="single" w:sz="6" w:space="0" w:color="auto"/>
              <w:left w:val="single" w:sz="6" w:space="0" w:color="auto"/>
              <w:bottom w:val="single" w:sz="6" w:space="0" w:color="auto"/>
              <w:right w:val="single" w:sz="6" w:space="0" w:color="auto"/>
            </w:tcBorders>
            <w:vAlign w:val="center"/>
          </w:tcPr>
          <w:p w:rsidR="00BC4D5C" w:rsidRPr="00FA2A33" w:rsidRDefault="00BC4D5C" w:rsidP="00BC4D5C">
            <w:pPr>
              <w:tabs>
                <w:tab w:val="center" w:pos="4702"/>
                <w:tab w:val="right" w:pos="9405"/>
              </w:tabs>
              <w:autoSpaceDE w:val="0"/>
              <w:autoSpaceDN w:val="0"/>
              <w:adjustRightInd w:val="0"/>
              <w:spacing w:after="0" w:line="240" w:lineRule="auto"/>
              <w:contextualSpacing/>
              <w:jc w:val="center"/>
              <w:rPr>
                <w:rFonts w:ascii="Times New Roman" w:eastAsia="Times New Roman" w:hAnsi="Times New Roman" w:cs="Times New Roman"/>
                <w:bCs/>
                <w:iCs/>
                <w:color w:val="000000"/>
                <w:sz w:val="18"/>
                <w:szCs w:val="18"/>
                <w:lang w:val="sr-Cyrl-CS"/>
              </w:rPr>
            </w:pPr>
          </w:p>
          <w:p w:rsidR="00D52C3A" w:rsidRPr="00FA2A33" w:rsidRDefault="00D52C3A" w:rsidP="00BC4D5C">
            <w:pPr>
              <w:tabs>
                <w:tab w:val="center" w:pos="4702"/>
                <w:tab w:val="right" w:pos="9405"/>
              </w:tabs>
              <w:autoSpaceDE w:val="0"/>
              <w:autoSpaceDN w:val="0"/>
              <w:adjustRightInd w:val="0"/>
              <w:spacing w:after="0" w:line="240" w:lineRule="auto"/>
              <w:contextualSpacing/>
              <w:jc w:val="center"/>
              <w:rPr>
                <w:rFonts w:ascii="Times New Roman" w:eastAsia="Times New Roman" w:hAnsi="Times New Roman" w:cs="Times New Roman"/>
                <w:bCs/>
                <w:iCs/>
                <w:color w:val="000000"/>
                <w:sz w:val="18"/>
                <w:szCs w:val="18"/>
                <w:lang w:val="en-US"/>
              </w:rPr>
            </w:pPr>
            <w:r w:rsidRPr="00FA2A33">
              <w:rPr>
                <w:rFonts w:ascii="Times New Roman" w:eastAsia="Times New Roman" w:hAnsi="Times New Roman" w:cs="Times New Roman"/>
                <w:bCs/>
                <w:iCs/>
                <w:color w:val="000000"/>
                <w:sz w:val="18"/>
                <w:szCs w:val="18"/>
                <w:lang w:val="en-US"/>
              </w:rPr>
              <w:t>ТОКОМГОДИНЕ</w:t>
            </w:r>
          </w:p>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p>
        </w:tc>
        <w:tc>
          <w:tcPr>
            <w:tcW w:w="3504" w:type="dxa"/>
            <w:tcBorders>
              <w:top w:val="single" w:sz="6" w:space="0" w:color="auto"/>
              <w:left w:val="single" w:sz="6" w:space="0" w:color="auto"/>
              <w:bottom w:val="single" w:sz="6" w:space="0" w:color="auto"/>
              <w:right w:val="single" w:sz="6" w:space="0" w:color="auto"/>
            </w:tcBorders>
            <w:vAlign w:val="center"/>
            <w:hideMark/>
          </w:tcPr>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r w:rsidRPr="00FA2A33">
              <w:rPr>
                <w:rFonts w:ascii="Times New Roman" w:eastAsia="Times New Roman" w:hAnsi="Times New Roman" w:cs="Times New Roman"/>
                <w:bCs/>
                <w:iCs/>
                <w:color w:val="000000"/>
                <w:sz w:val="18"/>
                <w:szCs w:val="18"/>
                <w:lang w:val="sr-Cyrl-CS"/>
              </w:rPr>
              <w:lastRenderedPageBreak/>
              <w:t>ИЗВЕШТАЈИ ОД СТАРНЕ ИСТИХ , ПРИЛАГАЊЕ У УЧЕНИЧКИ ДОСИЈЕ</w:t>
            </w:r>
          </w:p>
        </w:tc>
        <w:tc>
          <w:tcPr>
            <w:tcW w:w="2160" w:type="dxa"/>
            <w:tcBorders>
              <w:top w:val="single" w:sz="6" w:space="0" w:color="auto"/>
              <w:left w:val="single" w:sz="6" w:space="0" w:color="auto"/>
              <w:bottom w:val="single" w:sz="6" w:space="0" w:color="auto"/>
              <w:right w:val="thickThinSmallGap" w:sz="24" w:space="0" w:color="auto"/>
            </w:tcBorders>
            <w:vAlign w:val="center"/>
            <w:hideMark/>
          </w:tcPr>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r w:rsidRPr="00FA2A33">
              <w:rPr>
                <w:rFonts w:ascii="Times New Roman" w:eastAsia="Times New Roman" w:hAnsi="Times New Roman" w:cs="Times New Roman"/>
                <w:bCs/>
                <w:iCs/>
                <w:color w:val="000000"/>
                <w:sz w:val="18"/>
                <w:szCs w:val="18"/>
                <w:lang w:val="sr-Cyrl-CS"/>
              </w:rPr>
              <w:t>ТИМ ЗА ИНКЛУЗИЈУ</w:t>
            </w:r>
          </w:p>
        </w:tc>
      </w:tr>
      <w:tr w:rsidR="00D52C3A" w:rsidRPr="00FA2A33" w:rsidTr="00BC4D5C">
        <w:trPr>
          <w:trHeight w:val="957"/>
          <w:jc w:val="center"/>
        </w:trPr>
        <w:tc>
          <w:tcPr>
            <w:tcW w:w="3468" w:type="dxa"/>
            <w:tcBorders>
              <w:top w:val="single" w:sz="6" w:space="0" w:color="auto"/>
              <w:left w:val="thinThickSmallGap" w:sz="24" w:space="0" w:color="auto"/>
              <w:bottom w:val="single" w:sz="6" w:space="0" w:color="auto"/>
              <w:right w:val="single" w:sz="6" w:space="0" w:color="auto"/>
            </w:tcBorders>
            <w:shd w:val="clear" w:color="auto" w:fill="E5DFEC" w:themeFill="accent4" w:themeFillTint="33"/>
            <w:hideMark/>
          </w:tcPr>
          <w:p w:rsidR="00D52C3A" w:rsidRPr="00FA2A33" w:rsidRDefault="00D52C3A" w:rsidP="00BC4D5C">
            <w:pPr>
              <w:tabs>
                <w:tab w:val="center" w:pos="4702"/>
                <w:tab w:val="right" w:pos="9405"/>
              </w:tabs>
              <w:autoSpaceDE w:val="0"/>
              <w:autoSpaceDN w:val="0"/>
              <w:adjustRightInd w:val="0"/>
              <w:spacing w:after="0" w:line="240" w:lineRule="auto"/>
              <w:contextualSpacing/>
              <w:jc w:val="both"/>
              <w:rPr>
                <w:rFonts w:ascii="Times New Roman" w:eastAsia="Times New Roman" w:hAnsi="Times New Roman" w:cs="Times New Roman"/>
                <w:bCs/>
                <w:iCs/>
                <w:color w:val="000000"/>
                <w:lang w:val="sr-Cyrl-CS"/>
              </w:rPr>
            </w:pPr>
            <w:r w:rsidRPr="00FA2A33">
              <w:rPr>
                <w:rFonts w:ascii="Times New Roman" w:eastAsia="Times New Roman" w:hAnsi="Times New Roman" w:cs="Times New Roman"/>
                <w:bCs/>
                <w:iCs/>
                <w:color w:val="000000"/>
                <w:lang w:val="sr-Cyrl-CS"/>
              </w:rPr>
              <w:lastRenderedPageBreak/>
              <w:t xml:space="preserve">Праћење ученика који су укључени у ИОП, </w:t>
            </w:r>
          </w:p>
        </w:tc>
        <w:tc>
          <w:tcPr>
            <w:tcW w:w="1416" w:type="dxa"/>
            <w:tcBorders>
              <w:top w:val="single" w:sz="6" w:space="0" w:color="auto"/>
              <w:left w:val="single" w:sz="6" w:space="0" w:color="auto"/>
              <w:bottom w:val="single" w:sz="6" w:space="0" w:color="auto"/>
              <w:right w:val="single" w:sz="6" w:space="0" w:color="auto"/>
            </w:tcBorders>
            <w:vAlign w:val="center"/>
            <w:hideMark/>
          </w:tcPr>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r w:rsidRPr="00FA2A33">
              <w:rPr>
                <w:rFonts w:ascii="Times New Roman" w:eastAsia="Times New Roman" w:hAnsi="Times New Roman" w:cs="Times New Roman"/>
                <w:bCs/>
                <w:iCs/>
                <w:color w:val="000000"/>
                <w:sz w:val="18"/>
                <w:szCs w:val="18"/>
                <w:lang w:val="sr-Cyrl-CS"/>
              </w:rPr>
              <w:t>КОНТИНУИРАНО,</w:t>
            </w:r>
          </w:p>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r w:rsidRPr="00FA2A33">
              <w:rPr>
                <w:rFonts w:ascii="Times New Roman" w:eastAsia="Times New Roman" w:hAnsi="Times New Roman" w:cs="Times New Roman"/>
                <w:bCs/>
                <w:iCs/>
                <w:color w:val="000000"/>
                <w:sz w:val="18"/>
                <w:szCs w:val="18"/>
                <w:lang w:val="sr-Cyrl-CS"/>
              </w:rPr>
              <w:t>ТОКОМ ЦЕЛЕ ШКОЛСКЕ ГОДИНЕ</w:t>
            </w:r>
          </w:p>
        </w:tc>
        <w:tc>
          <w:tcPr>
            <w:tcW w:w="3504" w:type="dxa"/>
            <w:tcBorders>
              <w:top w:val="single" w:sz="6" w:space="0" w:color="auto"/>
              <w:left w:val="single" w:sz="6" w:space="0" w:color="auto"/>
              <w:bottom w:val="single" w:sz="6" w:space="0" w:color="auto"/>
              <w:right w:val="single" w:sz="6" w:space="0" w:color="auto"/>
            </w:tcBorders>
            <w:vAlign w:val="center"/>
            <w:hideMark/>
          </w:tcPr>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r w:rsidRPr="00FA2A33">
              <w:rPr>
                <w:rFonts w:ascii="Times New Roman" w:eastAsia="Times New Roman" w:hAnsi="Times New Roman" w:cs="Times New Roman"/>
                <w:bCs/>
                <w:iCs/>
                <w:color w:val="000000"/>
                <w:sz w:val="18"/>
                <w:szCs w:val="18"/>
                <w:lang w:val="sr-Cyrl-CS"/>
              </w:rPr>
              <w:t>ИЗВЕШТАЈ ПОСТИГНУТИХ РЕЗУЛТАТА</w:t>
            </w:r>
          </w:p>
        </w:tc>
        <w:tc>
          <w:tcPr>
            <w:tcW w:w="2160" w:type="dxa"/>
            <w:tcBorders>
              <w:top w:val="single" w:sz="6" w:space="0" w:color="auto"/>
              <w:left w:val="single" w:sz="6" w:space="0" w:color="auto"/>
              <w:bottom w:val="single" w:sz="6" w:space="0" w:color="auto"/>
              <w:right w:val="thickThinSmallGap" w:sz="24" w:space="0" w:color="auto"/>
            </w:tcBorders>
            <w:vAlign w:val="center"/>
            <w:hideMark/>
          </w:tcPr>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r w:rsidRPr="00FA2A33">
              <w:rPr>
                <w:rFonts w:ascii="Times New Roman" w:eastAsia="Times New Roman" w:hAnsi="Times New Roman" w:cs="Times New Roman"/>
                <w:bCs/>
                <w:iCs/>
                <w:color w:val="000000"/>
                <w:sz w:val="18"/>
                <w:szCs w:val="18"/>
                <w:lang w:val="sr-Cyrl-CS"/>
              </w:rPr>
              <w:t>ТИМ ЗА ИНКЛУЗИЈУ, НАСТАВНИЦИ</w:t>
            </w:r>
          </w:p>
        </w:tc>
      </w:tr>
      <w:tr w:rsidR="00D52C3A" w:rsidRPr="00FA2A33" w:rsidTr="006D26BF">
        <w:trPr>
          <w:trHeight w:val="1941"/>
          <w:jc w:val="center"/>
        </w:trPr>
        <w:tc>
          <w:tcPr>
            <w:tcW w:w="3468" w:type="dxa"/>
            <w:tcBorders>
              <w:top w:val="single" w:sz="6" w:space="0" w:color="auto"/>
              <w:left w:val="thinThickSmallGap" w:sz="24" w:space="0" w:color="auto"/>
              <w:bottom w:val="single" w:sz="4" w:space="0" w:color="auto"/>
              <w:right w:val="single" w:sz="6" w:space="0" w:color="auto"/>
            </w:tcBorders>
            <w:shd w:val="clear" w:color="auto" w:fill="E5DFEC" w:themeFill="accent4" w:themeFillTint="33"/>
            <w:hideMark/>
          </w:tcPr>
          <w:p w:rsidR="00D52C3A" w:rsidRPr="00FA2A33" w:rsidRDefault="00D52C3A" w:rsidP="00BC4D5C">
            <w:pPr>
              <w:tabs>
                <w:tab w:val="center" w:pos="4702"/>
                <w:tab w:val="right" w:pos="9405"/>
              </w:tabs>
              <w:autoSpaceDE w:val="0"/>
              <w:autoSpaceDN w:val="0"/>
              <w:adjustRightInd w:val="0"/>
              <w:spacing w:after="0" w:line="240" w:lineRule="auto"/>
              <w:contextualSpacing/>
              <w:jc w:val="both"/>
              <w:rPr>
                <w:rFonts w:ascii="Times New Roman" w:eastAsia="Times New Roman" w:hAnsi="Times New Roman" w:cs="Times New Roman"/>
                <w:bCs/>
                <w:iCs/>
                <w:color w:val="000000"/>
                <w:lang w:val="sr-Cyrl-CS"/>
              </w:rPr>
            </w:pPr>
            <w:r w:rsidRPr="00FA2A33">
              <w:rPr>
                <w:rFonts w:ascii="Times New Roman" w:eastAsia="Times New Roman" w:hAnsi="Times New Roman" w:cs="Times New Roman"/>
                <w:bCs/>
                <w:iCs/>
                <w:color w:val="000000"/>
                <w:lang w:val="sr-Cyrl-CS"/>
              </w:rPr>
              <w:t>Тромесечна ревизија израђених планова за ИОП и израда нових планова,</w:t>
            </w:r>
          </w:p>
          <w:p w:rsidR="00D52C3A" w:rsidRPr="00FA2A33" w:rsidRDefault="00D52C3A" w:rsidP="00BC4D5C">
            <w:pPr>
              <w:tabs>
                <w:tab w:val="center" w:pos="4702"/>
                <w:tab w:val="right" w:pos="9405"/>
              </w:tabs>
              <w:autoSpaceDE w:val="0"/>
              <w:autoSpaceDN w:val="0"/>
              <w:adjustRightInd w:val="0"/>
              <w:spacing w:after="0" w:line="240" w:lineRule="auto"/>
              <w:contextualSpacing/>
              <w:jc w:val="both"/>
              <w:rPr>
                <w:rFonts w:ascii="Times New Roman" w:eastAsia="Times New Roman" w:hAnsi="Times New Roman" w:cs="Times New Roman"/>
                <w:bCs/>
                <w:iCs/>
                <w:color w:val="000000"/>
                <w:lang w:val="sr-Cyrl-CS"/>
              </w:rPr>
            </w:pPr>
            <w:r w:rsidRPr="00FA2A33">
              <w:rPr>
                <w:rFonts w:ascii="Times New Roman" w:eastAsia="Times New Roman" w:hAnsi="Times New Roman" w:cs="Times New Roman"/>
                <w:bCs/>
                <w:iCs/>
                <w:color w:val="000000"/>
                <w:lang w:val="sr-Cyrl-CS"/>
              </w:rPr>
              <w:t>Информисање Педагошког колегијума, ревизија ИОП-а</w:t>
            </w:r>
          </w:p>
          <w:p w:rsidR="006D26BF" w:rsidRPr="00FA2A33" w:rsidRDefault="006D26BF" w:rsidP="00BC4D5C">
            <w:pPr>
              <w:tabs>
                <w:tab w:val="center" w:pos="4702"/>
                <w:tab w:val="right" w:pos="9405"/>
              </w:tabs>
              <w:autoSpaceDE w:val="0"/>
              <w:autoSpaceDN w:val="0"/>
              <w:adjustRightInd w:val="0"/>
              <w:spacing w:after="0" w:line="240" w:lineRule="auto"/>
              <w:contextualSpacing/>
              <w:jc w:val="both"/>
              <w:rPr>
                <w:rFonts w:ascii="Times New Roman" w:eastAsia="Times New Roman" w:hAnsi="Times New Roman" w:cs="Times New Roman"/>
                <w:bCs/>
                <w:iCs/>
                <w:color w:val="000000"/>
                <w:lang w:val="sr-Cyrl-CS"/>
              </w:rPr>
            </w:pPr>
          </w:p>
          <w:p w:rsidR="006D26BF" w:rsidRPr="00FA2A33" w:rsidRDefault="006D26BF" w:rsidP="00BC4D5C">
            <w:pPr>
              <w:tabs>
                <w:tab w:val="center" w:pos="4702"/>
                <w:tab w:val="right" w:pos="9405"/>
              </w:tabs>
              <w:autoSpaceDE w:val="0"/>
              <w:autoSpaceDN w:val="0"/>
              <w:adjustRightInd w:val="0"/>
              <w:spacing w:after="0" w:line="240" w:lineRule="auto"/>
              <w:contextualSpacing/>
              <w:jc w:val="both"/>
              <w:rPr>
                <w:rFonts w:ascii="Times New Roman" w:eastAsia="Times New Roman" w:hAnsi="Times New Roman" w:cs="Times New Roman"/>
                <w:bCs/>
                <w:iCs/>
                <w:color w:val="000000"/>
                <w:lang w:val="sr-Cyrl-CS"/>
              </w:rPr>
            </w:pPr>
          </w:p>
          <w:p w:rsidR="006D26BF" w:rsidRPr="00FA2A33" w:rsidRDefault="006D26BF" w:rsidP="00BC4D5C">
            <w:pPr>
              <w:tabs>
                <w:tab w:val="center" w:pos="4702"/>
                <w:tab w:val="right" w:pos="9405"/>
              </w:tabs>
              <w:autoSpaceDE w:val="0"/>
              <w:autoSpaceDN w:val="0"/>
              <w:adjustRightInd w:val="0"/>
              <w:spacing w:after="0" w:line="240" w:lineRule="auto"/>
              <w:contextualSpacing/>
              <w:jc w:val="both"/>
              <w:rPr>
                <w:rFonts w:ascii="Times New Roman" w:eastAsia="Times New Roman" w:hAnsi="Times New Roman" w:cs="Times New Roman"/>
                <w:bCs/>
                <w:iCs/>
                <w:color w:val="000000"/>
                <w:lang w:val="sr-Cyrl-CS"/>
              </w:rPr>
            </w:pPr>
          </w:p>
        </w:tc>
        <w:tc>
          <w:tcPr>
            <w:tcW w:w="1416" w:type="dxa"/>
            <w:tcBorders>
              <w:top w:val="single" w:sz="6" w:space="0" w:color="auto"/>
              <w:left w:val="single" w:sz="6" w:space="0" w:color="auto"/>
              <w:bottom w:val="single" w:sz="4" w:space="0" w:color="auto"/>
              <w:right w:val="single" w:sz="6" w:space="0" w:color="auto"/>
            </w:tcBorders>
            <w:vAlign w:val="center"/>
            <w:hideMark/>
          </w:tcPr>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r w:rsidRPr="00FA2A33">
              <w:rPr>
                <w:rFonts w:ascii="Times New Roman" w:eastAsia="Times New Roman" w:hAnsi="Times New Roman" w:cs="Times New Roman"/>
                <w:bCs/>
                <w:iCs/>
                <w:color w:val="000000"/>
                <w:sz w:val="18"/>
                <w:szCs w:val="18"/>
                <w:lang w:val="sr-Cyrl-CS"/>
              </w:rPr>
              <w:t>КОНТИНУИРАНО,</w:t>
            </w:r>
          </w:p>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r w:rsidRPr="00FA2A33">
              <w:rPr>
                <w:rFonts w:ascii="Times New Roman" w:eastAsia="Times New Roman" w:hAnsi="Times New Roman" w:cs="Times New Roman"/>
                <w:bCs/>
                <w:iCs/>
                <w:color w:val="000000"/>
                <w:sz w:val="18"/>
                <w:szCs w:val="18"/>
                <w:lang w:val="sr-Cyrl-CS"/>
              </w:rPr>
              <w:t>ТОКОМ ЦЕЛЕ ШКОЛСКЕ ГОДИНЕ</w:t>
            </w:r>
          </w:p>
        </w:tc>
        <w:tc>
          <w:tcPr>
            <w:tcW w:w="3504" w:type="dxa"/>
            <w:tcBorders>
              <w:top w:val="single" w:sz="6" w:space="0" w:color="auto"/>
              <w:left w:val="single" w:sz="6" w:space="0" w:color="auto"/>
              <w:bottom w:val="single" w:sz="4" w:space="0" w:color="auto"/>
              <w:right w:val="single" w:sz="6" w:space="0" w:color="auto"/>
            </w:tcBorders>
            <w:vAlign w:val="center"/>
            <w:hideMark/>
          </w:tcPr>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r w:rsidRPr="00FA2A33">
              <w:rPr>
                <w:rFonts w:ascii="Times New Roman" w:eastAsia="Times New Roman" w:hAnsi="Times New Roman" w:cs="Times New Roman"/>
                <w:bCs/>
                <w:iCs/>
                <w:color w:val="000000"/>
                <w:sz w:val="18"/>
                <w:szCs w:val="18"/>
                <w:lang w:val="sr-Cyrl-CS"/>
              </w:rPr>
              <w:t>АНАЛИЗА ПОСТИГНУТИХ РЕЗУЛТАТА И ИЗРАДА НОВИХ</w:t>
            </w:r>
          </w:p>
        </w:tc>
        <w:tc>
          <w:tcPr>
            <w:tcW w:w="2160" w:type="dxa"/>
            <w:tcBorders>
              <w:top w:val="single" w:sz="6" w:space="0" w:color="auto"/>
              <w:left w:val="single" w:sz="6" w:space="0" w:color="auto"/>
              <w:bottom w:val="single" w:sz="4" w:space="0" w:color="auto"/>
              <w:right w:val="thickThinSmallGap" w:sz="24" w:space="0" w:color="auto"/>
            </w:tcBorders>
            <w:vAlign w:val="center"/>
            <w:hideMark/>
          </w:tcPr>
          <w:p w:rsidR="00D52C3A" w:rsidRPr="00FA2A33" w:rsidRDefault="00D52C3A"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r w:rsidRPr="00FA2A33">
              <w:rPr>
                <w:rFonts w:ascii="Times New Roman" w:eastAsia="Times New Roman" w:hAnsi="Times New Roman" w:cs="Times New Roman"/>
                <w:bCs/>
                <w:iCs/>
                <w:color w:val="000000"/>
                <w:sz w:val="18"/>
                <w:szCs w:val="18"/>
                <w:lang w:val="sr-Cyrl-CS"/>
              </w:rPr>
              <w:t>ТИМ ЗА ИНКЛУЗИЈУ, НАСТАВНИЦИ</w:t>
            </w:r>
          </w:p>
          <w:p w:rsidR="006D26BF" w:rsidRPr="00FA2A33" w:rsidRDefault="006D26BF"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p>
        </w:tc>
      </w:tr>
      <w:tr w:rsidR="006D26BF" w:rsidRPr="00FA2A33" w:rsidTr="006D26BF">
        <w:trPr>
          <w:trHeight w:val="854"/>
          <w:jc w:val="center"/>
        </w:trPr>
        <w:tc>
          <w:tcPr>
            <w:tcW w:w="3468" w:type="dxa"/>
            <w:tcBorders>
              <w:top w:val="single" w:sz="4" w:space="0" w:color="auto"/>
              <w:left w:val="thinThickSmallGap" w:sz="24" w:space="0" w:color="auto"/>
              <w:bottom w:val="thickThinSmallGap" w:sz="24" w:space="0" w:color="auto"/>
              <w:right w:val="single" w:sz="6" w:space="0" w:color="auto"/>
            </w:tcBorders>
            <w:shd w:val="clear" w:color="auto" w:fill="E5DFEC" w:themeFill="accent4" w:themeFillTint="33"/>
          </w:tcPr>
          <w:p w:rsidR="006D26BF" w:rsidRPr="00FA2A33" w:rsidRDefault="006D26BF" w:rsidP="00BC4D5C">
            <w:pPr>
              <w:tabs>
                <w:tab w:val="center" w:pos="4702"/>
                <w:tab w:val="right" w:pos="9405"/>
              </w:tabs>
              <w:autoSpaceDE w:val="0"/>
              <w:autoSpaceDN w:val="0"/>
              <w:adjustRightInd w:val="0"/>
              <w:spacing w:after="0" w:line="240" w:lineRule="auto"/>
              <w:contextualSpacing/>
              <w:jc w:val="both"/>
              <w:rPr>
                <w:rFonts w:ascii="Times New Roman" w:eastAsia="Times New Roman" w:hAnsi="Times New Roman" w:cs="Times New Roman"/>
                <w:bCs/>
                <w:iCs/>
                <w:color w:val="000000"/>
                <w:lang w:val="sr-Cyrl-CS"/>
              </w:rPr>
            </w:pPr>
            <w:r w:rsidRPr="00FA2A33">
              <w:rPr>
                <w:rFonts w:ascii="Times New Roman" w:eastAsia="Times New Roman" w:hAnsi="Times New Roman" w:cs="Times New Roman"/>
                <w:bCs/>
                <w:iCs/>
                <w:color w:val="000000"/>
                <w:lang w:val="sr-Cyrl-CS"/>
              </w:rPr>
              <w:t>Сарадња са ШОСО „Вукашин Марковић“, у циљу потреба наше школе</w:t>
            </w:r>
          </w:p>
          <w:p w:rsidR="006D26BF" w:rsidRPr="00FA2A33" w:rsidRDefault="006D26BF" w:rsidP="00BC4D5C">
            <w:pPr>
              <w:tabs>
                <w:tab w:val="center" w:pos="4702"/>
                <w:tab w:val="right" w:pos="9405"/>
              </w:tabs>
              <w:autoSpaceDE w:val="0"/>
              <w:autoSpaceDN w:val="0"/>
              <w:adjustRightInd w:val="0"/>
              <w:spacing w:after="0" w:line="240" w:lineRule="auto"/>
              <w:contextualSpacing/>
              <w:jc w:val="both"/>
              <w:rPr>
                <w:rFonts w:ascii="Times New Roman" w:eastAsia="Times New Roman" w:hAnsi="Times New Roman" w:cs="Times New Roman"/>
                <w:bCs/>
                <w:iCs/>
                <w:color w:val="000000"/>
                <w:lang w:val="sr-Cyrl-CS"/>
              </w:rPr>
            </w:pPr>
          </w:p>
          <w:p w:rsidR="006D26BF" w:rsidRPr="00FA2A33" w:rsidRDefault="006D26BF" w:rsidP="00BC4D5C">
            <w:pPr>
              <w:tabs>
                <w:tab w:val="center" w:pos="4702"/>
                <w:tab w:val="right" w:pos="9405"/>
              </w:tabs>
              <w:autoSpaceDE w:val="0"/>
              <w:autoSpaceDN w:val="0"/>
              <w:adjustRightInd w:val="0"/>
              <w:spacing w:after="0" w:line="240" w:lineRule="auto"/>
              <w:contextualSpacing/>
              <w:jc w:val="both"/>
              <w:rPr>
                <w:rFonts w:ascii="Times New Roman" w:eastAsia="Times New Roman" w:hAnsi="Times New Roman" w:cs="Times New Roman"/>
                <w:bCs/>
                <w:iCs/>
                <w:color w:val="000000"/>
                <w:lang w:val="sr-Cyrl-CS"/>
              </w:rPr>
            </w:pPr>
          </w:p>
          <w:p w:rsidR="006D26BF" w:rsidRPr="00FA2A33" w:rsidRDefault="006D26BF" w:rsidP="00BC4D5C">
            <w:pPr>
              <w:tabs>
                <w:tab w:val="center" w:pos="4702"/>
                <w:tab w:val="right" w:pos="9405"/>
              </w:tabs>
              <w:autoSpaceDE w:val="0"/>
              <w:autoSpaceDN w:val="0"/>
              <w:adjustRightInd w:val="0"/>
              <w:spacing w:after="0" w:line="240" w:lineRule="auto"/>
              <w:contextualSpacing/>
              <w:jc w:val="both"/>
              <w:rPr>
                <w:rFonts w:ascii="Times New Roman" w:eastAsia="Times New Roman" w:hAnsi="Times New Roman" w:cs="Times New Roman"/>
                <w:bCs/>
                <w:iCs/>
                <w:color w:val="000000"/>
                <w:lang w:val="sr-Cyrl-CS"/>
              </w:rPr>
            </w:pPr>
          </w:p>
        </w:tc>
        <w:tc>
          <w:tcPr>
            <w:tcW w:w="1416" w:type="dxa"/>
            <w:tcBorders>
              <w:top w:val="single" w:sz="4" w:space="0" w:color="auto"/>
              <w:left w:val="single" w:sz="6" w:space="0" w:color="auto"/>
              <w:bottom w:val="thickThinSmallGap" w:sz="24" w:space="0" w:color="auto"/>
              <w:right w:val="single" w:sz="6" w:space="0" w:color="auto"/>
            </w:tcBorders>
            <w:vAlign w:val="center"/>
          </w:tcPr>
          <w:p w:rsidR="006D26BF" w:rsidRPr="00FA2A33" w:rsidRDefault="006D26BF"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r w:rsidRPr="00FA2A33">
              <w:rPr>
                <w:rFonts w:ascii="Times New Roman" w:eastAsia="Times New Roman" w:hAnsi="Times New Roman" w:cs="Times New Roman"/>
                <w:bCs/>
                <w:iCs/>
                <w:color w:val="000000"/>
                <w:sz w:val="18"/>
                <w:szCs w:val="18"/>
                <w:lang w:val="sr-Cyrl-CS"/>
              </w:rPr>
              <w:t>НА ПОЧЕТКУ ГОДИНЕ И У ТОКУ ЦЕЛЕ ГОДИНЕ</w:t>
            </w:r>
          </w:p>
        </w:tc>
        <w:tc>
          <w:tcPr>
            <w:tcW w:w="3504" w:type="dxa"/>
            <w:tcBorders>
              <w:top w:val="single" w:sz="4" w:space="0" w:color="auto"/>
              <w:left w:val="single" w:sz="6" w:space="0" w:color="auto"/>
              <w:bottom w:val="thickThinSmallGap" w:sz="24" w:space="0" w:color="auto"/>
              <w:right w:val="single" w:sz="6" w:space="0" w:color="auto"/>
            </w:tcBorders>
            <w:vAlign w:val="center"/>
          </w:tcPr>
          <w:p w:rsidR="006D26BF" w:rsidRPr="00FA2A33" w:rsidRDefault="006D26BF" w:rsidP="004F39DD">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r w:rsidRPr="00FA2A33">
              <w:rPr>
                <w:rFonts w:ascii="Times New Roman" w:eastAsia="Times New Roman" w:hAnsi="Times New Roman" w:cs="Times New Roman"/>
                <w:bCs/>
                <w:iCs/>
                <w:color w:val="000000"/>
                <w:sz w:val="18"/>
                <w:szCs w:val="18"/>
                <w:lang w:val="sr-Cyrl-CS"/>
              </w:rPr>
              <w:t xml:space="preserve">Сарања са стручњацима из поменуте школе у виду помоћи </w:t>
            </w:r>
            <w:r w:rsidR="004F39DD" w:rsidRPr="00FA2A33">
              <w:rPr>
                <w:rFonts w:ascii="Times New Roman" w:eastAsia="Times New Roman" w:hAnsi="Times New Roman" w:cs="Times New Roman"/>
                <w:bCs/>
                <w:iCs/>
                <w:color w:val="000000"/>
                <w:sz w:val="18"/>
                <w:szCs w:val="18"/>
                <w:lang w:val="sr-Cyrl-CS"/>
              </w:rPr>
              <w:t>ученицима</w:t>
            </w:r>
            <w:r w:rsidRPr="00FA2A33">
              <w:rPr>
                <w:rFonts w:ascii="Times New Roman" w:eastAsia="Times New Roman" w:hAnsi="Times New Roman" w:cs="Times New Roman"/>
                <w:bCs/>
                <w:iCs/>
                <w:color w:val="000000"/>
                <w:sz w:val="18"/>
                <w:szCs w:val="18"/>
                <w:lang w:val="sr-Cyrl-CS"/>
              </w:rPr>
              <w:t xml:space="preserve"> кој</w:t>
            </w:r>
            <w:r w:rsidR="004F39DD" w:rsidRPr="00FA2A33">
              <w:rPr>
                <w:rFonts w:ascii="Times New Roman" w:eastAsia="Times New Roman" w:hAnsi="Times New Roman" w:cs="Times New Roman"/>
                <w:bCs/>
                <w:iCs/>
                <w:color w:val="000000"/>
                <w:sz w:val="18"/>
                <w:szCs w:val="18"/>
                <w:lang w:val="sr-Cyrl-CS"/>
              </w:rPr>
              <w:t>има</w:t>
            </w:r>
            <w:r w:rsidRPr="00FA2A33">
              <w:rPr>
                <w:rFonts w:ascii="Times New Roman" w:eastAsia="Times New Roman" w:hAnsi="Times New Roman" w:cs="Times New Roman"/>
                <w:bCs/>
                <w:iCs/>
                <w:color w:val="000000"/>
                <w:sz w:val="18"/>
                <w:szCs w:val="18"/>
                <w:lang w:val="sr-Cyrl-CS"/>
              </w:rPr>
              <w:t>је потребна додатна подршка</w:t>
            </w:r>
          </w:p>
        </w:tc>
        <w:tc>
          <w:tcPr>
            <w:tcW w:w="2160" w:type="dxa"/>
            <w:tcBorders>
              <w:top w:val="single" w:sz="4" w:space="0" w:color="auto"/>
              <w:left w:val="single" w:sz="6" w:space="0" w:color="auto"/>
              <w:bottom w:val="thickThinSmallGap" w:sz="24" w:space="0" w:color="auto"/>
              <w:right w:val="thickThinSmallGap" w:sz="24" w:space="0" w:color="auto"/>
            </w:tcBorders>
            <w:vAlign w:val="center"/>
          </w:tcPr>
          <w:p w:rsidR="006D26BF" w:rsidRPr="00FA2A33" w:rsidRDefault="006D26BF" w:rsidP="00BC4D5C">
            <w:pPr>
              <w:tabs>
                <w:tab w:val="center" w:pos="4702"/>
                <w:tab w:val="right" w:pos="9405"/>
              </w:tabs>
              <w:autoSpaceDE w:val="0"/>
              <w:autoSpaceDN w:val="0"/>
              <w:adjustRightInd w:val="0"/>
              <w:spacing w:after="0" w:line="240" w:lineRule="auto"/>
              <w:jc w:val="center"/>
              <w:rPr>
                <w:rFonts w:ascii="Times New Roman" w:eastAsia="Times New Roman" w:hAnsi="Times New Roman" w:cs="Times New Roman"/>
                <w:bCs/>
                <w:iCs/>
                <w:color w:val="000000"/>
                <w:sz w:val="18"/>
                <w:szCs w:val="18"/>
                <w:lang w:val="sr-Cyrl-CS"/>
              </w:rPr>
            </w:pPr>
            <w:r w:rsidRPr="00FA2A33">
              <w:rPr>
                <w:rFonts w:ascii="Times New Roman" w:eastAsia="Times New Roman" w:hAnsi="Times New Roman" w:cs="Times New Roman"/>
                <w:bCs/>
                <w:iCs/>
                <w:color w:val="000000"/>
                <w:sz w:val="18"/>
                <w:szCs w:val="18"/>
                <w:lang w:val="sr-Cyrl-CS"/>
              </w:rPr>
              <w:t xml:space="preserve">ТИМ ЗА ИНКЛУЗИЈУ, НАСТАВНЦИ, ДЕФЕКТОЛОЗИ </w:t>
            </w:r>
          </w:p>
        </w:tc>
      </w:tr>
    </w:tbl>
    <w:p w:rsidR="00DB6E99" w:rsidRPr="00FA2A33" w:rsidRDefault="00DB6E99" w:rsidP="00044A64">
      <w:pPr>
        <w:jc w:val="center"/>
        <w:rPr>
          <w:rFonts w:ascii="Times New Roman" w:eastAsia="Times New Roman" w:hAnsi="Times New Roman" w:cs="Times New Roman"/>
          <w:b/>
          <w:bCs/>
          <w:lang w:val="sr-Cyrl-CS"/>
        </w:rPr>
      </w:pPr>
      <w:bookmarkStart w:id="25" w:name="_Toc54587131"/>
      <w:bookmarkEnd w:id="24"/>
    </w:p>
    <w:p w:rsidR="00DB6E99" w:rsidRPr="00FA2A33" w:rsidRDefault="00DB6E99">
      <w:pP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br w:type="page"/>
      </w:r>
    </w:p>
    <w:p w:rsidR="00D0120E" w:rsidRPr="00FA2A33" w:rsidRDefault="00044A64" w:rsidP="00044A64">
      <w:pPr>
        <w:jc w:val="center"/>
        <w:rPr>
          <w:rFonts w:ascii="Times New Roman" w:eastAsia="Times New Roman" w:hAnsi="Times New Roman" w:cs="Times New Roman"/>
          <w:b/>
          <w:bCs/>
          <w:caps/>
          <w:lang w:val="sr-Cyrl-CS"/>
        </w:rPr>
      </w:pPr>
      <w:r w:rsidRPr="00FA2A33">
        <w:rPr>
          <w:rFonts w:ascii="Times New Roman" w:eastAsia="Times New Roman" w:hAnsi="Times New Roman" w:cs="Times New Roman"/>
          <w:b/>
          <w:bCs/>
          <w:caps/>
          <w:lang w:val="sr-Cyrl-CS"/>
        </w:rPr>
        <w:lastRenderedPageBreak/>
        <w:t>10.6.Социјална заштита ученика и сарадња са Црвеним крстом</w:t>
      </w:r>
    </w:p>
    <w:tbl>
      <w:tblPr>
        <w:tblpPr w:leftFromText="141" w:rightFromText="141" w:vertAnchor="text" w:horzAnchor="margin" w:tblpX="306" w:tblpY="1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6534"/>
        <w:gridCol w:w="2790"/>
      </w:tblGrid>
      <w:tr w:rsidR="00683498" w:rsidRPr="00FA2A33" w:rsidTr="00455932">
        <w:tc>
          <w:tcPr>
            <w:tcW w:w="10422"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683498" w:rsidRPr="00FA2A33" w:rsidRDefault="00683498" w:rsidP="00455932">
            <w:pPr>
              <w:pStyle w:val="ListParagraph"/>
              <w:spacing w:after="0" w:line="240" w:lineRule="auto"/>
              <w:jc w:val="center"/>
              <w:rPr>
                <w:rFonts w:ascii="Times New Roman" w:eastAsia="Times New Roman" w:hAnsi="Times New Roman"/>
                <w:bCs/>
                <w:sz w:val="24"/>
                <w:szCs w:val="24"/>
                <w:lang w:val="sr-Latn-CS"/>
              </w:rPr>
            </w:pPr>
            <w:r w:rsidRPr="00FA2A33">
              <w:rPr>
                <w:rFonts w:ascii="Times New Roman" w:eastAsia="Times New Roman" w:hAnsi="Times New Roman"/>
                <w:bCs/>
                <w:sz w:val="24"/>
                <w:szCs w:val="24"/>
              </w:rPr>
              <w:t>6.O</w:t>
            </w:r>
            <w:r w:rsidRPr="00FA2A33">
              <w:rPr>
                <w:rFonts w:ascii="Times New Roman" w:eastAsia="Times New Roman" w:hAnsi="Times New Roman"/>
                <w:bCs/>
                <w:sz w:val="24"/>
                <w:szCs w:val="24"/>
                <w:lang w:val="sr-Cyrl-CS"/>
              </w:rPr>
              <w:t xml:space="preserve">РИЈЕНТАЦИОНИ </w:t>
            </w:r>
            <w:r w:rsidRPr="00FA2A33">
              <w:rPr>
                <w:rFonts w:ascii="Times New Roman" w:eastAsia="Times New Roman" w:hAnsi="Times New Roman"/>
                <w:bCs/>
                <w:sz w:val="24"/>
                <w:szCs w:val="24"/>
                <w:lang w:val="ru-RU"/>
              </w:rPr>
              <w:t>ПЛАН РАДА ТИМА ЗА СОЦИЈАЛНУ ЗАШТИТУ УЧЕН</w:t>
            </w:r>
            <w:r w:rsidR="00DA2007" w:rsidRPr="00FA2A33">
              <w:rPr>
                <w:rFonts w:ascii="Times New Roman" w:eastAsia="Times New Roman" w:hAnsi="Times New Roman"/>
                <w:bCs/>
                <w:sz w:val="24"/>
                <w:szCs w:val="24"/>
                <w:lang w:val="ru-RU"/>
              </w:rPr>
              <w:t>ИКА И САРАДЊУ СА ЦРВЕНИМ КРСТОМ</w:t>
            </w:r>
          </w:p>
        </w:tc>
      </w:tr>
      <w:tr w:rsidR="00683498" w:rsidRPr="00FA2A33" w:rsidTr="00455932">
        <w:tc>
          <w:tcPr>
            <w:tcW w:w="109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683498" w:rsidRPr="00FA2A33" w:rsidRDefault="00683498" w:rsidP="00455932">
            <w:pPr>
              <w:spacing w:after="0" w:line="240" w:lineRule="auto"/>
              <w:jc w:val="center"/>
              <w:rPr>
                <w:rFonts w:ascii="Times New Roman" w:eastAsia="Calibri" w:hAnsi="Times New Roman" w:cs="Times New Roman"/>
                <w:b/>
                <w:bCs/>
                <w:lang w:val="sr-Cyrl-CS"/>
              </w:rPr>
            </w:pPr>
            <w:r w:rsidRPr="00FA2A33">
              <w:rPr>
                <w:rFonts w:ascii="Times New Roman" w:eastAsia="Calibri" w:hAnsi="Times New Roman" w:cs="Times New Roman"/>
                <w:b/>
                <w:bCs/>
                <w:lang w:val="sr-Cyrl-CS"/>
              </w:rPr>
              <w:t>Редни број</w:t>
            </w:r>
          </w:p>
        </w:tc>
        <w:tc>
          <w:tcPr>
            <w:tcW w:w="65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683498" w:rsidRPr="00FA2A33" w:rsidRDefault="00683498" w:rsidP="00455932">
            <w:pPr>
              <w:spacing w:after="0" w:line="240" w:lineRule="auto"/>
              <w:jc w:val="center"/>
              <w:rPr>
                <w:rFonts w:ascii="Times New Roman" w:eastAsia="Calibri" w:hAnsi="Times New Roman" w:cs="Times New Roman"/>
                <w:b/>
                <w:bCs/>
                <w:lang w:val="sr-Cyrl-CS"/>
              </w:rPr>
            </w:pPr>
            <w:r w:rsidRPr="00FA2A33">
              <w:rPr>
                <w:rFonts w:ascii="Times New Roman" w:eastAsia="Calibri" w:hAnsi="Times New Roman" w:cs="Times New Roman"/>
                <w:b/>
                <w:bCs/>
                <w:lang w:val="sr-Cyrl-CS"/>
              </w:rPr>
              <w:t>Активност</w:t>
            </w:r>
          </w:p>
        </w:tc>
        <w:tc>
          <w:tcPr>
            <w:tcW w:w="279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683498" w:rsidRPr="00FA2A33" w:rsidRDefault="00683498" w:rsidP="00455932">
            <w:pPr>
              <w:spacing w:after="0" w:line="240" w:lineRule="auto"/>
              <w:jc w:val="center"/>
              <w:rPr>
                <w:rFonts w:ascii="Times New Roman" w:eastAsia="Calibri" w:hAnsi="Times New Roman" w:cs="Times New Roman"/>
                <w:b/>
                <w:bCs/>
                <w:lang w:val="sr-Cyrl-CS"/>
              </w:rPr>
            </w:pPr>
            <w:r w:rsidRPr="00FA2A33">
              <w:rPr>
                <w:rFonts w:ascii="Times New Roman" w:eastAsia="Calibri" w:hAnsi="Times New Roman" w:cs="Times New Roman"/>
                <w:b/>
                <w:bCs/>
                <w:lang w:val="sr-Cyrl-CS"/>
              </w:rPr>
              <w:t>Време реализације</w:t>
            </w:r>
          </w:p>
        </w:tc>
      </w:tr>
      <w:tr w:rsidR="00124F04" w:rsidRPr="00FA2A33" w:rsidTr="00455932">
        <w:trPr>
          <w:trHeight w:val="378"/>
        </w:trPr>
        <w:tc>
          <w:tcPr>
            <w:tcW w:w="1098" w:type="dxa"/>
            <w:tcBorders>
              <w:top w:val="single" w:sz="4" w:space="0" w:color="000000"/>
              <w:left w:val="single" w:sz="4" w:space="0" w:color="000000"/>
              <w:bottom w:val="single" w:sz="4" w:space="0" w:color="000000"/>
              <w:right w:val="single" w:sz="4" w:space="0" w:color="000000"/>
            </w:tcBorders>
            <w:shd w:val="clear" w:color="auto" w:fill="auto"/>
            <w:hideMark/>
          </w:tcPr>
          <w:p w:rsidR="00124F04" w:rsidRPr="00FA2A33" w:rsidRDefault="00124F04"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1.</w:t>
            </w:r>
          </w:p>
        </w:tc>
        <w:tc>
          <w:tcPr>
            <w:tcW w:w="6534" w:type="dxa"/>
            <w:tcBorders>
              <w:top w:val="single" w:sz="4" w:space="0" w:color="000000"/>
              <w:left w:val="single" w:sz="4" w:space="0" w:color="000000"/>
              <w:bottom w:val="single" w:sz="4" w:space="0" w:color="000000"/>
              <w:right w:val="single" w:sz="4" w:space="0" w:color="000000"/>
            </w:tcBorders>
            <w:shd w:val="clear" w:color="auto" w:fill="auto"/>
            <w:hideMark/>
          </w:tcPr>
          <w:p w:rsidR="00124F04" w:rsidRPr="00FA2A33" w:rsidRDefault="00124F04" w:rsidP="003C2BC1">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Усвајање плана рада за школску 201</w:t>
            </w:r>
            <w:r w:rsidR="003C2BC1" w:rsidRPr="00FA2A33">
              <w:rPr>
                <w:rFonts w:ascii="Times New Roman" w:eastAsia="Calibri" w:hAnsi="Times New Roman" w:cs="Times New Roman"/>
                <w:lang w:val="sr-Cyrl-CS"/>
              </w:rPr>
              <w:t>8</w:t>
            </w:r>
            <w:r w:rsidRPr="00FA2A33">
              <w:rPr>
                <w:rFonts w:ascii="Times New Roman" w:eastAsia="Calibri" w:hAnsi="Times New Roman" w:cs="Times New Roman"/>
                <w:lang w:val="sr-Cyrl-CS"/>
              </w:rPr>
              <w:t>/1</w:t>
            </w:r>
            <w:r w:rsidR="003C2BC1" w:rsidRPr="00FA2A33">
              <w:rPr>
                <w:rFonts w:ascii="Times New Roman" w:eastAsia="Calibri" w:hAnsi="Times New Roman" w:cs="Times New Roman"/>
                <w:lang w:val="sr-Cyrl-CS"/>
              </w:rPr>
              <w:t>9</w:t>
            </w:r>
            <w:r w:rsidRPr="00FA2A33">
              <w:rPr>
                <w:rFonts w:ascii="Times New Roman" w:eastAsia="Calibri" w:hAnsi="Times New Roman" w:cs="Times New Roman"/>
                <w:lang w:val="sr-Cyrl-CS"/>
              </w:rPr>
              <w:t>. год.</w:t>
            </w:r>
          </w:p>
        </w:tc>
        <w:tc>
          <w:tcPr>
            <w:tcW w:w="2790" w:type="dxa"/>
            <w:vMerge w:val="restart"/>
            <w:tcBorders>
              <w:top w:val="single" w:sz="4" w:space="0" w:color="000000"/>
              <w:left w:val="single" w:sz="4" w:space="0" w:color="000000"/>
              <w:right w:val="single" w:sz="4" w:space="0" w:color="000000"/>
            </w:tcBorders>
            <w:shd w:val="clear" w:color="auto" w:fill="auto"/>
            <w:vAlign w:val="center"/>
            <w:hideMark/>
          </w:tcPr>
          <w:p w:rsidR="00124F04" w:rsidRPr="00FA2A33" w:rsidRDefault="00124F04" w:rsidP="00455932">
            <w:pPr>
              <w:shd w:val="clear" w:color="auto" w:fill="FFFFFF"/>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СЕПТЕМБАР</w:t>
            </w:r>
          </w:p>
        </w:tc>
      </w:tr>
      <w:tr w:rsidR="00124F04" w:rsidRPr="00FA2A33" w:rsidTr="00455932">
        <w:tc>
          <w:tcPr>
            <w:tcW w:w="1098" w:type="dxa"/>
            <w:tcBorders>
              <w:top w:val="single" w:sz="4" w:space="0" w:color="000000"/>
              <w:left w:val="single" w:sz="4" w:space="0" w:color="000000"/>
              <w:bottom w:val="single" w:sz="4" w:space="0" w:color="000000"/>
              <w:right w:val="single" w:sz="4" w:space="0" w:color="000000"/>
            </w:tcBorders>
            <w:shd w:val="clear" w:color="auto" w:fill="auto"/>
            <w:hideMark/>
          </w:tcPr>
          <w:p w:rsidR="00124F04" w:rsidRPr="00FA2A33" w:rsidRDefault="00124F04"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2.</w:t>
            </w:r>
          </w:p>
        </w:tc>
        <w:tc>
          <w:tcPr>
            <w:tcW w:w="6534" w:type="dxa"/>
            <w:tcBorders>
              <w:top w:val="single" w:sz="4" w:space="0" w:color="000000"/>
              <w:left w:val="single" w:sz="4" w:space="0" w:color="000000"/>
              <w:bottom w:val="single" w:sz="4" w:space="0" w:color="000000"/>
              <w:right w:val="single" w:sz="4" w:space="0" w:color="000000"/>
            </w:tcBorders>
            <w:shd w:val="clear" w:color="auto" w:fill="auto"/>
            <w:hideMark/>
          </w:tcPr>
          <w:p w:rsidR="00124F04" w:rsidRPr="00FA2A33" w:rsidRDefault="00124F04"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Наплата чланарине од 50 дин. и учлањење ученика првог разреда у организацију Црвеног крста</w:t>
            </w:r>
          </w:p>
        </w:tc>
        <w:tc>
          <w:tcPr>
            <w:tcW w:w="2790" w:type="dxa"/>
            <w:vMerge/>
            <w:tcBorders>
              <w:left w:val="single" w:sz="4" w:space="0" w:color="000000"/>
              <w:right w:val="single" w:sz="4" w:space="0" w:color="000000"/>
            </w:tcBorders>
            <w:shd w:val="clear" w:color="auto" w:fill="auto"/>
            <w:vAlign w:val="center"/>
            <w:hideMark/>
          </w:tcPr>
          <w:p w:rsidR="00124F04" w:rsidRPr="00FA2A33" w:rsidRDefault="00124F04" w:rsidP="00455932">
            <w:pPr>
              <w:shd w:val="clear" w:color="auto" w:fill="FFFFFF"/>
              <w:spacing w:after="0" w:line="240" w:lineRule="auto"/>
              <w:jc w:val="center"/>
              <w:rPr>
                <w:rFonts w:ascii="Times New Roman" w:eastAsia="Calibri" w:hAnsi="Times New Roman" w:cs="Times New Roman"/>
                <w:sz w:val="20"/>
                <w:szCs w:val="20"/>
                <w:lang w:val="en-US"/>
              </w:rPr>
            </w:pPr>
          </w:p>
        </w:tc>
      </w:tr>
      <w:tr w:rsidR="00124F04" w:rsidRPr="00FA2A33" w:rsidTr="00455932">
        <w:tc>
          <w:tcPr>
            <w:tcW w:w="1098" w:type="dxa"/>
            <w:tcBorders>
              <w:top w:val="single" w:sz="4" w:space="0" w:color="000000"/>
              <w:left w:val="single" w:sz="4" w:space="0" w:color="000000"/>
              <w:bottom w:val="single" w:sz="4" w:space="0" w:color="000000"/>
              <w:right w:val="single" w:sz="4" w:space="0" w:color="000000"/>
            </w:tcBorders>
            <w:shd w:val="clear" w:color="auto" w:fill="auto"/>
            <w:hideMark/>
          </w:tcPr>
          <w:p w:rsidR="00124F04" w:rsidRPr="00FA2A33" w:rsidRDefault="00124F04"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3.</w:t>
            </w:r>
          </w:p>
        </w:tc>
        <w:tc>
          <w:tcPr>
            <w:tcW w:w="6534" w:type="dxa"/>
            <w:tcBorders>
              <w:top w:val="single" w:sz="4" w:space="0" w:color="000000"/>
              <w:left w:val="single" w:sz="4" w:space="0" w:color="000000"/>
              <w:bottom w:val="single" w:sz="4" w:space="0" w:color="000000"/>
              <w:right w:val="single" w:sz="4" w:space="0" w:color="000000"/>
            </w:tcBorders>
            <w:shd w:val="clear" w:color="auto" w:fill="auto"/>
            <w:hideMark/>
          </w:tcPr>
          <w:p w:rsidR="00124F04" w:rsidRPr="00FA2A33" w:rsidRDefault="00124F04"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Спровођење активности у вези акције „Заштитимо децу у саобраћају“за ученике првог разреда</w:t>
            </w:r>
          </w:p>
        </w:tc>
        <w:tc>
          <w:tcPr>
            <w:tcW w:w="2790" w:type="dxa"/>
            <w:vMerge/>
            <w:tcBorders>
              <w:left w:val="single" w:sz="4" w:space="0" w:color="000000"/>
              <w:right w:val="single" w:sz="4" w:space="0" w:color="000000"/>
            </w:tcBorders>
            <w:shd w:val="clear" w:color="auto" w:fill="auto"/>
            <w:vAlign w:val="center"/>
            <w:hideMark/>
          </w:tcPr>
          <w:p w:rsidR="00124F04" w:rsidRPr="00FA2A33" w:rsidRDefault="00124F04" w:rsidP="00455932">
            <w:pPr>
              <w:shd w:val="clear" w:color="auto" w:fill="FFFFFF"/>
              <w:spacing w:after="0" w:line="240" w:lineRule="auto"/>
              <w:jc w:val="center"/>
              <w:rPr>
                <w:rFonts w:ascii="Times New Roman" w:eastAsia="Calibri" w:hAnsi="Times New Roman" w:cs="Times New Roman"/>
                <w:sz w:val="20"/>
                <w:szCs w:val="20"/>
                <w:lang w:val="en-US"/>
              </w:rPr>
            </w:pPr>
          </w:p>
        </w:tc>
      </w:tr>
      <w:tr w:rsidR="00124F04" w:rsidRPr="00FA2A33" w:rsidTr="00455932">
        <w:trPr>
          <w:trHeight w:val="396"/>
        </w:trPr>
        <w:tc>
          <w:tcPr>
            <w:tcW w:w="1098" w:type="dxa"/>
            <w:tcBorders>
              <w:top w:val="single" w:sz="4" w:space="0" w:color="000000"/>
              <w:left w:val="single" w:sz="4" w:space="0" w:color="000000"/>
              <w:bottom w:val="single" w:sz="4" w:space="0" w:color="000000"/>
              <w:right w:val="single" w:sz="4" w:space="0" w:color="000000"/>
            </w:tcBorders>
            <w:shd w:val="clear" w:color="auto" w:fill="auto"/>
            <w:hideMark/>
          </w:tcPr>
          <w:p w:rsidR="00124F04" w:rsidRPr="00FA2A33" w:rsidRDefault="00124F04"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4.</w:t>
            </w:r>
          </w:p>
        </w:tc>
        <w:tc>
          <w:tcPr>
            <w:tcW w:w="6534" w:type="dxa"/>
            <w:tcBorders>
              <w:top w:val="single" w:sz="4" w:space="0" w:color="000000"/>
              <w:left w:val="single" w:sz="4" w:space="0" w:color="000000"/>
              <w:bottom w:val="single" w:sz="4" w:space="0" w:color="000000"/>
              <w:right w:val="single" w:sz="4" w:space="0" w:color="000000"/>
            </w:tcBorders>
            <w:shd w:val="clear" w:color="auto" w:fill="auto"/>
            <w:hideMark/>
          </w:tcPr>
          <w:p w:rsidR="00124F04" w:rsidRPr="00FA2A33" w:rsidRDefault="00124F04"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Евидентирање социјално угрожених ученика од 2. до 4. разреда</w:t>
            </w:r>
          </w:p>
        </w:tc>
        <w:tc>
          <w:tcPr>
            <w:tcW w:w="2790" w:type="dxa"/>
            <w:vMerge/>
            <w:tcBorders>
              <w:left w:val="single" w:sz="4" w:space="0" w:color="000000"/>
              <w:bottom w:val="single" w:sz="4" w:space="0" w:color="000000"/>
              <w:right w:val="single" w:sz="4" w:space="0" w:color="000000"/>
            </w:tcBorders>
            <w:shd w:val="clear" w:color="auto" w:fill="auto"/>
            <w:vAlign w:val="center"/>
            <w:hideMark/>
          </w:tcPr>
          <w:p w:rsidR="00124F04" w:rsidRPr="00FA2A33" w:rsidRDefault="00124F04" w:rsidP="00455932">
            <w:pPr>
              <w:shd w:val="clear" w:color="auto" w:fill="FFFFFF"/>
              <w:spacing w:after="0" w:line="240" w:lineRule="auto"/>
              <w:jc w:val="center"/>
              <w:rPr>
                <w:rFonts w:ascii="Times New Roman" w:eastAsia="Calibri" w:hAnsi="Times New Roman" w:cs="Times New Roman"/>
                <w:sz w:val="20"/>
                <w:szCs w:val="20"/>
                <w:lang w:val="en-US"/>
              </w:rPr>
            </w:pPr>
          </w:p>
        </w:tc>
      </w:tr>
      <w:tr w:rsidR="00124F04" w:rsidRPr="00FA2A33" w:rsidTr="00455932">
        <w:trPr>
          <w:trHeight w:val="586"/>
        </w:trPr>
        <w:tc>
          <w:tcPr>
            <w:tcW w:w="1098" w:type="dxa"/>
            <w:tcBorders>
              <w:top w:val="single" w:sz="4" w:space="0" w:color="000000"/>
              <w:left w:val="single" w:sz="4" w:space="0" w:color="000000"/>
              <w:bottom w:val="single" w:sz="4" w:space="0" w:color="auto"/>
              <w:right w:val="single" w:sz="4" w:space="0" w:color="000000"/>
            </w:tcBorders>
            <w:shd w:val="clear" w:color="auto" w:fill="auto"/>
            <w:hideMark/>
          </w:tcPr>
          <w:p w:rsidR="00124F04" w:rsidRPr="00FA2A33" w:rsidRDefault="00124F04"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5.</w:t>
            </w:r>
          </w:p>
        </w:tc>
        <w:tc>
          <w:tcPr>
            <w:tcW w:w="6534" w:type="dxa"/>
            <w:tcBorders>
              <w:top w:val="single" w:sz="4" w:space="0" w:color="000000"/>
              <w:left w:val="single" w:sz="4" w:space="0" w:color="000000"/>
              <w:bottom w:val="single" w:sz="4" w:space="0" w:color="auto"/>
              <w:right w:val="single" w:sz="4" w:space="0" w:color="000000"/>
            </w:tcBorders>
            <w:shd w:val="clear" w:color="auto" w:fill="auto"/>
            <w:hideMark/>
          </w:tcPr>
          <w:p w:rsidR="00CB2821" w:rsidRPr="00FA2A33" w:rsidRDefault="00124F04"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Спровођење припрема за учешће у хуманитарно –рекреативној</w:t>
            </w:r>
          </w:p>
          <w:p w:rsidR="00CB2821" w:rsidRPr="00FA2A33" w:rsidRDefault="00124F04"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 xml:space="preserve"> акцији „За срећније детињство“</w:t>
            </w:r>
          </w:p>
        </w:tc>
        <w:tc>
          <w:tcPr>
            <w:tcW w:w="2790" w:type="dxa"/>
            <w:vMerge w:val="restart"/>
            <w:tcBorders>
              <w:top w:val="single" w:sz="4" w:space="0" w:color="000000"/>
              <w:left w:val="single" w:sz="4" w:space="0" w:color="000000"/>
              <w:right w:val="single" w:sz="4" w:space="0" w:color="000000"/>
            </w:tcBorders>
            <w:shd w:val="clear" w:color="auto" w:fill="auto"/>
            <w:vAlign w:val="center"/>
            <w:hideMark/>
          </w:tcPr>
          <w:p w:rsidR="00124F04" w:rsidRPr="00FA2A33" w:rsidRDefault="00124F04" w:rsidP="00455932">
            <w:pPr>
              <w:shd w:val="clear" w:color="auto" w:fill="FFFFFF"/>
              <w:spacing w:after="0" w:line="240" w:lineRule="auto"/>
              <w:jc w:val="center"/>
              <w:rPr>
                <w:rFonts w:ascii="Times New Roman" w:eastAsia="Calibri" w:hAnsi="Times New Roman" w:cs="Times New Roman"/>
                <w:sz w:val="20"/>
                <w:szCs w:val="20"/>
                <w:lang w:val="en-US"/>
              </w:rPr>
            </w:pPr>
            <w:r w:rsidRPr="00FA2A33">
              <w:rPr>
                <w:rFonts w:ascii="Times New Roman" w:eastAsia="Calibri" w:hAnsi="Times New Roman" w:cs="Times New Roman"/>
                <w:sz w:val="20"/>
                <w:szCs w:val="20"/>
                <w:lang w:val="sr-Cyrl-CS"/>
              </w:rPr>
              <w:t>ОКТОБАР</w:t>
            </w:r>
          </w:p>
          <w:p w:rsidR="00124F04" w:rsidRPr="00FA2A33" w:rsidRDefault="00124F04" w:rsidP="00455932">
            <w:pPr>
              <w:shd w:val="clear" w:color="auto" w:fill="FFFFFF"/>
              <w:spacing w:after="0" w:line="240" w:lineRule="auto"/>
              <w:jc w:val="center"/>
              <w:rPr>
                <w:rFonts w:ascii="Times New Roman" w:eastAsia="Calibri" w:hAnsi="Times New Roman" w:cs="Times New Roman"/>
                <w:sz w:val="20"/>
                <w:szCs w:val="20"/>
                <w:lang w:val="sr-Cyrl-CS"/>
              </w:rPr>
            </w:pPr>
          </w:p>
        </w:tc>
      </w:tr>
      <w:tr w:rsidR="00CB2821" w:rsidRPr="00FA2A33" w:rsidTr="00455932">
        <w:trPr>
          <w:trHeight w:val="757"/>
        </w:trPr>
        <w:tc>
          <w:tcPr>
            <w:tcW w:w="1098" w:type="dxa"/>
            <w:tcBorders>
              <w:top w:val="single" w:sz="4" w:space="0" w:color="auto"/>
              <w:left w:val="single" w:sz="4" w:space="0" w:color="000000"/>
              <w:bottom w:val="single" w:sz="4" w:space="0" w:color="auto"/>
              <w:right w:val="single" w:sz="4" w:space="0" w:color="000000"/>
            </w:tcBorders>
            <w:shd w:val="clear" w:color="auto" w:fill="auto"/>
          </w:tcPr>
          <w:p w:rsidR="00CB2821" w:rsidRPr="00FA2A33" w:rsidRDefault="00CB2821"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6.</w:t>
            </w:r>
          </w:p>
        </w:tc>
        <w:tc>
          <w:tcPr>
            <w:tcW w:w="6534" w:type="dxa"/>
            <w:tcBorders>
              <w:top w:val="single" w:sz="4" w:space="0" w:color="auto"/>
              <w:left w:val="single" w:sz="4" w:space="0" w:color="000000"/>
              <w:bottom w:val="single" w:sz="4" w:space="0" w:color="auto"/>
              <w:right w:val="single" w:sz="4" w:space="0" w:color="000000"/>
            </w:tcBorders>
            <w:shd w:val="clear" w:color="auto" w:fill="auto"/>
          </w:tcPr>
          <w:p w:rsidR="00CB2821" w:rsidRPr="00FA2A33" w:rsidRDefault="00CB2821"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Обележавање 8. октобра – Светског дана борбе против трговине људима</w:t>
            </w:r>
          </w:p>
          <w:p w:rsidR="00CB2821" w:rsidRPr="00FA2A33" w:rsidRDefault="00CB2821" w:rsidP="00455932">
            <w:pPr>
              <w:shd w:val="clear" w:color="auto" w:fill="FFFFFF"/>
              <w:spacing w:after="0" w:line="240" w:lineRule="auto"/>
              <w:jc w:val="both"/>
              <w:rPr>
                <w:rFonts w:ascii="Times New Roman" w:eastAsia="Calibri" w:hAnsi="Times New Roman" w:cs="Times New Roman"/>
                <w:lang w:val="sr-Cyrl-CS"/>
              </w:rPr>
            </w:pPr>
          </w:p>
        </w:tc>
        <w:tc>
          <w:tcPr>
            <w:tcW w:w="2790" w:type="dxa"/>
            <w:vMerge/>
            <w:tcBorders>
              <w:top w:val="single" w:sz="4" w:space="0" w:color="000000"/>
              <w:left w:val="single" w:sz="4" w:space="0" w:color="000000"/>
              <w:right w:val="single" w:sz="4" w:space="0" w:color="000000"/>
            </w:tcBorders>
            <w:shd w:val="clear" w:color="auto" w:fill="auto"/>
            <w:vAlign w:val="center"/>
          </w:tcPr>
          <w:p w:rsidR="00CB2821" w:rsidRPr="00FA2A33" w:rsidRDefault="00CB2821" w:rsidP="00455932">
            <w:pPr>
              <w:shd w:val="clear" w:color="auto" w:fill="FFFFFF"/>
              <w:spacing w:after="0" w:line="240" w:lineRule="auto"/>
              <w:jc w:val="center"/>
              <w:rPr>
                <w:rFonts w:ascii="Times New Roman" w:eastAsia="Calibri" w:hAnsi="Times New Roman" w:cs="Times New Roman"/>
                <w:sz w:val="20"/>
                <w:szCs w:val="20"/>
                <w:lang w:val="sr-Cyrl-CS"/>
              </w:rPr>
            </w:pPr>
          </w:p>
        </w:tc>
      </w:tr>
      <w:tr w:rsidR="00CB2821" w:rsidRPr="00FA2A33" w:rsidTr="00455932">
        <w:trPr>
          <w:trHeight w:val="496"/>
        </w:trPr>
        <w:tc>
          <w:tcPr>
            <w:tcW w:w="1098" w:type="dxa"/>
            <w:tcBorders>
              <w:top w:val="single" w:sz="4" w:space="0" w:color="auto"/>
              <w:left w:val="single" w:sz="4" w:space="0" w:color="000000"/>
              <w:bottom w:val="single" w:sz="4" w:space="0" w:color="000000"/>
              <w:right w:val="single" w:sz="4" w:space="0" w:color="000000"/>
            </w:tcBorders>
            <w:shd w:val="clear" w:color="auto" w:fill="auto"/>
          </w:tcPr>
          <w:p w:rsidR="00CB2821" w:rsidRPr="00FA2A33" w:rsidRDefault="00CB2821"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7.</w:t>
            </w:r>
          </w:p>
        </w:tc>
        <w:tc>
          <w:tcPr>
            <w:tcW w:w="6534" w:type="dxa"/>
            <w:tcBorders>
              <w:top w:val="single" w:sz="4" w:space="0" w:color="auto"/>
              <w:left w:val="single" w:sz="4" w:space="0" w:color="000000"/>
              <w:bottom w:val="single" w:sz="4" w:space="0" w:color="000000"/>
              <w:right w:val="single" w:sz="4" w:space="0" w:color="000000"/>
            </w:tcBorders>
            <w:shd w:val="clear" w:color="auto" w:fill="auto"/>
          </w:tcPr>
          <w:p w:rsidR="00CB2821" w:rsidRPr="00FA2A33" w:rsidRDefault="00CB2821"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За ученике другог разреда- организовање курсева „Основе хигијене“</w:t>
            </w:r>
          </w:p>
          <w:p w:rsidR="00CB2821" w:rsidRPr="00FA2A33" w:rsidRDefault="00CB2821" w:rsidP="00455932">
            <w:pPr>
              <w:shd w:val="clear" w:color="auto" w:fill="FFFFFF"/>
              <w:spacing w:after="0" w:line="240" w:lineRule="auto"/>
              <w:jc w:val="both"/>
              <w:rPr>
                <w:rFonts w:ascii="Times New Roman" w:eastAsia="Calibri" w:hAnsi="Times New Roman" w:cs="Times New Roman"/>
                <w:lang w:val="sr-Cyrl-CS"/>
              </w:rPr>
            </w:pPr>
          </w:p>
        </w:tc>
        <w:tc>
          <w:tcPr>
            <w:tcW w:w="2790" w:type="dxa"/>
            <w:vMerge/>
            <w:tcBorders>
              <w:top w:val="single" w:sz="4" w:space="0" w:color="000000"/>
              <w:left w:val="single" w:sz="4" w:space="0" w:color="000000"/>
              <w:right w:val="single" w:sz="4" w:space="0" w:color="000000"/>
            </w:tcBorders>
            <w:shd w:val="clear" w:color="auto" w:fill="auto"/>
            <w:vAlign w:val="center"/>
          </w:tcPr>
          <w:p w:rsidR="00CB2821" w:rsidRPr="00FA2A33" w:rsidRDefault="00CB2821" w:rsidP="00455932">
            <w:pPr>
              <w:shd w:val="clear" w:color="auto" w:fill="FFFFFF"/>
              <w:spacing w:after="0" w:line="240" w:lineRule="auto"/>
              <w:jc w:val="center"/>
              <w:rPr>
                <w:rFonts w:ascii="Times New Roman" w:eastAsia="Calibri" w:hAnsi="Times New Roman" w:cs="Times New Roman"/>
                <w:sz w:val="20"/>
                <w:szCs w:val="20"/>
                <w:lang w:val="sr-Cyrl-CS"/>
              </w:rPr>
            </w:pPr>
          </w:p>
        </w:tc>
      </w:tr>
      <w:tr w:rsidR="00124F04" w:rsidRPr="00FA2A33" w:rsidTr="00455932">
        <w:trPr>
          <w:trHeight w:val="612"/>
        </w:trPr>
        <w:tc>
          <w:tcPr>
            <w:tcW w:w="1098" w:type="dxa"/>
            <w:tcBorders>
              <w:top w:val="single" w:sz="4" w:space="0" w:color="000000"/>
              <w:left w:val="single" w:sz="4" w:space="0" w:color="000000"/>
              <w:bottom w:val="single" w:sz="4" w:space="0" w:color="000000"/>
              <w:right w:val="single" w:sz="4" w:space="0" w:color="000000"/>
            </w:tcBorders>
            <w:shd w:val="clear" w:color="auto" w:fill="auto"/>
            <w:hideMark/>
          </w:tcPr>
          <w:p w:rsidR="00124F04" w:rsidRPr="00FA2A33" w:rsidRDefault="00DB16A1"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7</w:t>
            </w:r>
            <w:r w:rsidR="00124F04" w:rsidRPr="00FA2A33">
              <w:rPr>
                <w:rFonts w:ascii="Times New Roman" w:eastAsia="Calibri" w:hAnsi="Times New Roman" w:cs="Times New Roman"/>
                <w:lang w:val="sr-Cyrl-CS"/>
              </w:rPr>
              <w:t>.</w:t>
            </w:r>
          </w:p>
        </w:tc>
        <w:tc>
          <w:tcPr>
            <w:tcW w:w="6534" w:type="dxa"/>
            <w:tcBorders>
              <w:top w:val="single" w:sz="4" w:space="0" w:color="000000"/>
              <w:left w:val="single" w:sz="4" w:space="0" w:color="000000"/>
              <w:bottom w:val="single" w:sz="4" w:space="0" w:color="000000"/>
              <w:right w:val="single" w:sz="4" w:space="0" w:color="000000"/>
            </w:tcBorders>
            <w:shd w:val="clear" w:color="auto" w:fill="auto"/>
            <w:hideMark/>
          </w:tcPr>
          <w:p w:rsidR="00124F04" w:rsidRPr="00FA2A33" w:rsidRDefault="00124F04"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Укључивање ученика у активности везане за</w:t>
            </w:r>
          </w:p>
          <w:p w:rsidR="00124F04" w:rsidRPr="00FA2A33" w:rsidRDefault="00124F04"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 xml:space="preserve"> акцију „Дечја недеља“</w:t>
            </w:r>
          </w:p>
        </w:tc>
        <w:tc>
          <w:tcPr>
            <w:tcW w:w="2790" w:type="dxa"/>
            <w:vMerge/>
            <w:tcBorders>
              <w:left w:val="single" w:sz="4" w:space="0" w:color="000000"/>
              <w:right w:val="single" w:sz="4" w:space="0" w:color="000000"/>
            </w:tcBorders>
            <w:shd w:val="clear" w:color="auto" w:fill="auto"/>
            <w:vAlign w:val="center"/>
            <w:hideMark/>
          </w:tcPr>
          <w:p w:rsidR="00124F04" w:rsidRPr="00FA2A33" w:rsidRDefault="00124F04" w:rsidP="00455932">
            <w:pPr>
              <w:shd w:val="clear" w:color="auto" w:fill="FFFFFF"/>
              <w:spacing w:after="0" w:line="240" w:lineRule="auto"/>
              <w:jc w:val="center"/>
              <w:rPr>
                <w:rFonts w:ascii="Times New Roman" w:eastAsia="Calibri" w:hAnsi="Times New Roman" w:cs="Times New Roman"/>
                <w:sz w:val="20"/>
                <w:szCs w:val="20"/>
                <w:lang w:val="en-US"/>
              </w:rPr>
            </w:pPr>
          </w:p>
        </w:tc>
      </w:tr>
      <w:tr w:rsidR="00124F04" w:rsidRPr="00FA2A33" w:rsidTr="00455932">
        <w:trPr>
          <w:trHeight w:val="639"/>
        </w:trPr>
        <w:tc>
          <w:tcPr>
            <w:tcW w:w="1098" w:type="dxa"/>
            <w:tcBorders>
              <w:top w:val="single" w:sz="4" w:space="0" w:color="000000"/>
              <w:left w:val="single" w:sz="4" w:space="0" w:color="000000"/>
              <w:bottom w:val="single" w:sz="4" w:space="0" w:color="000000"/>
              <w:right w:val="single" w:sz="4" w:space="0" w:color="000000"/>
            </w:tcBorders>
            <w:shd w:val="clear" w:color="auto" w:fill="auto"/>
            <w:hideMark/>
          </w:tcPr>
          <w:p w:rsidR="00124F04" w:rsidRPr="00FA2A33" w:rsidRDefault="00DB16A1"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8</w:t>
            </w:r>
            <w:r w:rsidR="00124F04" w:rsidRPr="00FA2A33">
              <w:rPr>
                <w:rFonts w:ascii="Times New Roman" w:eastAsia="Calibri" w:hAnsi="Times New Roman" w:cs="Times New Roman"/>
                <w:lang w:val="sr-Cyrl-CS"/>
              </w:rPr>
              <w:t>.</w:t>
            </w:r>
          </w:p>
        </w:tc>
        <w:tc>
          <w:tcPr>
            <w:tcW w:w="6534" w:type="dxa"/>
            <w:tcBorders>
              <w:top w:val="single" w:sz="4" w:space="0" w:color="000000"/>
              <w:left w:val="single" w:sz="4" w:space="0" w:color="000000"/>
              <w:bottom w:val="single" w:sz="4" w:space="0" w:color="000000"/>
              <w:right w:val="single" w:sz="4" w:space="0" w:color="000000"/>
            </w:tcBorders>
            <w:shd w:val="clear" w:color="auto" w:fill="auto"/>
            <w:hideMark/>
          </w:tcPr>
          <w:p w:rsidR="00124F04" w:rsidRPr="00FA2A33" w:rsidRDefault="00124F04"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Здравствено-васпитне активности, предавања на тему „Деформације кичменог стуба“ за 3. разред</w:t>
            </w:r>
          </w:p>
        </w:tc>
        <w:tc>
          <w:tcPr>
            <w:tcW w:w="2790" w:type="dxa"/>
            <w:vMerge/>
            <w:tcBorders>
              <w:left w:val="single" w:sz="4" w:space="0" w:color="000000"/>
              <w:right w:val="single" w:sz="4" w:space="0" w:color="000000"/>
            </w:tcBorders>
            <w:shd w:val="clear" w:color="auto" w:fill="auto"/>
            <w:vAlign w:val="center"/>
            <w:hideMark/>
          </w:tcPr>
          <w:p w:rsidR="00124F04" w:rsidRPr="00FA2A33" w:rsidRDefault="00124F04" w:rsidP="00455932">
            <w:pPr>
              <w:shd w:val="clear" w:color="auto" w:fill="FFFFFF"/>
              <w:spacing w:after="0" w:line="240" w:lineRule="auto"/>
              <w:jc w:val="center"/>
              <w:rPr>
                <w:rFonts w:ascii="Times New Roman" w:eastAsia="Calibri" w:hAnsi="Times New Roman" w:cs="Times New Roman"/>
                <w:sz w:val="20"/>
                <w:szCs w:val="20"/>
                <w:lang w:val="en-US"/>
              </w:rPr>
            </w:pPr>
          </w:p>
        </w:tc>
      </w:tr>
      <w:tr w:rsidR="00124F04" w:rsidRPr="00FA2A33" w:rsidTr="00455932">
        <w:trPr>
          <w:trHeight w:val="387"/>
        </w:trPr>
        <w:tc>
          <w:tcPr>
            <w:tcW w:w="1098" w:type="dxa"/>
            <w:tcBorders>
              <w:top w:val="single" w:sz="4" w:space="0" w:color="000000"/>
              <w:left w:val="single" w:sz="4" w:space="0" w:color="000000"/>
              <w:bottom w:val="single" w:sz="4" w:space="0" w:color="000000"/>
              <w:right w:val="single" w:sz="4" w:space="0" w:color="000000"/>
            </w:tcBorders>
            <w:shd w:val="clear" w:color="auto" w:fill="auto"/>
            <w:hideMark/>
          </w:tcPr>
          <w:p w:rsidR="00124F04" w:rsidRPr="00FA2A33" w:rsidRDefault="00DB16A1"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9</w:t>
            </w:r>
            <w:r w:rsidR="00124F04" w:rsidRPr="00FA2A33">
              <w:rPr>
                <w:rFonts w:ascii="Times New Roman" w:eastAsia="Calibri" w:hAnsi="Times New Roman" w:cs="Times New Roman"/>
                <w:lang w:val="sr-Cyrl-CS"/>
              </w:rPr>
              <w:t>.</w:t>
            </w:r>
          </w:p>
        </w:tc>
        <w:tc>
          <w:tcPr>
            <w:tcW w:w="6534" w:type="dxa"/>
            <w:tcBorders>
              <w:top w:val="single" w:sz="4" w:space="0" w:color="000000"/>
              <w:left w:val="single" w:sz="4" w:space="0" w:color="000000"/>
              <w:bottom w:val="single" w:sz="4" w:space="0" w:color="000000"/>
              <w:right w:val="single" w:sz="4" w:space="0" w:color="000000"/>
            </w:tcBorders>
            <w:shd w:val="clear" w:color="auto" w:fill="auto"/>
            <w:hideMark/>
          </w:tcPr>
          <w:p w:rsidR="00124F04" w:rsidRPr="00FA2A33" w:rsidRDefault="00124F04"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Помоћ угроженим ученицима у одећи и обући</w:t>
            </w:r>
          </w:p>
        </w:tc>
        <w:tc>
          <w:tcPr>
            <w:tcW w:w="2790" w:type="dxa"/>
            <w:vMerge/>
            <w:tcBorders>
              <w:left w:val="single" w:sz="4" w:space="0" w:color="000000"/>
              <w:bottom w:val="single" w:sz="4" w:space="0" w:color="000000"/>
              <w:right w:val="single" w:sz="4" w:space="0" w:color="000000"/>
            </w:tcBorders>
            <w:shd w:val="clear" w:color="auto" w:fill="auto"/>
            <w:vAlign w:val="center"/>
            <w:hideMark/>
          </w:tcPr>
          <w:p w:rsidR="00124F04" w:rsidRPr="00FA2A33" w:rsidRDefault="00124F04" w:rsidP="00455932">
            <w:pPr>
              <w:shd w:val="clear" w:color="auto" w:fill="FFFFFF"/>
              <w:spacing w:after="0" w:line="240" w:lineRule="auto"/>
              <w:jc w:val="center"/>
              <w:rPr>
                <w:rFonts w:ascii="Times New Roman" w:eastAsia="Calibri" w:hAnsi="Times New Roman" w:cs="Times New Roman"/>
                <w:sz w:val="20"/>
                <w:szCs w:val="20"/>
                <w:lang w:val="en-US"/>
              </w:rPr>
            </w:pPr>
          </w:p>
        </w:tc>
      </w:tr>
      <w:tr w:rsidR="00124F04" w:rsidRPr="00FA2A33" w:rsidTr="00455932">
        <w:trPr>
          <w:trHeight w:val="403"/>
        </w:trPr>
        <w:tc>
          <w:tcPr>
            <w:tcW w:w="1098" w:type="dxa"/>
            <w:tcBorders>
              <w:top w:val="single" w:sz="4" w:space="0" w:color="000000"/>
              <w:left w:val="single" w:sz="4" w:space="0" w:color="000000"/>
              <w:bottom w:val="single" w:sz="4" w:space="0" w:color="auto"/>
              <w:right w:val="single" w:sz="4" w:space="0" w:color="000000"/>
            </w:tcBorders>
            <w:shd w:val="clear" w:color="auto" w:fill="auto"/>
            <w:hideMark/>
          </w:tcPr>
          <w:p w:rsidR="00124F04" w:rsidRPr="00FA2A33" w:rsidRDefault="00DB16A1"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10</w:t>
            </w:r>
            <w:r w:rsidR="00124F04" w:rsidRPr="00FA2A33">
              <w:rPr>
                <w:rFonts w:ascii="Times New Roman" w:eastAsia="Calibri" w:hAnsi="Times New Roman" w:cs="Times New Roman"/>
                <w:lang w:val="sr-Cyrl-CS"/>
              </w:rPr>
              <w:t>.</w:t>
            </w:r>
          </w:p>
        </w:tc>
        <w:tc>
          <w:tcPr>
            <w:tcW w:w="6534" w:type="dxa"/>
            <w:tcBorders>
              <w:top w:val="single" w:sz="4" w:space="0" w:color="000000"/>
              <w:left w:val="single" w:sz="4" w:space="0" w:color="000000"/>
              <w:bottom w:val="single" w:sz="4" w:space="0" w:color="auto"/>
              <w:right w:val="single" w:sz="4" w:space="0" w:color="000000"/>
            </w:tcBorders>
            <w:shd w:val="clear" w:color="auto" w:fill="auto"/>
            <w:hideMark/>
          </w:tcPr>
          <w:p w:rsidR="00124F04" w:rsidRPr="00FA2A33" w:rsidRDefault="00124F04"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Укључивање ученика у акцију „Солидарност на делу“</w:t>
            </w:r>
          </w:p>
          <w:p w:rsidR="00CB2821" w:rsidRPr="00FA2A33" w:rsidRDefault="00CB2821" w:rsidP="00455932">
            <w:pPr>
              <w:shd w:val="clear" w:color="auto" w:fill="FFFFFF"/>
              <w:spacing w:after="0" w:line="240" w:lineRule="auto"/>
              <w:jc w:val="both"/>
              <w:rPr>
                <w:rFonts w:ascii="Times New Roman" w:eastAsia="Calibri" w:hAnsi="Times New Roman" w:cs="Times New Roman"/>
                <w:lang w:val="sr-Cyrl-CS"/>
              </w:rPr>
            </w:pPr>
          </w:p>
        </w:tc>
        <w:tc>
          <w:tcPr>
            <w:tcW w:w="2790" w:type="dxa"/>
            <w:vMerge w:val="restart"/>
            <w:tcBorders>
              <w:top w:val="single" w:sz="4" w:space="0" w:color="000000"/>
              <w:left w:val="single" w:sz="4" w:space="0" w:color="000000"/>
              <w:right w:val="single" w:sz="4" w:space="0" w:color="000000"/>
            </w:tcBorders>
            <w:shd w:val="clear" w:color="auto" w:fill="auto"/>
            <w:vAlign w:val="center"/>
            <w:hideMark/>
          </w:tcPr>
          <w:p w:rsidR="00124F04" w:rsidRPr="00FA2A33" w:rsidRDefault="00124F04" w:rsidP="00455932">
            <w:pPr>
              <w:shd w:val="clear" w:color="auto" w:fill="FFFFFF"/>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НОВЕМБАР</w:t>
            </w:r>
          </w:p>
        </w:tc>
      </w:tr>
      <w:tr w:rsidR="00CB2821" w:rsidRPr="00FA2A33" w:rsidTr="00455932">
        <w:trPr>
          <w:trHeight w:val="344"/>
        </w:trPr>
        <w:tc>
          <w:tcPr>
            <w:tcW w:w="1098" w:type="dxa"/>
            <w:tcBorders>
              <w:top w:val="single" w:sz="4" w:space="0" w:color="auto"/>
              <w:left w:val="single" w:sz="4" w:space="0" w:color="000000"/>
              <w:bottom w:val="single" w:sz="4" w:space="0" w:color="000000"/>
              <w:right w:val="single" w:sz="4" w:space="0" w:color="000000"/>
            </w:tcBorders>
            <w:shd w:val="clear" w:color="auto" w:fill="auto"/>
          </w:tcPr>
          <w:p w:rsidR="00CB2821" w:rsidRPr="00FA2A33" w:rsidRDefault="00CB2821" w:rsidP="00DB16A1">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1</w:t>
            </w:r>
            <w:r w:rsidR="00DB16A1" w:rsidRPr="00FA2A33">
              <w:rPr>
                <w:rFonts w:ascii="Times New Roman" w:eastAsia="Calibri" w:hAnsi="Times New Roman" w:cs="Times New Roman"/>
                <w:lang w:val="sr-Cyrl-CS"/>
              </w:rPr>
              <w:t>1</w:t>
            </w:r>
            <w:r w:rsidRPr="00FA2A33">
              <w:rPr>
                <w:rFonts w:ascii="Times New Roman" w:eastAsia="Calibri" w:hAnsi="Times New Roman" w:cs="Times New Roman"/>
                <w:lang w:val="sr-Cyrl-CS"/>
              </w:rPr>
              <w:t>.</w:t>
            </w:r>
          </w:p>
        </w:tc>
        <w:tc>
          <w:tcPr>
            <w:tcW w:w="6534" w:type="dxa"/>
            <w:tcBorders>
              <w:top w:val="single" w:sz="4" w:space="0" w:color="auto"/>
              <w:left w:val="single" w:sz="4" w:space="0" w:color="000000"/>
              <w:bottom w:val="single" w:sz="4" w:space="0" w:color="000000"/>
              <w:right w:val="single" w:sz="4" w:space="0" w:color="000000"/>
            </w:tcBorders>
            <w:shd w:val="clear" w:color="auto" w:fill="auto"/>
          </w:tcPr>
          <w:p w:rsidR="00CB2821" w:rsidRPr="00FA2A33" w:rsidRDefault="00CB2821"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Обележавање Конвенције , Светског дана Дечјих права</w:t>
            </w:r>
          </w:p>
        </w:tc>
        <w:tc>
          <w:tcPr>
            <w:tcW w:w="2790" w:type="dxa"/>
            <w:vMerge/>
            <w:tcBorders>
              <w:top w:val="single" w:sz="4" w:space="0" w:color="000000"/>
              <w:left w:val="single" w:sz="4" w:space="0" w:color="000000"/>
              <w:right w:val="single" w:sz="4" w:space="0" w:color="000000"/>
            </w:tcBorders>
            <w:shd w:val="clear" w:color="auto" w:fill="auto"/>
            <w:vAlign w:val="center"/>
          </w:tcPr>
          <w:p w:rsidR="00CB2821" w:rsidRPr="00FA2A33" w:rsidRDefault="00CB2821" w:rsidP="00455932">
            <w:pPr>
              <w:shd w:val="clear" w:color="auto" w:fill="FFFFFF"/>
              <w:spacing w:after="0" w:line="240" w:lineRule="auto"/>
              <w:jc w:val="center"/>
              <w:rPr>
                <w:rFonts w:ascii="Times New Roman" w:eastAsia="Calibri" w:hAnsi="Times New Roman" w:cs="Times New Roman"/>
                <w:sz w:val="20"/>
                <w:szCs w:val="20"/>
                <w:lang w:val="sr-Cyrl-CS"/>
              </w:rPr>
            </w:pPr>
          </w:p>
        </w:tc>
      </w:tr>
      <w:tr w:rsidR="00124F04" w:rsidRPr="00FA2A33" w:rsidTr="00455932">
        <w:trPr>
          <w:trHeight w:val="348"/>
        </w:trPr>
        <w:tc>
          <w:tcPr>
            <w:tcW w:w="1098" w:type="dxa"/>
            <w:tcBorders>
              <w:top w:val="single" w:sz="4" w:space="0" w:color="000000"/>
              <w:left w:val="single" w:sz="4" w:space="0" w:color="000000"/>
              <w:bottom w:val="single" w:sz="4" w:space="0" w:color="000000"/>
              <w:right w:val="single" w:sz="4" w:space="0" w:color="000000"/>
            </w:tcBorders>
            <w:shd w:val="clear" w:color="auto" w:fill="auto"/>
            <w:hideMark/>
          </w:tcPr>
          <w:p w:rsidR="00124F04" w:rsidRPr="00FA2A33" w:rsidRDefault="00124F04" w:rsidP="00DB16A1">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1</w:t>
            </w:r>
            <w:r w:rsidR="00DB16A1" w:rsidRPr="00FA2A33">
              <w:rPr>
                <w:rFonts w:ascii="Times New Roman" w:eastAsia="Calibri" w:hAnsi="Times New Roman" w:cs="Times New Roman"/>
                <w:lang w:val="sr-Cyrl-CS"/>
              </w:rPr>
              <w:t>2</w:t>
            </w:r>
            <w:r w:rsidRPr="00FA2A33">
              <w:rPr>
                <w:rFonts w:ascii="Times New Roman" w:eastAsia="Calibri" w:hAnsi="Times New Roman" w:cs="Times New Roman"/>
                <w:lang w:val="sr-Cyrl-CS"/>
              </w:rPr>
              <w:t>.</w:t>
            </w:r>
          </w:p>
        </w:tc>
        <w:tc>
          <w:tcPr>
            <w:tcW w:w="6534" w:type="dxa"/>
            <w:tcBorders>
              <w:top w:val="single" w:sz="4" w:space="0" w:color="000000"/>
              <w:left w:val="single" w:sz="4" w:space="0" w:color="000000"/>
              <w:bottom w:val="single" w:sz="4" w:space="0" w:color="000000"/>
              <w:right w:val="single" w:sz="4" w:space="0" w:color="000000"/>
            </w:tcBorders>
            <w:shd w:val="clear" w:color="auto" w:fill="auto"/>
            <w:hideMark/>
          </w:tcPr>
          <w:p w:rsidR="00124F04" w:rsidRPr="00FA2A33" w:rsidRDefault="00124F04"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Ликовни и литерарни радови на тему „За сунчану јесен живота“</w:t>
            </w:r>
          </w:p>
        </w:tc>
        <w:tc>
          <w:tcPr>
            <w:tcW w:w="2790" w:type="dxa"/>
            <w:vMerge/>
            <w:tcBorders>
              <w:left w:val="single" w:sz="4" w:space="0" w:color="000000"/>
              <w:right w:val="single" w:sz="4" w:space="0" w:color="000000"/>
            </w:tcBorders>
            <w:shd w:val="clear" w:color="auto" w:fill="auto"/>
            <w:vAlign w:val="center"/>
            <w:hideMark/>
          </w:tcPr>
          <w:p w:rsidR="00124F04" w:rsidRPr="00FA2A33" w:rsidRDefault="00124F04" w:rsidP="00455932">
            <w:pPr>
              <w:shd w:val="clear" w:color="auto" w:fill="FFFFFF"/>
              <w:spacing w:after="0" w:line="240" w:lineRule="auto"/>
              <w:jc w:val="center"/>
              <w:rPr>
                <w:rFonts w:ascii="Times New Roman" w:eastAsia="Calibri" w:hAnsi="Times New Roman" w:cs="Times New Roman"/>
                <w:sz w:val="20"/>
                <w:szCs w:val="20"/>
                <w:lang w:val="en-US"/>
              </w:rPr>
            </w:pPr>
          </w:p>
        </w:tc>
      </w:tr>
      <w:tr w:rsidR="00124F04" w:rsidRPr="00FA2A33" w:rsidTr="00455932">
        <w:trPr>
          <w:trHeight w:val="353"/>
        </w:trPr>
        <w:tc>
          <w:tcPr>
            <w:tcW w:w="1098" w:type="dxa"/>
            <w:tcBorders>
              <w:top w:val="single" w:sz="4" w:space="0" w:color="000000"/>
              <w:left w:val="single" w:sz="4" w:space="0" w:color="000000"/>
              <w:bottom w:val="single" w:sz="4" w:space="0" w:color="000000"/>
              <w:right w:val="single" w:sz="4" w:space="0" w:color="000000"/>
            </w:tcBorders>
            <w:shd w:val="clear" w:color="auto" w:fill="auto"/>
            <w:hideMark/>
          </w:tcPr>
          <w:p w:rsidR="00124F04" w:rsidRPr="00FA2A33" w:rsidRDefault="00124F04" w:rsidP="00DB16A1">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1</w:t>
            </w:r>
            <w:r w:rsidR="00DB16A1" w:rsidRPr="00FA2A33">
              <w:rPr>
                <w:rFonts w:ascii="Times New Roman" w:eastAsia="Calibri" w:hAnsi="Times New Roman" w:cs="Times New Roman"/>
                <w:lang w:val="sr-Cyrl-CS"/>
              </w:rPr>
              <w:t>3</w:t>
            </w:r>
            <w:r w:rsidRPr="00FA2A33">
              <w:rPr>
                <w:rFonts w:ascii="Times New Roman" w:eastAsia="Calibri" w:hAnsi="Times New Roman" w:cs="Times New Roman"/>
                <w:lang w:val="sr-Cyrl-CS"/>
              </w:rPr>
              <w:t>.</w:t>
            </w:r>
          </w:p>
        </w:tc>
        <w:tc>
          <w:tcPr>
            <w:tcW w:w="6534" w:type="dxa"/>
            <w:tcBorders>
              <w:top w:val="single" w:sz="4" w:space="0" w:color="000000"/>
              <w:left w:val="single" w:sz="4" w:space="0" w:color="000000"/>
              <w:bottom w:val="single" w:sz="4" w:space="0" w:color="000000"/>
              <w:right w:val="single" w:sz="4" w:space="0" w:color="000000"/>
            </w:tcBorders>
            <w:shd w:val="clear" w:color="auto" w:fill="auto"/>
            <w:hideMark/>
          </w:tcPr>
          <w:p w:rsidR="00124F04" w:rsidRPr="00FA2A33" w:rsidRDefault="00124F04"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Здравствено предавање на тему „Болести зависности“</w:t>
            </w:r>
          </w:p>
        </w:tc>
        <w:tc>
          <w:tcPr>
            <w:tcW w:w="2790" w:type="dxa"/>
            <w:vMerge/>
            <w:tcBorders>
              <w:left w:val="single" w:sz="4" w:space="0" w:color="000000"/>
              <w:bottom w:val="single" w:sz="4" w:space="0" w:color="000000"/>
              <w:right w:val="single" w:sz="4" w:space="0" w:color="000000"/>
            </w:tcBorders>
            <w:shd w:val="clear" w:color="auto" w:fill="auto"/>
            <w:vAlign w:val="center"/>
            <w:hideMark/>
          </w:tcPr>
          <w:p w:rsidR="00124F04" w:rsidRPr="00FA2A33" w:rsidRDefault="00124F04" w:rsidP="00455932">
            <w:pPr>
              <w:shd w:val="clear" w:color="auto" w:fill="FFFFFF"/>
              <w:spacing w:after="0" w:line="240" w:lineRule="auto"/>
              <w:jc w:val="center"/>
              <w:rPr>
                <w:rFonts w:ascii="Times New Roman" w:eastAsia="Calibri" w:hAnsi="Times New Roman" w:cs="Times New Roman"/>
                <w:sz w:val="20"/>
                <w:szCs w:val="20"/>
                <w:lang w:val="en-US"/>
              </w:rPr>
            </w:pPr>
          </w:p>
        </w:tc>
      </w:tr>
      <w:tr w:rsidR="00124F04" w:rsidRPr="00FA2A33" w:rsidTr="00455932">
        <w:trPr>
          <w:trHeight w:val="425"/>
        </w:trPr>
        <w:tc>
          <w:tcPr>
            <w:tcW w:w="1098" w:type="dxa"/>
            <w:tcBorders>
              <w:top w:val="single" w:sz="4" w:space="0" w:color="000000"/>
              <w:left w:val="single" w:sz="4" w:space="0" w:color="000000"/>
              <w:bottom w:val="single" w:sz="4" w:space="0" w:color="000000"/>
              <w:right w:val="single" w:sz="4" w:space="0" w:color="000000"/>
            </w:tcBorders>
            <w:shd w:val="clear" w:color="auto" w:fill="auto"/>
            <w:hideMark/>
          </w:tcPr>
          <w:p w:rsidR="00124F04" w:rsidRPr="00FA2A33" w:rsidRDefault="00124F04" w:rsidP="00DB16A1">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1</w:t>
            </w:r>
            <w:r w:rsidR="00DB16A1" w:rsidRPr="00FA2A33">
              <w:rPr>
                <w:rFonts w:ascii="Times New Roman" w:eastAsia="Calibri" w:hAnsi="Times New Roman" w:cs="Times New Roman"/>
                <w:lang w:val="sr-Cyrl-CS"/>
              </w:rPr>
              <w:t>4</w:t>
            </w:r>
            <w:r w:rsidRPr="00FA2A33">
              <w:rPr>
                <w:rFonts w:ascii="Times New Roman" w:eastAsia="Calibri" w:hAnsi="Times New Roman" w:cs="Times New Roman"/>
                <w:lang w:val="sr-Cyrl-CS"/>
              </w:rPr>
              <w:t>.</w:t>
            </w:r>
          </w:p>
        </w:tc>
        <w:tc>
          <w:tcPr>
            <w:tcW w:w="6534" w:type="dxa"/>
            <w:tcBorders>
              <w:top w:val="single" w:sz="4" w:space="0" w:color="000000"/>
              <w:left w:val="single" w:sz="4" w:space="0" w:color="000000"/>
              <w:bottom w:val="single" w:sz="4" w:space="0" w:color="000000"/>
              <w:right w:val="single" w:sz="4" w:space="0" w:color="000000"/>
            </w:tcBorders>
            <w:shd w:val="clear" w:color="auto" w:fill="auto"/>
            <w:hideMark/>
          </w:tcPr>
          <w:p w:rsidR="00124F04" w:rsidRPr="00FA2A33" w:rsidRDefault="00124F04"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 xml:space="preserve">Обилазак друга – другарице који је у невољи или на дужем лечењу </w:t>
            </w:r>
          </w:p>
        </w:tc>
        <w:tc>
          <w:tcPr>
            <w:tcW w:w="2790" w:type="dxa"/>
            <w:vMerge w:val="restart"/>
            <w:tcBorders>
              <w:top w:val="single" w:sz="4" w:space="0" w:color="000000"/>
              <w:left w:val="single" w:sz="4" w:space="0" w:color="000000"/>
              <w:right w:val="single" w:sz="4" w:space="0" w:color="000000"/>
            </w:tcBorders>
            <w:shd w:val="clear" w:color="auto" w:fill="auto"/>
            <w:vAlign w:val="center"/>
            <w:hideMark/>
          </w:tcPr>
          <w:p w:rsidR="00124F04" w:rsidRPr="00FA2A33" w:rsidRDefault="00124F04" w:rsidP="00455932">
            <w:pPr>
              <w:shd w:val="clear" w:color="auto" w:fill="FFFFFF"/>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ДЕЦЕМБАР</w:t>
            </w:r>
          </w:p>
        </w:tc>
      </w:tr>
      <w:tr w:rsidR="00124F04" w:rsidRPr="00FA2A33" w:rsidTr="00455932">
        <w:trPr>
          <w:trHeight w:val="353"/>
        </w:trPr>
        <w:tc>
          <w:tcPr>
            <w:tcW w:w="1098" w:type="dxa"/>
            <w:tcBorders>
              <w:top w:val="single" w:sz="4" w:space="0" w:color="000000"/>
              <w:left w:val="single" w:sz="4" w:space="0" w:color="000000"/>
              <w:bottom w:val="single" w:sz="4" w:space="0" w:color="000000"/>
              <w:right w:val="single" w:sz="4" w:space="0" w:color="000000"/>
            </w:tcBorders>
            <w:shd w:val="clear" w:color="auto" w:fill="auto"/>
            <w:hideMark/>
          </w:tcPr>
          <w:p w:rsidR="00124F04" w:rsidRPr="00FA2A33" w:rsidRDefault="00124F04" w:rsidP="00DB16A1">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1</w:t>
            </w:r>
            <w:r w:rsidR="00DB16A1" w:rsidRPr="00FA2A33">
              <w:rPr>
                <w:rFonts w:ascii="Times New Roman" w:eastAsia="Calibri" w:hAnsi="Times New Roman" w:cs="Times New Roman"/>
                <w:lang w:val="sr-Cyrl-CS"/>
              </w:rPr>
              <w:t>5</w:t>
            </w:r>
            <w:r w:rsidRPr="00FA2A33">
              <w:rPr>
                <w:rFonts w:ascii="Times New Roman" w:eastAsia="Calibri" w:hAnsi="Times New Roman" w:cs="Times New Roman"/>
                <w:lang w:val="sr-Cyrl-CS"/>
              </w:rPr>
              <w:t>.</w:t>
            </w:r>
          </w:p>
        </w:tc>
        <w:tc>
          <w:tcPr>
            <w:tcW w:w="6534" w:type="dxa"/>
            <w:tcBorders>
              <w:top w:val="single" w:sz="4" w:space="0" w:color="000000"/>
              <w:left w:val="single" w:sz="4" w:space="0" w:color="000000"/>
              <w:bottom w:val="single" w:sz="4" w:space="0" w:color="000000"/>
              <w:right w:val="single" w:sz="4" w:space="0" w:color="000000"/>
            </w:tcBorders>
            <w:shd w:val="clear" w:color="auto" w:fill="auto"/>
            <w:hideMark/>
          </w:tcPr>
          <w:p w:rsidR="00124F04" w:rsidRPr="00FA2A33" w:rsidRDefault="00124F04"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Акција „Један пакетић много љубави“</w:t>
            </w:r>
          </w:p>
        </w:tc>
        <w:tc>
          <w:tcPr>
            <w:tcW w:w="2790" w:type="dxa"/>
            <w:vMerge/>
            <w:tcBorders>
              <w:left w:val="single" w:sz="4" w:space="0" w:color="000000"/>
              <w:right w:val="single" w:sz="4" w:space="0" w:color="000000"/>
            </w:tcBorders>
            <w:shd w:val="clear" w:color="auto" w:fill="auto"/>
            <w:vAlign w:val="center"/>
            <w:hideMark/>
          </w:tcPr>
          <w:p w:rsidR="00124F04" w:rsidRPr="00FA2A33" w:rsidRDefault="00124F04" w:rsidP="00455932">
            <w:pPr>
              <w:shd w:val="clear" w:color="auto" w:fill="FFFFFF"/>
              <w:spacing w:after="0" w:line="240" w:lineRule="auto"/>
              <w:jc w:val="center"/>
              <w:rPr>
                <w:rFonts w:ascii="Times New Roman" w:eastAsia="Calibri" w:hAnsi="Times New Roman" w:cs="Times New Roman"/>
                <w:sz w:val="20"/>
                <w:szCs w:val="20"/>
                <w:lang w:val="en-US"/>
              </w:rPr>
            </w:pPr>
          </w:p>
        </w:tc>
      </w:tr>
      <w:tr w:rsidR="00124F04" w:rsidRPr="00FA2A33" w:rsidTr="00455932">
        <w:trPr>
          <w:trHeight w:val="452"/>
        </w:trPr>
        <w:tc>
          <w:tcPr>
            <w:tcW w:w="109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24F04" w:rsidRPr="00FA2A33" w:rsidRDefault="00124F04" w:rsidP="00DB16A1">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1</w:t>
            </w:r>
            <w:r w:rsidR="00DB16A1" w:rsidRPr="00FA2A33">
              <w:rPr>
                <w:rFonts w:ascii="Times New Roman" w:eastAsia="Calibri" w:hAnsi="Times New Roman" w:cs="Times New Roman"/>
                <w:lang w:val="sr-Cyrl-CS"/>
              </w:rPr>
              <w:t>6</w:t>
            </w:r>
            <w:r w:rsidRPr="00FA2A33">
              <w:rPr>
                <w:rFonts w:ascii="Times New Roman" w:eastAsia="Calibri" w:hAnsi="Times New Roman" w:cs="Times New Roman"/>
                <w:lang w:val="sr-Cyrl-CS"/>
              </w:rPr>
              <w:t>.</w:t>
            </w:r>
          </w:p>
        </w:tc>
        <w:tc>
          <w:tcPr>
            <w:tcW w:w="6534" w:type="dxa"/>
            <w:tcBorders>
              <w:top w:val="single" w:sz="4" w:space="0" w:color="000000"/>
              <w:left w:val="single" w:sz="4" w:space="0" w:color="000000"/>
              <w:bottom w:val="single" w:sz="4" w:space="0" w:color="000000"/>
              <w:right w:val="single" w:sz="4" w:space="0" w:color="000000"/>
            </w:tcBorders>
            <w:shd w:val="clear" w:color="auto" w:fill="auto"/>
            <w:hideMark/>
          </w:tcPr>
          <w:p w:rsidR="00124F04" w:rsidRPr="00FA2A33" w:rsidRDefault="00124F04"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Казивање, писање порука о хуманости, израда паноа</w:t>
            </w:r>
          </w:p>
        </w:tc>
        <w:tc>
          <w:tcPr>
            <w:tcW w:w="2790" w:type="dxa"/>
            <w:vMerge/>
            <w:tcBorders>
              <w:left w:val="single" w:sz="4" w:space="0" w:color="000000"/>
              <w:bottom w:val="single" w:sz="4" w:space="0" w:color="000000"/>
              <w:right w:val="single" w:sz="4" w:space="0" w:color="000000"/>
            </w:tcBorders>
            <w:shd w:val="clear" w:color="auto" w:fill="auto"/>
            <w:vAlign w:val="center"/>
            <w:hideMark/>
          </w:tcPr>
          <w:p w:rsidR="00124F04" w:rsidRPr="00FA2A33" w:rsidRDefault="00124F04" w:rsidP="00455932">
            <w:pPr>
              <w:shd w:val="clear" w:color="auto" w:fill="FFFFFF"/>
              <w:spacing w:after="0" w:line="240" w:lineRule="auto"/>
              <w:jc w:val="center"/>
              <w:rPr>
                <w:rFonts w:ascii="Times New Roman" w:eastAsia="Calibri" w:hAnsi="Times New Roman" w:cs="Times New Roman"/>
                <w:sz w:val="20"/>
                <w:szCs w:val="20"/>
                <w:lang w:val="en-US"/>
              </w:rPr>
            </w:pPr>
          </w:p>
        </w:tc>
      </w:tr>
      <w:tr w:rsidR="00455932" w:rsidRPr="00FA2A33" w:rsidTr="00455932">
        <w:trPr>
          <w:trHeight w:val="513"/>
        </w:trPr>
        <w:tc>
          <w:tcPr>
            <w:tcW w:w="1098" w:type="dxa"/>
            <w:tcBorders>
              <w:top w:val="single" w:sz="4" w:space="0" w:color="000000"/>
              <w:left w:val="single" w:sz="4" w:space="0" w:color="000000"/>
              <w:bottom w:val="single" w:sz="4" w:space="0" w:color="auto"/>
              <w:right w:val="single" w:sz="4" w:space="0" w:color="000000"/>
            </w:tcBorders>
            <w:shd w:val="clear" w:color="auto" w:fill="auto"/>
            <w:hideMark/>
          </w:tcPr>
          <w:p w:rsidR="00455932" w:rsidRPr="00FA2A33" w:rsidRDefault="00455932" w:rsidP="00DB16A1">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1</w:t>
            </w:r>
            <w:r w:rsidR="00DB16A1" w:rsidRPr="00FA2A33">
              <w:rPr>
                <w:rFonts w:ascii="Times New Roman" w:eastAsia="Calibri" w:hAnsi="Times New Roman" w:cs="Times New Roman"/>
                <w:lang w:val="sr-Cyrl-CS"/>
              </w:rPr>
              <w:t>7</w:t>
            </w:r>
            <w:r w:rsidRPr="00FA2A33">
              <w:rPr>
                <w:rFonts w:ascii="Times New Roman" w:eastAsia="Calibri" w:hAnsi="Times New Roman" w:cs="Times New Roman"/>
                <w:lang w:val="sr-Cyrl-CS"/>
              </w:rPr>
              <w:t>.</w:t>
            </w:r>
          </w:p>
        </w:tc>
        <w:tc>
          <w:tcPr>
            <w:tcW w:w="6534" w:type="dxa"/>
            <w:tcBorders>
              <w:top w:val="single" w:sz="4" w:space="0" w:color="000000"/>
              <w:left w:val="single" w:sz="4" w:space="0" w:color="000000"/>
              <w:bottom w:val="single" w:sz="4" w:space="0" w:color="auto"/>
              <w:right w:val="single" w:sz="4" w:space="0" w:color="000000"/>
            </w:tcBorders>
            <w:shd w:val="clear" w:color="auto" w:fill="auto"/>
            <w:hideMark/>
          </w:tcPr>
          <w:p w:rsidR="00455932" w:rsidRPr="00FA2A33" w:rsidRDefault="00455932"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Уређење зидних паноа о полугодишњим активностима</w:t>
            </w:r>
          </w:p>
          <w:p w:rsidR="00455932" w:rsidRPr="00FA2A33" w:rsidRDefault="00455932" w:rsidP="00455932">
            <w:pPr>
              <w:shd w:val="clear" w:color="auto" w:fill="FFFFFF"/>
              <w:spacing w:after="0" w:line="240" w:lineRule="auto"/>
              <w:jc w:val="both"/>
              <w:rPr>
                <w:rFonts w:ascii="Times New Roman" w:eastAsia="Calibri" w:hAnsi="Times New Roman" w:cs="Times New Roman"/>
                <w:lang w:val="sr-Cyrl-CS"/>
              </w:rPr>
            </w:pPr>
          </w:p>
        </w:tc>
        <w:tc>
          <w:tcPr>
            <w:tcW w:w="2790" w:type="dxa"/>
            <w:vMerge w:val="restart"/>
            <w:tcBorders>
              <w:top w:val="single" w:sz="4" w:space="0" w:color="000000"/>
              <w:left w:val="single" w:sz="4" w:space="0" w:color="000000"/>
              <w:right w:val="single" w:sz="4" w:space="0" w:color="000000"/>
            </w:tcBorders>
            <w:shd w:val="clear" w:color="auto" w:fill="auto"/>
            <w:vAlign w:val="center"/>
            <w:hideMark/>
          </w:tcPr>
          <w:p w:rsidR="00455932" w:rsidRPr="00FA2A33" w:rsidRDefault="00455932" w:rsidP="00455932">
            <w:pPr>
              <w:shd w:val="clear" w:color="auto" w:fill="FFFFFF"/>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ЈАНУАР</w:t>
            </w:r>
          </w:p>
        </w:tc>
      </w:tr>
      <w:tr w:rsidR="00455932" w:rsidRPr="00FA2A33" w:rsidTr="00455932">
        <w:trPr>
          <w:trHeight w:val="488"/>
        </w:trPr>
        <w:tc>
          <w:tcPr>
            <w:tcW w:w="1098" w:type="dxa"/>
            <w:tcBorders>
              <w:top w:val="single" w:sz="4" w:space="0" w:color="auto"/>
              <w:left w:val="single" w:sz="4" w:space="0" w:color="000000"/>
              <w:bottom w:val="single" w:sz="4" w:space="0" w:color="000000"/>
              <w:right w:val="single" w:sz="4" w:space="0" w:color="000000"/>
            </w:tcBorders>
            <w:shd w:val="clear" w:color="auto" w:fill="auto"/>
          </w:tcPr>
          <w:p w:rsidR="00455932" w:rsidRPr="00FA2A33" w:rsidRDefault="00455932" w:rsidP="00DB16A1">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1</w:t>
            </w:r>
            <w:r w:rsidR="00DB16A1" w:rsidRPr="00FA2A33">
              <w:rPr>
                <w:rFonts w:ascii="Times New Roman" w:eastAsia="Calibri" w:hAnsi="Times New Roman" w:cs="Times New Roman"/>
                <w:lang w:val="sr-Cyrl-CS"/>
              </w:rPr>
              <w:t>8</w:t>
            </w:r>
            <w:r w:rsidRPr="00FA2A33">
              <w:rPr>
                <w:rFonts w:ascii="Times New Roman" w:eastAsia="Calibri" w:hAnsi="Times New Roman" w:cs="Times New Roman"/>
                <w:lang w:val="sr-Cyrl-CS"/>
              </w:rPr>
              <w:t>.</w:t>
            </w:r>
          </w:p>
        </w:tc>
        <w:tc>
          <w:tcPr>
            <w:tcW w:w="6534" w:type="dxa"/>
            <w:tcBorders>
              <w:top w:val="single" w:sz="4" w:space="0" w:color="auto"/>
              <w:left w:val="single" w:sz="4" w:space="0" w:color="000000"/>
              <w:bottom w:val="single" w:sz="4" w:space="0" w:color="000000"/>
              <w:right w:val="single" w:sz="4" w:space="0" w:color="000000"/>
            </w:tcBorders>
            <w:shd w:val="clear" w:color="auto" w:fill="auto"/>
          </w:tcPr>
          <w:p w:rsidR="00455932" w:rsidRPr="00FA2A33" w:rsidRDefault="00455932"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Обележавање 31. јануара – Националног дана борбе против пушења</w:t>
            </w:r>
          </w:p>
          <w:p w:rsidR="00455932" w:rsidRPr="00FA2A33" w:rsidRDefault="00455932" w:rsidP="00455932">
            <w:pPr>
              <w:shd w:val="clear" w:color="auto" w:fill="FFFFFF"/>
              <w:spacing w:after="0" w:line="240" w:lineRule="auto"/>
              <w:jc w:val="both"/>
              <w:rPr>
                <w:rFonts w:ascii="Times New Roman" w:eastAsia="Calibri" w:hAnsi="Times New Roman" w:cs="Times New Roman"/>
                <w:lang w:val="sr-Cyrl-CS"/>
              </w:rPr>
            </w:pPr>
          </w:p>
        </w:tc>
        <w:tc>
          <w:tcPr>
            <w:tcW w:w="2790" w:type="dxa"/>
            <w:vMerge/>
            <w:tcBorders>
              <w:left w:val="single" w:sz="4" w:space="0" w:color="000000"/>
              <w:right w:val="single" w:sz="4" w:space="0" w:color="000000"/>
            </w:tcBorders>
            <w:shd w:val="clear" w:color="auto" w:fill="auto"/>
            <w:vAlign w:val="center"/>
          </w:tcPr>
          <w:p w:rsidR="00455932" w:rsidRPr="00FA2A33" w:rsidRDefault="00455932" w:rsidP="00455932">
            <w:pPr>
              <w:shd w:val="clear" w:color="auto" w:fill="FFFFFF"/>
              <w:spacing w:after="0" w:line="240" w:lineRule="auto"/>
              <w:jc w:val="center"/>
              <w:rPr>
                <w:rFonts w:ascii="Times New Roman" w:eastAsia="Calibri" w:hAnsi="Times New Roman" w:cs="Times New Roman"/>
                <w:sz w:val="20"/>
                <w:szCs w:val="20"/>
                <w:lang w:val="sr-Cyrl-CS"/>
              </w:rPr>
            </w:pPr>
          </w:p>
        </w:tc>
      </w:tr>
      <w:tr w:rsidR="00455932" w:rsidRPr="00FA2A33" w:rsidTr="00455932">
        <w:tc>
          <w:tcPr>
            <w:tcW w:w="1098" w:type="dxa"/>
            <w:tcBorders>
              <w:top w:val="single" w:sz="4" w:space="0" w:color="000000"/>
              <w:left w:val="single" w:sz="4" w:space="0" w:color="000000"/>
              <w:bottom w:val="single" w:sz="4" w:space="0" w:color="000000"/>
              <w:right w:val="single" w:sz="4" w:space="0" w:color="000000"/>
            </w:tcBorders>
            <w:shd w:val="clear" w:color="auto" w:fill="auto"/>
            <w:hideMark/>
          </w:tcPr>
          <w:p w:rsidR="00455932" w:rsidRPr="00FA2A33" w:rsidRDefault="00455932" w:rsidP="00DB16A1">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1</w:t>
            </w:r>
            <w:r w:rsidR="00DB16A1" w:rsidRPr="00FA2A33">
              <w:rPr>
                <w:rFonts w:ascii="Times New Roman" w:eastAsia="Calibri" w:hAnsi="Times New Roman" w:cs="Times New Roman"/>
                <w:lang w:val="sr-Cyrl-CS"/>
              </w:rPr>
              <w:t>9</w:t>
            </w:r>
            <w:r w:rsidRPr="00FA2A33">
              <w:rPr>
                <w:rFonts w:ascii="Times New Roman" w:eastAsia="Calibri" w:hAnsi="Times New Roman" w:cs="Times New Roman"/>
                <w:lang w:val="sr-Cyrl-CS"/>
              </w:rPr>
              <w:t>.</w:t>
            </w:r>
          </w:p>
        </w:tc>
        <w:tc>
          <w:tcPr>
            <w:tcW w:w="6534" w:type="dxa"/>
            <w:tcBorders>
              <w:top w:val="single" w:sz="4" w:space="0" w:color="000000"/>
              <w:left w:val="single" w:sz="4" w:space="0" w:color="000000"/>
              <w:bottom w:val="single" w:sz="4" w:space="0" w:color="000000"/>
              <w:right w:val="single" w:sz="4" w:space="0" w:color="000000"/>
            </w:tcBorders>
            <w:shd w:val="clear" w:color="auto" w:fill="auto"/>
            <w:hideMark/>
          </w:tcPr>
          <w:p w:rsidR="00455932" w:rsidRPr="00FA2A33" w:rsidRDefault="00455932"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 xml:space="preserve">Обогатити фонд школске библиотеке са неколико брошура о здравству </w:t>
            </w:r>
          </w:p>
        </w:tc>
        <w:tc>
          <w:tcPr>
            <w:tcW w:w="2790" w:type="dxa"/>
            <w:vMerge/>
            <w:tcBorders>
              <w:left w:val="single" w:sz="4" w:space="0" w:color="000000"/>
              <w:right w:val="single" w:sz="4" w:space="0" w:color="000000"/>
            </w:tcBorders>
            <w:shd w:val="clear" w:color="auto" w:fill="auto"/>
            <w:vAlign w:val="center"/>
            <w:hideMark/>
          </w:tcPr>
          <w:p w:rsidR="00455932" w:rsidRPr="00FA2A33" w:rsidRDefault="00455932" w:rsidP="00455932">
            <w:pPr>
              <w:shd w:val="clear" w:color="auto" w:fill="FFFFFF"/>
              <w:spacing w:after="0" w:line="240" w:lineRule="auto"/>
              <w:jc w:val="center"/>
              <w:rPr>
                <w:rFonts w:ascii="Times New Roman" w:eastAsia="Calibri" w:hAnsi="Times New Roman" w:cs="Times New Roman"/>
                <w:sz w:val="20"/>
                <w:szCs w:val="20"/>
                <w:lang w:val="en-US"/>
              </w:rPr>
            </w:pPr>
          </w:p>
        </w:tc>
      </w:tr>
      <w:tr w:rsidR="00455932" w:rsidRPr="00FA2A33" w:rsidTr="00455932">
        <w:trPr>
          <w:trHeight w:val="561"/>
        </w:trPr>
        <w:tc>
          <w:tcPr>
            <w:tcW w:w="1098" w:type="dxa"/>
            <w:tcBorders>
              <w:top w:val="single" w:sz="4" w:space="0" w:color="000000"/>
              <w:left w:val="single" w:sz="4" w:space="0" w:color="000000"/>
              <w:bottom w:val="single" w:sz="4" w:space="0" w:color="auto"/>
              <w:right w:val="single" w:sz="4" w:space="0" w:color="000000"/>
            </w:tcBorders>
            <w:shd w:val="clear" w:color="auto" w:fill="auto"/>
            <w:hideMark/>
          </w:tcPr>
          <w:p w:rsidR="00455932" w:rsidRPr="00FA2A33" w:rsidRDefault="00DB16A1"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20</w:t>
            </w:r>
            <w:r w:rsidR="00455932" w:rsidRPr="00FA2A33">
              <w:rPr>
                <w:rFonts w:ascii="Times New Roman" w:eastAsia="Calibri" w:hAnsi="Times New Roman" w:cs="Times New Roman"/>
                <w:lang w:val="sr-Cyrl-CS"/>
              </w:rPr>
              <w:t>.</w:t>
            </w:r>
          </w:p>
        </w:tc>
        <w:tc>
          <w:tcPr>
            <w:tcW w:w="6534" w:type="dxa"/>
            <w:tcBorders>
              <w:top w:val="single" w:sz="4" w:space="0" w:color="000000"/>
              <w:left w:val="single" w:sz="4" w:space="0" w:color="000000"/>
              <w:bottom w:val="single" w:sz="4" w:space="0" w:color="auto"/>
              <w:right w:val="single" w:sz="4" w:space="0" w:color="000000"/>
            </w:tcBorders>
            <w:shd w:val="clear" w:color="auto" w:fill="auto"/>
            <w:hideMark/>
          </w:tcPr>
          <w:p w:rsidR="00455932" w:rsidRPr="00FA2A33" w:rsidRDefault="00455932"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Средити благајну и извештај о раду организације Црвеног крста у првом полугодишту</w:t>
            </w:r>
          </w:p>
        </w:tc>
        <w:tc>
          <w:tcPr>
            <w:tcW w:w="2790" w:type="dxa"/>
            <w:vMerge/>
            <w:tcBorders>
              <w:left w:val="single" w:sz="4" w:space="0" w:color="000000"/>
              <w:right w:val="single" w:sz="4" w:space="0" w:color="000000"/>
            </w:tcBorders>
            <w:shd w:val="clear" w:color="auto" w:fill="auto"/>
            <w:vAlign w:val="center"/>
            <w:hideMark/>
          </w:tcPr>
          <w:p w:rsidR="00455932" w:rsidRPr="00FA2A33" w:rsidRDefault="00455932" w:rsidP="00455932">
            <w:pPr>
              <w:shd w:val="clear" w:color="auto" w:fill="FFFFFF"/>
              <w:spacing w:after="0" w:line="240" w:lineRule="auto"/>
              <w:jc w:val="center"/>
              <w:rPr>
                <w:rFonts w:ascii="Times New Roman" w:eastAsia="Calibri" w:hAnsi="Times New Roman" w:cs="Times New Roman"/>
                <w:sz w:val="20"/>
                <w:szCs w:val="20"/>
                <w:lang w:val="sr-Cyrl-CS"/>
              </w:rPr>
            </w:pPr>
          </w:p>
        </w:tc>
      </w:tr>
      <w:tr w:rsidR="00455932" w:rsidRPr="00FA2A33" w:rsidTr="00455932">
        <w:trPr>
          <w:trHeight w:val="464"/>
        </w:trPr>
        <w:tc>
          <w:tcPr>
            <w:tcW w:w="1098" w:type="dxa"/>
            <w:tcBorders>
              <w:top w:val="single" w:sz="4" w:space="0" w:color="auto"/>
              <w:left w:val="single" w:sz="4" w:space="0" w:color="000000"/>
              <w:bottom w:val="single" w:sz="4" w:space="0" w:color="000000"/>
              <w:right w:val="single" w:sz="4" w:space="0" w:color="000000"/>
            </w:tcBorders>
            <w:shd w:val="clear" w:color="auto" w:fill="auto"/>
          </w:tcPr>
          <w:p w:rsidR="00455932" w:rsidRPr="00FA2A33" w:rsidRDefault="00DB16A1"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21</w:t>
            </w:r>
            <w:r w:rsidR="00455932" w:rsidRPr="00FA2A33">
              <w:rPr>
                <w:rFonts w:ascii="Times New Roman" w:eastAsia="Calibri" w:hAnsi="Times New Roman" w:cs="Times New Roman"/>
                <w:lang w:val="sr-Cyrl-CS"/>
              </w:rPr>
              <w:t>.</w:t>
            </w:r>
          </w:p>
        </w:tc>
        <w:tc>
          <w:tcPr>
            <w:tcW w:w="6534" w:type="dxa"/>
            <w:tcBorders>
              <w:top w:val="single" w:sz="4" w:space="0" w:color="auto"/>
              <w:left w:val="single" w:sz="4" w:space="0" w:color="000000"/>
              <w:bottom w:val="single" w:sz="4" w:space="0" w:color="000000"/>
              <w:right w:val="single" w:sz="4" w:space="0" w:color="000000"/>
            </w:tcBorders>
            <w:shd w:val="clear" w:color="auto" w:fill="auto"/>
          </w:tcPr>
          <w:p w:rsidR="00455932" w:rsidRPr="00FA2A33" w:rsidRDefault="00455932"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почетак припрема за квиз на нивоу града под називом „Шта знаш о Црвеном Крсту“</w:t>
            </w:r>
          </w:p>
          <w:p w:rsidR="00455932" w:rsidRPr="00FA2A33" w:rsidRDefault="00455932" w:rsidP="00455932">
            <w:pPr>
              <w:shd w:val="clear" w:color="auto" w:fill="FFFFFF"/>
              <w:spacing w:after="0" w:line="240" w:lineRule="auto"/>
              <w:jc w:val="both"/>
              <w:rPr>
                <w:rFonts w:ascii="Times New Roman" w:eastAsia="Calibri" w:hAnsi="Times New Roman" w:cs="Times New Roman"/>
                <w:lang w:val="sr-Cyrl-CS"/>
              </w:rPr>
            </w:pPr>
          </w:p>
        </w:tc>
        <w:tc>
          <w:tcPr>
            <w:tcW w:w="2790" w:type="dxa"/>
            <w:vMerge/>
            <w:tcBorders>
              <w:left w:val="single" w:sz="4" w:space="0" w:color="000000"/>
              <w:bottom w:val="single" w:sz="4" w:space="0" w:color="000000"/>
              <w:right w:val="single" w:sz="4" w:space="0" w:color="000000"/>
            </w:tcBorders>
            <w:shd w:val="clear" w:color="auto" w:fill="auto"/>
            <w:vAlign w:val="center"/>
          </w:tcPr>
          <w:p w:rsidR="00455932" w:rsidRPr="00FA2A33" w:rsidRDefault="00455932" w:rsidP="00455932">
            <w:pPr>
              <w:shd w:val="clear" w:color="auto" w:fill="FFFFFF"/>
              <w:spacing w:after="0" w:line="240" w:lineRule="auto"/>
              <w:jc w:val="center"/>
              <w:rPr>
                <w:rFonts w:ascii="Times New Roman" w:eastAsia="Calibri" w:hAnsi="Times New Roman" w:cs="Times New Roman"/>
                <w:sz w:val="20"/>
                <w:szCs w:val="20"/>
                <w:lang w:val="sr-Cyrl-CS"/>
              </w:rPr>
            </w:pPr>
          </w:p>
        </w:tc>
      </w:tr>
      <w:tr w:rsidR="00455932" w:rsidRPr="00FA2A33" w:rsidTr="00455932">
        <w:tc>
          <w:tcPr>
            <w:tcW w:w="1098" w:type="dxa"/>
            <w:tcBorders>
              <w:top w:val="single" w:sz="4" w:space="0" w:color="000000"/>
              <w:left w:val="single" w:sz="4" w:space="0" w:color="000000"/>
              <w:bottom w:val="single" w:sz="4" w:space="0" w:color="000000"/>
              <w:right w:val="single" w:sz="4" w:space="0" w:color="000000"/>
            </w:tcBorders>
            <w:shd w:val="clear" w:color="auto" w:fill="auto"/>
            <w:hideMark/>
          </w:tcPr>
          <w:p w:rsidR="00455932" w:rsidRPr="00FA2A33" w:rsidRDefault="00DB16A1"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lastRenderedPageBreak/>
              <w:t>22</w:t>
            </w:r>
            <w:r w:rsidR="00455932" w:rsidRPr="00FA2A33">
              <w:rPr>
                <w:rFonts w:ascii="Times New Roman" w:eastAsia="Calibri" w:hAnsi="Times New Roman" w:cs="Times New Roman"/>
                <w:lang w:val="sr-Cyrl-CS"/>
              </w:rPr>
              <w:t>.</w:t>
            </w:r>
          </w:p>
        </w:tc>
        <w:tc>
          <w:tcPr>
            <w:tcW w:w="6534" w:type="dxa"/>
            <w:tcBorders>
              <w:top w:val="single" w:sz="4" w:space="0" w:color="000000"/>
              <w:left w:val="single" w:sz="4" w:space="0" w:color="000000"/>
              <w:bottom w:val="single" w:sz="4" w:space="0" w:color="000000"/>
              <w:right w:val="single" w:sz="4" w:space="0" w:color="000000"/>
            </w:tcBorders>
            <w:shd w:val="clear" w:color="auto" w:fill="auto"/>
            <w:hideMark/>
          </w:tcPr>
          <w:p w:rsidR="00455932" w:rsidRPr="00FA2A33" w:rsidRDefault="00455932"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Основи хигијене за 2. разред, Црвени крст и Медицинска школа</w:t>
            </w:r>
          </w:p>
        </w:tc>
        <w:tc>
          <w:tcPr>
            <w:tcW w:w="2790" w:type="dxa"/>
            <w:vMerge w:val="restart"/>
            <w:tcBorders>
              <w:top w:val="single" w:sz="4" w:space="0" w:color="000000"/>
              <w:left w:val="single" w:sz="4" w:space="0" w:color="000000"/>
              <w:right w:val="single" w:sz="4" w:space="0" w:color="000000"/>
            </w:tcBorders>
            <w:shd w:val="clear" w:color="auto" w:fill="auto"/>
            <w:vAlign w:val="center"/>
            <w:hideMark/>
          </w:tcPr>
          <w:p w:rsidR="00455932" w:rsidRPr="00FA2A33" w:rsidRDefault="00455932" w:rsidP="00455932">
            <w:pPr>
              <w:shd w:val="clear" w:color="auto" w:fill="FFFFFF"/>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ФЕБРУАР</w:t>
            </w:r>
          </w:p>
        </w:tc>
      </w:tr>
      <w:tr w:rsidR="00455932" w:rsidRPr="00FA2A33" w:rsidTr="00455932">
        <w:trPr>
          <w:trHeight w:val="531"/>
        </w:trPr>
        <w:tc>
          <w:tcPr>
            <w:tcW w:w="1098" w:type="dxa"/>
            <w:tcBorders>
              <w:top w:val="single" w:sz="4" w:space="0" w:color="000000"/>
              <w:left w:val="single" w:sz="4" w:space="0" w:color="000000"/>
              <w:bottom w:val="single" w:sz="4" w:space="0" w:color="000000"/>
              <w:right w:val="single" w:sz="4" w:space="0" w:color="000000"/>
            </w:tcBorders>
            <w:shd w:val="clear" w:color="auto" w:fill="auto"/>
            <w:hideMark/>
          </w:tcPr>
          <w:p w:rsidR="00455932" w:rsidRPr="00FA2A33" w:rsidRDefault="00DB16A1"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23</w:t>
            </w:r>
            <w:r w:rsidR="00455932" w:rsidRPr="00FA2A33">
              <w:rPr>
                <w:rFonts w:ascii="Times New Roman" w:eastAsia="Calibri" w:hAnsi="Times New Roman" w:cs="Times New Roman"/>
                <w:lang w:val="sr-Cyrl-CS"/>
              </w:rPr>
              <w:t>.</w:t>
            </w:r>
          </w:p>
        </w:tc>
        <w:tc>
          <w:tcPr>
            <w:tcW w:w="6534" w:type="dxa"/>
            <w:tcBorders>
              <w:top w:val="single" w:sz="4" w:space="0" w:color="000000"/>
              <w:left w:val="single" w:sz="4" w:space="0" w:color="000000"/>
              <w:bottom w:val="single" w:sz="4" w:space="0" w:color="000000"/>
              <w:right w:val="single" w:sz="4" w:space="0" w:color="000000"/>
            </w:tcBorders>
            <w:shd w:val="clear" w:color="auto" w:fill="auto"/>
            <w:hideMark/>
          </w:tcPr>
          <w:p w:rsidR="00455932" w:rsidRPr="00FA2A33" w:rsidRDefault="00455932"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Започети са обуком, курсом Прве помоћи за ученике 4. разреда</w:t>
            </w:r>
          </w:p>
        </w:tc>
        <w:tc>
          <w:tcPr>
            <w:tcW w:w="2790" w:type="dxa"/>
            <w:vMerge/>
            <w:tcBorders>
              <w:left w:val="single" w:sz="4" w:space="0" w:color="000000"/>
              <w:right w:val="single" w:sz="4" w:space="0" w:color="000000"/>
            </w:tcBorders>
            <w:shd w:val="clear" w:color="auto" w:fill="auto"/>
            <w:vAlign w:val="center"/>
            <w:hideMark/>
          </w:tcPr>
          <w:p w:rsidR="00455932" w:rsidRPr="00FA2A33" w:rsidRDefault="00455932" w:rsidP="00455932">
            <w:pPr>
              <w:shd w:val="clear" w:color="auto" w:fill="FFFFFF"/>
              <w:spacing w:after="0" w:line="240" w:lineRule="auto"/>
              <w:jc w:val="center"/>
              <w:rPr>
                <w:rFonts w:ascii="Times New Roman" w:eastAsia="Calibri" w:hAnsi="Times New Roman" w:cs="Times New Roman"/>
                <w:sz w:val="20"/>
                <w:szCs w:val="20"/>
                <w:lang w:val="en-US"/>
              </w:rPr>
            </w:pPr>
          </w:p>
        </w:tc>
      </w:tr>
      <w:tr w:rsidR="00455932" w:rsidRPr="00FA2A33" w:rsidTr="00455932">
        <w:trPr>
          <w:trHeight w:val="647"/>
        </w:trPr>
        <w:tc>
          <w:tcPr>
            <w:tcW w:w="1098" w:type="dxa"/>
            <w:tcBorders>
              <w:top w:val="single" w:sz="4" w:space="0" w:color="000000"/>
              <w:left w:val="single" w:sz="4" w:space="0" w:color="000000"/>
              <w:bottom w:val="single" w:sz="4" w:space="0" w:color="auto"/>
              <w:right w:val="single" w:sz="4" w:space="0" w:color="000000"/>
            </w:tcBorders>
            <w:shd w:val="clear" w:color="auto" w:fill="auto"/>
            <w:hideMark/>
          </w:tcPr>
          <w:p w:rsidR="00455932" w:rsidRPr="00FA2A33" w:rsidRDefault="00455932" w:rsidP="00DB16A1">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2</w:t>
            </w:r>
            <w:r w:rsidR="00DB16A1" w:rsidRPr="00FA2A33">
              <w:rPr>
                <w:rFonts w:ascii="Times New Roman" w:eastAsia="Calibri" w:hAnsi="Times New Roman" w:cs="Times New Roman"/>
                <w:lang w:val="sr-Cyrl-CS"/>
              </w:rPr>
              <w:t>4</w:t>
            </w:r>
            <w:r w:rsidRPr="00FA2A33">
              <w:rPr>
                <w:rFonts w:ascii="Times New Roman" w:eastAsia="Calibri" w:hAnsi="Times New Roman" w:cs="Times New Roman"/>
                <w:lang w:val="sr-Cyrl-CS"/>
              </w:rPr>
              <w:t>.</w:t>
            </w:r>
          </w:p>
        </w:tc>
        <w:tc>
          <w:tcPr>
            <w:tcW w:w="6534" w:type="dxa"/>
            <w:tcBorders>
              <w:top w:val="single" w:sz="4" w:space="0" w:color="000000"/>
              <w:left w:val="single" w:sz="4" w:space="0" w:color="000000"/>
              <w:bottom w:val="single" w:sz="4" w:space="0" w:color="auto"/>
              <w:right w:val="single" w:sz="4" w:space="0" w:color="000000"/>
            </w:tcBorders>
            <w:shd w:val="clear" w:color="auto" w:fill="auto"/>
            <w:hideMark/>
          </w:tcPr>
          <w:p w:rsidR="00455932" w:rsidRPr="00FA2A33" w:rsidRDefault="00455932"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Учешће ученика на конкурсу „Крв живот значи“</w:t>
            </w:r>
          </w:p>
          <w:p w:rsidR="00455932" w:rsidRPr="00FA2A33" w:rsidRDefault="00455932" w:rsidP="00455932">
            <w:pPr>
              <w:shd w:val="clear" w:color="auto" w:fill="FFFFFF"/>
              <w:spacing w:after="0" w:line="240" w:lineRule="auto"/>
              <w:jc w:val="both"/>
              <w:rPr>
                <w:rFonts w:ascii="Times New Roman" w:eastAsia="Calibri" w:hAnsi="Times New Roman" w:cs="Times New Roman"/>
                <w:lang w:val="sr-Cyrl-CS"/>
              </w:rPr>
            </w:pPr>
          </w:p>
          <w:p w:rsidR="00455932" w:rsidRPr="00FA2A33" w:rsidRDefault="00455932" w:rsidP="00455932">
            <w:pPr>
              <w:shd w:val="clear" w:color="auto" w:fill="FFFFFF"/>
              <w:spacing w:after="0" w:line="240" w:lineRule="auto"/>
              <w:jc w:val="both"/>
              <w:rPr>
                <w:rFonts w:ascii="Times New Roman" w:eastAsia="Calibri" w:hAnsi="Times New Roman" w:cs="Times New Roman"/>
                <w:lang w:val="sr-Cyrl-CS"/>
              </w:rPr>
            </w:pPr>
          </w:p>
        </w:tc>
        <w:tc>
          <w:tcPr>
            <w:tcW w:w="2790" w:type="dxa"/>
            <w:vMerge/>
            <w:tcBorders>
              <w:left w:val="single" w:sz="4" w:space="0" w:color="000000"/>
              <w:right w:val="single" w:sz="4" w:space="0" w:color="000000"/>
            </w:tcBorders>
            <w:shd w:val="clear" w:color="auto" w:fill="auto"/>
            <w:vAlign w:val="center"/>
            <w:hideMark/>
          </w:tcPr>
          <w:p w:rsidR="00455932" w:rsidRPr="00FA2A33" w:rsidRDefault="00455932" w:rsidP="00455932">
            <w:pPr>
              <w:shd w:val="clear" w:color="auto" w:fill="FFFFFF"/>
              <w:spacing w:after="0" w:line="240" w:lineRule="auto"/>
              <w:jc w:val="center"/>
              <w:rPr>
                <w:rFonts w:ascii="Times New Roman" w:eastAsia="Calibri" w:hAnsi="Times New Roman" w:cs="Times New Roman"/>
                <w:sz w:val="20"/>
                <w:szCs w:val="20"/>
                <w:lang w:val="sr-Cyrl-CS"/>
              </w:rPr>
            </w:pPr>
          </w:p>
        </w:tc>
      </w:tr>
      <w:tr w:rsidR="00455932" w:rsidRPr="00FA2A33" w:rsidTr="00455932">
        <w:trPr>
          <w:trHeight w:val="610"/>
        </w:trPr>
        <w:tc>
          <w:tcPr>
            <w:tcW w:w="1098" w:type="dxa"/>
            <w:tcBorders>
              <w:top w:val="single" w:sz="4" w:space="0" w:color="auto"/>
              <w:left w:val="single" w:sz="4" w:space="0" w:color="000000"/>
              <w:bottom w:val="single" w:sz="4" w:space="0" w:color="000000"/>
              <w:right w:val="single" w:sz="4" w:space="0" w:color="000000"/>
            </w:tcBorders>
            <w:shd w:val="clear" w:color="auto" w:fill="auto"/>
          </w:tcPr>
          <w:p w:rsidR="00455932" w:rsidRPr="00FA2A33" w:rsidRDefault="00455932" w:rsidP="00DB16A1">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2</w:t>
            </w:r>
            <w:r w:rsidR="00DB16A1" w:rsidRPr="00FA2A33">
              <w:rPr>
                <w:rFonts w:ascii="Times New Roman" w:eastAsia="Calibri" w:hAnsi="Times New Roman" w:cs="Times New Roman"/>
                <w:lang w:val="sr-Cyrl-CS"/>
              </w:rPr>
              <w:t>5</w:t>
            </w:r>
            <w:r w:rsidRPr="00FA2A33">
              <w:rPr>
                <w:rFonts w:ascii="Times New Roman" w:eastAsia="Calibri" w:hAnsi="Times New Roman" w:cs="Times New Roman"/>
                <w:lang w:val="sr-Cyrl-CS"/>
              </w:rPr>
              <w:t>.</w:t>
            </w:r>
          </w:p>
        </w:tc>
        <w:tc>
          <w:tcPr>
            <w:tcW w:w="6534" w:type="dxa"/>
            <w:tcBorders>
              <w:top w:val="single" w:sz="4" w:space="0" w:color="auto"/>
              <w:left w:val="single" w:sz="4" w:space="0" w:color="000000"/>
              <w:bottom w:val="single" w:sz="4" w:space="0" w:color="000000"/>
              <w:right w:val="single" w:sz="4" w:space="0" w:color="000000"/>
            </w:tcBorders>
            <w:shd w:val="clear" w:color="auto" w:fill="auto"/>
          </w:tcPr>
          <w:p w:rsidR="00455932" w:rsidRPr="00FA2A33" w:rsidRDefault="00455932"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За ученике петог разреда предавање на тему „Утицај пушења на здравље младих“</w:t>
            </w:r>
          </w:p>
          <w:p w:rsidR="00455932" w:rsidRPr="00FA2A33" w:rsidRDefault="00455932" w:rsidP="00455932">
            <w:pPr>
              <w:shd w:val="clear" w:color="auto" w:fill="FFFFFF"/>
              <w:spacing w:after="0" w:line="240" w:lineRule="auto"/>
              <w:jc w:val="both"/>
              <w:rPr>
                <w:rFonts w:ascii="Times New Roman" w:eastAsia="Calibri" w:hAnsi="Times New Roman" w:cs="Times New Roman"/>
                <w:lang w:val="sr-Cyrl-CS"/>
              </w:rPr>
            </w:pPr>
          </w:p>
        </w:tc>
        <w:tc>
          <w:tcPr>
            <w:tcW w:w="2790" w:type="dxa"/>
            <w:vMerge/>
            <w:tcBorders>
              <w:left w:val="single" w:sz="4" w:space="0" w:color="000000"/>
              <w:bottom w:val="single" w:sz="4" w:space="0" w:color="000000"/>
              <w:right w:val="single" w:sz="4" w:space="0" w:color="000000"/>
            </w:tcBorders>
            <w:shd w:val="clear" w:color="auto" w:fill="auto"/>
            <w:vAlign w:val="center"/>
          </w:tcPr>
          <w:p w:rsidR="00455932" w:rsidRPr="00FA2A33" w:rsidRDefault="00455932" w:rsidP="00455932">
            <w:pPr>
              <w:shd w:val="clear" w:color="auto" w:fill="FFFFFF"/>
              <w:spacing w:after="0" w:line="240" w:lineRule="auto"/>
              <w:jc w:val="center"/>
              <w:rPr>
                <w:rFonts w:ascii="Times New Roman" w:eastAsia="Calibri" w:hAnsi="Times New Roman" w:cs="Times New Roman"/>
                <w:sz w:val="20"/>
                <w:szCs w:val="20"/>
                <w:lang w:val="sr-Cyrl-CS"/>
              </w:rPr>
            </w:pPr>
          </w:p>
        </w:tc>
      </w:tr>
      <w:tr w:rsidR="00455932" w:rsidRPr="00FA2A33" w:rsidTr="00455932">
        <w:trPr>
          <w:trHeight w:val="333"/>
        </w:trPr>
        <w:tc>
          <w:tcPr>
            <w:tcW w:w="1098" w:type="dxa"/>
            <w:tcBorders>
              <w:top w:val="single" w:sz="4" w:space="0" w:color="000000"/>
              <w:left w:val="single" w:sz="4" w:space="0" w:color="000000"/>
              <w:bottom w:val="single" w:sz="4" w:space="0" w:color="000000"/>
              <w:right w:val="single" w:sz="4" w:space="0" w:color="000000"/>
            </w:tcBorders>
            <w:shd w:val="clear" w:color="auto" w:fill="auto"/>
            <w:hideMark/>
          </w:tcPr>
          <w:p w:rsidR="00455932" w:rsidRPr="00FA2A33" w:rsidRDefault="00455932" w:rsidP="00DB16A1">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2</w:t>
            </w:r>
            <w:r w:rsidR="00DB16A1" w:rsidRPr="00FA2A33">
              <w:rPr>
                <w:rFonts w:ascii="Times New Roman" w:eastAsia="Calibri" w:hAnsi="Times New Roman" w:cs="Times New Roman"/>
                <w:lang w:val="sr-Cyrl-CS"/>
              </w:rPr>
              <w:t>6</w:t>
            </w:r>
            <w:r w:rsidRPr="00FA2A33">
              <w:rPr>
                <w:rFonts w:ascii="Times New Roman" w:eastAsia="Calibri" w:hAnsi="Times New Roman" w:cs="Times New Roman"/>
                <w:lang w:val="sr-Cyrl-CS"/>
              </w:rPr>
              <w:t>.</w:t>
            </w:r>
          </w:p>
        </w:tc>
        <w:tc>
          <w:tcPr>
            <w:tcW w:w="6534" w:type="dxa"/>
            <w:tcBorders>
              <w:top w:val="single" w:sz="4" w:space="0" w:color="000000"/>
              <w:left w:val="single" w:sz="4" w:space="0" w:color="000000"/>
              <w:bottom w:val="single" w:sz="4" w:space="0" w:color="000000"/>
              <w:right w:val="single" w:sz="4" w:space="0" w:color="000000"/>
            </w:tcBorders>
            <w:shd w:val="clear" w:color="auto" w:fill="auto"/>
            <w:hideMark/>
          </w:tcPr>
          <w:p w:rsidR="00455932" w:rsidRPr="00FA2A33" w:rsidRDefault="00455932"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 xml:space="preserve">Израда честитки за 8.март са поруком </w:t>
            </w:r>
          </w:p>
        </w:tc>
        <w:tc>
          <w:tcPr>
            <w:tcW w:w="2790" w:type="dxa"/>
            <w:vMerge w:val="restart"/>
            <w:tcBorders>
              <w:top w:val="single" w:sz="4" w:space="0" w:color="000000"/>
              <w:left w:val="single" w:sz="4" w:space="0" w:color="000000"/>
              <w:right w:val="single" w:sz="4" w:space="0" w:color="000000"/>
            </w:tcBorders>
            <w:shd w:val="clear" w:color="auto" w:fill="auto"/>
            <w:vAlign w:val="center"/>
            <w:hideMark/>
          </w:tcPr>
          <w:p w:rsidR="00455932" w:rsidRPr="00FA2A33" w:rsidRDefault="00455932" w:rsidP="00455932">
            <w:pPr>
              <w:shd w:val="clear" w:color="auto" w:fill="FFFFFF"/>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МАРТ</w:t>
            </w:r>
          </w:p>
        </w:tc>
      </w:tr>
      <w:tr w:rsidR="00455932" w:rsidRPr="00FA2A33" w:rsidTr="00455932">
        <w:tc>
          <w:tcPr>
            <w:tcW w:w="1098" w:type="dxa"/>
            <w:tcBorders>
              <w:top w:val="single" w:sz="4" w:space="0" w:color="000000"/>
              <w:left w:val="single" w:sz="4" w:space="0" w:color="000000"/>
              <w:bottom w:val="single" w:sz="4" w:space="0" w:color="000000"/>
              <w:right w:val="single" w:sz="4" w:space="0" w:color="000000"/>
            </w:tcBorders>
            <w:shd w:val="clear" w:color="auto" w:fill="auto"/>
            <w:hideMark/>
          </w:tcPr>
          <w:p w:rsidR="00455932" w:rsidRPr="00FA2A33" w:rsidRDefault="00455932" w:rsidP="00DB16A1">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2</w:t>
            </w:r>
            <w:r w:rsidR="00DB16A1" w:rsidRPr="00FA2A33">
              <w:rPr>
                <w:rFonts w:ascii="Times New Roman" w:eastAsia="Calibri" w:hAnsi="Times New Roman" w:cs="Times New Roman"/>
                <w:lang w:val="sr-Cyrl-CS"/>
              </w:rPr>
              <w:t>7</w:t>
            </w:r>
            <w:r w:rsidRPr="00FA2A33">
              <w:rPr>
                <w:rFonts w:ascii="Times New Roman" w:eastAsia="Calibri" w:hAnsi="Times New Roman" w:cs="Times New Roman"/>
                <w:lang w:val="sr-Cyrl-CS"/>
              </w:rPr>
              <w:t>.</w:t>
            </w:r>
          </w:p>
        </w:tc>
        <w:tc>
          <w:tcPr>
            <w:tcW w:w="6534" w:type="dxa"/>
            <w:tcBorders>
              <w:top w:val="single" w:sz="4" w:space="0" w:color="000000"/>
              <w:left w:val="single" w:sz="4" w:space="0" w:color="000000"/>
              <w:bottom w:val="single" w:sz="4" w:space="0" w:color="000000"/>
              <w:right w:val="single" w:sz="4" w:space="0" w:color="000000"/>
            </w:tcBorders>
            <w:shd w:val="clear" w:color="auto" w:fill="auto"/>
            <w:hideMark/>
          </w:tcPr>
          <w:p w:rsidR="00455932" w:rsidRPr="00FA2A33" w:rsidRDefault="00455932"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 xml:space="preserve">Одржавање школског такмичења за ученике 4. разреда из Прве помоћи </w:t>
            </w:r>
          </w:p>
        </w:tc>
        <w:tc>
          <w:tcPr>
            <w:tcW w:w="2790" w:type="dxa"/>
            <w:vMerge/>
            <w:tcBorders>
              <w:left w:val="single" w:sz="4" w:space="0" w:color="000000"/>
              <w:right w:val="single" w:sz="4" w:space="0" w:color="000000"/>
            </w:tcBorders>
            <w:shd w:val="clear" w:color="auto" w:fill="auto"/>
            <w:vAlign w:val="center"/>
            <w:hideMark/>
          </w:tcPr>
          <w:p w:rsidR="00455932" w:rsidRPr="00FA2A33" w:rsidRDefault="00455932" w:rsidP="00455932">
            <w:pPr>
              <w:shd w:val="clear" w:color="auto" w:fill="FFFFFF"/>
              <w:spacing w:after="0" w:line="240" w:lineRule="auto"/>
              <w:jc w:val="center"/>
              <w:rPr>
                <w:rFonts w:ascii="Times New Roman" w:eastAsia="Calibri" w:hAnsi="Times New Roman" w:cs="Times New Roman"/>
                <w:sz w:val="20"/>
                <w:szCs w:val="20"/>
                <w:lang w:val="en-US"/>
              </w:rPr>
            </w:pPr>
          </w:p>
        </w:tc>
      </w:tr>
      <w:tr w:rsidR="00455932" w:rsidRPr="00FA2A33" w:rsidTr="00455932">
        <w:trPr>
          <w:trHeight w:val="684"/>
        </w:trPr>
        <w:tc>
          <w:tcPr>
            <w:tcW w:w="1098" w:type="dxa"/>
            <w:tcBorders>
              <w:top w:val="single" w:sz="4" w:space="0" w:color="000000"/>
              <w:left w:val="single" w:sz="4" w:space="0" w:color="000000"/>
              <w:bottom w:val="single" w:sz="4" w:space="0" w:color="auto"/>
              <w:right w:val="single" w:sz="4" w:space="0" w:color="000000"/>
            </w:tcBorders>
            <w:shd w:val="clear" w:color="auto" w:fill="auto"/>
            <w:hideMark/>
          </w:tcPr>
          <w:p w:rsidR="00455932" w:rsidRPr="00FA2A33" w:rsidRDefault="00455932" w:rsidP="00DB16A1">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2</w:t>
            </w:r>
            <w:r w:rsidR="00DB16A1" w:rsidRPr="00FA2A33">
              <w:rPr>
                <w:rFonts w:ascii="Times New Roman" w:eastAsia="Calibri" w:hAnsi="Times New Roman" w:cs="Times New Roman"/>
                <w:lang w:val="sr-Cyrl-CS"/>
              </w:rPr>
              <w:t>8</w:t>
            </w:r>
            <w:r w:rsidRPr="00FA2A33">
              <w:rPr>
                <w:rFonts w:ascii="Times New Roman" w:eastAsia="Calibri" w:hAnsi="Times New Roman" w:cs="Times New Roman"/>
                <w:lang w:val="sr-Cyrl-CS"/>
              </w:rPr>
              <w:t>.</w:t>
            </w:r>
          </w:p>
        </w:tc>
        <w:tc>
          <w:tcPr>
            <w:tcW w:w="6534" w:type="dxa"/>
            <w:tcBorders>
              <w:top w:val="single" w:sz="4" w:space="0" w:color="000000"/>
              <w:left w:val="single" w:sz="4" w:space="0" w:color="000000"/>
              <w:bottom w:val="single" w:sz="4" w:space="0" w:color="auto"/>
              <w:right w:val="single" w:sz="4" w:space="0" w:color="000000"/>
            </w:tcBorders>
            <w:shd w:val="clear" w:color="auto" w:fill="auto"/>
            <w:hideMark/>
          </w:tcPr>
          <w:p w:rsidR="00455932" w:rsidRPr="00FA2A33" w:rsidRDefault="00455932"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 xml:space="preserve">Пријаве победничке екипе за градско такмичење </w:t>
            </w:r>
          </w:p>
          <w:p w:rsidR="00455932" w:rsidRPr="00FA2A33" w:rsidRDefault="00455932" w:rsidP="00455932">
            <w:pPr>
              <w:shd w:val="clear" w:color="auto" w:fill="FFFFFF"/>
              <w:spacing w:after="0" w:line="240" w:lineRule="auto"/>
              <w:jc w:val="both"/>
              <w:rPr>
                <w:rFonts w:ascii="Times New Roman" w:eastAsia="Calibri" w:hAnsi="Times New Roman" w:cs="Times New Roman"/>
                <w:lang w:val="sr-Cyrl-CS"/>
              </w:rPr>
            </w:pPr>
          </w:p>
          <w:p w:rsidR="00455932" w:rsidRPr="00FA2A33" w:rsidRDefault="00455932" w:rsidP="00455932">
            <w:pPr>
              <w:shd w:val="clear" w:color="auto" w:fill="FFFFFF"/>
              <w:spacing w:after="0" w:line="240" w:lineRule="auto"/>
              <w:jc w:val="both"/>
              <w:rPr>
                <w:rFonts w:ascii="Times New Roman" w:eastAsia="Calibri" w:hAnsi="Times New Roman" w:cs="Times New Roman"/>
                <w:lang w:val="sr-Cyrl-CS"/>
              </w:rPr>
            </w:pPr>
          </w:p>
        </w:tc>
        <w:tc>
          <w:tcPr>
            <w:tcW w:w="2790" w:type="dxa"/>
            <w:vMerge/>
            <w:tcBorders>
              <w:left w:val="single" w:sz="4" w:space="0" w:color="000000"/>
              <w:right w:val="single" w:sz="4" w:space="0" w:color="000000"/>
            </w:tcBorders>
            <w:shd w:val="clear" w:color="auto" w:fill="auto"/>
            <w:vAlign w:val="center"/>
            <w:hideMark/>
          </w:tcPr>
          <w:p w:rsidR="00455932" w:rsidRPr="00FA2A33" w:rsidRDefault="00455932" w:rsidP="00455932">
            <w:pPr>
              <w:shd w:val="clear" w:color="auto" w:fill="FFFFFF"/>
              <w:spacing w:after="0" w:line="240" w:lineRule="auto"/>
              <w:jc w:val="center"/>
              <w:rPr>
                <w:rFonts w:ascii="Times New Roman" w:eastAsia="Calibri" w:hAnsi="Times New Roman" w:cs="Times New Roman"/>
                <w:sz w:val="20"/>
                <w:szCs w:val="20"/>
                <w:lang w:val="en-US"/>
              </w:rPr>
            </w:pPr>
          </w:p>
        </w:tc>
      </w:tr>
      <w:tr w:rsidR="00455932" w:rsidRPr="00FA2A33" w:rsidTr="00455932">
        <w:trPr>
          <w:trHeight w:val="574"/>
        </w:trPr>
        <w:tc>
          <w:tcPr>
            <w:tcW w:w="1098" w:type="dxa"/>
            <w:tcBorders>
              <w:top w:val="single" w:sz="4" w:space="0" w:color="auto"/>
              <w:left w:val="single" w:sz="4" w:space="0" w:color="000000"/>
              <w:bottom w:val="single" w:sz="4" w:space="0" w:color="000000"/>
              <w:right w:val="single" w:sz="4" w:space="0" w:color="000000"/>
            </w:tcBorders>
            <w:shd w:val="clear" w:color="auto" w:fill="auto"/>
          </w:tcPr>
          <w:p w:rsidR="00455932" w:rsidRPr="00FA2A33" w:rsidRDefault="00455932" w:rsidP="00DB16A1">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2</w:t>
            </w:r>
            <w:r w:rsidR="00DB16A1" w:rsidRPr="00FA2A33">
              <w:rPr>
                <w:rFonts w:ascii="Times New Roman" w:eastAsia="Calibri" w:hAnsi="Times New Roman" w:cs="Times New Roman"/>
                <w:lang w:val="sr-Cyrl-CS"/>
              </w:rPr>
              <w:t>9</w:t>
            </w:r>
            <w:r w:rsidRPr="00FA2A33">
              <w:rPr>
                <w:rFonts w:ascii="Times New Roman" w:eastAsia="Calibri" w:hAnsi="Times New Roman" w:cs="Times New Roman"/>
                <w:lang w:val="sr-Cyrl-CS"/>
              </w:rPr>
              <w:t>.</w:t>
            </w:r>
          </w:p>
        </w:tc>
        <w:tc>
          <w:tcPr>
            <w:tcW w:w="6534" w:type="dxa"/>
            <w:tcBorders>
              <w:top w:val="single" w:sz="4" w:space="0" w:color="auto"/>
              <w:left w:val="single" w:sz="4" w:space="0" w:color="000000"/>
              <w:bottom w:val="single" w:sz="4" w:space="0" w:color="000000"/>
              <w:right w:val="single" w:sz="4" w:space="0" w:color="000000"/>
            </w:tcBorders>
            <w:shd w:val="clear" w:color="auto" w:fill="auto"/>
          </w:tcPr>
          <w:p w:rsidR="00455932" w:rsidRPr="00FA2A33" w:rsidRDefault="00455932"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Предавање здравствених радника ученицама 6. разреда на тему „Психичке промене у пубертету“</w:t>
            </w:r>
          </w:p>
          <w:p w:rsidR="00455932" w:rsidRPr="00FA2A33" w:rsidRDefault="00455932" w:rsidP="00455932">
            <w:pPr>
              <w:shd w:val="clear" w:color="auto" w:fill="FFFFFF"/>
              <w:spacing w:after="0" w:line="240" w:lineRule="auto"/>
              <w:jc w:val="both"/>
              <w:rPr>
                <w:rFonts w:ascii="Times New Roman" w:eastAsia="Calibri" w:hAnsi="Times New Roman" w:cs="Times New Roman"/>
                <w:lang w:val="sr-Cyrl-CS"/>
              </w:rPr>
            </w:pPr>
          </w:p>
        </w:tc>
        <w:tc>
          <w:tcPr>
            <w:tcW w:w="2790" w:type="dxa"/>
            <w:vMerge/>
            <w:tcBorders>
              <w:left w:val="single" w:sz="4" w:space="0" w:color="000000"/>
              <w:bottom w:val="single" w:sz="4" w:space="0" w:color="000000"/>
              <w:right w:val="single" w:sz="4" w:space="0" w:color="000000"/>
            </w:tcBorders>
            <w:shd w:val="clear" w:color="auto" w:fill="auto"/>
            <w:vAlign w:val="center"/>
          </w:tcPr>
          <w:p w:rsidR="00455932" w:rsidRPr="00FA2A33" w:rsidRDefault="00455932" w:rsidP="00455932">
            <w:pPr>
              <w:shd w:val="clear" w:color="auto" w:fill="FFFFFF"/>
              <w:spacing w:after="0" w:line="240" w:lineRule="auto"/>
              <w:jc w:val="center"/>
              <w:rPr>
                <w:rFonts w:ascii="Times New Roman" w:eastAsia="Calibri" w:hAnsi="Times New Roman" w:cs="Times New Roman"/>
                <w:sz w:val="20"/>
                <w:szCs w:val="20"/>
                <w:lang w:val="en-US"/>
              </w:rPr>
            </w:pPr>
          </w:p>
        </w:tc>
      </w:tr>
      <w:tr w:rsidR="00124F04" w:rsidRPr="00FA2A33" w:rsidTr="00455932">
        <w:tc>
          <w:tcPr>
            <w:tcW w:w="1098" w:type="dxa"/>
            <w:tcBorders>
              <w:top w:val="single" w:sz="4" w:space="0" w:color="000000"/>
              <w:left w:val="single" w:sz="4" w:space="0" w:color="000000"/>
              <w:bottom w:val="single" w:sz="4" w:space="0" w:color="000000"/>
              <w:right w:val="single" w:sz="4" w:space="0" w:color="000000"/>
            </w:tcBorders>
            <w:shd w:val="clear" w:color="auto" w:fill="auto"/>
            <w:hideMark/>
          </w:tcPr>
          <w:p w:rsidR="00124F04" w:rsidRPr="00FA2A33" w:rsidRDefault="00DB16A1"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30</w:t>
            </w:r>
            <w:r w:rsidR="00124F04" w:rsidRPr="00FA2A33">
              <w:rPr>
                <w:rFonts w:ascii="Times New Roman" w:eastAsia="Calibri" w:hAnsi="Times New Roman" w:cs="Times New Roman"/>
                <w:lang w:val="sr-Cyrl-CS"/>
              </w:rPr>
              <w:t>.</w:t>
            </w:r>
          </w:p>
        </w:tc>
        <w:tc>
          <w:tcPr>
            <w:tcW w:w="6534" w:type="dxa"/>
            <w:tcBorders>
              <w:top w:val="single" w:sz="4" w:space="0" w:color="000000"/>
              <w:left w:val="single" w:sz="4" w:space="0" w:color="000000"/>
              <w:bottom w:val="single" w:sz="4" w:space="0" w:color="000000"/>
              <w:right w:val="single" w:sz="4" w:space="0" w:color="000000"/>
            </w:tcBorders>
            <w:shd w:val="clear" w:color="auto" w:fill="auto"/>
            <w:hideMark/>
          </w:tcPr>
          <w:p w:rsidR="00124F04" w:rsidRPr="00FA2A33" w:rsidRDefault="00124F04"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Пригодно здравствено предавање за 7.април „Светски дан здравља“</w:t>
            </w:r>
          </w:p>
        </w:tc>
        <w:tc>
          <w:tcPr>
            <w:tcW w:w="2790" w:type="dxa"/>
            <w:vMerge w:val="restart"/>
            <w:tcBorders>
              <w:top w:val="single" w:sz="4" w:space="0" w:color="000000"/>
              <w:left w:val="single" w:sz="4" w:space="0" w:color="000000"/>
              <w:right w:val="single" w:sz="4" w:space="0" w:color="000000"/>
            </w:tcBorders>
            <w:shd w:val="clear" w:color="auto" w:fill="auto"/>
            <w:vAlign w:val="center"/>
            <w:hideMark/>
          </w:tcPr>
          <w:p w:rsidR="00124F04" w:rsidRPr="00FA2A33" w:rsidRDefault="00124F04" w:rsidP="00455932">
            <w:pPr>
              <w:shd w:val="clear" w:color="auto" w:fill="FFFFFF"/>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АПРИЛ</w:t>
            </w:r>
          </w:p>
        </w:tc>
      </w:tr>
      <w:tr w:rsidR="00124F04" w:rsidRPr="00FA2A33" w:rsidTr="00455932">
        <w:trPr>
          <w:trHeight w:val="396"/>
        </w:trPr>
        <w:tc>
          <w:tcPr>
            <w:tcW w:w="1098" w:type="dxa"/>
            <w:tcBorders>
              <w:top w:val="single" w:sz="4" w:space="0" w:color="000000"/>
              <w:left w:val="single" w:sz="4" w:space="0" w:color="000000"/>
              <w:bottom w:val="single" w:sz="4" w:space="0" w:color="000000"/>
              <w:right w:val="single" w:sz="4" w:space="0" w:color="000000"/>
            </w:tcBorders>
            <w:shd w:val="clear" w:color="auto" w:fill="auto"/>
            <w:hideMark/>
          </w:tcPr>
          <w:p w:rsidR="00124F04" w:rsidRPr="00FA2A33" w:rsidRDefault="00DB16A1"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31</w:t>
            </w:r>
            <w:r w:rsidR="00124F04" w:rsidRPr="00FA2A33">
              <w:rPr>
                <w:rFonts w:ascii="Times New Roman" w:eastAsia="Calibri" w:hAnsi="Times New Roman" w:cs="Times New Roman"/>
                <w:lang w:val="sr-Cyrl-CS"/>
              </w:rPr>
              <w:t>.</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124F04" w:rsidRPr="00FA2A33" w:rsidRDefault="00124F04"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 xml:space="preserve">Учешће екипе на Градском такмичењу из прве помоћи </w:t>
            </w:r>
          </w:p>
        </w:tc>
        <w:tc>
          <w:tcPr>
            <w:tcW w:w="2790" w:type="dxa"/>
            <w:vMerge/>
            <w:tcBorders>
              <w:left w:val="single" w:sz="4" w:space="0" w:color="000000"/>
              <w:bottom w:val="single" w:sz="4" w:space="0" w:color="000000"/>
              <w:right w:val="single" w:sz="4" w:space="0" w:color="000000"/>
            </w:tcBorders>
            <w:shd w:val="clear" w:color="auto" w:fill="auto"/>
            <w:vAlign w:val="center"/>
            <w:hideMark/>
          </w:tcPr>
          <w:p w:rsidR="00124F04" w:rsidRPr="00FA2A33" w:rsidRDefault="00124F04" w:rsidP="00455932">
            <w:pPr>
              <w:shd w:val="clear" w:color="auto" w:fill="FFFFFF"/>
              <w:spacing w:after="0" w:line="240" w:lineRule="auto"/>
              <w:jc w:val="center"/>
              <w:rPr>
                <w:rFonts w:ascii="Times New Roman" w:eastAsia="Calibri" w:hAnsi="Times New Roman" w:cs="Times New Roman"/>
                <w:sz w:val="20"/>
                <w:szCs w:val="20"/>
                <w:lang w:val="en-US"/>
              </w:rPr>
            </w:pPr>
          </w:p>
        </w:tc>
      </w:tr>
      <w:tr w:rsidR="00124F04" w:rsidRPr="00FA2A33" w:rsidTr="00455932">
        <w:trPr>
          <w:trHeight w:val="425"/>
        </w:trPr>
        <w:tc>
          <w:tcPr>
            <w:tcW w:w="1098" w:type="dxa"/>
            <w:tcBorders>
              <w:top w:val="single" w:sz="4" w:space="0" w:color="000000"/>
              <w:left w:val="single" w:sz="4" w:space="0" w:color="000000"/>
              <w:bottom w:val="single" w:sz="4" w:space="0" w:color="000000"/>
              <w:right w:val="single" w:sz="4" w:space="0" w:color="000000"/>
            </w:tcBorders>
            <w:shd w:val="clear" w:color="auto" w:fill="auto"/>
            <w:hideMark/>
          </w:tcPr>
          <w:p w:rsidR="00124F04" w:rsidRPr="00FA2A33" w:rsidRDefault="00DB16A1"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32</w:t>
            </w:r>
            <w:r w:rsidR="00124F04" w:rsidRPr="00FA2A33">
              <w:rPr>
                <w:rFonts w:ascii="Times New Roman" w:eastAsia="Calibri" w:hAnsi="Times New Roman" w:cs="Times New Roman"/>
                <w:lang w:val="sr-Cyrl-CS"/>
              </w:rPr>
              <w:t>.</w:t>
            </w:r>
          </w:p>
        </w:tc>
        <w:tc>
          <w:tcPr>
            <w:tcW w:w="6534" w:type="dxa"/>
            <w:tcBorders>
              <w:top w:val="single" w:sz="4" w:space="0" w:color="000000"/>
              <w:left w:val="single" w:sz="4" w:space="0" w:color="000000"/>
              <w:bottom w:val="single" w:sz="4" w:space="0" w:color="000000"/>
              <w:right w:val="single" w:sz="4" w:space="0" w:color="000000"/>
            </w:tcBorders>
            <w:shd w:val="clear" w:color="auto" w:fill="auto"/>
            <w:hideMark/>
          </w:tcPr>
          <w:p w:rsidR="00124F04" w:rsidRPr="00FA2A33" w:rsidRDefault="00124F04"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Активно се укључитиу акцијуповодом „Недеље Црвеног крста''</w:t>
            </w:r>
          </w:p>
        </w:tc>
        <w:tc>
          <w:tcPr>
            <w:tcW w:w="2790" w:type="dxa"/>
            <w:vMerge w:val="restart"/>
            <w:tcBorders>
              <w:top w:val="single" w:sz="4" w:space="0" w:color="000000"/>
              <w:left w:val="single" w:sz="4" w:space="0" w:color="000000"/>
              <w:right w:val="single" w:sz="4" w:space="0" w:color="000000"/>
            </w:tcBorders>
            <w:shd w:val="clear" w:color="auto" w:fill="auto"/>
            <w:vAlign w:val="center"/>
            <w:hideMark/>
          </w:tcPr>
          <w:p w:rsidR="00124F04" w:rsidRPr="00FA2A33" w:rsidRDefault="00124F04" w:rsidP="00455932">
            <w:pPr>
              <w:shd w:val="clear" w:color="auto" w:fill="FFFFFF"/>
              <w:spacing w:after="0" w:line="240" w:lineRule="auto"/>
              <w:jc w:val="center"/>
              <w:rPr>
                <w:rFonts w:ascii="Times New Roman" w:eastAsia="Calibri" w:hAnsi="Times New Roman" w:cs="Times New Roman"/>
                <w:sz w:val="20"/>
                <w:szCs w:val="20"/>
                <w:lang w:val="sr-Cyrl-CS"/>
              </w:rPr>
            </w:pPr>
          </w:p>
          <w:p w:rsidR="00124F04" w:rsidRPr="00FA2A33" w:rsidRDefault="00124F04" w:rsidP="00455932">
            <w:pPr>
              <w:shd w:val="clear" w:color="auto" w:fill="FFFFFF"/>
              <w:spacing w:after="0" w:line="240" w:lineRule="auto"/>
              <w:jc w:val="center"/>
              <w:rPr>
                <w:rFonts w:ascii="Times New Roman" w:eastAsia="Calibri" w:hAnsi="Times New Roman" w:cs="Times New Roman"/>
                <w:sz w:val="20"/>
                <w:szCs w:val="20"/>
                <w:lang w:val="sr-Cyrl-CS"/>
              </w:rPr>
            </w:pPr>
          </w:p>
          <w:p w:rsidR="00124F04" w:rsidRPr="00FA2A33" w:rsidRDefault="00124F04" w:rsidP="00455932">
            <w:pPr>
              <w:shd w:val="clear" w:color="auto" w:fill="FFFFFF"/>
              <w:spacing w:after="0" w:line="240" w:lineRule="auto"/>
              <w:jc w:val="center"/>
              <w:rPr>
                <w:rFonts w:ascii="Times New Roman" w:eastAsia="Calibri" w:hAnsi="Times New Roman" w:cs="Times New Roman"/>
                <w:sz w:val="20"/>
                <w:szCs w:val="20"/>
                <w:lang w:val="en-US"/>
              </w:rPr>
            </w:pPr>
            <w:r w:rsidRPr="00FA2A33">
              <w:rPr>
                <w:rFonts w:ascii="Times New Roman" w:eastAsia="Calibri" w:hAnsi="Times New Roman" w:cs="Times New Roman"/>
                <w:sz w:val="20"/>
                <w:szCs w:val="20"/>
                <w:lang w:val="sr-Cyrl-CS"/>
              </w:rPr>
              <w:t>МАЈ</w:t>
            </w:r>
          </w:p>
          <w:p w:rsidR="00124F04" w:rsidRPr="00FA2A33" w:rsidRDefault="00124F04" w:rsidP="00455932">
            <w:pPr>
              <w:shd w:val="clear" w:color="auto" w:fill="FFFFFF"/>
              <w:spacing w:after="0" w:line="240" w:lineRule="auto"/>
              <w:jc w:val="center"/>
              <w:rPr>
                <w:rFonts w:ascii="Times New Roman" w:eastAsia="Calibri" w:hAnsi="Times New Roman" w:cs="Times New Roman"/>
                <w:sz w:val="20"/>
                <w:szCs w:val="20"/>
                <w:lang w:val="en-US"/>
              </w:rPr>
            </w:pPr>
          </w:p>
          <w:p w:rsidR="00124F04" w:rsidRPr="00FA2A33" w:rsidRDefault="00124F04" w:rsidP="00455932">
            <w:pPr>
              <w:shd w:val="clear" w:color="auto" w:fill="FFFFFF"/>
              <w:tabs>
                <w:tab w:val="left" w:pos="1494"/>
              </w:tabs>
              <w:spacing w:after="0" w:line="240" w:lineRule="auto"/>
              <w:ind w:left="-84" w:hanging="2240"/>
              <w:jc w:val="center"/>
              <w:rPr>
                <w:rFonts w:ascii="Times New Roman" w:eastAsia="Calibri" w:hAnsi="Times New Roman" w:cs="Times New Roman"/>
                <w:sz w:val="20"/>
                <w:szCs w:val="20"/>
                <w:lang w:val="en-US"/>
              </w:rPr>
            </w:pPr>
            <w:r w:rsidRPr="00FA2A33">
              <w:rPr>
                <w:rFonts w:ascii="Times New Roman" w:eastAsia="Calibri" w:hAnsi="Times New Roman" w:cs="Times New Roman"/>
                <w:sz w:val="20"/>
                <w:szCs w:val="20"/>
                <w:lang w:val="sr-Cyrl-CS"/>
              </w:rPr>
              <w:t>МАЈ</w:t>
            </w:r>
            <w:r w:rsidRPr="00FA2A33">
              <w:rPr>
                <w:rFonts w:ascii="Times New Roman" w:eastAsia="Calibri" w:hAnsi="Times New Roman" w:cs="Times New Roman"/>
                <w:sz w:val="20"/>
                <w:szCs w:val="20"/>
                <w:lang w:val="sr-Cyrl-CS"/>
              </w:rPr>
              <w:tab/>
            </w:r>
          </w:p>
        </w:tc>
      </w:tr>
      <w:tr w:rsidR="00124F04" w:rsidRPr="00FA2A33" w:rsidTr="00455932">
        <w:trPr>
          <w:trHeight w:val="704"/>
        </w:trPr>
        <w:tc>
          <w:tcPr>
            <w:tcW w:w="1098" w:type="dxa"/>
            <w:tcBorders>
              <w:top w:val="single" w:sz="4" w:space="0" w:color="000000"/>
              <w:left w:val="single" w:sz="4" w:space="0" w:color="000000"/>
              <w:bottom w:val="single" w:sz="4" w:space="0" w:color="000000"/>
              <w:right w:val="single" w:sz="4" w:space="0" w:color="000000"/>
            </w:tcBorders>
            <w:shd w:val="clear" w:color="auto" w:fill="auto"/>
            <w:hideMark/>
          </w:tcPr>
          <w:p w:rsidR="00124F04" w:rsidRPr="00FA2A33" w:rsidRDefault="00DB16A1"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33</w:t>
            </w:r>
            <w:r w:rsidR="00124F04" w:rsidRPr="00FA2A33">
              <w:rPr>
                <w:rFonts w:ascii="Times New Roman" w:eastAsia="Calibri" w:hAnsi="Times New Roman" w:cs="Times New Roman"/>
                <w:lang w:val="sr-Cyrl-CS"/>
              </w:rPr>
              <w:t>.</w:t>
            </w:r>
          </w:p>
        </w:tc>
        <w:tc>
          <w:tcPr>
            <w:tcW w:w="6534" w:type="dxa"/>
            <w:tcBorders>
              <w:top w:val="single" w:sz="4" w:space="0" w:color="000000"/>
              <w:left w:val="single" w:sz="4" w:space="0" w:color="000000"/>
              <w:bottom w:val="single" w:sz="4" w:space="0" w:color="000000"/>
              <w:right w:val="single" w:sz="4" w:space="0" w:color="000000"/>
            </w:tcBorders>
            <w:shd w:val="clear" w:color="auto" w:fill="auto"/>
            <w:hideMark/>
          </w:tcPr>
          <w:p w:rsidR="00124F04" w:rsidRPr="00FA2A33" w:rsidRDefault="00124F04"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 xml:space="preserve">Организовати пријем ученика 1. разреда у Подмладак Црвеног крста-Међународни дан Црвеног крста </w:t>
            </w:r>
          </w:p>
        </w:tc>
        <w:tc>
          <w:tcPr>
            <w:tcW w:w="2790" w:type="dxa"/>
            <w:vMerge/>
            <w:tcBorders>
              <w:left w:val="single" w:sz="4" w:space="0" w:color="000000"/>
              <w:right w:val="single" w:sz="4" w:space="0" w:color="000000"/>
            </w:tcBorders>
            <w:shd w:val="clear" w:color="auto" w:fill="auto"/>
            <w:vAlign w:val="center"/>
            <w:hideMark/>
          </w:tcPr>
          <w:p w:rsidR="00124F04" w:rsidRPr="00FA2A33" w:rsidRDefault="00124F04" w:rsidP="00455932">
            <w:pPr>
              <w:shd w:val="clear" w:color="auto" w:fill="FFFFFF"/>
              <w:tabs>
                <w:tab w:val="left" w:pos="1494"/>
              </w:tabs>
              <w:spacing w:after="0" w:line="240" w:lineRule="auto"/>
              <w:ind w:left="-84" w:hanging="2240"/>
              <w:jc w:val="center"/>
              <w:rPr>
                <w:rFonts w:ascii="Times New Roman" w:eastAsia="Calibri" w:hAnsi="Times New Roman" w:cs="Times New Roman"/>
                <w:sz w:val="20"/>
                <w:szCs w:val="20"/>
                <w:lang w:val="en-US"/>
              </w:rPr>
            </w:pPr>
          </w:p>
        </w:tc>
      </w:tr>
      <w:tr w:rsidR="00124F04" w:rsidRPr="00FA2A33" w:rsidTr="00455932">
        <w:trPr>
          <w:trHeight w:val="650"/>
        </w:trPr>
        <w:tc>
          <w:tcPr>
            <w:tcW w:w="1098" w:type="dxa"/>
            <w:tcBorders>
              <w:top w:val="single" w:sz="4" w:space="0" w:color="000000"/>
              <w:left w:val="single" w:sz="4" w:space="0" w:color="000000"/>
              <w:bottom w:val="single" w:sz="4" w:space="0" w:color="000000"/>
              <w:right w:val="single" w:sz="4" w:space="0" w:color="000000"/>
            </w:tcBorders>
            <w:shd w:val="clear" w:color="auto" w:fill="auto"/>
            <w:hideMark/>
          </w:tcPr>
          <w:p w:rsidR="00124F04" w:rsidRPr="00FA2A33" w:rsidRDefault="00DB16A1"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34</w:t>
            </w:r>
            <w:r w:rsidR="00124F04" w:rsidRPr="00FA2A33">
              <w:rPr>
                <w:rFonts w:ascii="Times New Roman" w:eastAsia="Calibri" w:hAnsi="Times New Roman" w:cs="Times New Roman"/>
                <w:lang w:val="sr-Cyrl-CS"/>
              </w:rPr>
              <w:t>.</w:t>
            </w:r>
          </w:p>
        </w:tc>
        <w:tc>
          <w:tcPr>
            <w:tcW w:w="6534" w:type="dxa"/>
            <w:tcBorders>
              <w:top w:val="single" w:sz="4" w:space="0" w:color="000000"/>
              <w:left w:val="single" w:sz="4" w:space="0" w:color="000000"/>
              <w:bottom w:val="single" w:sz="4" w:space="0" w:color="000000"/>
              <w:right w:val="single" w:sz="4" w:space="0" w:color="000000"/>
            </w:tcBorders>
            <w:shd w:val="clear" w:color="auto" w:fill="auto"/>
            <w:hideMark/>
          </w:tcPr>
          <w:p w:rsidR="00124F04" w:rsidRPr="00FA2A33" w:rsidRDefault="00124F04"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 xml:space="preserve">Организовати здравствено предавање на тему„Заштитимо зубе од каријеса“ за ученике 1. разреда </w:t>
            </w:r>
          </w:p>
        </w:tc>
        <w:tc>
          <w:tcPr>
            <w:tcW w:w="2790" w:type="dxa"/>
            <w:vMerge/>
            <w:tcBorders>
              <w:left w:val="single" w:sz="4" w:space="0" w:color="000000"/>
              <w:right w:val="single" w:sz="4" w:space="0" w:color="000000"/>
            </w:tcBorders>
            <w:shd w:val="clear" w:color="auto" w:fill="auto"/>
            <w:vAlign w:val="center"/>
            <w:hideMark/>
          </w:tcPr>
          <w:p w:rsidR="00124F04" w:rsidRPr="00FA2A33" w:rsidRDefault="00124F04" w:rsidP="00455932">
            <w:pPr>
              <w:shd w:val="clear" w:color="auto" w:fill="FFFFFF"/>
              <w:tabs>
                <w:tab w:val="left" w:pos="1494"/>
              </w:tabs>
              <w:spacing w:after="0" w:line="240" w:lineRule="auto"/>
              <w:ind w:left="-84" w:hanging="2240"/>
              <w:jc w:val="center"/>
              <w:rPr>
                <w:rFonts w:ascii="Times New Roman" w:eastAsia="Calibri" w:hAnsi="Times New Roman" w:cs="Times New Roman"/>
                <w:sz w:val="20"/>
                <w:szCs w:val="20"/>
                <w:lang w:val="en-US"/>
              </w:rPr>
            </w:pPr>
          </w:p>
        </w:tc>
      </w:tr>
      <w:tr w:rsidR="00455932" w:rsidRPr="00FA2A33" w:rsidTr="00455932">
        <w:trPr>
          <w:trHeight w:val="708"/>
        </w:trPr>
        <w:tc>
          <w:tcPr>
            <w:tcW w:w="1098" w:type="dxa"/>
            <w:tcBorders>
              <w:top w:val="single" w:sz="4" w:space="0" w:color="000000"/>
              <w:left w:val="single" w:sz="4" w:space="0" w:color="000000"/>
              <w:bottom w:val="single" w:sz="4" w:space="0" w:color="auto"/>
              <w:right w:val="single" w:sz="4" w:space="0" w:color="000000"/>
            </w:tcBorders>
            <w:shd w:val="clear" w:color="auto" w:fill="E5DFEC" w:themeFill="accent4" w:themeFillTint="33"/>
            <w:hideMark/>
          </w:tcPr>
          <w:p w:rsidR="00455932" w:rsidRPr="00FA2A33" w:rsidRDefault="00DB16A1" w:rsidP="00DB16A1">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35</w:t>
            </w:r>
            <w:r w:rsidR="00455932" w:rsidRPr="00FA2A33">
              <w:rPr>
                <w:rFonts w:ascii="Times New Roman" w:eastAsia="Calibri" w:hAnsi="Times New Roman" w:cs="Times New Roman"/>
                <w:lang w:val="sr-Cyrl-CS"/>
              </w:rPr>
              <w:t>.</w:t>
            </w:r>
          </w:p>
        </w:tc>
        <w:tc>
          <w:tcPr>
            <w:tcW w:w="6534" w:type="dxa"/>
            <w:tcBorders>
              <w:top w:val="single" w:sz="4" w:space="0" w:color="000000"/>
              <w:left w:val="single" w:sz="4" w:space="0" w:color="000000"/>
              <w:bottom w:val="single" w:sz="4" w:space="0" w:color="auto"/>
              <w:right w:val="single" w:sz="4" w:space="0" w:color="000000"/>
            </w:tcBorders>
            <w:shd w:val="clear" w:color="auto" w:fill="auto"/>
            <w:hideMark/>
          </w:tcPr>
          <w:p w:rsidR="00455932" w:rsidRPr="00FA2A33" w:rsidRDefault="00455932"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Предложити Црвеном крсту Крагујевац да ученици којима треба помоћи у току лета оду на опоравак – летовање</w:t>
            </w:r>
          </w:p>
          <w:p w:rsidR="00455932" w:rsidRPr="00FA2A33" w:rsidRDefault="00455932" w:rsidP="00455932">
            <w:pPr>
              <w:shd w:val="clear" w:color="auto" w:fill="FFFFFF"/>
              <w:spacing w:after="0" w:line="240" w:lineRule="auto"/>
              <w:jc w:val="both"/>
              <w:rPr>
                <w:rFonts w:ascii="Times New Roman" w:eastAsia="Calibri" w:hAnsi="Times New Roman" w:cs="Times New Roman"/>
                <w:lang w:val="sr-Cyrl-CS"/>
              </w:rPr>
            </w:pPr>
          </w:p>
        </w:tc>
        <w:tc>
          <w:tcPr>
            <w:tcW w:w="2790" w:type="dxa"/>
            <w:vMerge w:val="restart"/>
            <w:tcBorders>
              <w:top w:val="single" w:sz="4" w:space="0" w:color="000000"/>
              <w:left w:val="single" w:sz="4" w:space="0" w:color="000000"/>
              <w:right w:val="single" w:sz="4" w:space="0" w:color="000000"/>
            </w:tcBorders>
            <w:shd w:val="clear" w:color="auto" w:fill="auto"/>
            <w:vAlign w:val="center"/>
            <w:hideMark/>
          </w:tcPr>
          <w:p w:rsidR="00455932" w:rsidRPr="00FA2A33" w:rsidRDefault="00455932" w:rsidP="00455932">
            <w:pPr>
              <w:shd w:val="clear" w:color="auto" w:fill="FFFFFF"/>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ЈУН</w:t>
            </w:r>
          </w:p>
          <w:p w:rsidR="00455932" w:rsidRPr="00FA2A33" w:rsidRDefault="00455932" w:rsidP="00455932">
            <w:pPr>
              <w:shd w:val="clear" w:color="auto" w:fill="FFFFFF"/>
              <w:spacing w:after="0" w:line="240" w:lineRule="auto"/>
              <w:jc w:val="center"/>
              <w:rPr>
                <w:rFonts w:ascii="Times New Roman" w:eastAsia="Calibri" w:hAnsi="Times New Roman" w:cs="Times New Roman"/>
                <w:sz w:val="20"/>
                <w:szCs w:val="20"/>
                <w:lang w:val="sr-Cyrl-CS"/>
              </w:rPr>
            </w:pPr>
          </w:p>
          <w:p w:rsidR="00455932" w:rsidRPr="00FA2A33" w:rsidRDefault="00455932" w:rsidP="00455932">
            <w:pPr>
              <w:shd w:val="clear" w:color="auto" w:fill="FFFFFF"/>
              <w:spacing w:after="0" w:line="240" w:lineRule="auto"/>
              <w:jc w:val="center"/>
              <w:rPr>
                <w:rFonts w:ascii="Times New Roman" w:eastAsia="Calibri" w:hAnsi="Times New Roman" w:cs="Times New Roman"/>
                <w:sz w:val="20"/>
                <w:szCs w:val="20"/>
                <w:lang w:val="sr-Cyrl-CS"/>
              </w:rPr>
            </w:pPr>
          </w:p>
        </w:tc>
      </w:tr>
      <w:tr w:rsidR="00455932" w:rsidRPr="00FA2A33" w:rsidTr="00455932">
        <w:trPr>
          <w:trHeight w:val="549"/>
        </w:trPr>
        <w:tc>
          <w:tcPr>
            <w:tcW w:w="1098" w:type="dxa"/>
            <w:tcBorders>
              <w:top w:val="single" w:sz="4" w:space="0" w:color="auto"/>
              <w:left w:val="single" w:sz="4" w:space="0" w:color="000000"/>
              <w:bottom w:val="single" w:sz="4" w:space="0" w:color="000000"/>
              <w:right w:val="single" w:sz="4" w:space="0" w:color="000000"/>
            </w:tcBorders>
            <w:shd w:val="clear" w:color="auto" w:fill="E5DFEC" w:themeFill="accent4" w:themeFillTint="33"/>
          </w:tcPr>
          <w:p w:rsidR="00455932" w:rsidRPr="00FA2A33" w:rsidRDefault="00455932" w:rsidP="00DB16A1">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3</w:t>
            </w:r>
            <w:r w:rsidR="00DB16A1" w:rsidRPr="00FA2A33">
              <w:rPr>
                <w:rFonts w:ascii="Times New Roman" w:eastAsia="Calibri" w:hAnsi="Times New Roman" w:cs="Times New Roman"/>
                <w:lang w:val="sr-Cyrl-CS"/>
              </w:rPr>
              <w:t>6</w:t>
            </w:r>
            <w:r w:rsidRPr="00FA2A33">
              <w:rPr>
                <w:rFonts w:ascii="Times New Roman" w:eastAsia="Calibri" w:hAnsi="Times New Roman" w:cs="Times New Roman"/>
                <w:lang w:val="sr-Cyrl-CS"/>
              </w:rPr>
              <w:t>.</w:t>
            </w:r>
          </w:p>
        </w:tc>
        <w:tc>
          <w:tcPr>
            <w:tcW w:w="6534" w:type="dxa"/>
            <w:tcBorders>
              <w:top w:val="single" w:sz="4" w:space="0" w:color="auto"/>
              <w:left w:val="single" w:sz="4" w:space="0" w:color="000000"/>
              <w:bottom w:val="single" w:sz="4" w:space="0" w:color="000000"/>
              <w:right w:val="single" w:sz="4" w:space="0" w:color="000000"/>
            </w:tcBorders>
            <w:shd w:val="clear" w:color="auto" w:fill="auto"/>
          </w:tcPr>
          <w:p w:rsidR="00455932" w:rsidRPr="00FA2A33" w:rsidRDefault="00455932"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Организација дечје акције под називом „Друг-другу“</w:t>
            </w:r>
          </w:p>
          <w:p w:rsidR="00455932" w:rsidRPr="00FA2A33" w:rsidRDefault="00455932" w:rsidP="00455932">
            <w:pPr>
              <w:shd w:val="clear" w:color="auto" w:fill="FFFFFF"/>
              <w:spacing w:after="0" w:line="240" w:lineRule="auto"/>
              <w:jc w:val="both"/>
              <w:rPr>
                <w:rFonts w:ascii="Times New Roman" w:eastAsia="Calibri" w:hAnsi="Times New Roman" w:cs="Times New Roman"/>
                <w:lang w:val="sr-Cyrl-CS"/>
              </w:rPr>
            </w:pPr>
          </w:p>
        </w:tc>
        <w:tc>
          <w:tcPr>
            <w:tcW w:w="2790" w:type="dxa"/>
            <w:vMerge/>
            <w:tcBorders>
              <w:left w:val="single" w:sz="4" w:space="0" w:color="000000"/>
              <w:bottom w:val="single" w:sz="4" w:space="0" w:color="000000"/>
              <w:right w:val="single" w:sz="4" w:space="0" w:color="000000"/>
            </w:tcBorders>
            <w:shd w:val="clear" w:color="auto" w:fill="auto"/>
            <w:vAlign w:val="center"/>
          </w:tcPr>
          <w:p w:rsidR="00455932" w:rsidRPr="00FA2A33" w:rsidRDefault="00455932" w:rsidP="00455932">
            <w:pPr>
              <w:shd w:val="clear" w:color="auto" w:fill="FFFFFF"/>
              <w:spacing w:after="0" w:line="240" w:lineRule="auto"/>
              <w:jc w:val="center"/>
              <w:rPr>
                <w:rFonts w:ascii="Times New Roman" w:eastAsia="Calibri" w:hAnsi="Times New Roman" w:cs="Times New Roman"/>
                <w:sz w:val="20"/>
                <w:szCs w:val="20"/>
                <w:lang w:val="sr-Cyrl-CS"/>
              </w:rPr>
            </w:pPr>
          </w:p>
        </w:tc>
      </w:tr>
      <w:tr w:rsidR="00683498" w:rsidRPr="00FA2A33" w:rsidTr="00455932">
        <w:trPr>
          <w:trHeight w:val="452"/>
        </w:trPr>
        <w:tc>
          <w:tcPr>
            <w:tcW w:w="109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683498" w:rsidRPr="00FA2A33" w:rsidRDefault="00683498" w:rsidP="00DB16A1">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3</w:t>
            </w:r>
            <w:r w:rsidR="00DB16A1" w:rsidRPr="00FA2A33">
              <w:rPr>
                <w:rFonts w:ascii="Times New Roman" w:eastAsia="Calibri" w:hAnsi="Times New Roman" w:cs="Times New Roman"/>
                <w:lang w:val="sr-Cyrl-CS"/>
              </w:rPr>
              <w:t>7</w:t>
            </w:r>
            <w:r w:rsidRPr="00FA2A33">
              <w:rPr>
                <w:rFonts w:ascii="Times New Roman" w:eastAsia="Calibri" w:hAnsi="Times New Roman" w:cs="Times New Roman"/>
                <w:lang w:val="sr-Cyrl-CS"/>
              </w:rPr>
              <w:t>.</w:t>
            </w:r>
          </w:p>
        </w:tc>
        <w:tc>
          <w:tcPr>
            <w:tcW w:w="6534" w:type="dxa"/>
            <w:tcBorders>
              <w:top w:val="single" w:sz="4" w:space="0" w:color="000000"/>
              <w:left w:val="single" w:sz="4" w:space="0" w:color="000000"/>
              <w:bottom w:val="single" w:sz="4" w:space="0" w:color="000000"/>
              <w:right w:val="single" w:sz="4" w:space="0" w:color="000000"/>
            </w:tcBorders>
            <w:shd w:val="clear" w:color="auto" w:fill="auto"/>
            <w:hideMark/>
          </w:tcPr>
          <w:p w:rsidR="00683498" w:rsidRPr="00FA2A33" w:rsidRDefault="00683498" w:rsidP="00455932">
            <w:pPr>
              <w:shd w:val="clear" w:color="auto" w:fill="FFFFFF"/>
              <w:spacing w:after="0" w:line="240" w:lineRule="auto"/>
              <w:jc w:val="both"/>
              <w:rPr>
                <w:rFonts w:ascii="Times New Roman" w:eastAsia="Calibri" w:hAnsi="Times New Roman" w:cs="Times New Roman"/>
                <w:lang w:val="sr-Cyrl-CS"/>
              </w:rPr>
            </w:pPr>
            <w:r w:rsidRPr="00FA2A33">
              <w:rPr>
                <w:rFonts w:ascii="Times New Roman" w:eastAsia="Calibri" w:hAnsi="Times New Roman" w:cs="Times New Roman"/>
                <w:lang w:val="sr-Cyrl-CS"/>
              </w:rPr>
              <w:t>Сачинити извештај о раду за текућу школску годину</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3498" w:rsidRPr="00FA2A33" w:rsidRDefault="00683498" w:rsidP="00455932">
            <w:pPr>
              <w:shd w:val="clear" w:color="auto" w:fill="FFFFFF"/>
              <w:spacing w:after="0" w:line="240" w:lineRule="auto"/>
              <w:jc w:val="center"/>
              <w:rPr>
                <w:rFonts w:ascii="Times New Roman" w:eastAsia="Calibri" w:hAnsi="Times New Roman" w:cs="Times New Roman"/>
                <w:sz w:val="20"/>
                <w:szCs w:val="20"/>
                <w:lang w:val="sr-Cyrl-CS"/>
              </w:rPr>
            </w:pPr>
            <w:r w:rsidRPr="00FA2A33">
              <w:rPr>
                <w:rFonts w:ascii="Times New Roman" w:eastAsia="Calibri" w:hAnsi="Times New Roman" w:cs="Times New Roman"/>
                <w:sz w:val="20"/>
                <w:szCs w:val="20"/>
                <w:lang w:val="sr-Cyrl-CS"/>
              </w:rPr>
              <w:t>ЈУН</w:t>
            </w:r>
          </w:p>
        </w:tc>
      </w:tr>
    </w:tbl>
    <w:p w:rsidR="00526BDD" w:rsidRPr="00FA2A33" w:rsidRDefault="00526BDD" w:rsidP="00896703">
      <w:pPr>
        <w:spacing w:after="0" w:line="240" w:lineRule="auto"/>
        <w:ind w:left="720"/>
        <w:jc w:val="both"/>
        <w:rPr>
          <w:rFonts w:ascii="Times New Roman" w:eastAsia="Times New Roman" w:hAnsi="Times New Roman" w:cs="Times New Roman"/>
          <w:b/>
          <w:bCs/>
          <w:lang w:val="sr-Cyrl-CS"/>
        </w:rPr>
      </w:pPr>
    </w:p>
    <w:p w:rsidR="00DB6E99" w:rsidRPr="00FA2A33" w:rsidRDefault="00DB6E99">
      <w:pPr>
        <w:rPr>
          <w:rFonts w:ascii="Times New Roman" w:eastAsia="Times New Roman" w:hAnsi="Times New Roman" w:cs="Times New Roman"/>
          <w:b/>
          <w:sz w:val="24"/>
          <w:szCs w:val="24"/>
          <w:lang w:eastAsia="ar-SA"/>
        </w:rPr>
      </w:pPr>
      <w:r w:rsidRPr="00FA2A33">
        <w:rPr>
          <w:rFonts w:ascii="Times New Roman" w:eastAsia="Times New Roman" w:hAnsi="Times New Roman" w:cs="Times New Roman"/>
          <w:b/>
          <w:sz w:val="24"/>
          <w:szCs w:val="24"/>
          <w:lang w:eastAsia="ar-SA"/>
        </w:rPr>
        <w:br w:type="page"/>
      </w:r>
    </w:p>
    <w:p w:rsidR="005404EF" w:rsidRPr="00FA2A33" w:rsidRDefault="00044A64" w:rsidP="005404EF">
      <w:pPr>
        <w:suppressAutoHyphens/>
        <w:spacing w:after="0" w:line="240" w:lineRule="auto"/>
        <w:ind w:left="720"/>
        <w:jc w:val="center"/>
        <w:rPr>
          <w:rFonts w:ascii="Times New Roman" w:eastAsia="Times New Roman" w:hAnsi="Times New Roman" w:cs="Times New Roman"/>
          <w:b/>
          <w:caps/>
          <w:sz w:val="24"/>
          <w:szCs w:val="24"/>
          <w:lang w:eastAsia="ar-SA"/>
        </w:rPr>
      </w:pPr>
      <w:r w:rsidRPr="00FA2A33">
        <w:rPr>
          <w:rFonts w:ascii="Times New Roman" w:eastAsia="Times New Roman" w:hAnsi="Times New Roman" w:cs="Times New Roman"/>
          <w:b/>
          <w:caps/>
          <w:sz w:val="24"/>
          <w:szCs w:val="24"/>
          <w:lang w:eastAsia="ar-SA"/>
        </w:rPr>
        <w:lastRenderedPageBreak/>
        <w:t>10.</w:t>
      </w:r>
      <w:r w:rsidR="005404EF" w:rsidRPr="00FA2A33">
        <w:rPr>
          <w:rFonts w:ascii="Times New Roman" w:eastAsia="Times New Roman" w:hAnsi="Times New Roman" w:cs="Times New Roman"/>
          <w:b/>
          <w:caps/>
          <w:sz w:val="24"/>
          <w:szCs w:val="24"/>
          <w:lang w:eastAsia="ar-SA"/>
        </w:rPr>
        <w:t>7.Здравствена заштита ученика у школи</w:t>
      </w:r>
    </w:p>
    <w:p w:rsidR="005404EF" w:rsidRPr="00FA2A33" w:rsidRDefault="005404EF" w:rsidP="005404EF">
      <w:pPr>
        <w:suppressAutoHyphens/>
        <w:spacing w:after="0" w:line="240" w:lineRule="auto"/>
        <w:jc w:val="both"/>
        <w:rPr>
          <w:rFonts w:ascii="Times New Roman" w:eastAsia="Times New Roman" w:hAnsi="Times New Roman" w:cs="Times New Roman"/>
          <w:b/>
          <w:caps/>
          <w:sz w:val="24"/>
          <w:szCs w:val="24"/>
          <w:lang w:eastAsia="ar-SA"/>
        </w:rPr>
      </w:pPr>
    </w:p>
    <w:p w:rsidR="005404EF" w:rsidRPr="00FA2A33" w:rsidRDefault="005404EF" w:rsidP="005404EF">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Школа сарађује са здравственим установама у спровођењу здравствене заштите ученика, посебно у обављању лекарских прегледа деце која полазе у први разред, спровођењу редовних систематских лекарских прегледа и вакцинација, у складу са законом. </w:t>
      </w:r>
      <w:r w:rsidR="00181384" w:rsidRPr="00FA2A33">
        <w:rPr>
          <w:rFonts w:ascii="Times New Roman" w:eastAsia="Times New Roman" w:hAnsi="Times New Roman" w:cs="Times New Roman"/>
          <w:sz w:val="24"/>
          <w:szCs w:val="24"/>
          <w:lang w:eastAsia="ar-SA"/>
        </w:rPr>
        <w:t>План је направљен оквирно, и биће реализован путем часова редовне наставе, одељењских заједница, када год то буде пригодно.</w:t>
      </w:r>
    </w:p>
    <w:p w:rsidR="005404EF" w:rsidRPr="00FA2A33" w:rsidRDefault="005404EF" w:rsidP="005404EF">
      <w:pPr>
        <w:spacing w:after="0" w:line="240" w:lineRule="auto"/>
        <w:rPr>
          <w:rFonts w:ascii="Times New Roman" w:eastAsia="Times New Roman" w:hAnsi="Times New Roman" w:cs="Times New Roman"/>
          <w:bCs/>
          <w:sz w:val="24"/>
          <w:szCs w:val="24"/>
          <w:lang w:val="sr-Cyrl-CS"/>
        </w:rPr>
      </w:pPr>
    </w:p>
    <w:p w:rsidR="005404EF" w:rsidRPr="00FA2A33" w:rsidRDefault="005404EF" w:rsidP="005404EF">
      <w:pPr>
        <w:spacing w:after="0" w:line="240" w:lineRule="auto"/>
        <w:jc w:val="center"/>
        <w:rPr>
          <w:rFonts w:ascii="Times New Roman" w:eastAsia="Times New Roman" w:hAnsi="Times New Roman" w:cs="Times New Roman"/>
          <w:bCs/>
          <w:sz w:val="24"/>
          <w:szCs w:val="24"/>
          <w:lang w:val="ru-RU"/>
        </w:rPr>
      </w:pPr>
    </w:p>
    <w:p w:rsidR="005404EF" w:rsidRPr="00FA2A33" w:rsidRDefault="005404EF" w:rsidP="005404EF">
      <w:pPr>
        <w:spacing w:after="0" w:line="240" w:lineRule="auto"/>
        <w:jc w:val="both"/>
        <w:rPr>
          <w:rFonts w:ascii="Times New Roman" w:eastAsia="Times New Roman" w:hAnsi="Times New Roman" w:cs="Times New Roman"/>
          <w:b/>
          <w:bCs/>
          <w:szCs w:val="24"/>
          <w:lang w:val="ru-RU"/>
        </w:rPr>
      </w:pPr>
    </w:p>
    <w:tbl>
      <w:tblPr>
        <w:tblW w:w="9780" w:type="dxa"/>
        <w:jc w:val="center"/>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4A0"/>
      </w:tblPr>
      <w:tblGrid>
        <w:gridCol w:w="851"/>
        <w:gridCol w:w="5385"/>
        <w:gridCol w:w="1912"/>
        <w:gridCol w:w="1632"/>
      </w:tblGrid>
      <w:tr w:rsidR="005404EF" w:rsidRPr="00FA2A33" w:rsidTr="00634C7F">
        <w:trPr>
          <w:tblHeader/>
          <w:jc w:val="center"/>
        </w:trPr>
        <w:tc>
          <w:tcPr>
            <w:tcW w:w="851" w:type="dxa"/>
            <w:tcBorders>
              <w:top w:val="thickThinSmallGap" w:sz="24"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lang w:val="en-US"/>
              </w:rPr>
            </w:pPr>
            <w:r w:rsidRPr="00FA2A33">
              <w:rPr>
                <w:rFonts w:ascii="Times New Roman" w:eastAsia="Times New Roman" w:hAnsi="Times New Roman" w:cs="Times New Roman"/>
                <w:bCs/>
                <w:lang w:val="en-US"/>
              </w:rPr>
              <w:t>ред. број</w:t>
            </w:r>
          </w:p>
        </w:tc>
        <w:tc>
          <w:tcPr>
            <w:tcW w:w="5385" w:type="dxa"/>
            <w:tcBorders>
              <w:top w:val="thickThinSmallGap" w:sz="24" w:space="0" w:color="auto"/>
              <w:left w:val="single" w:sz="6"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lang w:val="en-US"/>
              </w:rPr>
            </w:pPr>
            <w:r w:rsidRPr="00FA2A33">
              <w:rPr>
                <w:rFonts w:ascii="Times New Roman" w:eastAsia="Times New Roman" w:hAnsi="Times New Roman" w:cs="Times New Roman"/>
                <w:bCs/>
                <w:lang w:val="en-US"/>
              </w:rPr>
              <w:t>САДРЖАЈИ РАДА</w:t>
            </w:r>
          </w:p>
        </w:tc>
        <w:tc>
          <w:tcPr>
            <w:tcW w:w="1912" w:type="dxa"/>
            <w:tcBorders>
              <w:top w:val="thickThinSmallGap" w:sz="24" w:space="0" w:color="auto"/>
              <w:left w:val="single" w:sz="6"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ВРЕМЕ РЕАЛИЗАЦИЈЕ</w:t>
            </w:r>
          </w:p>
        </w:tc>
        <w:tc>
          <w:tcPr>
            <w:tcW w:w="1632" w:type="dxa"/>
            <w:tcBorders>
              <w:top w:val="thickThinSmallGap" w:sz="24" w:space="0" w:color="auto"/>
              <w:left w:val="single" w:sz="6" w:space="0" w:color="auto"/>
              <w:bottom w:val="single" w:sz="6" w:space="0" w:color="auto"/>
              <w:right w:val="thinThickSmallGap" w:sz="24"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lang w:val="en-US"/>
              </w:rPr>
            </w:pPr>
            <w:r w:rsidRPr="00FA2A33">
              <w:rPr>
                <w:rFonts w:ascii="Times New Roman" w:eastAsia="Times New Roman" w:hAnsi="Times New Roman" w:cs="Times New Roman"/>
                <w:bCs/>
                <w:lang w:val="en-US"/>
              </w:rPr>
              <w:t>НОСИОЦИ</w:t>
            </w:r>
          </w:p>
        </w:tc>
      </w:tr>
      <w:tr w:rsidR="005404EF" w:rsidRPr="00FA2A33" w:rsidTr="00634C7F">
        <w:trPr>
          <w:cantSplit/>
          <w:jc w:val="center"/>
        </w:trPr>
        <w:tc>
          <w:tcPr>
            <w:tcW w:w="9780" w:type="dxa"/>
            <w:gridSpan w:val="4"/>
            <w:tcBorders>
              <w:top w:val="single" w:sz="6" w:space="0" w:color="auto"/>
              <w:left w:val="thickThinSmallGap" w:sz="24" w:space="0" w:color="auto"/>
              <w:bottom w:val="single" w:sz="6" w:space="0" w:color="auto"/>
              <w:right w:val="thinThickSmallGap" w:sz="24"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lang w:val="en-US"/>
              </w:rPr>
            </w:pPr>
            <w:r w:rsidRPr="00FA2A33">
              <w:rPr>
                <w:rFonts w:ascii="Times New Roman" w:eastAsia="Times New Roman" w:hAnsi="Times New Roman" w:cs="Times New Roman"/>
                <w:bCs/>
                <w:lang w:val="en-US"/>
              </w:rPr>
              <w:t>I РАЗРЕД</w:t>
            </w:r>
          </w:p>
          <w:p w:rsidR="005404EF" w:rsidRPr="00FA2A33" w:rsidRDefault="005404EF" w:rsidP="00333214">
            <w:pPr>
              <w:spacing w:after="0" w:line="240" w:lineRule="auto"/>
              <w:jc w:val="both"/>
              <w:rPr>
                <w:rFonts w:ascii="Times New Roman" w:eastAsia="Times New Roman" w:hAnsi="Times New Roman" w:cs="Times New Roman"/>
                <w:bCs/>
                <w:lang w:val="en-US"/>
              </w:rPr>
            </w:pP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1.</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Буквар здравља</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СЕПТЕМБАР-ЈУН</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en-US"/>
              </w:rPr>
              <w:t>ОС</w:t>
            </w:r>
            <w:r w:rsidRPr="00FA2A33">
              <w:rPr>
                <w:rFonts w:ascii="Times New Roman" w:eastAsia="Times New Roman" w:hAnsi="Times New Roman" w:cs="Times New Roman"/>
                <w:bCs/>
                <w:sz w:val="18"/>
                <w:szCs w:val="18"/>
                <w:lang w:val="sr-Cyrl-CS"/>
              </w:rPr>
              <w:t>,</w:t>
            </w:r>
            <w:r w:rsidRPr="00FA2A33">
              <w:rPr>
                <w:rFonts w:ascii="Times New Roman" w:eastAsia="Times New Roman" w:hAnsi="Times New Roman" w:cs="Times New Roman"/>
                <w:bCs/>
                <w:sz w:val="18"/>
                <w:szCs w:val="18"/>
                <w:lang w:val="en-US"/>
              </w:rPr>
              <w:t xml:space="preserve"> УЧЕНИЦИ</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2.</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 xml:space="preserve">Одржавање хигијене у учионици и школи </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СЕПТЕМБАР-ОКТОБАР</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sr-Cyrl-CS"/>
              </w:rPr>
              <w:t>Н</w:t>
            </w:r>
            <w:r w:rsidRPr="00FA2A33">
              <w:rPr>
                <w:rFonts w:ascii="Times New Roman" w:eastAsia="Times New Roman" w:hAnsi="Times New Roman" w:cs="Times New Roman"/>
                <w:bCs/>
                <w:sz w:val="18"/>
                <w:szCs w:val="18"/>
                <w:lang w:val="en-US"/>
              </w:rPr>
              <w:t>АСТАВНИЦИ</w:t>
            </w:r>
            <w:r w:rsidRPr="00FA2A33">
              <w:rPr>
                <w:rFonts w:ascii="Times New Roman" w:eastAsia="Times New Roman" w:hAnsi="Times New Roman" w:cs="Times New Roman"/>
                <w:bCs/>
                <w:sz w:val="18"/>
                <w:szCs w:val="18"/>
                <w:lang w:val="sr-Cyrl-CS"/>
              </w:rPr>
              <w:t>,</w:t>
            </w:r>
            <w:r w:rsidRPr="00FA2A33">
              <w:rPr>
                <w:rFonts w:ascii="Times New Roman" w:eastAsia="Times New Roman" w:hAnsi="Times New Roman" w:cs="Times New Roman"/>
                <w:bCs/>
                <w:sz w:val="18"/>
                <w:szCs w:val="18"/>
                <w:lang w:val="en-US"/>
              </w:rPr>
              <w:t xml:space="preserve"> УЧЕНИЦИ</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3.</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Место у коме живимо</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НОВЕМБАР, ДЕЦЕМБАР, МАЈ</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sr-Cyrl-CS"/>
              </w:rPr>
              <w:t>Н</w:t>
            </w:r>
            <w:r w:rsidRPr="00FA2A33">
              <w:rPr>
                <w:rFonts w:ascii="Times New Roman" w:eastAsia="Times New Roman" w:hAnsi="Times New Roman" w:cs="Times New Roman"/>
                <w:bCs/>
                <w:sz w:val="18"/>
                <w:szCs w:val="18"/>
                <w:lang w:val="en-US"/>
              </w:rPr>
              <w:t>АСТАВНИЦИ</w:t>
            </w:r>
            <w:r w:rsidRPr="00FA2A33">
              <w:rPr>
                <w:rFonts w:ascii="Times New Roman" w:eastAsia="Times New Roman" w:hAnsi="Times New Roman" w:cs="Times New Roman"/>
                <w:bCs/>
                <w:sz w:val="18"/>
                <w:szCs w:val="18"/>
                <w:lang w:val="sr-Cyrl-CS"/>
              </w:rPr>
              <w:t>,</w:t>
            </w:r>
            <w:r w:rsidRPr="00FA2A33">
              <w:rPr>
                <w:rFonts w:ascii="Times New Roman" w:eastAsia="Times New Roman" w:hAnsi="Times New Roman" w:cs="Times New Roman"/>
                <w:bCs/>
                <w:sz w:val="18"/>
                <w:szCs w:val="18"/>
                <w:lang w:val="en-US"/>
              </w:rPr>
              <w:t xml:space="preserve"> УЧЕНИЦИ</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4.</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Хигијена</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ОКТОБАР- ДЕЦЕМБАР</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sr-Cyrl-CS"/>
              </w:rPr>
              <w:t>Н</w:t>
            </w:r>
            <w:r w:rsidRPr="00FA2A33">
              <w:rPr>
                <w:rFonts w:ascii="Times New Roman" w:eastAsia="Times New Roman" w:hAnsi="Times New Roman" w:cs="Times New Roman"/>
                <w:bCs/>
                <w:sz w:val="18"/>
                <w:szCs w:val="18"/>
                <w:lang w:val="en-US"/>
              </w:rPr>
              <w:t>АСТАВНИЦИ</w:t>
            </w:r>
            <w:r w:rsidRPr="00FA2A33">
              <w:rPr>
                <w:rFonts w:ascii="Times New Roman" w:eastAsia="Times New Roman" w:hAnsi="Times New Roman" w:cs="Times New Roman"/>
                <w:bCs/>
                <w:sz w:val="18"/>
                <w:szCs w:val="18"/>
                <w:lang w:val="sr-Cyrl-CS"/>
              </w:rPr>
              <w:t>,</w:t>
            </w:r>
            <w:r w:rsidRPr="00FA2A33">
              <w:rPr>
                <w:rFonts w:ascii="Times New Roman" w:eastAsia="Times New Roman" w:hAnsi="Times New Roman" w:cs="Times New Roman"/>
                <w:bCs/>
                <w:sz w:val="18"/>
                <w:szCs w:val="18"/>
                <w:lang w:val="en-US"/>
              </w:rPr>
              <w:t xml:space="preserve"> УЧЕНИЦИ</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5.</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Значај биљака за човека</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МАРТ</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sr-Cyrl-CS"/>
              </w:rPr>
              <w:t>Н</w:t>
            </w:r>
            <w:r w:rsidRPr="00FA2A33">
              <w:rPr>
                <w:rFonts w:ascii="Times New Roman" w:eastAsia="Times New Roman" w:hAnsi="Times New Roman" w:cs="Times New Roman"/>
                <w:bCs/>
                <w:sz w:val="18"/>
                <w:szCs w:val="18"/>
                <w:lang w:val="en-US"/>
              </w:rPr>
              <w:t>АСТАВНИЦИ</w:t>
            </w:r>
            <w:r w:rsidRPr="00FA2A33">
              <w:rPr>
                <w:rFonts w:ascii="Times New Roman" w:eastAsia="Times New Roman" w:hAnsi="Times New Roman" w:cs="Times New Roman"/>
                <w:bCs/>
                <w:sz w:val="18"/>
                <w:szCs w:val="18"/>
                <w:lang w:val="sr-Cyrl-CS"/>
              </w:rPr>
              <w:t>,</w:t>
            </w:r>
            <w:r w:rsidRPr="00FA2A33">
              <w:rPr>
                <w:rFonts w:ascii="Times New Roman" w:eastAsia="Times New Roman" w:hAnsi="Times New Roman" w:cs="Times New Roman"/>
                <w:bCs/>
                <w:sz w:val="18"/>
                <w:szCs w:val="18"/>
                <w:lang w:val="en-US"/>
              </w:rPr>
              <w:t xml:space="preserve"> УЧЕНИЦИ</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6.</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Хигијена уста и зуба</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ФЕБРУАР</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sr-Cyrl-CS"/>
              </w:rPr>
              <w:t>С</w:t>
            </w:r>
            <w:r w:rsidRPr="00FA2A33">
              <w:rPr>
                <w:rFonts w:ascii="Times New Roman" w:eastAsia="Times New Roman" w:hAnsi="Times New Roman" w:cs="Times New Roman"/>
                <w:bCs/>
                <w:sz w:val="18"/>
                <w:szCs w:val="18"/>
                <w:lang w:val="en-US"/>
              </w:rPr>
              <w:t>ТОМАТОЛОГ</w:t>
            </w:r>
          </w:p>
        </w:tc>
      </w:tr>
      <w:tr w:rsidR="005404EF" w:rsidRPr="00FA2A33" w:rsidTr="00634C7F">
        <w:trPr>
          <w:cantSplit/>
          <w:jc w:val="center"/>
        </w:trPr>
        <w:tc>
          <w:tcPr>
            <w:tcW w:w="9780" w:type="dxa"/>
            <w:gridSpan w:val="4"/>
            <w:tcBorders>
              <w:top w:val="single" w:sz="6" w:space="0" w:color="auto"/>
              <w:left w:val="thickThinSmallGap" w:sz="24" w:space="0" w:color="auto"/>
              <w:bottom w:val="single" w:sz="6" w:space="0" w:color="auto"/>
              <w:right w:val="thinThickSmallGap" w:sz="24"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lang w:val="en-US"/>
              </w:rPr>
            </w:pPr>
            <w:r w:rsidRPr="00FA2A33">
              <w:rPr>
                <w:rFonts w:ascii="Times New Roman" w:eastAsia="Times New Roman" w:hAnsi="Times New Roman" w:cs="Times New Roman"/>
                <w:bCs/>
                <w:lang w:val="en-US"/>
              </w:rPr>
              <w:t>II РАЗРЕД</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1.</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Еколошки буквар</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СЕПТЕМБАР- НОВЕМБАР</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en-US"/>
              </w:rPr>
              <w:t xml:space="preserve">ОС </w:t>
            </w:r>
            <w:r w:rsidRPr="00FA2A33">
              <w:rPr>
                <w:rFonts w:ascii="Times New Roman" w:eastAsia="Times New Roman" w:hAnsi="Times New Roman" w:cs="Times New Roman"/>
                <w:bCs/>
                <w:sz w:val="18"/>
                <w:szCs w:val="18"/>
                <w:lang w:val="sr-Cyrl-CS"/>
              </w:rPr>
              <w:t>,</w:t>
            </w:r>
            <w:r w:rsidRPr="00FA2A33">
              <w:rPr>
                <w:rFonts w:ascii="Times New Roman" w:eastAsia="Times New Roman" w:hAnsi="Times New Roman" w:cs="Times New Roman"/>
                <w:bCs/>
                <w:sz w:val="18"/>
                <w:szCs w:val="18"/>
                <w:lang w:val="en-US"/>
              </w:rPr>
              <w:t>УЧЕНИЦИ</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2.</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Хигијена</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ОКТОБАР- ДЕЦЕМБАР</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en-US"/>
              </w:rPr>
              <w:t>НАСТАВНИЦИ,</w:t>
            </w:r>
          </w:p>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en-US"/>
              </w:rPr>
              <w:t>УЧЕНИЦИ</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3.</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Вода</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АПРИЛ- МАЈ</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en-US"/>
              </w:rPr>
              <w:t>НАСТАВНИЦИ</w:t>
            </w:r>
            <w:r w:rsidRPr="00FA2A33">
              <w:rPr>
                <w:rFonts w:ascii="Times New Roman" w:eastAsia="Times New Roman" w:hAnsi="Times New Roman" w:cs="Times New Roman"/>
                <w:bCs/>
                <w:sz w:val="18"/>
                <w:szCs w:val="18"/>
                <w:lang w:val="sr-Cyrl-CS"/>
              </w:rPr>
              <w:t>,</w:t>
            </w:r>
            <w:r w:rsidRPr="00FA2A33">
              <w:rPr>
                <w:rFonts w:ascii="Times New Roman" w:eastAsia="Times New Roman" w:hAnsi="Times New Roman" w:cs="Times New Roman"/>
                <w:bCs/>
                <w:sz w:val="18"/>
                <w:szCs w:val="18"/>
                <w:lang w:val="en-US"/>
              </w:rPr>
              <w:t xml:space="preserve"> УЧЕНИЦИ</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4.</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Значај биљака за човека</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МАРТ</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en-US"/>
              </w:rPr>
              <w:t>НАСТАВНИЦИ</w:t>
            </w:r>
            <w:r w:rsidRPr="00FA2A33">
              <w:rPr>
                <w:rFonts w:ascii="Times New Roman" w:eastAsia="Times New Roman" w:hAnsi="Times New Roman" w:cs="Times New Roman"/>
                <w:bCs/>
                <w:sz w:val="18"/>
                <w:szCs w:val="18"/>
                <w:lang w:val="sr-Cyrl-CS"/>
              </w:rPr>
              <w:t>,</w:t>
            </w:r>
            <w:r w:rsidRPr="00FA2A33">
              <w:rPr>
                <w:rFonts w:ascii="Times New Roman" w:eastAsia="Times New Roman" w:hAnsi="Times New Roman" w:cs="Times New Roman"/>
                <w:bCs/>
                <w:sz w:val="18"/>
                <w:szCs w:val="18"/>
                <w:lang w:val="en-US"/>
              </w:rPr>
              <w:t xml:space="preserve"> УЧЕНИЦИ</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5.</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Еколошки буквар - зидне новине</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tabs>
                <w:tab w:val="left" w:pos="720"/>
              </w:tabs>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СЕПТЕМБАР- ЈУН</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sr-Cyrl-CS"/>
              </w:rPr>
              <w:t>У</w:t>
            </w:r>
            <w:r w:rsidRPr="00FA2A33">
              <w:rPr>
                <w:rFonts w:ascii="Times New Roman" w:eastAsia="Times New Roman" w:hAnsi="Times New Roman" w:cs="Times New Roman"/>
                <w:bCs/>
                <w:sz w:val="18"/>
                <w:szCs w:val="18"/>
                <w:lang w:val="en-US"/>
              </w:rPr>
              <w:t>ЧЕНИЦИ</w:t>
            </w:r>
          </w:p>
        </w:tc>
      </w:tr>
      <w:tr w:rsidR="005404EF" w:rsidRPr="00FA2A33" w:rsidTr="00634C7F">
        <w:trPr>
          <w:cantSplit/>
          <w:jc w:val="center"/>
        </w:trPr>
        <w:tc>
          <w:tcPr>
            <w:tcW w:w="9780" w:type="dxa"/>
            <w:gridSpan w:val="4"/>
            <w:tcBorders>
              <w:top w:val="single" w:sz="6" w:space="0" w:color="auto"/>
              <w:left w:val="thickThinSmallGap" w:sz="24" w:space="0" w:color="auto"/>
              <w:bottom w:val="single" w:sz="6" w:space="0" w:color="auto"/>
              <w:right w:val="thinThickSmallGap" w:sz="24"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lang w:val="en-US"/>
              </w:rPr>
            </w:pPr>
            <w:r w:rsidRPr="00FA2A33">
              <w:rPr>
                <w:rFonts w:ascii="Times New Roman" w:eastAsia="Times New Roman" w:hAnsi="Times New Roman" w:cs="Times New Roman"/>
                <w:bCs/>
                <w:lang w:val="en-US"/>
              </w:rPr>
              <w:t>III РАЗРЕД</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1.</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Посматрамо и запажамо у природи</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СЕПТЕМБАР</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en-US"/>
              </w:rPr>
              <w:t>НАСТАВНИЦИ</w:t>
            </w:r>
            <w:r w:rsidRPr="00FA2A33">
              <w:rPr>
                <w:rFonts w:ascii="Times New Roman" w:eastAsia="Times New Roman" w:hAnsi="Times New Roman" w:cs="Times New Roman"/>
                <w:bCs/>
                <w:sz w:val="18"/>
                <w:szCs w:val="18"/>
                <w:lang w:val="sr-Cyrl-CS"/>
              </w:rPr>
              <w:t>,</w:t>
            </w:r>
            <w:r w:rsidRPr="00FA2A33">
              <w:rPr>
                <w:rFonts w:ascii="Times New Roman" w:eastAsia="Times New Roman" w:hAnsi="Times New Roman" w:cs="Times New Roman"/>
                <w:bCs/>
                <w:sz w:val="18"/>
                <w:szCs w:val="18"/>
                <w:lang w:val="en-US"/>
              </w:rPr>
              <w:t xml:space="preserve"> УЧЕНИЦИ</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2.</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Да имам чаробан штапић</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ОКТОБАР</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en-US"/>
              </w:rPr>
              <w:t>НАСТАВНИЦИ</w:t>
            </w:r>
            <w:r w:rsidRPr="00FA2A33">
              <w:rPr>
                <w:rFonts w:ascii="Times New Roman" w:eastAsia="Times New Roman" w:hAnsi="Times New Roman" w:cs="Times New Roman"/>
                <w:bCs/>
                <w:sz w:val="18"/>
                <w:szCs w:val="18"/>
                <w:lang w:val="sr-Cyrl-CS"/>
              </w:rPr>
              <w:t>,</w:t>
            </w:r>
            <w:r w:rsidRPr="00FA2A33">
              <w:rPr>
                <w:rFonts w:ascii="Times New Roman" w:eastAsia="Times New Roman" w:hAnsi="Times New Roman" w:cs="Times New Roman"/>
                <w:bCs/>
                <w:sz w:val="18"/>
                <w:szCs w:val="18"/>
                <w:lang w:val="en-US"/>
              </w:rPr>
              <w:t xml:space="preserve"> УЧЕНИЦИ</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3.</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Биљке</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НОВЕМБАР</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en-US"/>
              </w:rPr>
              <w:t>НАСТАВНИЦИ,</w:t>
            </w:r>
          </w:p>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en-US"/>
              </w:rPr>
              <w:t>УЧЕНИЦИ</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4.</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Наше хигијенске навике</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НОВЕМБАР</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en-US"/>
              </w:rPr>
              <w:t>ОС</w:t>
            </w:r>
            <w:r w:rsidRPr="00FA2A33">
              <w:rPr>
                <w:rFonts w:ascii="Times New Roman" w:eastAsia="Times New Roman" w:hAnsi="Times New Roman" w:cs="Times New Roman"/>
                <w:bCs/>
                <w:sz w:val="18"/>
                <w:szCs w:val="18"/>
                <w:lang w:val="sr-Cyrl-CS"/>
              </w:rPr>
              <w:t>,</w:t>
            </w:r>
            <w:r w:rsidRPr="00FA2A33">
              <w:rPr>
                <w:rFonts w:ascii="Times New Roman" w:eastAsia="Times New Roman" w:hAnsi="Times New Roman" w:cs="Times New Roman"/>
                <w:bCs/>
                <w:sz w:val="18"/>
                <w:szCs w:val="18"/>
                <w:lang w:val="en-US"/>
              </w:rPr>
              <w:t xml:space="preserve"> УЧЕНИЦИ</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5.</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Чување и одржавање одеће, обуће, књига и прибора</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ДЕЦЕМБАР</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en-US"/>
              </w:rPr>
              <w:t xml:space="preserve">ОС </w:t>
            </w:r>
            <w:r w:rsidRPr="00FA2A33">
              <w:rPr>
                <w:rFonts w:ascii="Times New Roman" w:eastAsia="Times New Roman" w:hAnsi="Times New Roman" w:cs="Times New Roman"/>
                <w:bCs/>
                <w:sz w:val="18"/>
                <w:szCs w:val="18"/>
                <w:lang w:val="sr-Cyrl-CS"/>
              </w:rPr>
              <w:t>,</w:t>
            </w:r>
            <w:r w:rsidRPr="00FA2A33">
              <w:rPr>
                <w:rFonts w:ascii="Times New Roman" w:eastAsia="Times New Roman" w:hAnsi="Times New Roman" w:cs="Times New Roman"/>
                <w:bCs/>
                <w:sz w:val="18"/>
                <w:szCs w:val="18"/>
                <w:lang w:val="en-US"/>
              </w:rPr>
              <w:t>УЧЕНИЦИ</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6.</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Наша учионица - изглед и уређење</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ФЕБРУАР</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en-US"/>
              </w:rPr>
              <w:t>ОС</w:t>
            </w:r>
            <w:r w:rsidRPr="00FA2A33">
              <w:rPr>
                <w:rFonts w:ascii="Times New Roman" w:eastAsia="Times New Roman" w:hAnsi="Times New Roman" w:cs="Times New Roman"/>
                <w:bCs/>
                <w:sz w:val="18"/>
                <w:szCs w:val="18"/>
                <w:lang w:val="sr-Cyrl-CS"/>
              </w:rPr>
              <w:t>,</w:t>
            </w:r>
            <w:r w:rsidRPr="00FA2A33">
              <w:rPr>
                <w:rFonts w:ascii="Times New Roman" w:eastAsia="Times New Roman" w:hAnsi="Times New Roman" w:cs="Times New Roman"/>
                <w:bCs/>
                <w:sz w:val="18"/>
                <w:szCs w:val="18"/>
                <w:lang w:val="en-US"/>
              </w:rPr>
              <w:t xml:space="preserve"> УЧЕНИЦИ</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7.</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шта одело говори о човеку</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ФЕБРУАР</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en-US"/>
              </w:rPr>
              <w:t xml:space="preserve">ОС </w:t>
            </w:r>
            <w:r w:rsidRPr="00FA2A33">
              <w:rPr>
                <w:rFonts w:ascii="Times New Roman" w:eastAsia="Times New Roman" w:hAnsi="Times New Roman" w:cs="Times New Roman"/>
                <w:bCs/>
                <w:sz w:val="18"/>
                <w:szCs w:val="18"/>
                <w:lang w:val="sr-Cyrl-CS"/>
              </w:rPr>
              <w:t>,</w:t>
            </w:r>
            <w:r w:rsidRPr="00FA2A33">
              <w:rPr>
                <w:rFonts w:ascii="Times New Roman" w:eastAsia="Times New Roman" w:hAnsi="Times New Roman" w:cs="Times New Roman"/>
                <w:bCs/>
                <w:sz w:val="18"/>
                <w:szCs w:val="18"/>
                <w:lang w:val="en-US"/>
              </w:rPr>
              <w:t>УЧЕНИЦИ</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8.</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Ми у борби за здраву околину</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МАРТ</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en-US"/>
              </w:rPr>
              <w:t xml:space="preserve">ОС </w:t>
            </w:r>
            <w:r w:rsidRPr="00FA2A33">
              <w:rPr>
                <w:rFonts w:ascii="Times New Roman" w:eastAsia="Times New Roman" w:hAnsi="Times New Roman" w:cs="Times New Roman"/>
                <w:bCs/>
                <w:sz w:val="18"/>
                <w:szCs w:val="18"/>
                <w:lang w:val="sr-Cyrl-CS"/>
              </w:rPr>
              <w:t>,</w:t>
            </w:r>
            <w:r w:rsidRPr="00FA2A33">
              <w:rPr>
                <w:rFonts w:ascii="Times New Roman" w:eastAsia="Times New Roman" w:hAnsi="Times New Roman" w:cs="Times New Roman"/>
                <w:bCs/>
                <w:sz w:val="18"/>
                <w:szCs w:val="18"/>
                <w:lang w:val="en-US"/>
              </w:rPr>
              <w:t>УЧЕНИЦИ</w:t>
            </w:r>
          </w:p>
        </w:tc>
      </w:tr>
      <w:tr w:rsidR="005404EF" w:rsidRPr="00FA2A33" w:rsidTr="001E582E">
        <w:trPr>
          <w:trHeight w:val="768"/>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9.</w:t>
            </w:r>
          </w:p>
        </w:tc>
        <w:tc>
          <w:tcPr>
            <w:tcW w:w="5385" w:type="dxa"/>
            <w:tcBorders>
              <w:top w:val="single" w:sz="6" w:space="0" w:color="auto"/>
              <w:left w:val="single" w:sz="6" w:space="0" w:color="auto"/>
              <w:bottom w:val="single" w:sz="6" w:space="0" w:color="auto"/>
              <w:right w:val="single" w:sz="6" w:space="0" w:color="auto"/>
            </w:tcBorders>
            <w:vAlign w:val="center"/>
          </w:tcPr>
          <w:p w:rsidR="005404EF" w:rsidRPr="00FA2A33" w:rsidRDefault="005404EF" w:rsidP="001E582E">
            <w:pPr>
              <w:spacing w:after="0" w:line="240" w:lineRule="auto"/>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 xml:space="preserve">Дан </w:t>
            </w:r>
            <w:r w:rsidR="001E582E" w:rsidRPr="00FA2A33">
              <w:rPr>
                <w:rFonts w:ascii="Times New Roman" w:eastAsia="Times New Roman" w:hAnsi="Times New Roman" w:cs="Times New Roman"/>
                <w:bCs/>
                <w:sz w:val="24"/>
                <w:szCs w:val="24"/>
                <w:lang w:val="ru-RU"/>
              </w:rPr>
              <w:t>човекове околине - зидне новине</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1E582E">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ЈУН</w:t>
            </w:r>
          </w:p>
        </w:tc>
        <w:tc>
          <w:tcPr>
            <w:tcW w:w="1632" w:type="dxa"/>
            <w:tcBorders>
              <w:top w:val="single" w:sz="6" w:space="0" w:color="auto"/>
              <w:left w:val="single" w:sz="6" w:space="0" w:color="auto"/>
              <w:bottom w:val="single" w:sz="6" w:space="0" w:color="auto"/>
              <w:right w:val="thinThickSmallGap" w:sz="24" w:space="0" w:color="auto"/>
            </w:tcBorders>
            <w:vAlign w:val="center"/>
          </w:tcPr>
          <w:p w:rsidR="005404EF" w:rsidRPr="00FA2A33" w:rsidRDefault="005404EF" w:rsidP="001E582E">
            <w:pPr>
              <w:spacing w:after="0" w:line="240" w:lineRule="auto"/>
              <w:jc w:val="center"/>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У</w:t>
            </w:r>
            <w:r w:rsidRPr="00FA2A33">
              <w:rPr>
                <w:rFonts w:ascii="Times New Roman" w:eastAsia="Times New Roman" w:hAnsi="Times New Roman" w:cs="Times New Roman"/>
                <w:bCs/>
                <w:sz w:val="18"/>
                <w:szCs w:val="18"/>
                <w:lang w:val="en-US"/>
              </w:rPr>
              <w:t>ЧЕНИЦИ</w:t>
            </w:r>
          </w:p>
        </w:tc>
      </w:tr>
      <w:tr w:rsidR="005404EF" w:rsidRPr="00FA2A33" w:rsidTr="00634C7F">
        <w:trPr>
          <w:cantSplit/>
          <w:jc w:val="center"/>
        </w:trPr>
        <w:tc>
          <w:tcPr>
            <w:tcW w:w="9780" w:type="dxa"/>
            <w:gridSpan w:val="4"/>
            <w:tcBorders>
              <w:top w:val="single" w:sz="6" w:space="0" w:color="auto"/>
              <w:left w:val="thickThinSmallGap" w:sz="24" w:space="0" w:color="auto"/>
              <w:bottom w:val="single" w:sz="6" w:space="0" w:color="auto"/>
              <w:right w:val="thinThickSmallGap" w:sz="24"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lang w:val="sr-Cyrl-CS"/>
              </w:rPr>
            </w:pPr>
            <w:r w:rsidRPr="00FA2A33">
              <w:rPr>
                <w:rFonts w:ascii="Times New Roman" w:eastAsia="Times New Roman" w:hAnsi="Times New Roman" w:cs="Times New Roman"/>
                <w:bCs/>
                <w:lang w:val="en-US"/>
              </w:rPr>
              <w:t>IV РАЗРЕД</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1.</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Ваздух</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НОВЕМБАР</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sr-Cyrl-CS"/>
              </w:rPr>
              <w:t>Н</w:t>
            </w:r>
            <w:r w:rsidRPr="00FA2A33">
              <w:rPr>
                <w:rFonts w:ascii="Times New Roman" w:eastAsia="Times New Roman" w:hAnsi="Times New Roman" w:cs="Times New Roman"/>
                <w:bCs/>
                <w:sz w:val="18"/>
                <w:szCs w:val="18"/>
                <w:lang w:val="en-US"/>
              </w:rPr>
              <w:t>АСТАВНИЦИ</w:t>
            </w:r>
            <w:r w:rsidRPr="00FA2A33">
              <w:rPr>
                <w:rFonts w:ascii="Times New Roman" w:eastAsia="Times New Roman" w:hAnsi="Times New Roman" w:cs="Times New Roman"/>
                <w:bCs/>
                <w:sz w:val="18"/>
                <w:szCs w:val="18"/>
                <w:lang w:val="sr-Cyrl-CS"/>
              </w:rPr>
              <w:t>,</w:t>
            </w:r>
            <w:r w:rsidRPr="00FA2A33">
              <w:rPr>
                <w:rFonts w:ascii="Times New Roman" w:eastAsia="Times New Roman" w:hAnsi="Times New Roman" w:cs="Times New Roman"/>
                <w:bCs/>
                <w:sz w:val="18"/>
                <w:szCs w:val="18"/>
                <w:lang w:val="en-US"/>
              </w:rPr>
              <w:t xml:space="preserve"> УЧЕНИЦИ</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lastRenderedPageBreak/>
              <w:t>2.</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Заштита природе</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ЈАНУАР- АПРИЛ</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en-US"/>
              </w:rPr>
              <w:t>НАСТАВНИЦИ</w:t>
            </w:r>
            <w:r w:rsidRPr="00FA2A33">
              <w:rPr>
                <w:rFonts w:ascii="Times New Roman" w:eastAsia="Times New Roman" w:hAnsi="Times New Roman" w:cs="Times New Roman"/>
                <w:bCs/>
                <w:sz w:val="18"/>
                <w:szCs w:val="18"/>
                <w:lang w:val="sr-Cyrl-CS"/>
              </w:rPr>
              <w:t>,</w:t>
            </w:r>
            <w:r w:rsidRPr="00FA2A33">
              <w:rPr>
                <w:rFonts w:ascii="Times New Roman" w:eastAsia="Times New Roman" w:hAnsi="Times New Roman" w:cs="Times New Roman"/>
                <w:bCs/>
                <w:sz w:val="18"/>
                <w:szCs w:val="18"/>
                <w:lang w:val="en-US"/>
              </w:rPr>
              <w:t xml:space="preserve"> УЧЕНИЦИ</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3.</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Доживео сам у природи</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СЕПТЕМБАР</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en-US"/>
              </w:rPr>
              <w:t>НАСТАВНИЦИ</w:t>
            </w:r>
            <w:r w:rsidRPr="00FA2A33">
              <w:rPr>
                <w:rFonts w:ascii="Times New Roman" w:eastAsia="Times New Roman" w:hAnsi="Times New Roman" w:cs="Times New Roman"/>
                <w:bCs/>
                <w:sz w:val="18"/>
                <w:szCs w:val="18"/>
                <w:lang w:val="sr-Cyrl-CS"/>
              </w:rPr>
              <w:t>,</w:t>
            </w:r>
            <w:r w:rsidRPr="00FA2A33">
              <w:rPr>
                <w:rFonts w:ascii="Times New Roman" w:eastAsia="Times New Roman" w:hAnsi="Times New Roman" w:cs="Times New Roman"/>
                <w:bCs/>
                <w:sz w:val="18"/>
                <w:szCs w:val="18"/>
                <w:lang w:val="en-US"/>
              </w:rPr>
              <w:t xml:space="preserve"> УЧЕНИЦИ</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4.</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Октобарске боје у мом граду</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ОКТОБАР</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en-US"/>
              </w:rPr>
              <w:t>НАСТАВНИЦИ</w:t>
            </w:r>
            <w:r w:rsidRPr="00FA2A33">
              <w:rPr>
                <w:rFonts w:ascii="Times New Roman" w:eastAsia="Times New Roman" w:hAnsi="Times New Roman" w:cs="Times New Roman"/>
                <w:bCs/>
                <w:sz w:val="18"/>
                <w:szCs w:val="18"/>
                <w:lang w:val="sr-Cyrl-CS"/>
              </w:rPr>
              <w:t>,</w:t>
            </w:r>
            <w:r w:rsidRPr="00FA2A33">
              <w:rPr>
                <w:rFonts w:ascii="Times New Roman" w:eastAsia="Times New Roman" w:hAnsi="Times New Roman" w:cs="Times New Roman"/>
                <w:bCs/>
                <w:sz w:val="18"/>
                <w:szCs w:val="18"/>
                <w:lang w:val="en-US"/>
              </w:rPr>
              <w:t xml:space="preserve"> УЖЕНИЦИ</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5.</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Спортске активности и здравље деце</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ДЕЦЕМБАР</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en-US"/>
              </w:rPr>
              <w:t>НАСТАВНИЦИ,</w:t>
            </w:r>
          </w:p>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en-US"/>
              </w:rPr>
              <w:t>ФВ</w:t>
            </w:r>
          </w:p>
        </w:tc>
      </w:tr>
      <w:tr w:rsidR="005404EF" w:rsidRPr="00FA2A33" w:rsidTr="00634C7F">
        <w:trPr>
          <w:trHeight w:val="369"/>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6.</w:t>
            </w:r>
          </w:p>
        </w:tc>
        <w:tc>
          <w:tcPr>
            <w:tcW w:w="5385" w:type="dxa"/>
            <w:tcBorders>
              <w:top w:val="single" w:sz="6" w:space="0" w:color="auto"/>
              <w:left w:val="single" w:sz="6" w:space="0" w:color="auto"/>
              <w:bottom w:val="single" w:sz="6" w:space="0" w:color="auto"/>
              <w:right w:val="single" w:sz="6" w:space="0" w:color="auto"/>
            </w:tcBorders>
            <w:vAlign w:val="center"/>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Дан човекове околине - зидне новине</w:t>
            </w:r>
          </w:p>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ЈУН</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sr-Cyrl-CS"/>
              </w:rPr>
              <w:t>У</w:t>
            </w:r>
            <w:r w:rsidRPr="00FA2A33">
              <w:rPr>
                <w:rFonts w:ascii="Times New Roman" w:eastAsia="Times New Roman" w:hAnsi="Times New Roman" w:cs="Times New Roman"/>
                <w:bCs/>
                <w:sz w:val="18"/>
                <w:szCs w:val="18"/>
                <w:lang w:val="en-US"/>
              </w:rPr>
              <w:t>ЧЕНИЦИ</w:t>
            </w:r>
          </w:p>
        </w:tc>
      </w:tr>
      <w:tr w:rsidR="005404EF" w:rsidRPr="00FA2A33" w:rsidTr="00634C7F">
        <w:trPr>
          <w:cantSplit/>
          <w:jc w:val="center"/>
        </w:trPr>
        <w:tc>
          <w:tcPr>
            <w:tcW w:w="9780" w:type="dxa"/>
            <w:gridSpan w:val="4"/>
            <w:tcBorders>
              <w:top w:val="single" w:sz="6" w:space="0" w:color="auto"/>
              <w:left w:val="thickThinSmallGap" w:sz="24" w:space="0" w:color="auto"/>
              <w:bottom w:val="single" w:sz="6" w:space="0" w:color="auto"/>
              <w:right w:val="thinThickSmallGap" w:sz="24"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lang w:val="en-US"/>
              </w:rPr>
            </w:pPr>
            <w:r w:rsidRPr="00FA2A33">
              <w:rPr>
                <w:rFonts w:ascii="Times New Roman" w:eastAsia="Times New Roman" w:hAnsi="Times New Roman" w:cs="Times New Roman"/>
                <w:bCs/>
                <w:lang w:val="en-US"/>
              </w:rPr>
              <w:t>V РАЗРЕД</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1.</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Значај биљака за човека</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СЕПТЕМБАР- ОКТОБАР</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en-US"/>
              </w:rPr>
              <w:t>НАСТАВНИЦИ</w:t>
            </w:r>
            <w:r w:rsidRPr="00FA2A33">
              <w:rPr>
                <w:rFonts w:ascii="Times New Roman" w:eastAsia="Times New Roman" w:hAnsi="Times New Roman" w:cs="Times New Roman"/>
                <w:bCs/>
                <w:sz w:val="18"/>
                <w:szCs w:val="18"/>
                <w:lang w:val="sr-Cyrl-CS"/>
              </w:rPr>
              <w:t>,</w:t>
            </w:r>
            <w:r w:rsidRPr="00FA2A33">
              <w:rPr>
                <w:rFonts w:ascii="Times New Roman" w:eastAsia="Times New Roman" w:hAnsi="Times New Roman" w:cs="Times New Roman"/>
                <w:bCs/>
                <w:sz w:val="18"/>
                <w:szCs w:val="18"/>
                <w:lang w:val="en-US"/>
              </w:rPr>
              <w:t xml:space="preserve"> БИОЛОГИЈЕ</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2.</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Учешће у акцијама Еколошке групе школе</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СЕПТАМБАР- ЈУН</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sr-Cyrl-CS"/>
              </w:rPr>
              <w:t>У</w:t>
            </w:r>
            <w:r w:rsidRPr="00FA2A33">
              <w:rPr>
                <w:rFonts w:ascii="Times New Roman" w:eastAsia="Times New Roman" w:hAnsi="Times New Roman" w:cs="Times New Roman"/>
                <w:bCs/>
                <w:sz w:val="18"/>
                <w:szCs w:val="18"/>
                <w:lang w:val="en-US"/>
              </w:rPr>
              <w:t>ЧЕНИЦИ</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3.</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Обележавање Дана човекове околине</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ЈУН</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en-US"/>
              </w:rPr>
              <w:t>ЕКОЛОШКА ГРУПА</w:t>
            </w:r>
          </w:p>
        </w:tc>
      </w:tr>
      <w:tr w:rsidR="005404EF" w:rsidRPr="00FA2A33" w:rsidTr="00634C7F">
        <w:trPr>
          <w:cantSplit/>
          <w:jc w:val="center"/>
        </w:trPr>
        <w:tc>
          <w:tcPr>
            <w:tcW w:w="9780" w:type="dxa"/>
            <w:gridSpan w:val="4"/>
            <w:tcBorders>
              <w:top w:val="single" w:sz="6" w:space="0" w:color="auto"/>
              <w:left w:val="thickThinSmallGap" w:sz="24" w:space="0" w:color="auto"/>
              <w:bottom w:val="single" w:sz="6" w:space="0" w:color="auto"/>
              <w:right w:val="thinThickSmallGap" w:sz="24"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lang w:val="en-US"/>
              </w:rPr>
            </w:pPr>
            <w:r w:rsidRPr="00FA2A33">
              <w:rPr>
                <w:rFonts w:ascii="Times New Roman" w:eastAsia="Times New Roman" w:hAnsi="Times New Roman" w:cs="Times New Roman"/>
                <w:bCs/>
                <w:lang w:val="en-US"/>
              </w:rPr>
              <w:t>VI РАЗРЕД</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1.</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Учешће у акцијама уређивања школских просторија и дворишта</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СЕПТЕМБАР- ЈУН</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sr-Cyrl-CS"/>
              </w:rPr>
              <w:t>У</w:t>
            </w:r>
            <w:r w:rsidRPr="00FA2A33">
              <w:rPr>
                <w:rFonts w:ascii="Times New Roman" w:eastAsia="Times New Roman" w:hAnsi="Times New Roman" w:cs="Times New Roman"/>
                <w:bCs/>
                <w:sz w:val="18"/>
                <w:szCs w:val="18"/>
                <w:lang w:val="en-US"/>
              </w:rPr>
              <w:t>ЧЕНИЦИ</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2.</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Учешће у акцијама Еколошке групе школе</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СЕПТЕМБАР- ЈУН</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sr-Cyrl-CS"/>
              </w:rPr>
              <w:t>У</w:t>
            </w:r>
            <w:r w:rsidRPr="00FA2A33">
              <w:rPr>
                <w:rFonts w:ascii="Times New Roman" w:eastAsia="Times New Roman" w:hAnsi="Times New Roman" w:cs="Times New Roman"/>
                <w:bCs/>
                <w:sz w:val="18"/>
                <w:szCs w:val="18"/>
                <w:lang w:val="en-US"/>
              </w:rPr>
              <w:t>ЧЕНИЦИ</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3.</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Обележавање Дана човекове околине</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ЈУН</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en-US"/>
              </w:rPr>
              <w:t>ЕКОЛОШКА ГРУПА</w:t>
            </w:r>
          </w:p>
        </w:tc>
      </w:tr>
      <w:tr w:rsidR="005404EF" w:rsidRPr="00FA2A33" w:rsidTr="00634C7F">
        <w:trPr>
          <w:cantSplit/>
          <w:jc w:val="center"/>
        </w:trPr>
        <w:tc>
          <w:tcPr>
            <w:tcW w:w="9780" w:type="dxa"/>
            <w:gridSpan w:val="4"/>
            <w:tcBorders>
              <w:top w:val="single" w:sz="6" w:space="0" w:color="auto"/>
              <w:left w:val="thickThinSmallGap" w:sz="24" w:space="0" w:color="auto"/>
              <w:bottom w:val="single" w:sz="6" w:space="0" w:color="auto"/>
              <w:right w:val="thinThickSmallGap" w:sz="24"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lang w:val="en-US"/>
              </w:rPr>
            </w:pPr>
            <w:r w:rsidRPr="00FA2A33">
              <w:rPr>
                <w:rFonts w:ascii="Times New Roman" w:eastAsia="Times New Roman" w:hAnsi="Times New Roman" w:cs="Times New Roman"/>
                <w:bCs/>
                <w:lang w:val="en-US"/>
              </w:rPr>
              <w:t>VII РАЗРЕД</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1.</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ru-RU"/>
              </w:rPr>
            </w:pPr>
            <w:r w:rsidRPr="00FA2A33">
              <w:rPr>
                <w:rFonts w:ascii="Times New Roman" w:eastAsia="Times New Roman" w:hAnsi="Times New Roman" w:cs="Times New Roman"/>
                <w:bCs/>
                <w:sz w:val="24"/>
                <w:szCs w:val="24"/>
                <w:lang w:val="ru-RU"/>
              </w:rPr>
              <w:t>Заштита и унапређивање животне средине</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ФЕБРУАР- АПРИЛ</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Н</w:t>
            </w:r>
            <w:r w:rsidRPr="00FA2A33">
              <w:rPr>
                <w:rFonts w:ascii="Times New Roman" w:eastAsia="Times New Roman" w:hAnsi="Times New Roman" w:cs="Times New Roman"/>
                <w:bCs/>
                <w:sz w:val="18"/>
                <w:szCs w:val="18"/>
                <w:lang w:val="en-US"/>
              </w:rPr>
              <w:t>АСТАВНИЦИ</w:t>
            </w:r>
            <w:r w:rsidRPr="00FA2A33">
              <w:rPr>
                <w:rFonts w:ascii="Times New Roman" w:eastAsia="Times New Roman" w:hAnsi="Times New Roman" w:cs="Times New Roman"/>
                <w:bCs/>
                <w:sz w:val="18"/>
                <w:szCs w:val="18"/>
                <w:lang w:val="sr-Cyrl-CS"/>
              </w:rPr>
              <w:t>,</w:t>
            </w:r>
            <w:r w:rsidRPr="00FA2A33">
              <w:rPr>
                <w:rFonts w:ascii="Times New Roman" w:eastAsia="Times New Roman" w:hAnsi="Times New Roman" w:cs="Times New Roman"/>
                <w:bCs/>
                <w:sz w:val="18"/>
                <w:szCs w:val="18"/>
                <w:lang w:val="en-US"/>
              </w:rPr>
              <w:t xml:space="preserve"> БИОЛОГИЈЕ</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2.</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Заштита природе</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МАЈ- ЈУН</w:t>
            </w:r>
          </w:p>
        </w:tc>
        <w:tc>
          <w:tcPr>
            <w:tcW w:w="1632" w:type="dxa"/>
            <w:tcBorders>
              <w:top w:val="single" w:sz="6" w:space="0" w:color="auto"/>
              <w:left w:val="single" w:sz="6" w:space="0" w:color="auto"/>
              <w:bottom w:val="single" w:sz="6" w:space="0" w:color="auto"/>
              <w:right w:val="thinThickSmallGap" w:sz="24" w:space="0" w:color="auto"/>
            </w:tcBorders>
            <w:vAlign w:val="center"/>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p>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en-US"/>
              </w:rPr>
              <w:t>НАСТАВНИЦИ</w:t>
            </w:r>
            <w:r w:rsidRPr="00FA2A33">
              <w:rPr>
                <w:rFonts w:ascii="Times New Roman" w:eastAsia="Times New Roman" w:hAnsi="Times New Roman" w:cs="Times New Roman"/>
                <w:bCs/>
                <w:sz w:val="18"/>
                <w:szCs w:val="18"/>
                <w:lang w:val="sr-Cyrl-CS"/>
              </w:rPr>
              <w:t>,</w:t>
            </w:r>
            <w:r w:rsidRPr="00FA2A33">
              <w:rPr>
                <w:rFonts w:ascii="Times New Roman" w:eastAsia="Times New Roman" w:hAnsi="Times New Roman" w:cs="Times New Roman"/>
                <w:bCs/>
                <w:sz w:val="18"/>
                <w:szCs w:val="18"/>
                <w:lang w:val="en-US"/>
              </w:rPr>
              <w:t xml:space="preserve"> БИОЛОГИЈЕ</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3.</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Екологија</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СЕПТЕМБАР- ФЕБРУАР</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en-US"/>
              </w:rPr>
              <w:t>НАСТАВНИЦИ</w:t>
            </w:r>
            <w:r w:rsidRPr="00FA2A33">
              <w:rPr>
                <w:rFonts w:ascii="Times New Roman" w:eastAsia="Times New Roman" w:hAnsi="Times New Roman" w:cs="Times New Roman"/>
                <w:bCs/>
                <w:sz w:val="18"/>
                <w:szCs w:val="18"/>
                <w:lang w:val="sr-Cyrl-CS"/>
              </w:rPr>
              <w:t>,</w:t>
            </w:r>
            <w:r w:rsidRPr="00FA2A33">
              <w:rPr>
                <w:rFonts w:ascii="Times New Roman" w:eastAsia="Times New Roman" w:hAnsi="Times New Roman" w:cs="Times New Roman"/>
                <w:bCs/>
                <w:sz w:val="18"/>
                <w:szCs w:val="18"/>
                <w:lang w:val="en-US"/>
              </w:rPr>
              <w:t xml:space="preserve"> БИОЛОГИЈ</w:t>
            </w:r>
            <w:r w:rsidRPr="00FA2A33">
              <w:rPr>
                <w:rFonts w:ascii="Times New Roman" w:eastAsia="Times New Roman" w:hAnsi="Times New Roman" w:cs="Times New Roman"/>
                <w:bCs/>
                <w:sz w:val="18"/>
                <w:szCs w:val="18"/>
                <w:lang w:val="sr-Cyrl-CS"/>
              </w:rPr>
              <w:t>Е</w:t>
            </w:r>
          </w:p>
        </w:tc>
      </w:tr>
      <w:tr w:rsidR="005404EF" w:rsidRPr="00FA2A33" w:rsidTr="00634C7F">
        <w:trPr>
          <w:cantSplit/>
          <w:jc w:val="center"/>
        </w:trPr>
        <w:tc>
          <w:tcPr>
            <w:tcW w:w="9780" w:type="dxa"/>
            <w:gridSpan w:val="4"/>
            <w:tcBorders>
              <w:top w:val="single" w:sz="6" w:space="0" w:color="auto"/>
              <w:left w:val="thickThinSmallGap" w:sz="24" w:space="0" w:color="auto"/>
              <w:bottom w:val="single" w:sz="6" w:space="0" w:color="auto"/>
              <w:right w:val="thinThickSmallGap" w:sz="24"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lang w:val="en-US"/>
              </w:rPr>
            </w:pPr>
            <w:r w:rsidRPr="00FA2A33">
              <w:rPr>
                <w:rFonts w:ascii="Times New Roman" w:eastAsia="Times New Roman" w:hAnsi="Times New Roman" w:cs="Times New Roman"/>
                <w:bCs/>
                <w:lang w:val="en-US"/>
              </w:rPr>
              <w:t>VIII РАЗРЕД</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1.</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Човек и животна средина</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СЕПТЕМБАР</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en-US"/>
              </w:rPr>
              <w:t>НАСТАВНИЦИ</w:t>
            </w:r>
            <w:r w:rsidRPr="00FA2A33">
              <w:rPr>
                <w:rFonts w:ascii="Times New Roman" w:eastAsia="Times New Roman" w:hAnsi="Times New Roman" w:cs="Times New Roman"/>
                <w:bCs/>
                <w:sz w:val="18"/>
                <w:szCs w:val="18"/>
                <w:lang w:val="sr-Cyrl-CS"/>
              </w:rPr>
              <w:t>,</w:t>
            </w:r>
            <w:r w:rsidRPr="00FA2A33">
              <w:rPr>
                <w:rFonts w:ascii="Times New Roman" w:eastAsia="Times New Roman" w:hAnsi="Times New Roman" w:cs="Times New Roman"/>
                <w:bCs/>
                <w:sz w:val="18"/>
                <w:szCs w:val="18"/>
                <w:lang w:val="en-US"/>
              </w:rPr>
              <w:t xml:space="preserve"> БИОЛОГИЈЕ</w:t>
            </w:r>
          </w:p>
        </w:tc>
      </w:tr>
      <w:tr w:rsidR="005404EF" w:rsidRPr="00FA2A33" w:rsidTr="00634C7F">
        <w:trPr>
          <w:jc w:val="center"/>
        </w:trPr>
        <w:tc>
          <w:tcPr>
            <w:tcW w:w="851" w:type="dxa"/>
            <w:tcBorders>
              <w:top w:val="single" w:sz="6" w:space="0" w:color="auto"/>
              <w:left w:val="thickThinSmallGap" w:sz="24" w:space="0" w:color="auto"/>
              <w:bottom w:val="single" w:sz="6"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2.</w:t>
            </w:r>
          </w:p>
        </w:tc>
        <w:tc>
          <w:tcPr>
            <w:tcW w:w="5385"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sr-Cyrl-CS"/>
              </w:rPr>
            </w:pPr>
            <w:r w:rsidRPr="00FA2A33">
              <w:rPr>
                <w:rFonts w:ascii="Times New Roman" w:eastAsia="Times New Roman" w:hAnsi="Times New Roman" w:cs="Times New Roman"/>
                <w:bCs/>
                <w:sz w:val="24"/>
                <w:szCs w:val="24"/>
                <w:lang w:val="en-US"/>
              </w:rPr>
              <w:t xml:space="preserve">Филмови: </w:t>
            </w:r>
            <w:r w:rsidRPr="00FA2A33">
              <w:rPr>
                <w:rFonts w:ascii="Times New Roman" w:eastAsia="Times New Roman" w:hAnsi="Times New Roman" w:cs="Times New Roman"/>
                <w:bCs/>
                <w:sz w:val="24"/>
                <w:szCs w:val="24"/>
                <w:lang w:val="sr-Cyrl-CS"/>
              </w:rPr>
              <w:t>„</w:t>
            </w:r>
            <w:r w:rsidRPr="00FA2A33">
              <w:rPr>
                <w:rFonts w:ascii="Times New Roman" w:eastAsia="Times New Roman" w:hAnsi="Times New Roman" w:cs="Times New Roman"/>
                <w:bCs/>
                <w:sz w:val="24"/>
                <w:szCs w:val="24"/>
                <w:lang w:val="en-US"/>
              </w:rPr>
              <w:t>Алкохолизам, пушење</w:t>
            </w:r>
            <w:r w:rsidRPr="00FA2A33">
              <w:rPr>
                <w:rFonts w:ascii="Times New Roman" w:eastAsia="Times New Roman" w:hAnsi="Times New Roman" w:cs="Times New Roman"/>
                <w:bCs/>
                <w:sz w:val="24"/>
                <w:szCs w:val="24"/>
                <w:lang w:val="sr-Cyrl-CS"/>
              </w:rPr>
              <w:t>“</w:t>
            </w:r>
            <w:r w:rsidRPr="00FA2A33">
              <w:rPr>
                <w:rFonts w:ascii="Times New Roman" w:eastAsia="Times New Roman" w:hAnsi="Times New Roman" w:cs="Times New Roman"/>
                <w:bCs/>
                <w:sz w:val="24"/>
                <w:szCs w:val="24"/>
                <w:lang w:val="en-US"/>
              </w:rPr>
              <w:t xml:space="preserve">, </w:t>
            </w:r>
            <w:r w:rsidRPr="00FA2A33">
              <w:rPr>
                <w:rFonts w:ascii="Times New Roman" w:eastAsia="Times New Roman" w:hAnsi="Times New Roman" w:cs="Times New Roman"/>
                <w:bCs/>
                <w:sz w:val="24"/>
                <w:szCs w:val="24"/>
                <w:lang w:val="sr-Cyrl-CS"/>
              </w:rPr>
              <w:t>„</w:t>
            </w:r>
            <w:r w:rsidRPr="00FA2A33">
              <w:rPr>
                <w:rFonts w:ascii="Times New Roman" w:eastAsia="Times New Roman" w:hAnsi="Times New Roman" w:cs="Times New Roman"/>
                <w:bCs/>
                <w:sz w:val="24"/>
                <w:szCs w:val="24"/>
                <w:lang w:val="en-US"/>
              </w:rPr>
              <w:t>Сида</w:t>
            </w:r>
            <w:r w:rsidRPr="00FA2A33">
              <w:rPr>
                <w:rFonts w:ascii="Times New Roman" w:eastAsia="Times New Roman" w:hAnsi="Times New Roman" w:cs="Times New Roman"/>
                <w:bCs/>
                <w:sz w:val="24"/>
                <w:szCs w:val="24"/>
                <w:lang w:val="sr-Cyrl-CS"/>
              </w:rPr>
              <w:t>“</w:t>
            </w:r>
          </w:p>
        </w:tc>
        <w:tc>
          <w:tcPr>
            <w:tcW w:w="1912" w:type="dxa"/>
            <w:tcBorders>
              <w:top w:val="single" w:sz="6" w:space="0" w:color="auto"/>
              <w:left w:val="single" w:sz="6" w:space="0" w:color="auto"/>
              <w:bottom w:val="single" w:sz="6"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ФЕБРУАР- МАЈ</w:t>
            </w:r>
          </w:p>
        </w:tc>
        <w:tc>
          <w:tcPr>
            <w:tcW w:w="1632" w:type="dxa"/>
            <w:tcBorders>
              <w:top w:val="single" w:sz="6" w:space="0" w:color="auto"/>
              <w:left w:val="single" w:sz="6" w:space="0" w:color="auto"/>
              <w:bottom w:val="single" w:sz="6"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en-US"/>
              </w:rPr>
              <w:t>НАСТАВНИЦИ</w:t>
            </w:r>
            <w:r w:rsidRPr="00FA2A33">
              <w:rPr>
                <w:rFonts w:ascii="Times New Roman" w:eastAsia="Times New Roman" w:hAnsi="Times New Roman" w:cs="Times New Roman"/>
                <w:bCs/>
                <w:sz w:val="18"/>
                <w:szCs w:val="18"/>
                <w:lang w:val="sr-Cyrl-CS"/>
              </w:rPr>
              <w:t>,</w:t>
            </w:r>
          </w:p>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en-US"/>
              </w:rPr>
              <w:t>БИОЛОГИЈЕ</w:t>
            </w:r>
          </w:p>
        </w:tc>
      </w:tr>
      <w:tr w:rsidR="005404EF" w:rsidRPr="00FA2A33" w:rsidTr="00634C7F">
        <w:trPr>
          <w:jc w:val="center"/>
        </w:trPr>
        <w:tc>
          <w:tcPr>
            <w:tcW w:w="851" w:type="dxa"/>
            <w:tcBorders>
              <w:top w:val="single" w:sz="6" w:space="0" w:color="auto"/>
              <w:left w:val="thickThinSmallGap" w:sz="24" w:space="0" w:color="auto"/>
              <w:bottom w:val="thinThickSmallGap" w:sz="24" w:space="0" w:color="auto"/>
              <w:right w:val="single" w:sz="6" w:space="0" w:color="auto"/>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lang w:val="en-US"/>
              </w:rPr>
            </w:pPr>
            <w:r w:rsidRPr="00FA2A33">
              <w:rPr>
                <w:rFonts w:ascii="Times New Roman" w:eastAsia="Times New Roman" w:hAnsi="Times New Roman" w:cs="Times New Roman"/>
                <w:bCs/>
                <w:sz w:val="24"/>
                <w:szCs w:val="24"/>
                <w:lang w:val="en-US"/>
              </w:rPr>
              <w:t>3.</w:t>
            </w:r>
          </w:p>
        </w:tc>
        <w:tc>
          <w:tcPr>
            <w:tcW w:w="5385" w:type="dxa"/>
            <w:tcBorders>
              <w:top w:val="single" w:sz="6" w:space="0" w:color="auto"/>
              <w:left w:val="single" w:sz="6" w:space="0" w:color="auto"/>
              <w:bottom w:val="thinThickSmallGap" w:sz="24"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24"/>
                <w:szCs w:val="24"/>
              </w:rPr>
            </w:pPr>
            <w:r w:rsidRPr="00FA2A33">
              <w:rPr>
                <w:rFonts w:ascii="Times New Roman" w:eastAsia="Times New Roman" w:hAnsi="Times New Roman" w:cs="Times New Roman"/>
                <w:bCs/>
                <w:sz w:val="24"/>
                <w:szCs w:val="24"/>
                <w:lang w:val="ru-RU"/>
              </w:rPr>
              <w:t xml:space="preserve">Превентивне радионице </w:t>
            </w:r>
            <w:r w:rsidRPr="00FA2A33">
              <w:rPr>
                <w:rFonts w:ascii="Times New Roman" w:eastAsia="Times New Roman" w:hAnsi="Times New Roman" w:cs="Times New Roman"/>
                <w:bCs/>
                <w:sz w:val="24"/>
                <w:szCs w:val="24"/>
              </w:rPr>
              <w:t>„</w:t>
            </w:r>
            <w:r w:rsidRPr="00FA2A33">
              <w:rPr>
                <w:rFonts w:ascii="Times New Roman" w:eastAsia="Times New Roman" w:hAnsi="Times New Roman" w:cs="Times New Roman"/>
                <w:bCs/>
                <w:sz w:val="24"/>
                <w:szCs w:val="24"/>
                <w:lang w:val="ru-RU"/>
              </w:rPr>
              <w:t>Млади и токсикоманија</w:t>
            </w:r>
            <w:r w:rsidRPr="00FA2A33">
              <w:rPr>
                <w:rFonts w:ascii="Times New Roman" w:eastAsia="Times New Roman" w:hAnsi="Times New Roman" w:cs="Times New Roman"/>
                <w:bCs/>
                <w:sz w:val="24"/>
                <w:szCs w:val="24"/>
              </w:rPr>
              <w:t>“</w:t>
            </w:r>
          </w:p>
        </w:tc>
        <w:tc>
          <w:tcPr>
            <w:tcW w:w="1912" w:type="dxa"/>
            <w:tcBorders>
              <w:top w:val="single" w:sz="6" w:space="0" w:color="auto"/>
              <w:left w:val="single" w:sz="6" w:space="0" w:color="auto"/>
              <w:bottom w:val="thinThickSmallGap" w:sz="24" w:space="0" w:color="auto"/>
              <w:right w:val="single" w:sz="6"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sr-Cyrl-CS"/>
              </w:rPr>
            </w:pPr>
            <w:r w:rsidRPr="00FA2A33">
              <w:rPr>
                <w:rFonts w:ascii="Times New Roman" w:eastAsia="Times New Roman" w:hAnsi="Times New Roman" w:cs="Times New Roman"/>
                <w:bCs/>
                <w:sz w:val="18"/>
                <w:szCs w:val="18"/>
                <w:lang w:val="sr-Cyrl-CS"/>
              </w:rPr>
              <w:t>СЕПТЕМБАР- МАРТ</w:t>
            </w:r>
          </w:p>
        </w:tc>
        <w:tc>
          <w:tcPr>
            <w:tcW w:w="1632" w:type="dxa"/>
            <w:tcBorders>
              <w:top w:val="single" w:sz="6" w:space="0" w:color="auto"/>
              <w:left w:val="single" w:sz="6" w:space="0" w:color="auto"/>
              <w:bottom w:val="thinThickSmallGap" w:sz="24" w:space="0" w:color="auto"/>
              <w:right w:val="thinThickSmallGap" w:sz="24" w:space="0" w:color="auto"/>
            </w:tcBorders>
            <w:vAlign w:val="center"/>
            <w:hideMark/>
          </w:tcPr>
          <w:p w:rsidR="005404EF" w:rsidRPr="00FA2A33" w:rsidRDefault="005404EF" w:rsidP="00333214">
            <w:pPr>
              <w:spacing w:after="0" w:line="240" w:lineRule="auto"/>
              <w:jc w:val="both"/>
              <w:rPr>
                <w:rFonts w:ascii="Times New Roman" w:eastAsia="Times New Roman" w:hAnsi="Times New Roman" w:cs="Times New Roman"/>
                <w:bCs/>
                <w:sz w:val="18"/>
                <w:szCs w:val="18"/>
                <w:lang w:val="en-US"/>
              </w:rPr>
            </w:pPr>
            <w:r w:rsidRPr="00FA2A33">
              <w:rPr>
                <w:rFonts w:ascii="Times New Roman" w:eastAsia="Times New Roman" w:hAnsi="Times New Roman" w:cs="Times New Roman"/>
                <w:bCs/>
                <w:sz w:val="18"/>
                <w:szCs w:val="18"/>
                <w:lang w:val="sr-Cyrl-CS"/>
              </w:rPr>
              <w:t>П</w:t>
            </w:r>
            <w:r w:rsidRPr="00FA2A33">
              <w:rPr>
                <w:rFonts w:ascii="Times New Roman" w:eastAsia="Times New Roman" w:hAnsi="Times New Roman" w:cs="Times New Roman"/>
                <w:bCs/>
                <w:sz w:val="18"/>
                <w:szCs w:val="18"/>
                <w:lang w:val="en-US"/>
              </w:rPr>
              <w:t>ЕДАГОГ</w:t>
            </w:r>
          </w:p>
        </w:tc>
      </w:tr>
    </w:tbl>
    <w:p w:rsidR="00DB6E99" w:rsidRPr="00FA2A33" w:rsidRDefault="00DB6E99">
      <w:pP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br w:type="page"/>
      </w:r>
    </w:p>
    <w:p w:rsidR="005404EF" w:rsidRPr="00FA2A33" w:rsidRDefault="00044A64" w:rsidP="005404EF">
      <w:pPr>
        <w:spacing w:after="0" w:line="240" w:lineRule="auto"/>
        <w:jc w:val="center"/>
        <w:rPr>
          <w:rFonts w:ascii="Times New Roman" w:eastAsia="Times New Roman" w:hAnsi="Times New Roman" w:cs="Times New Roman"/>
          <w:b/>
          <w:bCs/>
          <w:caps/>
          <w:lang w:val="sr-Cyrl-CS"/>
        </w:rPr>
      </w:pPr>
      <w:r w:rsidRPr="00FA2A33">
        <w:rPr>
          <w:rFonts w:ascii="Times New Roman" w:eastAsia="Times New Roman" w:hAnsi="Times New Roman" w:cs="Times New Roman"/>
          <w:b/>
          <w:bCs/>
          <w:caps/>
          <w:lang w:val="sr-Cyrl-CS"/>
        </w:rPr>
        <w:lastRenderedPageBreak/>
        <w:t>10.</w:t>
      </w:r>
      <w:r w:rsidR="00181384" w:rsidRPr="00FA2A33">
        <w:rPr>
          <w:rFonts w:ascii="Times New Roman" w:eastAsia="Times New Roman" w:hAnsi="Times New Roman" w:cs="Times New Roman"/>
          <w:b/>
          <w:bCs/>
          <w:caps/>
          <w:lang w:val="sr-Cyrl-CS"/>
        </w:rPr>
        <w:t>8</w:t>
      </w:r>
      <w:r w:rsidR="005404EF" w:rsidRPr="00FA2A33">
        <w:rPr>
          <w:rFonts w:ascii="Times New Roman" w:eastAsia="Times New Roman" w:hAnsi="Times New Roman" w:cs="Times New Roman"/>
          <w:b/>
          <w:bCs/>
          <w:caps/>
          <w:lang w:val="sr-Cyrl-CS"/>
        </w:rPr>
        <w:t>. Програм професионалне оријентације</w:t>
      </w:r>
    </w:p>
    <w:p w:rsidR="005404EF" w:rsidRPr="00FA2A33" w:rsidRDefault="005404EF" w:rsidP="005404EF">
      <w:pPr>
        <w:spacing w:after="0" w:line="240" w:lineRule="auto"/>
        <w:jc w:val="both"/>
        <w:rPr>
          <w:rFonts w:ascii="Times New Roman" w:eastAsia="Times New Roman" w:hAnsi="Times New Roman" w:cs="Times New Roman"/>
          <w:b/>
          <w:bCs/>
          <w:lang w:val="sr-Cyrl-CS"/>
        </w:rPr>
      </w:pPr>
    </w:p>
    <w:p w:rsidR="005404EF" w:rsidRPr="00FA2A33" w:rsidRDefault="005404EF" w:rsidP="005404EF">
      <w:pPr>
        <w:tabs>
          <w:tab w:val="left" w:leader="dot" w:pos="4962"/>
          <w:tab w:val="left" w:pos="7655"/>
        </w:tabs>
        <w:spacing w:after="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а) Циљ и задаци</w:t>
      </w:r>
    </w:p>
    <w:p w:rsidR="005404EF" w:rsidRPr="00FA2A33" w:rsidRDefault="005404EF" w:rsidP="005404EF">
      <w:pPr>
        <w:tabs>
          <w:tab w:val="left" w:leader="dot" w:pos="4962"/>
          <w:tab w:val="left" w:pos="7655"/>
        </w:tabs>
        <w:spacing w:after="0" w:line="240" w:lineRule="auto"/>
        <w:jc w:val="both"/>
        <w:rPr>
          <w:rFonts w:ascii="Times New Roman" w:eastAsia="Times New Roman" w:hAnsi="Times New Roman" w:cs="Times New Roman"/>
          <w:b/>
          <w:lang w:val="sr-Cyrl-CS"/>
        </w:rPr>
      </w:pPr>
    </w:p>
    <w:p w:rsidR="005404EF" w:rsidRPr="00FA2A33" w:rsidRDefault="005404EF" w:rsidP="005404EF">
      <w:pPr>
        <w:tabs>
          <w:tab w:val="left" w:leader="dot" w:pos="4962"/>
          <w:tab w:val="left" w:pos="7655"/>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Полазећи од основног циља Професионалне оријентације да пружи помоћ ученицима да добију целовиту и реалну слику о себи и сагледају своју улогу у свету рада, да успешније планирају и остварују свој професионални развој како би се потпуније и стваралачки испољавали кроз рад, школа ће радити на остваривању следећих задатака:</w:t>
      </w:r>
    </w:p>
    <w:p w:rsidR="005404EF" w:rsidRPr="00FA2A33" w:rsidRDefault="005404EF" w:rsidP="00A70D8E">
      <w:pPr>
        <w:numPr>
          <w:ilvl w:val="0"/>
          <w:numId w:val="5"/>
        </w:numPr>
        <w:tabs>
          <w:tab w:val="left" w:leader="dot" w:pos="4962"/>
          <w:tab w:val="left" w:pos="7655"/>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Упознавање, праћење и подстицање индивидуалних способности и особин</w:t>
      </w:r>
      <w:r w:rsidRPr="00FA2A33">
        <w:rPr>
          <w:rFonts w:ascii="Times New Roman" w:eastAsia="Times New Roman" w:hAnsi="Times New Roman" w:cs="Times New Roman"/>
        </w:rPr>
        <w:t>a</w:t>
      </w:r>
      <w:r w:rsidRPr="00FA2A33">
        <w:rPr>
          <w:rFonts w:ascii="Times New Roman" w:eastAsia="Times New Roman" w:hAnsi="Times New Roman" w:cs="Times New Roman"/>
          <w:lang w:val="sr-Cyrl-CS"/>
        </w:rPr>
        <w:t xml:space="preserve"> личности ученика значајни</w:t>
      </w:r>
      <w:r w:rsidRPr="00FA2A33">
        <w:rPr>
          <w:rFonts w:ascii="Times New Roman" w:eastAsia="Times New Roman" w:hAnsi="Times New Roman" w:cs="Times New Roman"/>
        </w:rPr>
        <w:t>x</w:t>
      </w:r>
      <w:r w:rsidRPr="00FA2A33">
        <w:rPr>
          <w:rFonts w:ascii="Times New Roman" w:eastAsia="Times New Roman" w:hAnsi="Times New Roman" w:cs="Times New Roman"/>
          <w:lang w:val="sr-Cyrl-CS"/>
        </w:rPr>
        <w:t xml:space="preserve"> за њихов професионални развој и развијање свести ученика да и сами активно доприносе сопственом професионалном развоју.</w:t>
      </w:r>
    </w:p>
    <w:p w:rsidR="005404EF" w:rsidRPr="00FA2A33" w:rsidRDefault="005404EF" w:rsidP="00A70D8E">
      <w:pPr>
        <w:numPr>
          <w:ilvl w:val="0"/>
          <w:numId w:val="5"/>
        </w:numPr>
        <w:tabs>
          <w:tab w:val="left" w:leader="dot" w:pos="4962"/>
          <w:tab w:val="left" w:pos="7655"/>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Упознавање света рада, система васпитања и образовања, развијање правилног односа према раду, оспособљавањеза самостално прибављање информација о занимањима.</w:t>
      </w:r>
    </w:p>
    <w:p w:rsidR="005404EF" w:rsidRPr="00FA2A33" w:rsidRDefault="005404EF" w:rsidP="00A70D8E">
      <w:pPr>
        <w:numPr>
          <w:ilvl w:val="0"/>
          <w:numId w:val="5"/>
        </w:numPr>
        <w:tabs>
          <w:tab w:val="left" w:leader="dot" w:pos="4962"/>
          <w:tab w:val="left" w:pos="7655"/>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Подстицање понашања ученика да се испитивачки односе према себи, да проверавају своје могућности и интересовање за обављање послова у појединим струкама и занимањима.</w:t>
      </w:r>
    </w:p>
    <w:p w:rsidR="005404EF" w:rsidRPr="00FA2A33" w:rsidRDefault="005404EF" w:rsidP="00A70D8E">
      <w:pPr>
        <w:numPr>
          <w:ilvl w:val="0"/>
          <w:numId w:val="5"/>
        </w:numPr>
        <w:tabs>
          <w:tab w:val="left" w:leader="dot" w:pos="4962"/>
          <w:tab w:val="left" w:pos="7655"/>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Разговор са ученицима и родитељима о неопходности усклађивања жеља, способности, вољних напора са друштвеним потребама и кадровима.</w:t>
      </w:r>
    </w:p>
    <w:p w:rsidR="005404EF" w:rsidRPr="00FA2A33" w:rsidRDefault="005404EF" w:rsidP="005404EF">
      <w:pPr>
        <w:tabs>
          <w:tab w:val="left" w:leader="dot" w:pos="4962"/>
          <w:tab w:val="left" w:pos="7655"/>
        </w:tabs>
        <w:spacing w:after="0" w:line="240" w:lineRule="auto"/>
        <w:jc w:val="both"/>
        <w:rPr>
          <w:rFonts w:ascii="Times New Roman" w:eastAsia="Times New Roman" w:hAnsi="Times New Roman" w:cs="Times New Roman"/>
          <w:lang w:val="sr-Cyrl-CS"/>
        </w:rPr>
      </w:pPr>
    </w:p>
    <w:p w:rsidR="005404EF" w:rsidRPr="00FA2A33" w:rsidRDefault="005404EF" w:rsidP="005404EF">
      <w:pPr>
        <w:tabs>
          <w:tab w:val="left" w:leader="dot" w:pos="4962"/>
          <w:tab w:val="left" w:pos="7655"/>
        </w:tabs>
        <w:spacing w:after="0" w:line="240" w:lineRule="auto"/>
        <w:jc w:val="both"/>
        <w:rPr>
          <w:rFonts w:ascii="Times New Roman" w:eastAsia="Times New Roman" w:hAnsi="Times New Roman" w:cs="Times New Roman"/>
          <w:lang w:val="sr-Cyrl-CS"/>
        </w:rPr>
      </w:pPr>
    </w:p>
    <w:p w:rsidR="005404EF" w:rsidRPr="00FA2A33" w:rsidRDefault="005404EF" w:rsidP="005404EF">
      <w:pPr>
        <w:tabs>
          <w:tab w:val="left" w:leader="dot" w:pos="4962"/>
          <w:tab w:val="left" w:pos="7655"/>
        </w:tabs>
        <w:spacing w:after="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б) Остваривање циљева и задатака</w:t>
      </w:r>
    </w:p>
    <w:p w:rsidR="005404EF" w:rsidRPr="00FA2A33" w:rsidRDefault="005404EF" w:rsidP="005404EF">
      <w:pPr>
        <w:tabs>
          <w:tab w:val="left" w:leader="dot" w:pos="4962"/>
          <w:tab w:val="left" w:pos="7655"/>
        </w:tabs>
        <w:spacing w:after="0" w:line="240" w:lineRule="auto"/>
        <w:jc w:val="both"/>
        <w:rPr>
          <w:rFonts w:ascii="Times New Roman" w:eastAsia="Times New Roman" w:hAnsi="Times New Roman" w:cs="Times New Roman"/>
          <w:b/>
          <w:lang w:val="sr-Cyrl-CS"/>
        </w:rPr>
      </w:pPr>
    </w:p>
    <w:p w:rsidR="005404EF" w:rsidRPr="00FA2A33" w:rsidRDefault="005404EF" w:rsidP="005404EF">
      <w:pPr>
        <w:tabs>
          <w:tab w:val="left" w:leader="dot" w:pos="4962"/>
          <w:tab w:val="left" w:pos="7655"/>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Професионална оријентација у основној школи је интегрални део васпитања и образовања. У току школске године организоваће се радионице Професионалне орјентације којима ће бити обухваћени сви ученици седмог и осмог разреда. Њих организује Тим за професионалну орјентацију у договору са одељењским старешинама на часовима Одељењске заједнице.Оперативни план радионица налази се у електронској форми код педагога школе.Поред тога, у школиће професионалном оријентацијом посредно бити обухваћени и ученици од првог до шестог разреда. </w:t>
      </w:r>
    </w:p>
    <w:p w:rsidR="005404EF" w:rsidRPr="00FA2A33" w:rsidRDefault="005404EF" w:rsidP="005404EF">
      <w:pPr>
        <w:tabs>
          <w:tab w:val="left" w:leader="dot" w:pos="4962"/>
          <w:tab w:val="left" w:pos="7655"/>
        </w:tabs>
        <w:spacing w:after="0" w:line="240" w:lineRule="auto"/>
        <w:jc w:val="both"/>
        <w:rPr>
          <w:rFonts w:ascii="Times New Roman" w:eastAsia="Times New Roman" w:hAnsi="Times New Roman" w:cs="Times New Roman"/>
          <w:lang w:val="sr-Cyrl-CS"/>
        </w:rPr>
      </w:pPr>
    </w:p>
    <w:p w:rsidR="005404EF" w:rsidRPr="00FA2A33" w:rsidRDefault="005404EF" w:rsidP="005404EF">
      <w:pPr>
        <w:tabs>
          <w:tab w:val="left" w:leader="dot" w:pos="4962"/>
          <w:tab w:val="left" w:pos="7655"/>
        </w:tabs>
        <w:spacing w:after="0" w:line="240" w:lineRule="auto"/>
        <w:jc w:val="both"/>
        <w:rPr>
          <w:rFonts w:ascii="Times New Roman" w:eastAsia="Times New Roman" w:hAnsi="Times New Roman" w:cs="Times New Roman"/>
          <w:lang w:val="sr-Cyrl-CS"/>
        </w:rPr>
      </w:pPr>
    </w:p>
    <w:p w:rsidR="005404EF" w:rsidRPr="00FA2A33" w:rsidRDefault="005404EF" w:rsidP="005404EF">
      <w:pPr>
        <w:tabs>
          <w:tab w:val="left" w:leader="dot" w:pos="4962"/>
          <w:tab w:val="left" w:pos="7655"/>
        </w:tabs>
        <w:spacing w:after="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в) Носиоци непосредног рада</w:t>
      </w:r>
    </w:p>
    <w:p w:rsidR="005404EF" w:rsidRPr="00FA2A33" w:rsidRDefault="005404EF" w:rsidP="005404EF">
      <w:pPr>
        <w:tabs>
          <w:tab w:val="left" w:leader="dot" w:pos="4962"/>
          <w:tab w:val="left" w:pos="7655"/>
        </w:tabs>
        <w:spacing w:after="0" w:line="240" w:lineRule="auto"/>
        <w:jc w:val="both"/>
        <w:rPr>
          <w:rFonts w:ascii="Times New Roman" w:eastAsia="Times New Roman" w:hAnsi="Times New Roman" w:cs="Times New Roman"/>
          <w:lang w:val="sr-Cyrl-CS"/>
        </w:rPr>
      </w:pPr>
    </w:p>
    <w:p w:rsidR="005404EF" w:rsidRPr="00FA2A33" w:rsidRDefault="005404EF" w:rsidP="005404EF">
      <w:pPr>
        <w:tabs>
          <w:tab w:val="left" w:leader="dot" w:pos="4962"/>
          <w:tab w:val="left" w:pos="7655"/>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Носиоци непосредног рада су: педагог школе, одељењске старешине и чланови тима за професионалну оијентацију. </w:t>
      </w:r>
    </w:p>
    <w:p w:rsidR="005404EF" w:rsidRPr="00FA2A33" w:rsidRDefault="005404EF" w:rsidP="005404EF">
      <w:pPr>
        <w:tabs>
          <w:tab w:val="left" w:leader="dot" w:pos="4962"/>
          <w:tab w:val="left" w:pos="7655"/>
        </w:tabs>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Поред наведених носилаца непосредног рада, на обезбеђивању неопходних услова ангажоваће се </w:t>
      </w:r>
      <w:r w:rsidR="003C2BC1" w:rsidRPr="00FA2A33">
        <w:rPr>
          <w:rFonts w:ascii="Times New Roman" w:eastAsia="Times New Roman" w:hAnsi="Times New Roman" w:cs="Times New Roman"/>
          <w:lang w:val="sr-Cyrl-CS"/>
        </w:rPr>
        <w:t>д</w:t>
      </w:r>
      <w:r w:rsidRPr="00FA2A33">
        <w:rPr>
          <w:rFonts w:ascii="Times New Roman" w:eastAsia="Times New Roman" w:hAnsi="Times New Roman" w:cs="Times New Roman"/>
          <w:lang w:val="sr-Cyrl-CS"/>
        </w:rPr>
        <w:t>иректор, Наставничко веће</w:t>
      </w:r>
      <w:bookmarkStart w:id="26" w:name="_Toc54587141"/>
      <w:r w:rsidRPr="00FA2A33">
        <w:rPr>
          <w:rFonts w:ascii="Times New Roman" w:eastAsia="Times New Roman" w:hAnsi="Times New Roman" w:cs="Times New Roman"/>
          <w:lang w:val="sr-Cyrl-CS"/>
        </w:rPr>
        <w:t>, Стручна већа и Школски одбор.</w:t>
      </w:r>
    </w:p>
    <w:bookmarkEnd w:id="26"/>
    <w:p w:rsidR="00DB6E99" w:rsidRPr="00FA2A33" w:rsidRDefault="00DB6E99" w:rsidP="005404EF">
      <w:pPr>
        <w:spacing w:line="240" w:lineRule="auto"/>
        <w:jc w:val="center"/>
        <w:rPr>
          <w:rFonts w:ascii="Times New Roman" w:eastAsia="Calibri" w:hAnsi="Times New Roman" w:cs="Times New Roman"/>
          <w:b/>
          <w:lang w:val="sr-Cyrl-CS"/>
        </w:rPr>
      </w:pPr>
    </w:p>
    <w:p w:rsidR="00DB6E99" w:rsidRPr="00FA2A33" w:rsidRDefault="00DB6E99">
      <w:pPr>
        <w:rPr>
          <w:rFonts w:ascii="Times New Roman" w:eastAsia="Calibri" w:hAnsi="Times New Roman" w:cs="Times New Roman"/>
          <w:b/>
          <w:lang w:val="sr-Cyrl-CS"/>
        </w:rPr>
      </w:pPr>
      <w:r w:rsidRPr="00FA2A33">
        <w:rPr>
          <w:rFonts w:ascii="Times New Roman" w:eastAsia="Calibri" w:hAnsi="Times New Roman" w:cs="Times New Roman"/>
          <w:b/>
          <w:lang w:val="sr-Cyrl-CS"/>
        </w:rPr>
        <w:br w:type="page"/>
      </w:r>
    </w:p>
    <w:p w:rsidR="005404EF" w:rsidRPr="00FA2A33" w:rsidRDefault="005404EF" w:rsidP="005404EF">
      <w:pPr>
        <w:spacing w:line="240" w:lineRule="auto"/>
        <w:jc w:val="center"/>
        <w:rPr>
          <w:rFonts w:ascii="Times New Roman" w:eastAsia="Calibri" w:hAnsi="Times New Roman" w:cs="Times New Roman"/>
          <w:b/>
          <w:lang w:val="sr-Cyrl-CS"/>
        </w:rPr>
      </w:pPr>
      <w:r w:rsidRPr="00FA2A33">
        <w:rPr>
          <w:rFonts w:ascii="Times New Roman" w:eastAsia="Calibri" w:hAnsi="Times New Roman" w:cs="Times New Roman"/>
          <w:b/>
          <w:lang w:val="sr-Cyrl-CS"/>
        </w:rPr>
        <w:lastRenderedPageBreak/>
        <w:t xml:space="preserve">г) </w:t>
      </w:r>
      <w:r w:rsidRPr="00FA2A33">
        <w:rPr>
          <w:rFonts w:ascii="Times New Roman" w:eastAsia="Calibri" w:hAnsi="Times New Roman" w:cs="Times New Roman"/>
          <w:b/>
        </w:rPr>
        <w:t>План реализације програма</w:t>
      </w:r>
    </w:p>
    <w:p w:rsidR="005404EF" w:rsidRPr="00FA2A33" w:rsidRDefault="005404EF" w:rsidP="005404EF">
      <w:pPr>
        <w:spacing w:line="240" w:lineRule="auto"/>
        <w:jc w:val="center"/>
        <w:rPr>
          <w:rFonts w:ascii="Times New Roman" w:eastAsia="Calibri" w:hAnsi="Times New Roman" w:cs="Times New Roman"/>
          <w:b/>
        </w:rPr>
      </w:pPr>
      <w:r w:rsidRPr="00FA2A33">
        <w:rPr>
          <w:rFonts w:ascii="Times New Roman" w:eastAsia="Calibri" w:hAnsi="Times New Roman" w:cs="Times New Roman"/>
          <w:b/>
        </w:rPr>
        <w:t>„Професионална оријентација на преласку у средњу школу“</w:t>
      </w:r>
    </w:p>
    <w:p w:rsidR="005404EF" w:rsidRPr="00FA2A33" w:rsidRDefault="005404EF" w:rsidP="005404EF">
      <w:pPr>
        <w:spacing w:line="240" w:lineRule="auto"/>
        <w:jc w:val="center"/>
        <w:rPr>
          <w:rFonts w:ascii="Times New Roman" w:eastAsia="Calibri" w:hAnsi="Times New Roman" w:cs="Times New Roman"/>
          <w:b/>
          <w:lang w:val="sr-Cyrl-CS"/>
        </w:rPr>
      </w:pPr>
    </w:p>
    <w:tbl>
      <w:tblPr>
        <w:tblW w:w="10573" w:type="dxa"/>
        <w:jc w:val="center"/>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33"/>
        <w:gridCol w:w="1988"/>
        <w:gridCol w:w="1612"/>
        <w:gridCol w:w="1710"/>
        <w:gridCol w:w="1350"/>
        <w:gridCol w:w="1980"/>
      </w:tblGrid>
      <w:tr w:rsidR="005404EF" w:rsidRPr="00FA2A33" w:rsidTr="00B24167">
        <w:trPr>
          <w:jc w:val="center"/>
        </w:trPr>
        <w:tc>
          <w:tcPr>
            <w:tcW w:w="193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Calibri" w:hAnsi="Times New Roman" w:cs="Times New Roman"/>
                <w:b/>
              </w:rPr>
            </w:pPr>
            <w:r w:rsidRPr="00FA2A33">
              <w:rPr>
                <w:rFonts w:ascii="Times New Roman" w:eastAsia="Calibri" w:hAnsi="Times New Roman" w:cs="Times New Roman"/>
                <w:b/>
              </w:rPr>
              <w:t>Активности</w:t>
            </w:r>
          </w:p>
        </w:tc>
        <w:tc>
          <w:tcPr>
            <w:tcW w:w="198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Calibri" w:hAnsi="Times New Roman" w:cs="Times New Roman"/>
                <w:b/>
              </w:rPr>
            </w:pPr>
            <w:r w:rsidRPr="00FA2A33">
              <w:rPr>
                <w:rFonts w:ascii="Times New Roman" w:eastAsia="Calibri" w:hAnsi="Times New Roman" w:cs="Times New Roman"/>
                <w:b/>
              </w:rPr>
              <w:t>Циљеви и задаци</w:t>
            </w:r>
          </w:p>
        </w:tc>
        <w:tc>
          <w:tcPr>
            <w:tcW w:w="161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Calibri" w:hAnsi="Times New Roman" w:cs="Times New Roman"/>
                <w:b/>
              </w:rPr>
            </w:pPr>
            <w:r w:rsidRPr="00FA2A33">
              <w:rPr>
                <w:rFonts w:ascii="Times New Roman" w:eastAsia="Calibri" w:hAnsi="Times New Roman" w:cs="Times New Roman"/>
                <w:b/>
              </w:rPr>
              <w:t>Сарадници</w:t>
            </w:r>
          </w:p>
        </w:tc>
        <w:tc>
          <w:tcPr>
            <w:tcW w:w="17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5404EF" w:rsidRPr="00FA2A33" w:rsidRDefault="005404EF" w:rsidP="005404EF">
            <w:pPr>
              <w:spacing w:after="0" w:line="240" w:lineRule="auto"/>
              <w:jc w:val="center"/>
              <w:rPr>
                <w:rFonts w:ascii="Times New Roman" w:eastAsia="Calibri" w:hAnsi="Times New Roman" w:cs="Times New Roman"/>
                <w:b/>
              </w:rPr>
            </w:pPr>
            <w:r w:rsidRPr="00FA2A33">
              <w:rPr>
                <w:rFonts w:ascii="Times New Roman" w:eastAsia="Calibri" w:hAnsi="Times New Roman" w:cs="Times New Roman"/>
                <w:b/>
              </w:rPr>
              <w:t>Начин</w:t>
            </w:r>
          </w:p>
        </w:tc>
        <w:tc>
          <w:tcPr>
            <w:tcW w:w="135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Calibri" w:hAnsi="Times New Roman" w:cs="Times New Roman"/>
                <w:b/>
              </w:rPr>
            </w:pPr>
            <w:r w:rsidRPr="00FA2A33">
              <w:rPr>
                <w:rFonts w:ascii="Times New Roman" w:eastAsia="Calibri" w:hAnsi="Times New Roman" w:cs="Times New Roman"/>
                <w:b/>
              </w:rPr>
              <w:t>Динамика</w:t>
            </w:r>
          </w:p>
        </w:tc>
        <w:tc>
          <w:tcPr>
            <w:tcW w:w="198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5404EF" w:rsidRPr="00FA2A33" w:rsidRDefault="005404EF" w:rsidP="00333214">
            <w:pPr>
              <w:spacing w:after="0" w:line="240" w:lineRule="auto"/>
              <w:jc w:val="both"/>
              <w:rPr>
                <w:rFonts w:ascii="Times New Roman" w:eastAsia="Calibri" w:hAnsi="Times New Roman" w:cs="Times New Roman"/>
                <w:b/>
              </w:rPr>
            </w:pPr>
            <w:r w:rsidRPr="00FA2A33">
              <w:rPr>
                <w:rFonts w:ascii="Times New Roman" w:eastAsia="Calibri" w:hAnsi="Times New Roman" w:cs="Times New Roman"/>
                <w:b/>
              </w:rPr>
              <w:t>Резултати</w:t>
            </w:r>
          </w:p>
        </w:tc>
      </w:tr>
      <w:tr w:rsidR="005404EF" w:rsidRPr="00FA2A33" w:rsidTr="00B24167">
        <w:trPr>
          <w:trHeight w:val="1052"/>
          <w:jc w:val="center"/>
        </w:trPr>
        <w:tc>
          <w:tcPr>
            <w:tcW w:w="1933"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9D669D" w:rsidP="00333214">
            <w:pPr>
              <w:spacing w:after="0" w:line="240" w:lineRule="auto"/>
              <w:jc w:val="both"/>
              <w:rPr>
                <w:rFonts w:ascii="Times New Roman" w:eastAsia="Calibri" w:hAnsi="Times New Roman" w:cs="Times New Roman"/>
                <w:b/>
              </w:rPr>
            </w:pPr>
            <w:r w:rsidRPr="00FA2A33">
              <w:rPr>
                <w:rFonts w:ascii="Times New Roman" w:eastAsia="Calibri" w:hAnsi="Times New Roman" w:cs="Times New Roman"/>
                <w:b/>
              </w:rPr>
              <w:t>1.</w:t>
            </w:r>
            <w:r w:rsidR="005404EF" w:rsidRPr="00FA2A33">
              <w:rPr>
                <w:rFonts w:ascii="Times New Roman" w:eastAsia="Calibri" w:hAnsi="Times New Roman" w:cs="Times New Roman"/>
                <w:b/>
              </w:rPr>
              <w:t>Израда акционог плана тимаза ПО</w:t>
            </w:r>
          </w:p>
        </w:tc>
        <w:tc>
          <w:tcPr>
            <w:tcW w:w="1988"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П</w:t>
            </w:r>
            <w:r w:rsidRPr="00FA2A33">
              <w:rPr>
                <w:rFonts w:ascii="Times New Roman" w:eastAsia="Calibri" w:hAnsi="Times New Roman" w:cs="Times New Roman"/>
              </w:rPr>
              <w:t>ланирање и припремање за реализацију програма</w:t>
            </w:r>
          </w:p>
        </w:tc>
        <w:tc>
          <w:tcPr>
            <w:tcW w:w="1612"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Т</w:t>
            </w:r>
            <w:r w:rsidRPr="00FA2A33">
              <w:rPr>
                <w:rFonts w:ascii="Times New Roman" w:eastAsia="Calibri" w:hAnsi="Times New Roman" w:cs="Times New Roman"/>
              </w:rPr>
              <w:t>им за ПО</w:t>
            </w:r>
          </w:p>
          <w:p w:rsidR="005404EF" w:rsidRPr="00FA2A33" w:rsidRDefault="005404EF" w:rsidP="00B24167">
            <w:pPr>
              <w:spacing w:after="0" w:line="240" w:lineRule="auto"/>
              <w:rPr>
                <w:rFonts w:ascii="Times New Roman" w:eastAsia="Calibri"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rPr>
              <w:t>Преношење информација са базичне обуке ПОтима, даљи договор окоизраде плана реализације програма ПО</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 xml:space="preserve">Септембар </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Д</w:t>
            </w:r>
            <w:r w:rsidRPr="00FA2A33">
              <w:rPr>
                <w:rFonts w:ascii="Times New Roman" w:eastAsia="Calibri" w:hAnsi="Times New Roman" w:cs="Times New Roman"/>
              </w:rPr>
              <w:t>онет план реализације програма</w:t>
            </w:r>
          </w:p>
        </w:tc>
      </w:tr>
      <w:tr w:rsidR="005404EF" w:rsidRPr="00FA2A33" w:rsidTr="001E582E">
        <w:trPr>
          <w:trHeight w:val="4040"/>
          <w:jc w:val="center"/>
        </w:trPr>
        <w:tc>
          <w:tcPr>
            <w:tcW w:w="1933"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9D669D" w:rsidP="00333214">
            <w:pPr>
              <w:spacing w:after="0" w:line="240" w:lineRule="auto"/>
              <w:jc w:val="both"/>
              <w:rPr>
                <w:rFonts w:ascii="Times New Roman" w:eastAsia="Calibri" w:hAnsi="Times New Roman" w:cs="Times New Roman"/>
                <w:b/>
              </w:rPr>
            </w:pPr>
            <w:r w:rsidRPr="00FA2A33">
              <w:rPr>
                <w:rFonts w:ascii="Times New Roman" w:eastAsia="Calibri" w:hAnsi="Times New Roman" w:cs="Times New Roman"/>
                <w:b/>
              </w:rPr>
              <w:t>2.</w:t>
            </w:r>
            <w:r w:rsidR="005404EF" w:rsidRPr="00FA2A33">
              <w:rPr>
                <w:rFonts w:ascii="Times New Roman" w:eastAsia="Calibri" w:hAnsi="Times New Roman" w:cs="Times New Roman"/>
                <w:b/>
              </w:rPr>
              <w:t>Креирањеакционог плана импплементације ПО у сарадњи са одељенским старешинама седмоги осмог разреда</w:t>
            </w:r>
          </w:p>
        </w:tc>
        <w:tc>
          <w:tcPr>
            <w:tcW w:w="1988"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С</w:t>
            </w:r>
            <w:r w:rsidR="001E582E" w:rsidRPr="00FA2A33">
              <w:rPr>
                <w:rFonts w:ascii="Times New Roman" w:eastAsia="Calibri" w:hAnsi="Times New Roman" w:cs="Times New Roman"/>
              </w:rPr>
              <w:t>истемати</w:t>
            </w:r>
            <w:r w:rsidRPr="00FA2A33">
              <w:rPr>
                <w:rFonts w:ascii="Times New Roman" w:eastAsia="Calibri" w:hAnsi="Times New Roman" w:cs="Times New Roman"/>
              </w:rPr>
              <w:t>чност и ефикасност у раду</w:t>
            </w:r>
          </w:p>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rPr>
              <w:t>правовремено сагледавање и набавка свих потребних наставних средстава, литературе и другог дидактичког материјала</w:t>
            </w:r>
          </w:p>
        </w:tc>
        <w:tc>
          <w:tcPr>
            <w:tcW w:w="1612"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Т</w:t>
            </w:r>
            <w:r w:rsidRPr="00FA2A33">
              <w:rPr>
                <w:rFonts w:ascii="Times New Roman" w:eastAsia="Calibri" w:hAnsi="Times New Roman" w:cs="Times New Roman"/>
              </w:rPr>
              <w:t>им за ПО</w:t>
            </w:r>
          </w:p>
          <w:p w:rsidR="005404EF" w:rsidRPr="00FA2A33" w:rsidRDefault="005404EF" w:rsidP="00B24167">
            <w:pPr>
              <w:spacing w:after="0" w:line="240" w:lineRule="auto"/>
              <w:rPr>
                <w:rFonts w:ascii="Times New Roman" w:eastAsia="Calibri"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B24167" w:rsidP="00B24167">
            <w:pPr>
              <w:spacing w:after="0" w:line="240" w:lineRule="auto"/>
              <w:rPr>
                <w:rFonts w:ascii="Times New Roman" w:eastAsia="Calibri" w:hAnsi="Times New Roman" w:cs="Times New Roman"/>
              </w:rPr>
            </w:pPr>
            <w:r w:rsidRPr="00FA2A33">
              <w:rPr>
                <w:rFonts w:ascii="Times New Roman" w:eastAsia="Calibri" w:hAnsi="Times New Roman" w:cs="Times New Roman"/>
              </w:rPr>
              <w:t>Kонсултациj</w:t>
            </w:r>
            <w:r w:rsidR="005404EF" w:rsidRPr="00FA2A33">
              <w:rPr>
                <w:rFonts w:ascii="Times New Roman" w:eastAsia="Calibri" w:hAnsi="Times New Roman" w:cs="Times New Roman"/>
              </w:rPr>
              <w:t>е, израда глобалног и оперативних планова рада</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B24167">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С</w:t>
            </w:r>
            <w:r w:rsidRPr="00FA2A33">
              <w:rPr>
                <w:rFonts w:ascii="Times New Roman" w:eastAsia="Calibri" w:hAnsi="Times New Roman" w:cs="Times New Roman"/>
              </w:rPr>
              <w:t xml:space="preserve">ептембар </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Н</w:t>
            </w:r>
            <w:r w:rsidR="00B24167" w:rsidRPr="00FA2A33">
              <w:rPr>
                <w:rFonts w:ascii="Times New Roman" w:eastAsia="Calibri" w:hAnsi="Times New Roman" w:cs="Times New Roman"/>
              </w:rPr>
              <w:t xml:space="preserve">аписан </w:t>
            </w:r>
            <w:r w:rsidRPr="00FA2A33">
              <w:rPr>
                <w:rFonts w:ascii="Times New Roman" w:eastAsia="Calibri" w:hAnsi="Times New Roman" w:cs="Times New Roman"/>
              </w:rPr>
              <w:t xml:space="preserve">план имплементације </w:t>
            </w:r>
          </w:p>
        </w:tc>
      </w:tr>
      <w:tr w:rsidR="005404EF" w:rsidRPr="00FA2A33" w:rsidTr="00B24167">
        <w:trPr>
          <w:jc w:val="center"/>
        </w:trPr>
        <w:tc>
          <w:tcPr>
            <w:tcW w:w="1933"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5404EF">
            <w:pPr>
              <w:spacing w:after="0" w:line="240" w:lineRule="auto"/>
              <w:jc w:val="both"/>
              <w:rPr>
                <w:rFonts w:ascii="Times New Roman" w:eastAsia="Calibri" w:hAnsi="Times New Roman" w:cs="Times New Roman"/>
                <w:b/>
                <w:lang w:val="sr-Cyrl-CS"/>
              </w:rPr>
            </w:pPr>
            <w:r w:rsidRPr="00FA2A33">
              <w:rPr>
                <w:rFonts w:ascii="Times New Roman" w:eastAsia="Calibri" w:hAnsi="Times New Roman" w:cs="Times New Roman"/>
                <w:b/>
              </w:rPr>
              <w:t xml:space="preserve">3. Представљање програма ПО органима школе </w:t>
            </w:r>
          </w:p>
          <w:p w:rsidR="005404EF" w:rsidRPr="00FA2A33" w:rsidRDefault="005404EF" w:rsidP="00333214">
            <w:pPr>
              <w:spacing w:line="240" w:lineRule="auto"/>
              <w:jc w:val="both"/>
              <w:rPr>
                <w:rFonts w:ascii="Times New Roman" w:eastAsia="Calibri" w:hAnsi="Times New Roman" w:cs="Times New Roman"/>
                <w:b/>
                <w:lang w:val="sr-Cyrl-CS"/>
              </w:rPr>
            </w:pPr>
          </w:p>
        </w:tc>
        <w:tc>
          <w:tcPr>
            <w:tcW w:w="1988" w:type="dxa"/>
            <w:tcBorders>
              <w:top w:val="single" w:sz="4" w:space="0" w:color="000000"/>
              <w:left w:val="single" w:sz="4" w:space="0" w:color="000000"/>
              <w:bottom w:val="single" w:sz="4" w:space="0" w:color="000000"/>
              <w:right w:val="single" w:sz="4" w:space="0" w:color="000000"/>
            </w:tcBorders>
            <w:vAlign w:val="center"/>
          </w:tcPr>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rPr>
              <w:t xml:space="preserve">-Упознавање свих органа школе (Наставничког већа, Савета родитеља, Школског одбора, Педагошког колегијума, Одељенских заједница седмог и осмог разреда, Ученичког парламентa) са </w:t>
            </w:r>
            <w:r w:rsidRPr="00FA2A33">
              <w:rPr>
                <w:rFonts w:ascii="Times New Roman" w:eastAsia="Calibri" w:hAnsi="Times New Roman" w:cs="Times New Roman"/>
                <w:color w:val="000000"/>
              </w:rPr>
              <w:t>програмом</w:t>
            </w:r>
            <w:r w:rsidRPr="00FA2A33">
              <w:rPr>
                <w:rFonts w:ascii="Times New Roman" w:eastAsia="Calibri" w:hAnsi="Times New Roman" w:cs="Times New Roman"/>
              </w:rPr>
              <w:t xml:space="preserve"> ПО</w:t>
            </w:r>
          </w:p>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rPr>
              <w:t>-</w:t>
            </w:r>
            <w:r w:rsidRPr="00FA2A33">
              <w:rPr>
                <w:rFonts w:ascii="Times New Roman" w:eastAsia="Calibri" w:hAnsi="Times New Roman" w:cs="Times New Roman"/>
                <w:lang w:val="sr-Cyrl-CS"/>
              </w:rPr>
              <w:t>М</w:t>
            </w:r>
            <w:r w:rsidRPr="00FA2A33">
              <w:rPr>
                <w:rFonts w:ascii="Times New Roman" w:eastAsia="Calibri" w:hAnsi="Times New Roman" w:cs="Times New Roman"/>
              </w:rPr>
              <w:t>отивација за заједнички рад</w:t>
            </w:r>
          </w:p>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rPr>
              <w:t>-</w:t>
            </w:r>
            <w:r w:rsidRPr="00FA2A33">
              <w:rPr>
                <w:rFonts w:ascii="Times New Roman" w:eastAsia="Calibri" w:hAnsi="Times New Roman" w:cs="Times New Roman"/>
                <w:lang w:val="sr-Cyrl-CS"/>
              </w:rPr>
              <w:t>П</w:t>
            </w:r>
            <w:r w:rsidRPr="00FA2A33">
              <w:rPr>
                <w:rFonts w:ascii="Times New Roman" w:eastAsia="Calibri" w:hAnsi="Times New Roman" w:cs="Times New Roman"/>
              </w:rPr>
              <w:t xml:space="preserve">одизање свести о томе да се реализацијом програма </w:t>
            </w:r>
            <w:r w:rsidRPr="00FA2A33">
              <w:rPr>
                <w:rFonts w:ascii="Times New Roman" w:eastAsia="Calibri" w:hAnsi="Times New Roman" w:cs="Times New Roman"/>
              </w:rPr>
              <w:lastRenderedPageBreak/>
              <w:t>остварују законом дефинисани принципи, циљеви и стандарди образовања и васпитања чиме школа унапређује сопствену компетенцију</w:t>
            </w:r>
          </w:p>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rPr>
              <w:t>-Подршка програму на седницама стручних органа.</w:t>
            </w:r>
          </w:p>
          <w:p w:rsidR="005404EF" w:rsidRPr="00FA2A33" w:rsidRDefault="005404EF" w:rsidP="00B24167">
            <w:pPr>
              <w:spacing w:after="0" w:line="240" w:lineRule="auto"/>
              <w:rPr>
                <w:rFonts w:ascii="Times New Roman" w:eastAsia="Calibri" w:hAnsi="Times New Roman" w:cs="Times New Roman"/>
              </w:rPr>
            </w:pPr>
          </w:p>
        </w:tc>
        <w:tc>
          <w:tcPr>
            <w:tcW w:w="1612"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F95DD8">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lastRenderedPageBreak/>
              <w:t>Т</w:t>
            </w:r>
            <w:r w:rsidRPr="00FA2A33">
              <w:rPr>
                <w:rFonts w:ascii="Times New Roman" w:eastAsia="Calibri" w:hAnsi="Times New Roman" w:cs="Times New Roman"/>
              </w:rPr>
              <w:t xml:space="preserve">им за ПО </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П</w:t>
            </w:r>
            <w:r w:rsidRPr="00FA2A33">
              <w:rPr>
                <w:rFonts w:ascii="Times New Roman" w:eastAsia="Calibri" w:hAnsi="Times New Roman" w:cs="Times New Roman"/>
              </w:rPr>
              <w:t>резентација програма ПО</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B24167">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С</w:t>
            </w:r>
            <w:r w:rsidRPr="00FA2A33">
              <w:rPr>
                <w:rFonts w:ascii="Times New Roman" w:eastAsia="Calibri" w:hAnsi="Times New Roman" w:cs="Times New Roman"/>
              </w:rPr>
              <w:t>ептембар</w:t>
            </w:r>
            <w:r w:rsidR="00181384" w:rsidRPr="00FA2A33">
              <w:rPr>
                <w:rFonts w:ascii="Times New Roman" w:eastAsia="Calibri" w:hAnsi="Times New Roman" w:cs="Times New Roman"/>
              </w:rPr>
              <w:t>-октобар</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181384" w:rsidP="00B24167">
            <w:pPr>
              <w:spacing w:after="0" w:line="240" w:lineRule="auto"/>
              <w:rPr>
                <w:rFonts w:ascii="Times New Roman" w:eastAsia="Calibri" w:hAnsi="Times New Roman" w:cs="Times New Roman"/>
              </w:rPr>
            </w:pPr>
            <w:r w:rsidRPr="00FA2A33">
              <w:rPr>
                <w:rFonts w:ascii="Times New Roman" w:eastAsia="Calibri" w:hAnsi="Times New Roman" w:cs="Times New Roman"/>
              </w:rPr>
              <w:t>Записници са седница органа</w:t>
            </w:r>
          </w:p>
        </w:tc>
      </w:tr>
      <w:tr w:rsidR="005404EF" w:rsidRPr="00FA2A33" w:rsidTr="001E582E">
        <w:trPr>
          <w:trHeight w:val="4409"/>
          <w:jc w:val="center"/>
        </w:trPr>
        <w:tc>
          <w:tcPr>
            <w:tcW w:w="1933"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333214">
            <w:pPr>
              <w:spacing w:after="0" w:line="240" w:lineRule="auto"/>
              <w:jc w:val="both"/>
              <w:rPr>
                <w:rFonts w:ascii="Times New Roman" w:eastAsia="Calibri" w:hAnsi="Times New Roman" w:cs="Times New Roman"/>
                <w:b/>
                <w:lang w:val="sr-Cyrl-CS"/>
              </w:rPr>
            </w:pPr>
            <w:r w:rsidRPr="00FA2A33">
              <w:rPr>
                <w:rFonts w:ascii="Times New Roman" w:eastAsia="Calibri" w:hAnsi="Times New Roman" w:cs="Times New Roman"/>
                <w:b/>
              </w:rPr>
              <w:lastRenderedPageBreak/>
              <w:t>4. Представљање програма ПО родитељима</w:t>
            </w:r>
          </w:p>
        </w:tc>
        <w:tc>
          <w:tcPr>
            <w:tcW w:w="1988"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rPr>
              <w:t>-</w:t>
            </w:r>
            <w:r w:rsidRPr="00FA2A33">
              <w:rPr>
                <w:rFonts w:ascii="Times New Roman" w:eastAsia="Calibri" w:hAnsi="Times New Roman" w:cs="Times New Roman"/>
                <w:lang w:val="sr-Cyrl-CS"/>
              </w:rPr>
              <w:t>У</w:t>
            </w:r>
            <w:r w:rsidRPr="00FA2A33">
              <w:rPr>
                <w:rFonts w:ascii="Times New Roman" w:eastAsia="Calibri" w:hAnsi="Times New Roman" w:cs="Times New Roman"/>
              </w:rPr>
              <w:t>познавање родитеља са програмом ПО</w:t>
            </w:r>
          </w:p>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rPr>
              <w:t>-</w:t>
            </w:r>
            <w:r w:rsidRPr="00FA2A33">
              <w:rPr>
                <w:rFonts w:ascii="Times New Roman" w:eastAsia="Calibri" w:hAnsi="Times New Roman" w:cs="Times New Roman"/>
                <w:lang w:val="sr-Cyrl-CS"/>
              </w:rPr>
              <w:t>У</w:t>
            </w:r>
            <w:r w:rsidRPr="00FA2A33">
              <w:rPr>
                <w:rFonts w:ascii="Times New Roman" w:eastAsia="Calibri" w:hAnsi="Times New Roman" w:cs="Times New Roman"/>
              </w:rPr>
              <w:t>кључивање родитеља у процес ПО</w:t>
            </w:r>
          </w:p>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rPr>
              <w:t>-</w:t>
            </w:r>
            <w:r w:rsidRPr="00FA2A33">
              <w:rPr>
                <w:rFonts w:ascii="Times New Roman" w:eastAsia="Calibri" w:hAnsi="Times New Roman" w:cs="Times New Roman"/>
                <w:lang w:val="sr-Cyrl-CS"/>
              </w:rPr>
              <w:t>О</w:t>
            </w:r>
            <w:r w:rsidRPr="00FA2A33">
              <w:rPr>
                <w:rFonts w:ascii="Times New Roman" w:eastAsia="Calibri" w:hAnsi="Times New Roman" w:cs="Times New Roman"/>
              </w:rPr>
              <w:t>снаживање родитеља за пружање подршке својој деци у доношењу одлуке о избору школе и будућег занимања</w:t>
            </w:r>
          </w:p>
        </w:tc>
        <w:tc>
          <w:tcPr>
            <w:tcW w:w="1612"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Т</w:t>
            </w:r>
            <w:r w:rsidRPr="00FA2A33">
              <w:rPr>
                <w:rFonts w:ascii="Times New Roman" w:eastAsia="Calibri" w:hAnsi="Times New Roman" w:cs="Times New Roman"/>
              </w:rPr>
              <w:t>им за ПО, одељенске старешинеседмоги осмогразреда, родитељи,</w:t>
            </w:r>
          </w:p>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rPr>
              <w:t>Директор</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B24167">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У</w:t>
            </w:r>
            <w:r w:rsidRPr="00FA2A33">
              <w:rPr>
                <w:rFonts w:ascii="Times New Roman" w:eastAsia="Calibri" w:hAnsi="Times New Roman" w:cs="Times New Roman"/>
              </w:rPr>
              <w:t>познавање са програмом ПО на</w:t>
            </w:r>
          </w:p>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р</w:t>
            </w:r>
            <w:r w:rsidRPr="00FA2A33">
              <w:rPr>
                <w:rFonts w:ascii="Times New Roman" w:eastAsia="Calibri" w:hAnsi="Times New Roman" w:cs="Times New Roman"/>
              </w:rPr>
              <w:t>одите</w:t>
            </w:r>
            <w:r w:rsidRPr="00FA2A33">
              <w:rPr>
                <w:rFonts w:ascii="Times New Roman" w:eastAsia="Calibri" w:hAnsi="Times New Roman" w:cs="Times New Roman"/>
                <w:lang w:val="sr-Cyrl-CS"/>
              </w:rPr>
              <w:t>-</w:t>
            </w:r>
            <w:r w:rsidRPr="00FA2A33">
              <w:rPr>
                <w:rFonts w:ascii="Times New Roman" w:eastAsia="Calibri" w:hAnsi="Times New Roman" w:cs="Times New Roman"/>
              </w:rPr>
              <w:t>љском састанку и на Савету родитеља</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С</w:t>
            </w:r>
            <w:r w:rsidRPr="00FA2A33">
              <w:rPr>
                <w:rFonts w:ascii="Times New Roman" w:eastAsia="Calibri" w:hAnsi="Times New Roman" w:cs="Times New Roman"/>
              </w:rPr>
              <w:t>ептембар</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rPr>
              <w:t>Родитељи су упознати са пројектом ПО, планом и програмом рада, начином рада и значајем реализације пројекта ПО</w:t>
            </w:r>
          </w:p>
        </w:tc>
      </w:tr>
      <w:tr w:rsidR="005404EF" w:rsidRPr="00FA2A33" w:rsidTr="00B24167">
        <w:trPr>
          <w:jc w:val="center"/>
        </w:trPr>
        <w:tc>
          <w:tcPr>
            <w:tcW w:w="1933"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333214">
            <w:pPr>
              <w:spacing w:after="0" w:line="240" w:lineRule="auto"/>
              <w:jc w:val="both"/>
              <w:rPr>
                <w:rFonts w:ascii="Times New Roman" w:eastAsia="Calibri" w:hAnsi="Times New Roman" w:cs="Times New Roman"/>
                <w:b/>
              </w:rPr>
            </w:pPr>
            <w:r w:rsidRPr="00FA2A33">
              <w:rPr>
                <w:rFonts w:ascii="Times New Roman" w:eastAsia="Calibri" w:hAnsi="Times New Roman" w:cs="Times New Roman"/>
                <w:b/>
              </w:rPr>
              <w:t>5. Представљање програма ПО ученицима</w:t>
            </w:r>
          </w:p>
        </w:tc>
        <w:tc>
          <w:tcPr>
            <w:tcW w:w="1988"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rPr>
              <w:t>-</w:t>
            </w:r>
            <w:r w:rsidRPr="00FA2A33">
              <w:rPr>
                <w:rFonts w:ascii="Times New Roman" w:eastAsia="Calibri" w:hAnsi="Times New Roman" w:cs="Times New Roman"/>
                <w:lang w:val="sr-Cyrl-CS"/>
              </w:rPr>
              <w:t>У</w:t>
            </w:r>
            <w:r w:rsidRPr="00FA2A33">
              <w:rPr>
                <w:rFonts w:ascii="Times New Roman" w:eastAsia="Calibri" w:hAnsi="Times New Roman" w:cs="Times New Roman"/>
              </w:rPr>
              <w:t>познавање ученика са програмом ПО</w:t>
            </w:r>
          </w:p>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rPr>
              <w:t>-</w:t>
            </w:r>
            <w:r w:rsidRPr="00FA2A33">
              <w:rPr>
                <w:rFonts w:ascii="Times New Roman" w:eastAsia="Calibri" w:hAnsi="Times New Roman" w:cs="Times New Roman"/>
                <w:lang w:val="sr-Cyrl-CS"/>
              </w:rPr>
              <w:t>М</w:t>
            </w:r>
            <w:r w:rsidRPr="00FA2A33">
              <w:rPr>
                <w:rFonts w:ascii="Times New Roman" w:eastAsia="Calibri" w:hAnsi="Times New Roman" w:cs="Times New Roman"/>
              </w:rPr>
              <w:t>отивација ученика за учешће у програму</w:t>
            </w:r>
          </w:p>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rPr>
              <w:t>-</w:t>
            </w:r>
            <w:r w:rsidRPr="00FA2A33">
              <w:rPr>
                <w:rFonts w:ascii="Times New Roman" w:eastAsia="Calibri" w:hAnsi="Times New Roman" w:cs="Times New Roman"/>
                <w:lang w:val="sr-Cyrl-CS"/>
              </w:rPr>
              <w:t>П</w:t>
            </w:r>
            <w:r w:rsidRPr="00FA2A33">
              <w:rPr>
                <w:rFonts w:ascii="Times New Roman" w:eastAsia="Calibri" w:hAnsi="Times New Roman" w:cs="Times New Roman"/>
              </w:rPr>
              <w:t xml:space="preserve">одизање свести ученика о значају препознавања сопствених потенцијала и склоности, одговорном и промишљеном избору наставка школовања, могућностима информисања о потенцијалној школи или </w:t>
            </w:r>
            <w:r w:rsidRPr="00FA2A33">
              <w:rPr>
                <w:rFonts w:ascii="Times New Roman" w:eastAsia="Calibri" w:hAnsi="Times New Roman" w:cs="Times New Roman"/>
              </w:rPr>
              <w:lastRenderedPageBreak/>
              <w:t>занимању</w:t>
            </w:r>
          </w:p>
          <w:p w:rsidR="00B24167" w:rsidRPr="00FA2A33" w:rsidRDefault="00B24167" w:rsidP="00B24167">
            <w:pPr>
              <w:spacing w:after="0" w:line="240" w:lineRule="auto"/>
              <w:rPr>
                <w:rFonts w:ascii="Times New Roman" w:eastAsia="Calibri" w:hAnsi="Times New Roman" w:cs="Times New Roman"/>
              </w:rPr>
            </w:pPr>
          </w:p>
        </w:tc>
        <w:tc>
          <w:tcPr>
            <w:tcW w:w="1612"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F95DD8">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lastRenderedPageBreak/>
              <w:t>Т</w:t>
            </w:r>
            <w:r w:rsidRPr="00FA2A33">
              <w:rPr>
                <w:rFonts w:ascii="Times New Roman" w:eastAsia="Calibri" w:hAnsi="Times New Roman" w:cs="Times New Roman"/>
              </w:rPr>
              <w:t xml:space="preserve">им за ПО, </w:t>
            </w:r>
            <w:r w:rsidRPr="00FA2A33">
              <w:rPr>
                <w:rFonts w:ascii="Times New Roman" w:eastAsia="Calibri" w:hAnsi="Times New Roman" w:cs="Times New Roman"/>
                <w:lang w:val="sr-Cyrl-CS"/>
              </w:rPr>
              <w:t>одељенске</w:t>
            </w:r>
            <w:r w:rsidRPr="00FA2A33">
              <w:rPr>
                <w:rFonts w:ascii="Times New Roman" w:eastAsia="Calibri" w:hAnsi="Times New Roman" w:cs="Times New Roman"/>
              </w:rPr>
              <w:t xml:space="preserve"> старешине </w:t>
            </w:r>
            <w:r w:rsidRPr="00FA2A33">
              <w:rPr>
                <w:rFonts w:ascii="Times New Roman" w:eastAsia="Calibri" w:hAnsi="Times New Roman" w:cs="Times New Roman"/>
                <w:lang w:val="sr-Cyrl-CS"/>
              </w:rPr>
              <w:t xml:space="preserve">седмог и осмог разреда </w:t>
            </w:r>
            <w:r w:rsidRPr="00FA2A33">
              <w:rPr>
                <w:rFonts w:ascii="Times New Roman" w:eastAsia="Calibri" w:hAnsi="Times New Roman" w:cs="Times New Roman"/>
              </w:rPr>
              <w:t>ученици</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У</w:t>
            </w:r>
            <w:r w:rsidRPr="00FA2A33">
              <w:rPr>
                <w:rFonts w:ascii="Times New Roman" w:eastAsia="Calibri" w:hAnsi="Times New Roman" w:cs="Times New Roman"/>
              </w:rPr>
              <w:t>познавање ученика са програмом ПО на часу одељенског старешине</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С</w:t>
            </w:r>
            <w:r w:rsidRPr="00FA2A33">
              <w:rPr>
                <w:rFonts w:ascii="Times New Roman" w:eastAsia="Calibri" w:hAnsi="Times New Roman" w:cs="Times New Roman"/>
              </w:rPr>
              <w:t xml:space="preserve">ептембар </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rPr>
              <w:t>Ученици су упознати са пројектом ПО, планом и програмом рада, начином рада и значајем реализације пројекта ПО</w:t>
            </w:r>
          </w:p>
        </w:tc>
      </w:tr>
      <w:tr w:rsidR="005404EF" w:rsidRPr="00FA2A33" w:rsidTr="00B24167">
        <w:trPr>
          <w:trHeight w:val="2492"/>
          <w:jc w:val="center"/>
        </w:trPr>
        <w:tc>
          <w:tcPr>
            <w:tcW w:w="1933" w:type="dxa"/>
            <w:tcBorders>
              <w:top w:val="single" w:sz="4" w:space="0" w:color="000000"/>
              <w:left w:val="single" w:sz="4" w:space="0" w:color="000000"/>
              <w:bottom w:val="single" w:sz="4" w:space="0" w:color="000000"/>
              <w:right w:val="single" w:sz="4" w:space="0" w:color="000000"/>
            </w:tcBorders>
            <w:vAlign w:val="center"/>
          </w:tcPr>
          <w:p w:rsidR="00B24167" w:rsidRPr="00FA2A33" w:rsidRDefault="005404EF" w:rsidP="00B24167">
            <w:pPr>
              <w:spacing w:after="0" w:line="240" w:lineRule="auto"/>
              <w:rPr>
                <w:rFonts w:ascii="Times New Roman" w:hAnsi="Times New Roman" w:cs="Times New Roman"/>
                <w:b/>
                <w:lang w:val="sr-Cyrl-CS"/>
              </w:rPr>
            </w:pPr>
            <w:r w:rsidRPr="00FA2A33">
              <w:rPr>
                <w:rFonts w:ascii="Times New Roman" w:hAnsi="Times New Roman" w:cs="Times New Roman"/>
                <w:b/>
                <w:lang w:val="sr-Cyrl-CS"/>
              </w:rPr>
              <w:lastRenderedPageBreak/>
              <w:t>6.</w:t>
            </w:r>
          </w:p>
          <w:p w:rsidR="005404EF" w:rsidRPr="00FA2A33" w:rsidRDefault="00181384" w:rsidP="00B24167">
            <w:pPr>
              <w:spacing w:after="0" w:line="240" w:lineRule="auto"/>
              <w:rPr>
                <w:rFonts w:ascii="Times New Roman" w:hAnsi="Times New Roman" w:cs="Times New Roman"/>
                <w:b/>
                <w:lang w:val="sr-Cyrl-CS"/>
              </w:rPr>
            </w:pPr>
            <w:r w:rsidRPr="00FA2A33">
              <w:rPr>
                <w:rFonts w:ascii="Times New Roman" w:hAnsi="Times New Roman" w:cs="Times New Roman"/>
                <w:b/>
                <w:lang w:val="sr-Cyrl-CS"/>
              </w:rPr>
              <w:t>Одређивање тема ПО ученика 1-6 разреда са одељењским старешинама</w:t>
            </w:r>
            <w:r w:rsidR="00772137" w:rsidRPr="00FA2A33">
              <w:rPr>
                <w:rFonts w:ascii="Times New Roman" w:hAnsi="Times New Roman" w:cs="Times New Roman"/>
                <w:b/>
                <w:lang w:val="sr-Cyrl-CS"/>
              </w:rPr>
              <w:t xml:space="preserve"> (тематски родитељски састанци са профилима занимања родитеља)</w:t>
            </w:r>
          </w:p>
        </w:tc>
        <w:tc>
          <w:tcPr>
            <w:tcW w:w="1988" w:type="dxa"/>
            <w:tcBorders>
              <w:top w:val="single" w:sz="4" w:space="0" w:color="000000"/>
              <w:left w:val="single" w:sz="4" w:space="0" w:color="000000"/>
              <w:bottom w:val="single" w:sz="4" w:space="0" w:color="000000"/>
              <w:right w:val="single" w:sz="4" w:space="0" w:color="000000"/>
            </w:tcBorders>
            <w:vAlign w:val="center"/>
          </w:tcPr>
          <w:p w:rsidR="005404EF" w:rsidRPr="00FA2A33" w:rsidRDefault="00181384" w:rsidP="00B24167">
            <w:pPr>
              <w:spacing w:after="0" w:line="240" w:lineRule="auto"/>
              <w:rPr>
                <w:rFonts w:ascii="Times New Roman" w:eastAsia="Calibri" w:hAnsi="Times New Roman" w:cs="Times New Roman"/>
              </w:rPr>
            </w:pPr>
            <w:r w:rsidRPr="00FA2A33">
              <w:rPr>
                <w:rFonts w:ascii="Times New Roman" w:eastAsia="Calibri" w:hAnsi="Times New Roman" w:cs="Times New Roman"/>
              </w:rPr>
              <w:t>Укључивање свих ученика у ПО</w:t>
            </w:r>
          </w:p>
        </w:tc>
        <w:tc>
          <w:tcPr>
            <w:tcW w:w="1612" w:type="dxa"/>
            <w:tcBorders>
              <w:top w:val="single" w:sz="4" w:space="0" w:color="000000"/>
              <w:left w:val="single" w:sz="4" w:space="0" w:color="000000"/>
              <w:bottom w:val="single" w:sz="4" w:space="0" w:color="000000"/>
              <w:right w:val="single" w:sz="4" w:space="0" w:color="000000"/>
            </w:tcBorders>
            <w:vAlign w:val="center"/>
          </w:tcPr>
          <w:p w:rsidR="005404EF" w:rsidRPr="00FA2A33" w:rsidRDefault="005404EF" w:rsidP="00B24167">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 xml:space="preserve">Тим за ПО, одељенске старешине </w:t>
            </w:r>
          </w:p>
        </w:tc>
        <w:tc>
          <w:tcPr>
            <w:tcW w:w="1710" w:type="dxa"/>
            <w:tcBorders>
              <w:top w:val="single" w:sz="4" w:space="0" w:color="000000"/>
              <w:left w:val="single" w:sz="4" w:space="0" w:color="000000"/>
              <w:bottom w:val="single" w:sz="4" w:space="0" w:color="000000"/>
              <w:right w:val="single" w:sz="4" w:space="0" w:color="000000"/>
            </w:tcBorders>
            <w:vAlign w:val="center"/>
          </w:tcPr>
          <w:p w:rsidR="005404EF" w:rsidRPr="00FA2A33" w:rsidRDefault="00181384" w:rsidP="00B24167">
            <w:pPr>
              <w:spacing w:after="0" w:line="240" w:lineRule="auto"/>
              <w:rPr>
                <w:rFonts w:ascii="Times New Roman" w:eastAsia="Calibri" w:hAnsi="Times New Roman" w:cs="Times New Roman"/>
                <w:lang w:val="en-US"/>
              </w:rPr>
            </w:pPr>
            <w:r w:rsidRPr="00FA2A33">
              <w:rPr>
                <w:rFonts w:ascii="Times New Roman" w:eastAsia="Calibri" w:hAnsi="Times New Roman" w:cs="Times New Roman"/>
              </w:rPr>
              <w:t>Састанци са ОС</w:t>
            </w:r>
          </w:p>
        </w:tc>
        <w:tc>
          <w:tcPr>
            <w:tcW w:w="1350" w:type="dxa"/>
            <w:tcBorders>
              <w:top w:val="single" w:sz="4" w:space="0" w:color="000000"/>
              <w:left w:val="single" w:sz="4" w:space="0" w:color="000000"/>
              <w:bottom w:val="single" w:sz="4" w:space="0" w:color="000000"/>
              <w:right w:val="single" w:sz="4" w:space="0" w:color="000000"/>
            </w:tcBorders>
            <w:vAlign w:val="center"/>
          </w:tcPr>
          <w:p w:rsidR="005404EF" w:rsidRPr="00FA2A33" w:rsidRDefault="005404EF" w:rsidP="00B24167">
            <w:pPr>
              <w:spacing w:after="0" w:line="240" w:lineRule="auto"/>
              <w:rPr>
                <w:rFonts w:ascii="Times New Roman" w:eastAsia="Calibri" w:hAnsi="Times New Roman" w:cs="Times New Roman"/>
                <w:lang w:val="sr-Cyrl-CS"/>
              </w:rPr>
            </w:pPr>
            <w:r w:rsidRPr="00FA2A33">
              <w:rPr>
                <w:rFonts w:ascii="Times New Roman" w:eastAsia="Calibri" w:hAnsi="Times New Roman" w:cs="Times New Roman"/>
                <w:lang w:val="sr-Cyrl-CS"/>
              </w:rPr>
              <w:t>Септембар</w:t>
            </w:r>
          </w:p>
        </w:tc>
        <w:tc>
          <w:tcPr>
            <w:tcW w:w="1980" w:type="dxa"/>
            <w:tcBorders>
              <w:top w:val="single" w:sz="4" w:space="0" w:color="000000"/>
              <w:left w:val="single" w:sz="4" w:space="0" w:color="000000"/>
              <w:bottom w:val="single" w:sz="4" w:space="0" w:color="000000"/>
              <w:right w:val="single" w:sz="4" w:space="0" w:color="000000"/>
            </w:tcBorders>
            <w:vAlign w:val="center"/>
          </w:tcPr>
          <w:p w:rsidR="005404EF" w:rsidRPr="00FA2A33" w:rsidRDefault="00181384" w:rsidP="00B24167">
            <w:pPr>
              <w:spacing w:after="0" w:line="240" w:lineRule="auto"/>
              <w:rPr>
                <w:rFonts w:ascii="Times New Roman" w:eastAsia="Calibri" w:hAnsi="Times New Roman" w:cs="Times New Roman"/>
              </w:rPr>
            </w:pPr>
            <w:r w:rsidRPr="00FA2A33">
              <w:rPr>
                <w:rFonts w:ascii="Times New Roman" w:eastAsia="Calibri" w:hAnsi="Times New Roman" w:cs="Times New Roman"/>
              </w:rPr>
              <w:t>Теме интегрисане у планове ЧОС-а</w:t>
            </w:r>
          </w:p>
        </w:tc>
      </w:tr>
      <w:tr w:rsidR="005404EF" w:rsidRPr="00FA2A33" w:rsidTr="001E582E">
        <w:trPr>
          <w:trHeight w:val="4274"/>
          <w:jc w:val="center"/>
        </w:trPr>
        <w:tc>
          <w:tcPr>
            <w:tcW w:w="1933" w:type="dxa"/>
            <w:tcBorders>
              <w:top w:val="single" w:sz="4" w:space="0" w:color="000000"/>
              <w:left w:val="single" w:sz="4" w:space="0" w:color="000000"/>
              <w:bottom w:val="single" w:sz="4" w:space="0" w:color="000000"/>
              <w:right w:val="single" w:sz="4" w:space="0" w:color="000000"/>
            </w:tcBorders>
            <w:vAlign w:val="center"/>
            <w:hideMark/>
          </w:tcPr>
          <w:p w:rsidR="00B24167" w:rsidRPr="00FA2A33" w:rsidRDefault="00B24167" w:rsidP="00333214">
            <w:pPr>
              <w:spacing w:after="0" w:line="240" w:lineRule="auto"/>
              <w:jc w:val="both"/>
              <w:rPr>
                <w:rFonts w:ascii="Times New Roman" w:eastAsia="Calibri" w:hAnsi="Times New Roman" w:cs="Times New Roman"/>
                <w:b/>
                <w:lang w:val="sr-Cyrl-CS"/>
              </w:rPr>
            </w:pPr>
            <w:r w:rsidRPr="00FA2A33">
              <w:rPr>
                <w:rFonts w:ascii="Times New Roman" w:eastAsia="Calibri" w:hAnsi="Times New Roman" w:cs="Times New Roman"/>
                <w:b/>
                <w:lang w:val="sr-Cyrl-CS"/>
              </w:rPr>
              <w:t>7</w:t>
            </w:r>
            <w:r w:rsidR="005404EF" w:rsidRPr="00FA2A33">
              <w:rPr>
                <w:rFonts w:ascii="Times New Roman" w:eastAsia="Calibri" w:hAnsi="Times New Roman" w:cs="Times New Roman"/>
                <w:b/>
                <w:lang w:val="sr-Cyrl-CS"/>
              </w:rPr>
              <w:t xml:space="preserve">. </w:t>
            </w:r>
          </w:p>
          <w:p w:rsidR="005404EF" w:rsidRPr="00FA2A33" w:rsidRDefault="005404EF" w:rsidP="00333214">
            <w:pPr>
              <w:spacing w:after="0" w:line="240" w:lineRule="auto"/>
              <w:jc w:val="both"/>
              <w:rPr>
                <w:rFonts w:ascii="Times New Roman" w:eastAsia="Calibri" w:hAnsi="Times New Roman" w:cs="Times New Roman"/>
                <w:b/>
              </w:rPr>
            </w:pPr>
            <w:r w:rsidRPr="00FA2A33">
              <w:rPr>
                <w:rFonts w:ascii="Times New Roman" w:eastAsia="Calibri" w:hAnsi="Times New Roman" w:cs="Times New Roman"/>
                <w:b/>
              </w:rPr>
              <w:t>Сарадња са запосленима у школи</w:t>
            </w:r>
          </w:p>
        </w:tc>
        <w:tc>
          <w:tcPr>
            <w:tcW w:w="1988"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rPr>
              <w:t>-</w:t>
            </w:r>
            <w:r w:rsidRPr="00FA2A33">
              <w:rPr>
                <w:rFonts w:ascii="Times New Roman" w:eastAsia="Calibri" w:hAnsi="Times New Roman" w:cs="Times New Roman"/>
                <w:lang w:val="sr-Cyrl-CS"/>
              </w:rPr>
              <w:t>У</w:t>
            </w:r>
            <w:r w:rsidRPr="00FA2A33">
              <w:rPr>
                <w:rFonts w:ascii="Times New Roman" w:eastAsia="Calibri" w:hAnsi="Times New Roman" w:cs="Times New Roman"/>
              </w:rPr>
              <w:t xml:space="preserve">познавање са </w:t>
            </w:r>
            <w:r w:rsidRPr="00FA2A33">
              <w:rPr>
                <w:rFonts w:ascii="Times New Roman" w:eastAsia="Calibri" w:hAnsi="Times New Roman" w:cs="Times New Roman"/>
                <w:color w:val="000000"/>
              </w:rPr>
              <w:t>програмом</w:t>
            </w:r>
            <w:r w:rsidRPr="00FA2A33">
              <w:rPr>
                <w:rFonts w:ascii="Times New Roman" w:eastAsia="Calibri" w:hAnsi="Times New Roman" w:cs="Times New Roman"/>
              </w:rPr>
              <w:t xml:space="preserve"> ПО</w:t>
            </w:r>
          </w:p>
          <w:p w:rsidR="005404EF" w:rsidRPr="00FA2A33" w:rsidRDefault="00B24167" w:rsidP="00B24167">
            <w:pPr>
              <w:spacing w:after="0" w:line="240" w:lineRule="auto"/>
              <w:rPr>
                <w:rFonts w:ascii="Times New Roman" w:eastAsia="Calibri" w:hAnsi="Times New Roman" w:cs="Times New Roman"/>
              </w:rPr>
            </w:pPr>
            <w:r w:rsidRPr="00FA2A33">
              <w:rPr>
                <w:rFonts w:ascii="Times New Roman" w:eastAsia="Calibri" w:hAnsi="Times New Roman" w:cs="Times New Roman"/>
              </w:rPr>
              <w:t>-</w:t>
            </w:r>
            <w:r w:rsidR="005404EF" w:rsidRPr="00FA2A33">
              <w:rPr>
                <w:rFonts w:ascii="Times New Roman" w:eastAsia="Calibri" w:hAnsi="Times New Roman" w:cs="Times New Roman"/>
                <w:lang w:val="sr-Cyrl-CS"/>
              </w:rPr>
              <w:t>О</w:t>
            </w:r>
            <w:r w:rsidR="005404EF" w:rsidRPr="00FA2A33">
              <w:rPr>
                <w:rFonts w:ascii="Times New Roman" w:eastAsia="Calibri" w:hAnsi="Times New Roman" w:cs="Times New Roman"/>
              </w:rPr>
              <w:t>стваривање добре сарадње и омогућавање постизања што бољих резултата</w:t>
            </w:r>
          </w:p>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rPr>
              <w:t>-</w:t>
            </w:r>
            <w:r w:rsidRPr="00FA2A33">
              <w:rPr>
                <w:rFonts w:ascii="Times New Roman" w:eastAsia="Calibri" w:hAnsi="Times New Roman" w:cs="Times New Roman"/>
                <w:lang w:val="sr-Cyrl-CS"/>
              </w:rPr>
              <w:t>О</w:t>
            </w:r>
            <w:r w:rsidRPr="00FA2A33">
              <w:rPr>
                <w:rFonts w:ascii="Times New Roman" w:eastAsia="Calibri" w:hAnsi="Times New Roman" w:cs="Times New Roman"/>
              </w:rPr>
              <w:t>снаживање рада наставника са децом</w:t>
            </w:r>
          </w:p>
        </w:tc>
        <w:tc>
          <w:tcPr>
            <w:tcW w:w="1612"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B24167">
            <w:pPr>
              <w:spacing w:after="0" w:line="240" w:lineRule="auto"/>
              <w:rPr>
                <w:rFonts w:ascii="Times New Roman" w:eastAsia="Calibri" w:hAnsi="Times New Roman" w:cs="Times New Roman"/>
                <w:lang w:val="en-US"/>
              </w:rPr>
            </w:pPr>
            <w:r w:rsidRPr="00FA2A33">
              <w:rPr>
                <w:rFonts w:ascii="Times New Roman" w:eastAsia="Calibri" w:hAnsi="Times New Roman" w:cs="Times New Roman"/>
                <w:lang w:val="sr-Cyrl-CS"/>
              </w:rPr>
              <w:t>О</w:t>
            </w:r>
            <w:r w:rsidRPr="00FA2A33">
              <w:rPr>
                <w:rFonts w:ascii="Times New Roman" w:eastAsia="Calibri" w:hAnsi="Times New Roman" w:cs="Times New Roman"/>
              </w:rPr>
              <w:t>деље</w:t>
            </w:r>
            <w:r w:rsidRPr="00FA2A33">
              <w:rPr>
                <w:rFonts w:ascii="Times New Roman" w:eastAsia="Calibri" w:hAnsi="Times New Roman" w:cs="Times New Roman"/>
                <w:lang w:val="sr-Cyrl-CS"/>
              </w:rPr>
              <w:t>њ</w:t>
            </w:r>
            <w:r w:rsidRPr="00FA2A33">
              <w:rPr>
                <w:rFonts w:ascii="Times New Roman" w:eastAsia="Calibri" w:hAnsi="Times New Roman" w:cs="Times New Roman"/>
              </w:rPr>
              <w:t>ске старешине седмог и осмог разреда и предметни наставници, директор школе</w:t>
            </w:r>
            <w:r w:rsidRPr="00FA2A33">
              <w:rPr>
                <w:rFonts w:ascii="Times New Roman" w:eastAsia="Calibri" w:hAnsi="Times New Roman" w:cs="Times New Roman"/>
                <w:lang w:val="sr-Cyrl-CS"/>
              </w:rPr>
              <w:t xml:space="preserve">, </w:t>
            </w:r>
            <w:r w:rsidRPr="00FA2A33">
              <w:rPr>
                <w:rFonts w:ascii="Times New Roman" w:eastAsia="Calibri" w:hAnsi="Times New Roman" w:cs="Times New Roman"/>
              </w:rPr>
              <w:t>Тим за ПО</w:t>
            </w:r>
          </w:p>
        </w:tc>
        <w:tc>
          <w:tcPr>
            <w:tcW w:w="1710" w:type="dxa"/>
            <w:tcBorders>
              <w:top w:val="single" w:sz="4" w:space="0" w:color="000000"/>
              <w:left w:val="single" w:sz="4" w:space="0" w:color="000000"/>
              <w:bottom w:val="single" w:sz="4" w:space="0" w:color="000000"/>
              <w:right w:val="single" w:sz="4" w:space="0" w:color="000000"/>
            </w:tcBorders>
            <w:vAlign w:val="center"/>
          </w:tcPr>
          <w:p w:rsidR="005404EF" w:rsidRPr="00FA2A33" w:rsidRDefault="005404EF" w:rsidP="00B24167">
            <w:pPr>
              <w:spacing w:after="0" w:line="240" w:lineRule="auto"/>
              <w:rPr>
                <w:rFonts w:ascii="Times New Roman" w:eastAsia="Calibri" w:hAnsi="Times New Roman" w:cs="Times New Roman"/>
                <w:lang w:val="en-US"/>
              </w:rPr>
            </w:pPr>
          </w:p>
          <w:p w:rsidR="005404EF" w:rsidRPr="00FA2A33" w:rsidRDefault="005404EF" w:rsidP="00B24167">
            <w:pPr>
              <w:spacing w:after="0" w:line="240" w:lineRule="auto"/>
              <w:rPr>
                <w:rFonts w:ascii="Times New Roman" w:eastAsia="Calibri" w:hAnsi="Times New Roman" w:cs="Times New Roman"/>
                <w:lang w:val="en-US"/>
              </w:rPr>
            </w:pPr>
          </w:p>
          <w:p w:rsidR="005404EF" w:rsidRPr="00FA2A33" w:rsidRDefault="005404EF" w:rsidP="00B24167">
            <w:pPr>
              <w:spacing w:after="0" w:line="240" w:lineRule="auto"/>
              <w:rPr>
                <w:rFonts w:ascii="Times New Roman" w:eastAsia="Calibri" w:hAnsi="Times New Roman" w:cs="Times New Roman"/>
                <w:lang w:val="en-US"/>
              </w:rPr>
            </w:pPr>
            <w:r w:rsidRPr="00FA2A33">
              <w:rPr>
                <w:rFonts w:ascii="Times New Roman" w:eastAsia="Calibri" w:hAnsi="Times New Roman" w:cs="Times New Roman"/>
                <w:lang w:val="sr-Cyrl-CS"/>
              </w:rPr>
              <w:t>К</w:t>
            </w:r>
            <w:r w:rsidRPr="00FA2A33">
              <w:rPr>
                <w:rFonts w:ascii="Times New Roman" w:eastAsia="Calibri" w:hAnsi="Times New Roman" w:cs="Times New Roman"/>
              </w:rPr>
              <w:t>онсулта</w:t>
            </w:r>
            <w:r w:rsidR="00B24167" w:rsidRPr="00FA2A33">
              <w:rPr>
                <w:rFonts w:ascii="Times New Roman" w:eastAsia="Calibri" w:hAnsi="Times New Roman" w:cs="Times New Roman"/>
              </w:rPr>
              <w:t>цијe</w:t>
            </w:r>
            <w:r w:rsidRPr="00FA2A33">
              <w:rPr>
                <w:rFonts w:ascii="Times New Roman" w:eastAsia="Calibri" w:hAnsi="Times New Roman" w:cs="Times New Roman"/>
              </w:rPr>
              <w:t xml:space="preserve"> разговор, укључивање у спровођење радионица, реалних сусрета, посредовање у раду са родитељима преко часа одељенског </w:t>
            </w:r>
          </w:p>
          <w:p w:rsidR="005404EF" w:rsidRPr="00FA2A33" w:rsidRDefault="005404EF" w:rsidP="00B24167">
            <w:pPr>
              <w:spacing w:after="0" w:line="240" w:lineRule="auto"/>
              <w:rPr>
                <w:rFonts w:ascii="Times New Roman" w:eastAsia="Calibri" w:hAnsi="Times New Roman" w:cs="Times New Roman"/>
                <w:lang w:val="en-US"/>
              </w:rPr>
            </w:pPr>
            <w:r w:rsidRPr="00FA2A33">
              <w:rPr>
                <w:rFonts w:ascii="Times New Roman" w:eastAsia="Calibri" w:hAnsi="Times New Roman" w:cs="Times New Roman"/>
              </w:rPr>
              <w:t>старешине</w:t>
            </w:r>
          </w:p>
          <w:p w:rsidR="005404EF" w:rsidRPr="00FA2A33" w:rsidRDefault="005404EF" w:rsidP="00B24167">
            <w:pPr>
              <w:spacing w:after="0" w:line="240" w:lineRule="auto"/>
              <w:rPr>
                <w:rFonts w:ascii="Times New Roman" w:eastAsia="Calibri" w:hAnsi="Times New Roman" w:cs="Times New Roman"/>
                <w:lang w:val="en-US"/>
              </w:rPr>
            </w:pP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У</w:t>
            </w:r>
            <w:r w:rsidRPr="00FA2A33">
              <w:rPr>
                <w:rFonts w:ascii="Times New Roman" w:eastAsia="Calibri" w:hAnsi="Times New Roman" w:cs="Times New Roman"/>
              </w:rPr>
              <w:t xml:space="preserve"> току школске године</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П</w:t>
            </w:r>
            <w:r w:rsidRPr="00FA2A33">
              <w:rPr>
                <w:rFonts w:ascii="Times New Roman" w:eastAsia="Calibri" w:hAnsi="Times New Roman" w:cs="Times New Roman"/>
              </w:rPr>
              <w:t>остизање бољих ефеката приликом реализације програма ПО</w:t>
            </w:r>
          </w:p>
        </w:tc>
      </w:tr>
      <w:tr w:rsidR="005404EF" w:rsidRPr="00FA2A33" w:rsidTr="0067016C">
        <w:trPr>
          <w:jc w:val="center"/>
        </w:trPr>
        <w:tc>
          <w:tcPr>
            <w:tcW w:w="1933" w:type="dxa"/>
            <w:tcBorders>
              <w:top w:val="single" w:sz="4" w:space="0" w:color="000000"/>
              <w:left w:val="single" w:sz="4" w:space="0" w:color="000000"/>
              <w:bottom w:val="single" w:sz="4" w:space="0" w:color="000000"/>
              <w:right w:val="single" w:sz="4" w:space="0" w:color="000000"/>
            </w:tcBorders>
            <w:vAlign w:val="center"/>
            <w:hideMark/>
          </w:tcPr>
          <w:p w:rsidR="00B24167" w:rsidRPr="00FA2A33" w:rsidRDefault="00B24167" w:rsidP="0067016C">
            <w:pPr>
              <w:spacing w:after="0" w:line="240" w:lineRule="auto"/>
              <w:jc w:val="center"/>
              <w:rPr>
                <w:rFonts w:ascii="Times New Roman" w:eastAsia="Calibri" w:hAnsi="Times New Roman" w:cs="Times New Roman"/>
                <w:b/>
                <w:lang w:val="sr-Cyrl-CS"/>
              </w:rPr>
            </w:pPr>
            <w:r w:rsidRPr="00FA2A33">
              <w:rPr>
                <w:rFonts w:ascii="Times New Roman" w:eastAsia="Calibri" w:hAnsi="Times New Roman" w:cs="Times New Roman"/>
                <w:b/>
                <w:lang w:val="sr-Cyrl-CS"/>
              </w:rPr>
              <w:t>8.</w:t>
            </w:r>
          </w:p>
          <w:p w:rsidR="005404EF" w:rsidRPr="00FA2A33" w:rsidRDefault="005404EF" w:rsidP="0067016C">
            <w:pPr>
              <w:spacing w:after="0" w:line="240" w:lineRule="auto"/>
              <w:jc w:val="center"/>
              <w:rPr>
                <w:rFonts w:ascii="Times New Roman" w:eastAsia="Calibri" w:hAnsi="Times New Roman" w:cs="Times New Roman"/>
                <w:b/>
              </w:rPr>
            </w:pPr>
            <w:r w:rsidRPr="00FA2A33">
              <w:rPr>
                <w:rFonts w:ascii="Times New Roman" w:eastAsia="Calibri" w:hAnsi="Times New Roman" w:cs="Times New Roman"/>
                <w:b/>
              </w:rPr>
              <w:t>Реализовање радионица</w:t>
            </w:r>
          </w:p>
        </w:tc>
        <w:tc>
          <w:tcPr>
            <w:tcW w:w="1988" w:type="dxa"/>
            <w:tcBorders>
              <w:top w:val="single" w:sz="4" w:space="0" w:color="000000"/>
              <w:left w:val="single" w:sz="4" w:space="0" w:color="000000"/>
              <w:bottom w:val="single" w:sz="4" w:space="0" w:color="000000"/>
              <w:right w:val="single" w:sz="4" w:space="0" w:color="000000"/>
            </w:tcBorders>
            <w:vAlign w:val="center"/>
          </w:tcPr>
          <w:p w:rsidR="005404EF" w:rsidRPr="00FA2A33" w:rsidRDefault="005404EF" w:rsidP="0067016C">
            <w:pPr>
              <w:spacing w:after="0" w:line="240" w:lineRule="auto"/>
              <w:jc w:val="center"/>
              <w:rPr>
                <w:rFonts w:ascii="Times New Roman" w:eastAsia="Calibri" w:hAnsi="Times New Roman" w:cs="Times New Roman"/>
              </w:rPr>
            </w:pPr>
            <w:r w:rsidRPr="00FA2A33">
              <w:rPr>
                <w:rFonts w:ascii="Times New Roman" w:eastAsia="Calibri" w:hAnsi="Times New Roman" w:cs="Times New Roman"/>
              </w:rPr>
              <w:t>-</w:t>
            </w:r>
            <w:r w:rsidRPr="00FA2A33">
              <w:rPr>
                <w:rFonts w:ascii="Times New Roman" w:eastAsia="Calibri" w:hAnsi="Times New Roman" w:cs="Times New Roman"/>
                <w:lang w:val="sr-Cyrl-CS"/>
              </w:rPr>
              <w:t>П</w:t>
            </w:r>
            <w:r w:rsidRPr="00FA2A33">
              <w:rPr>
                <w:rFonts w:ascii="Times New Roman" w:eastAsia="Calibri" w:hAnsi="Times New Roman" w:cs="Times New Roman"/>
              </w:rPr>
              <w:t>омоћ ученицима да препознају сопствене потенцијале, склоности и спремност за постигнућа</w:t>
            </w:r>
          </w:p>
          <w:p w:rsidR="005404EF" w:rsidRPr="00FA2A33" w:rsidRDefault="005404EF" w:rsidP="0067016C">
            <w:pPr>
              <w:spacing w:after="0" w:line="240" w:lineRule="auto"/>
              <w:jc w:val="center"/>
              <w:rPr>
                <w:rFonts w:ascii="Times New Roman" w:eastAsia="Calibri" w:hAnsi="Times New Roman" w:cs="Times New Roman"/>
                <w:lang w:val="en-US"/>
              </w:rPr>
            </w:pPr>
            <w:r w:rsidRPr="00FA2A33">
              <w:rPr>
                <w:rFonts w:ascii="Times New Roman" w:eastAsia="Calibri" w:hAnsi="Times New Roman" w:cs="Times New Roman"/>
              </w:rPr>
              <w:t>-</w:t>
            </w:r>
            <w:r w:rsidRPr="00FA2A33">
              <w:rPr>
                <w:rFonts w:ascii="Times New Roman" w:eastAsia="Calibri" w:hAnsi="Times New Roman" w:cs="Times New Roman"/>
                <w:lang w:val="sr-Cyrl-CS"/>
              </w:rPr>
              <w:t>Р</w:t>
            </w:r>
            <w:r w:rsidRPr="00FA2A33">
              <w:rPr>
                <w:rFonts w:ascii="Times New Roman" w:eastAsia="Calibri" w:hAnsi="Times New Roman" w:cs="Times New Roman"/>
              </w:rPr>
              <w:t xml:space="preserve">азвијање способности младих да донесу и спроведу самосталну и промишљену одлуку о избору школе и занимања, планирању каријере и укључивању у </w:t>
            </w:r>
            <w:r w:rsidRPr="00FA2A33">
              <w:rPr>
                <w:rFonts w:ascii="Times New Roman" w:eastAsia="Calibri" w:hAnsi="Times New Roman" w:cs="Times New Roman"/>
              </w:rPr>
              <w:lastRenderedPageBreak/>
              <w:t>свет рада</w:t>
            </w:r>
          </w:p>
          <w:p w:rsidR="005404EF" w:rsidRPr="00FA2A33" w:rsidRDefault="005404EF" w:rsidP="0067016C">
            <w:pPr>
              <w:spacing w:after="0" w:line="240" w:lineRule="auto"/>
              <w:jc w:val="center"/>
              <w:rPr>
                <w:rFonts w:ascii="Times New Roman" w:eastAsia="Calibri" w:hAnsi="Times New Roman" w:cs="Times New Roman"/>
                <w:lang w:val="en-US"/>
              </w:rPr>
            </w:pPr>
          </w:p>
        </w:tc>
        <w:tc>
          <w:tcPr>
            <w:tcW w:w="1612"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F95DD8">
            <w:pPr>
              <w:spacing w:after="0" w:line="240" w:lineRule="auto"/>
              <w:jc w:val="center"/>
              <w:rPr>
                <w:rFonts w:ascii="Times New Roman" w:eastAsia="Calibri" w:hAnsi="Times New Roman" w:cs="Times New Roman"/>
              </w:rPr>
            </w:pPr>
            <w:r w:rsidRPr="00FA2A33">
              <w:rPr>
                <w:rFonts w:ascii="Times New Roman" w:eastAsia="Calibri" w:hAnsi="Times New Roman" w:cs="Times New Roman"/>
              </w:rPr>
              <w:lastRenderedPageBreak/>
              <w:t>Одељенске старешине седмоги осмог разреда и предметни наставници, ученици и родитељи</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67016C">
            <w:pPr>
              <w:spacing w:after="0" w:line="240" w:lineRule="auto"/>
              <w:jc w:val="center"/>
              <w:rPr>
                <w:rFonts w:ascii="Times New Roman" w:eastAsia="Calibri" w:hAnsi="Times New Roman" w:cs="Times New Roman"/>
              </w:rPr>
            </w:pPr>
            <w:r w:rsidRPr="00FA2A33">
              <w:rPr>
                <w:rFonts w:ascii="Times New Roman" w:eastAsia="Calibri" w:hAnsi="Times New Roman" w:cs="Times New Roman"/>
                <w:lang w:val="sr-Cyrl-CS"/>
              </w:rPr>
              <w:t>И</w:t>
            </w:r>
            <w:r w:rsidRPr="00FA2A33">
              <w:rPr>
                <w:rFonts w:ascii="Times New Roman" w:eastAsia="Calibri" w:hAnsi="Times New Roman" w:cs="Times New Roman"/>
              </w:rPr>
              <w:t>звођ</w:t>
            </w:r>
            <w:r w:rsidR="00B24167" w:rsidRPr="00FA2A33">
              <w:rPr>
                <w:rFonts w:ascii="Times New Roman" w:eastAsia="Calibri" w:hAnsi="Times New Roman" w:cs="Times New Roman"/>
              </w:rPr>
              <w:t xml:space="preserve">ење радионица, обука ученика за </w:t>
            </w:r>
            <w:r w:rsidRPr="00FA2A33">
              <w:rPr>
                <w:rFonts w:ascii="Times New Roman" w:eastAsia="Calibri" w:hAnsi="Times New Roman" w:cs="Times New Roman"/>
              </w:rPr>
              <w:t>попуњавање портфолија</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67016C">
            <w:pPr>
              <w:spacing w:after="0" w:line="240" w:lineRule="auto"/>
              <w:jc w:val="center"/>
              <w:rPr>
                <w:rFonts w:ascii="Times New Roman" w:eastAsia="Calibri" w:hAnsi="Times New Roman" w:cs="Times New Roman"/>
              </w:rPr>
            </w:pPr>
            <w:r w:rsidRPr="00FA2A33">
              <w:rPr>
                <w:rFonts w:ascii="Times New Roman" w:eastAsia="Calibri" w:hAnsi="Times New Roman" w:cs="Times New Roman"/>
                <w:lang w:val="sr-Cyrl-CS"/>
              </w:rPr>
              <w:t xml:space="preserve">У </w:t>
            </w:r>
            <w:r w:rsidRPr="00FA2A33">
              <w:rPr>
                <w:rFonts w:ascii="Times New Roman" w:eastAsia="Calibri" w:hAnsi="Times New Roman" w:cs="Times New Roman"/>
              </w:rPr>
              <w:t>току школске године</w:t>
            </w:r>
          </w:p>
        </w:tc>
        <w:tc>
          <w:tcPr>
            <w:tcW w:w="1980" w:type="dxa"/>
            <w:tcBorders>
              <w:top w:val="single" w:sz="4" w:space="0" w:color="000000"/>
              <w:left w:val="single" w:sz="4" w:space="0" w:color="000000"/>
              <w:bottom w:val="single" w:sz="4" w:space="0" w:color="000000"/>
              <w:right w:val="single" w:sz="4" w:space="0" w:color="000000"/>
            </w:tcBorders>
            <w:vAlign w:val="center"/>
          </w:tcPr>
          <w:p w:rsidR="005404EF" w:rsidRPr="00FA2A33" w:rsidRDefault="005404EF" w:rsidP="0067016C">
            <w:pPr>
              <w:spacing w:after="0" w:line="240" w:lineRule="auto"/>
              <w:jc w:val="center"/>
              <w:rPr>
                <w:rFonts w:ascii="Times New Roman" w:eastAsia="Calibri" w:hAnsi="Times New Roman" w:cs="Times New Roman"/>
                <w:lang w:val="en-US"/>
              </w:rPr>
            </w:pPr>
            <w:r w:rsidRPr="00FA2A33">
              <w:rPr>
                <w:rFonts w:ascii="Times New Roman" w:eastAsia="Calibri" w:hAnsi="Times New Roman" w:cs="Times New Roman"/>
              </w:rPr>
              <w:t>Идентифи</w:t>
            </w:r>
            <w:r w:rsidR="00B24167" w:rsidRPr="00FA2A33">
              <w:rPr>
                <w:rFonts w:ascii="Times New Roman" w:eastAsia="Calibri" w:hAnsi="Times New Roman" w:cs="Times New Roman"/>
              </w:rPr>
              <w:t>кова</w:t>
            </w:r>
            <w:r w:rsidR="00B24167" w:rsidRPr="00FA2A33">
              <w:rPr>
                <w:rFonts w:ascii="Times New Roman" w:eastAsia="Calibri" w:hAnsi="Times New Roman" w:cs="Times New Roman"/>
                <w:lang w:val="sr-Cyrl-CS"/>
              </w:rPr>
              <w:t>њ</w:t>
            </w:r>
            <w:r w:rsidRPr="00FA2A33">
              <w:rPr>
                <w:rFonts w:ascii="Times New Roman" w:eastAsia="Calibri" w:hAnsi="Times New Roman" w:cs="Times New Roman"/>
              </w:rPr>
              <w:t>е потенцијала и склоности ученика према одређеном занимању, оспособља</w:t>
            </w:r>
            <w:r w:rsidRPr="00FA2A33">
              <w:rPr>
                <w:rFonts w:ascii="Times New Roman" w:eastAsia="Calibri" w:hAnsi="Times New Roman" w:cs="Times New Roman"/>
                <w:lang w:val="sr-Cyrl-CS"/>
              </w:rPr>
              <w:t>-</w:t>
            </w:r>
            <w:r w:rsidRPr="00FA2A33">
              <w:rPr>
                <w:rFonts w:ascii="Times New Roman" w:eastAsia="Calibri" w:hAnsi="Times New Roman" w:cs="Times New Roman"/>
              </w:rPr>
              <w:t>вање ученика за попуњавање портфолиј</w:t>
            </w:r>
            <w:r w:rsidRPr="00FA2A33">
              <w:rPr>
                <w:rFonts w:ascii="Times New Roman" w:eastAsia="Calibri" w:hAnsi="Times New Roman" w:cs="Times New Roman"/>
                <w:lang w:val="sr-Cyrl-CS"/>
              </w:rPr>
              <w:t>а,</w:t>
            </w:r>
            <w:r w:rsidRPr="00FA2A33">
              <w:rPr>
                <w:rFonts w:ascii="Times New Roman" w:eastAsia="Calibri" w:hAnsi="Times New Roman" w:cs="Times New Roman"/>
              </w:rPr>
              <w:t>прикупљање информациј</w:t>
            </w:r>
            <w:r w:rsidRPr="00FA2A33">
              <w:rPr>
                <w:rFonts w:ascii="Times New Roman" w:eastAsia="Calibri" w:hAnsi="Times New Roman" w:cs="Times New Roman"/>
                <w:lang w:val="sr-Cyrl-CS"/>
              </w:rPr>
              <w:t xml:space="preserve">а и </w:t>
            </w:r>
            <w:r w:rsidRPr="00FA2A33">
              <w:rPr>
                <w:rFonts w:ascii="Times New Roman" w:eastAsia="Calibri" w:hAnsi="Times New Roman" w:cs="Times New Roman"/>
              </w:rPr>
              <w:t>доношење одлуке о даљем школовању</w:t>
            </w:r>
          </w:p>
        </w:tc>
      </w:tr>
      <w:tr w:rsidR="005404EF" w:rsidRPr="00FA2A33" w:rsidTr="001E582E">
        <w:trPr>
          <w:trHeight w:val="7019"/>
          <w:jc w:val="center"/>
        </w:trPr>
        <w:tc>
          <w:tcPr>
            <w:tcW w:w="1933"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B24167" w:rsidP="00333214">
            <w:pPr>
              <w:spacing w:after="0" w:line="240" w:lineRule="auto"/>
              <w:jc w:val="both"/>
              <w:rPr>
                <w:rFonts w:ascii="Times New Roman" w:eastAsia="Calibri" w:hAnsi="Times New Roman" w:cs="Times New Roman"/>
                <w:b/>
              </w:rPr>
            </w:pPr>
            <w:r w:rsidRPr="00FA2A33">
              <w:rPr>
                <w:rFonts w:ascii="Times New Roman" w:eastAsia="Calibri" w:hAnsi="Times New Roman" w:cs="Times New Roman"/>
                <w:b/>
                <w:lang w:val="sr-Cyrl-CS"/>
              </w:rPr>
              <w:lastRenderedPageBreak/>
              <w:t xml:space="preserve">9. </w:t>
            </w:r>
            <w:r w:rsidR="005404EF" w:rsidRPr="00FA2A33">
              <w:rPr>
                <w:rFonts w:ascii="Times New Roman" w:eastAsia="Calibri" w:hAnsi="Times New Roman" w:cs="Times New Roman"/>
                <w:b/>
              </w:rPr>
              <w:t>Организовање реалних сусрета</w:t>
            </w:r>
          </w:p>
        </w:tc>
        <w:tc>
          <w:tcPr>
            <w:tcW w:w="1988" w:type="dxa"/>
            <w:tcBorders>
              <w:top w:val="single" w:sz="4" w:space="0" w:color="000000"/>
              <w:left w:val="single" w:sz="4" w:space="0" w:color="000000"/>
              <w:bottom w:val="single" w:sz="4" w:space="0" w:color="000000"/>
              <w:right w:val="single" w:sz="4" w:space="0" w:color="000000"/>
            </w:tcBorders>
            <w:vAlign w:val="center"/>
          </w:tcPr>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rPr>
              <w:t xml:space="preserve">- </w:t>
            </w:r>
            <w:r w:rsidRPr="00FA2A33">
              <w:rPr>
                <w:rFonts w:ascii="Times New Roman" w:eastAsia="Calibri" w:hAnsi="Times New Roman" w:cs="Times New Roman"/>
                <w:lang w:val="sr-Cyrl-CS"/>
              </w:rPr>
              <w:t>П</w:t>
            </w:r>
            <w:r w:rsidRPr="00FA2A33">
              <w:rPr>
                <w:rFonts w:ascii="Times New Roman" w:eastAsia="Calibri" w:hAnsi="Times New Roman" w:cs="Times New Roman"/>
              </w:rPr>
              <w:t>оштовање жеља, могућности и потреба ученика</w:t>
            </w:r>
          </w:p>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rPr>
              <w:t xml:space="preserve">- </w:t>
            </w:r>
            <w:r w:rsidRPr="00FA2A33">
              <w:rPr>
                <w:rFonts w:ascii="Times New Roman" w:eastAsia="Calibri" w:hAnsi="Times New Roman" w:cs="Times New Roman"/>
                <w:lang w:val="sr-Cyrl-CS"/>
              </w:rPr>
              <w:t>О</w:t>
            </w:r>
            <w:r w:rsidRPr="00FA2A33">
              <w:rPr>
                <w:rFonts w:ascii="Times New Roman" w:eastAsia="Calibri" w:hAnsi="Times New Roman" w:cs="Times New Roman"/>
              </w:rPr>
              <w:t>способља-вање ученика за реалне сусрете</w:t>
            </w:r>
          </w:p>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rPr>
              <w:t xml:space="preserve">- </w:t>
            </w:r>
            <w:r w:rsidRPr="00FA2A33">
              <w:rPr>
                <w:rFonts w:ascii="Times New Roman" w:eastAsia="Calibri" w:hAnsi="Times New Roman" w:cs="Times New Roman"/>
                <w:lang w:val="sr-Cyrl-CS"/>
              </w:rPr>
              <w:t>У</w:t>
            </w:r>
            <w:r w:rsidRPr="00FA2A33">
              <w:rPr>
                <w:rFonts w:ascii="Times New Roman" w:eastAsia="Calibri" w:hAnsi="Times New Roman" w:cs="Times New Roman"/>
              </w:rPr>
              <w:t>познавање ученика са одређеним занимањима и опробавање у њима</w:t>
            </w:r>
          </w:p>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rPr>
              <w:t>-</w:t>
            </w:r>
            <w:r w:rsidRPr="00FA2A33">
              <w:rPr>
                <w:rFonts w:ascii="Times New Roman" w:eastAsia="Calibri" w:hAnsi="Times New Roman" w:cs="Times New Roman"/>
                <w:lang w:val="sr-Cyrl-CS"/>
              </w:rPr>
              <w:t>С</w:t>
            </w:r>
            <w:r w:rsidRPr="00FA2A33">
              <w:rPr>
                <w:rFonts w:ascii="Times New Roman" w:eastAsia="Calibri" w:hAnsi="Times New Roman" w:cs="Times New Roman"/>
              </w:rPr>
              <w:t>мањење или неутралисање стереотипа и предрасуда о типично женским или типично мушким занимањима кроз реалне сусрете</w:t>
            </w:r>
          </w:p>
        </w:tc>
        <w:tc>
          <w:tcPr>
            <w:tcW w:w="1612"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F95DD8">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Д</w:t>
            </w:r>
            <w:r w:rsidRPr="00FA2A33">
              <w:rPr>
                <w:rFonts w:ascii="Times New Roman" w:eastAsia="Calibri" w:hAnsi="Times New Roman" w:cs="Times New Roman"/>
              </w:rPr>
              <w:t xml:space="preserve">иректор школе, одељенске старешине осмогразреда, </w:t>
            </w:r>
            <w:r w:rsidRPr="00FA2A33">
              <w:rPr>
                <w:rFonts w:ascii="Times New Roman" w:eastAsia="Calibri" w:hAnsi="Times New Roman" w:cs="Times New Roman"/>
                <w:lang w:val="sr-Cyrl-CS"/>
              </w:rPr>
              <w:t>Т</w:t>
            </w:r>
            <w:r w:rsidRPr="00FA2A33">
              <w:rPr>
                <w:rFonts w:ascii="Times New Roman" w:eastAsia="Calibri" w:hAnsi="Times New Roman" w:cs="Times New Roman"/>
              </w:rPr>
              <w:t xml:space="preserve">им за ПО, предметни наставници, ученици, родитељи, </w:t>
            </w:r>
            <w:r w:rsidR="00B24167" w:rsidRPr="00FA2A33">
              <w:rPr>
                <w:rFonts w:ascii="Times New Roman" w:eastAsia="Calibri" w:hAnsi="Times New Roman" w:cs="Times New Roman"/>
              </w:rPr>
              <w:t>радне организациj</w:t>
            </w:r>
            <w:r w:rsidRPr="00FA2A33">
              <w:rPr>
                <w:rFonts w:ascii="Times New Roman" w:eastAsia="Calibri" w:hAnsi="Times New Roman" w:cs="Times New Roman"/>
              </w:rPr>
              <w:t>е</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П</w:t>
            </w:r>
            <w:r w:rsidRPr="00FA2A33">
              <w:rPr>
                <w:rFonts w:ascii="Times New Roman" w:eastAsia="Calibri" w:hAnsi="Times New Roman" w:cs="Times New Roman"/>
              </w:rPr>
              <w:t>рикупља</w:t>
            </w:r>
            <w:r w:rsidRPr="00FA2A33">
              <w:rPr>
                <w:rFonts w:ascii="Times New Roman" w:eastAsia="Calibri" w:hAnsi="Times New Roman" w:cs="Times New Roman"/>
                <w:lang w:val="sr-Cyrl-CS"/>
              </w:rPr>
              <w:t>-</w:t>
            </w:r>
            <w:r w:rsidRPr="00FA2A33">
              <w:rPr>
                <w:rFonts w:ascii="Times New Roman" w:eastAsia="Calibri" w:hAnsi="Times New Roman" w:cs="Times New Roman"/>
              </w:rPr>
              <w:t>ње потребне документа</w:t>
            </w:r>
            <w:r w:rsidRPr="00FA2A33">
              <w:rPr>
                <w:rFonts w:ascii="Times New Roman" w:eastAsia="Calibri" w:hAnsi="Times New Roman" w:cs="Times New Roman"/>
                <w:lang w:val="sr-Cyrl-CS"/>
              </w:rPr>
              <w:t>-</w:t>
            </w:r>
            <w:r w:rsidRPr="00FA2A33">
              <w:rPr>
                <w:rFonts w:ascii="Times New Roman" w:eastAsia="Calibri" w:hAnsi="Times New Roman" w:cs="Times New Roman"/>
              </w:rPr>
              <w:t>ције (пропратно писмо, протокол о сарадњи), договор са радним организа</w:t>
            </w:r>
            <w:r w:rsidRPr="00FA2A33">
              <w:rPr>
                <w:rFonts w:ascii="Times New Roman" w:eastAsia="Calibri" w:hAnsi="Times New Roman" w:cs="Times New Roman"/>
                <w:lang w:val="sr-Cyrl-CS"/>
              </w:rPr>
              <w:t>-</w:t>
            </w:r>
            <w:r w:rsidRPr="00FA2A33">
              <w:rPr>
                <w:rFonts w:ascii="Times New Roman" w:eastAsia="Calibri" w:hAnsi="Times New Roman" w:cs="Times New Roman"/>
              </w:rPr>
              <w:t>цијама о посети, сусрети са предста</w:t>
            </w:r>
            <w:r w:rsidRPr="00FA2A33">
              <w:rPr>
                <w:rFonts w:ascii="Times New Roman" w:eastAsia="Calibri" w:hAnsi="Times New Roman" w:cs="Times New Roman"/>
                <w:lang w:val="sr-Cyrl-CS"/>
              </w:rPr>
              <w:t>-</w:t>
            </w:r>
            <w:r w:rsidRPr="00FA2A33">
              <w:rPr>
                <w:rFonts w:ascii="Times New Roman" w:eastAsia="Calibri" w:hAnsi="Times New Roman" w:cs="Times New Roman"/>
              </w:rPr>
              <w:t>вницима занимања, распити</w:t>
            </w:r>
            <w:r w:rsidRPr="00FA2A33">
              <w:rPr>
                <w:rFonts w:ascii="Times New Roman" w:eastAsia="Calibri" w:hAnsi="Times New Roman" w:cs="Times New Roman"/>
                <w:lang w:val="sr-Cyrl-CS"/>
              </w:rPr>
              <w:t>-</w:t>
            </w:r>
            <w:r w:rsidRPr="00FA2A33">
              <w:rPr>
                <w:rFonts w:ascii="Times New Roman" w:eastAsia="Calibri" w:hAnsi="Times New Roman" w:cs="Times New Roman"/>
              </w:rPr>
              <w:t>вање и стручна пракса у предузећи</w:t>
            </w:r>
            <w:r w:rsidRPr="00FA2A33">
              <w:rPr>
                <w:rFonts w:ascii="Times New Roman" w:eastAsia="Calibri" w:hAnsi="Times New Roman" w:cs="Times New Roman"/>
                <w:lang w:val="sr-Cyrl-CS"/>
              </w:rPr>
              <w:t>-</w:t>
            </w:r>
            <w:r w:rsidRPr="00FA2A33">
              <w:rPr>
                <w:rFonts w:ascii="Times New Roman" w:eastAsia="Calibri" w:hAnsi="Times New Roman" w:cs="Times New Roman"/>
              </w:rPr>
              <w:t>ма</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М</w:t>
            </w:r>
            <w:r w:rsidRPr="00FA2A33">
              <w:rPr>
                <w:rFonts w:ascii="Times New Roman" w:eastAsia="Calibri" w:hAnsi="Times New Roman" w:cs="Times New Roman"/>
              </w:rPr>
              <w:t xml:space="preserve">арт, април, мај </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О</w:t>
            </w:r>
            <w:r w:rsidRPr="00FA2A33">
              <w:rPr>
                <w:rFonts w:ascii="Times New Roman" w:eastAsia="Calibri" w:hAnsi="Times New Roman" w:cs="Times New Roman"/>
              </w:rPr>
              <w:t>снаживање ученика за упознавање себе и својих могућности у даљем школовању, упознавање са светом рада, стицање праксе</w:t>
            </w:r>
          </w:p>
        </w:tc>
      </w:tr>
      <w:tr w:rsidR="005404EF" w:rsidRPr="00FA2A33" w:rsidTr="00B24167">
        <w:trPr>
          <w:jc w:val="center"/>
        </w:trPr>
        <w:tc>
          <w:tcPr>
            <w:tcW w:w="1933" w:type="dxa"/>
            <w:tcBorders>
              <w:top w:val="single" w:sz="4" w:space="0" w:color="000000"/>
              <w:left w:val="single" w:sz="4" w:space="0" w:color="000000"/>
              <w:bottom w:val="single" w:sz="4" w:space="0" w:color="000000"/>
              <w:right w:val="single" w:sz="4" w:space="0" w:color="000000"/>
            </w:tcBorders>
            <w:vAlign w:val="center"/>
            <w:hideMark/>
          </w:tcPr>
          <w:p w:rsidR="00B24167" w:rsidRPr="00FA2A33" w:rsidRDefault="005404EF" w:rsidP="00333214">
            <w:pPr>
              <w:spacing w:after="0" w:line="240" w:lineRule="auto"/>
              <w:jc w:val="both"/>
              <w:rPr>
                <w:rFonts w:ascii="Times New Roman" w:eastAsia="Calibri" w:hAnsi="Times New Roman" w:cs="Times New Roman"/>
                <w:b/>
                <w:lang w:val="sr-Cyrl-CS"/>
              </w:rPr>
            </w:pPr>
            <w:r w:rsidRPr="00FA2A33">
              <w:rPr>
                <w:rFonts w:ascii="Times New Roman" w:eastAsia="Calibri" w:hAnsi="Times New Roman" w:cs="Times New Roman"/>
                <w:b/>
              </w:rPr>
              <w:t>1</w:t>
            </w:r>
            <w:r w:rsidR="00B24167" w:rsidRPr="00FA2A33">
              <w:rPr>
                <w:rFonts w:ascii="Times New Roman" w:eastAsia="Calibri" w:hAnsi="Times New Roman" w:cs="Times New Roman"/>
                <w:b/>
                <w:lang w:val="sr-Cyrl-CS"/>
              </w:rPr>
              <w:t>0</w:t>
            </w:r>
            <w:r w:rsidRPr="00FA2A33">
              <w:rPr>
                <w:rFonts w:ascii="Times New Roman" w:eastAsia="Calibri" w:hAnsi="Times New Roman" w:cs="Times New Roman"/>
                <w:b/>
              </w:rPr>
              <w:t>.</w:t>
            </w:r>
          </w:p>
          <w:p w:rsidR="005404EF" w:rsidRPr="00FA2A33" w:rsidRDefault="005404EF" w:rsidP="00333214">
            <w:pPr>
              <w:spacing w:after="0" w:line="240" w:lineRule="auto"/>
              <w:jc w:val="both"/>
              <w:rPr>
                <w:rFonts w:ascii="Times New Roman" w:eastAsia="Calibri" w:hAnsi="Times New Roman" w:cs="Times New Roman"/>
                <w:b/>
              </w:rPr>
            </w:pPr>
            <w:r w:rsidRPr="00FA2A33">
              <w:rPr>
                <w:rFonts w:ascii="Times New Roman" w:eastAsia="Calibri" w:hAnsi="Times New Roman" w:cs="Times New Roman"/>
                <w:b/>
              </w:rPr>
              <w:t xml:space="preserve"> Евалуација</w:t>
            </w:r>
          </w:p>
        </w:tc>
        <w:tc>
          <w:tcPr>
            <w:tcW w:w="1988"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rPr>
              <w:t xml:space="preserve">- </w:t>
            </w:r>
            <w:r w:rsidRPr="00FA2A33">
              <w:rPr>
                <w:rFonts w:ascii="Times New Roman" w:eastAsia="Calibri" w:hAnsi="Times New Roman" w:cs="Times New Roman"/>
                <w:lang w:val="sr-Cyrl-CS"/>
              </w:rPr>
              <w:t>А</w:t>
            </w:r>
            <w:r w:rsidRPr="00FA2A33">
              <w:rPr>
                <w:rFonts w:ascii="Times New Roman" w:eastAsia="Calibri" w:hAnsi="Times New Roman" w:cs="Times New Roman"/>
              </w:rPr>
              <w:t>нализирање резултата програма у циљу сагледавања успешности у текућој и постизања што бољих резултата у наредној школској години</w:t>
            </w:r>
          </w:p>
        </w:tc>
        <w:tc>
          <w:tcPr>
            <w:tcW w:w="1612"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F95DD8">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У</w:t>
            </w:r>
            <w:r w:rsidRPr="00FA2A33">
              <w:rPr>
                <w:rFonts w:ascii="Times New Roman" w:eastAsia="Calibri" w:hAnsi="Times New Roman" w:cs="Times New Roman"/>
              </w:rPr>
              <w:t>ченици, родитељи, наставници, директор школе, Тим заПО</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Р</w:t>
            </w:r>
            <w:r w:rsidRPr="00FA2A33">
              <w:rPr>
                <w:rFonts w:ascii="Times New Roman" w:eastAsia="Calibri" w:hAnsi="Times New Roman" w:cs="Times New Roman"/>
              </w:rPr>
              <w:t>азговор, анализа успеха на пријемном испиту, анкета са ученицима</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Н</w:t>
            </w:r>
            <w:r w:rsidRPr="00FA2A33">
              <w:rPr>
                <w:rFonts w:ascii="Times New Roman" w:eastAsia="Calibri" w:hAnsi="Times New Roman" w:cs="Times New Roman"/>
              </w:rPr>
              <w:t>а крају школске године</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5404EF" w:rsidRPr="00FA2A33" w:rsidRDefault="005404EF" w:rsidP="00B24167">
            <w:pPr>
              <w:spacing w:after="0" w:line="240" w:lineRule="auto"/>
              <w:rPr>
                <w:rFonts w:ascii="Times New Roman" w:eastAsia="Calibri" w:hAnsi="Times New Roman" w:cs="Times New Roman"/>
              </w:rPr>
            </w:pPr>
            <w:r w:rsidRPr="00FA2A33">
              <w:rPr>
                <w:rFonts w:ascii="Times New Roman" w:eastAsia="Calibri" w:hAnsi="Times New Roman" w:cs="Times New Roman"/>
                <w:lang w:val="sr-Cyrl-CS"/>
              </w:rPr>
              <w:t>П</w:t>
            </w:r>
            <w:r w:rsidRPr="00FA2A33">
              <w:rPr>
                <w:rFonts w:ascii="Times New Roman" w:eastAsia="Calibri" w:hAnsi="Times New Roman" w:cs="Times New Roman"/>
              </w:rPr>
              <w:t>роцена остварено</w:t>
            </w:r>
            <w:r w:rsidRPr="00FA2A33">
              <w:rPr>
                <w:rFonts w:ascii="Times New Roman" w:eastAsia="Calibri" w:hAnsi="Times New Roman" w:cs="Times New Roman"/>
                <w:lang w:val="sr-Cyrl-CS"/>
              </w:rPr>
              <w:t>-</w:t>
            </w:r>
            <w:r w:rsidRPr="00FA2A33">
              <w:rPr>
                <w:rFonts w:ascii="Times New Roman" w:eastAsia="Calibri" w:hAnsi="Times New Roman" w:cs="Times New Roman"/>
              </w:rPr>
              <w:t>сти плана и програма, анализа утицаја и значајаспроведеног програма ПО на одлуку ученика о даљем школовању</w:t>
            </w:r>
          </w:p>
        </w:tc>
      </w:tr>
    </w:tbl>
    <w:p w:rsidR="003F0A10" w:rsidRPr="00FA2A33" w:rsidRDefault="003F0A10" w:rsidP="001E582E">
      <w:pPr>
        <w:suppressAutoHyphens/>
        <w:spacing w:after="0" w:line="240" w:lineRule="auto"/>
        <w:rPr>
          <w:rFonts w:ascii="Times New Roman" w:eastAsia="Times New Roman" w:hAnsi="Times New Roman" w:cs="Times New Roman"/>
          <w:b/>
          <w:lang w:val="sr-Cyrl-CS" w:eastAsia="ar-SA"/>
        </w:rPr>
      </w:pPr>
    </w:p>
    <w:p w:rsidR="003F0A10" w:rsidRPr="00FA2A33" w:rsidRDefault="003F0A10" w:rsidP="00DF6DB7">
      <w:pPr>
        <w:suppressAutoHyphens/>
        <w:spacing w:after="0" w:line="240" w:lineRule="auto"/>
        <w:jc w:val="center"/>
        <w:rPr>
          <w:rFonts w:ascii="Times New Roman" w:eastAsia="Times New Roman" w:hAnsi="Times New Roman" w:cs="Times New Roman"/>
          <w:b/>
          <w:lang w:val="sr-Cyrl-CS" w:eastAsia="ar-SA"/>
        </w:rPr>
      </w:pPr>
    </w:p>
    <w:p w:rsidR="00DB6E99" w:rsidRPr="00FA2A33" w:rsidRDefault="00DB6E99">
      <w:pPr>
        <w:rPr>
          <w:rFonts w:ascii="Times New Roman" w:eastAsia="Times New Roman" w:hAnsi="Times New Roman" w:cs="Times New Roman"/>
          <w:b/>
          <w:lang w:val="sr-Cyrl-CS" w:eastAsia="ar-SA"/>
        </w:rPr>
      </w:pPr>
      <w:r w:rsidRPr="00FA2A33">
        <w:rPr>
          <w:rFonts w:ascii="Times New Roman" w:eastAsia="Times New Roman" w:hAnsi="Times New Roman" w:cs="Times New Roman"/>
          <w:b/>
          <w:lang w:val="sr-Cyrl-CS" w:eastAsia="ar-SA"/>
        </w:rPr>
        <w:br w:type="page"/>
      </w:r>
    </w:p>
    <w:p w:rsidR="003F0A10" w:rsidRPr="00FA2A33" w:rsidRDefault="003F0A10" w:rsidP="00DF6DB7">
      <w:pPr>
        <w:suppressAutoHyphens/>
        <w:spacing w:after="0" w:line="240" w:lineRule="auto"/>
        <w:jc w:val="center"/>
        <w:rPr>
          <w:rFonts w:ascii="Times New Roman" w:eastAsia="Times New Roman" w:hAnsi="Times New Roman" w:cs="Times New Roman"/>
          <w:b/>
          <w:lang w:val="sr-Cyrl-CS" w:eastAsia="ar-SA"/>
        </w:rPr>
      </w:pPr>
    </w:p>
    <w:p w:rsidR="00DF6DB7" w:rsidRPr="00FA2A33" w:rsidRDefault="00DF6DB7" w:rsidP="00DF6DB7">
      <w:pPr>
        <w:suppressAutoHyphens/>
        <w:spacing w:after="0" w:line="240" w:lineRule="auto"/>
        <w:jc w:val="center"/>
        <w:rPr>
          <w:rFonts w:ascii="Times New Roman" w:eastAsia="Times New Roman" w:hAnsi="Times New Roman" w:cs="Times New Roman"/>
          <w:b/>
          <w:caps/>
          <w:lang w:eastAsia="ar-SA"/>
        </w:rPr>
      </w:pPr>
      <w:r w:rsidRPr="00FA2A33">
        <w:rPr>
          <w:rFonts w:ascii="Times New Roman" w:eastAsia="Times New Roman" w:hAnsi="Times New Roman" w:cs="Times New Roman"/>
          <w:b/>
          <w:caps/>
          <w:lang w:eastAsia="ar-SA"/>
        </w:rPr>
        <w:t>9. Програм школског спорта и спортских активности</w:t>
      </w:r>
    </w:p>
    <w:p w:rsidR="00DF6DB7" w:rsidRPr="00FA2A33" w:rsidRDefault="00DF6DB7" w:rsidP="00DF6DB7">
      <w:pPr>
        <w:suppressAutoHyphens/>
        <w:spacing w:after="0" w:line="240" w:lineRule="auto"/>
        <w:jc w:val="both"/>
        <w:rPr>
          <w:rFonts w:ascii="Times New Roman" w:eastAsia="Times New Roman" w:hAnsi="Times New Roman" w:cs="Times New Roman"/>
          <w:b/>
          <w:caps/>
          <w:lang w:eastAsia="ar-SA"/>
        </w:rPr>
      </w:pPr>
    </w:p>
    <w:p w:rsidR="00DF6DB7" w:rsidRPr="00FA2A33" w:rsidRDefault="00DF6DB7" w:rsidP="00DF6DB7">
      <w:pPr>
        <w:suppressAutoHyphens/>
        <w:spacing w:after="0" w:line="240" w:lineRule="auto"/>
        <w:jc w:val="both"/>
        <w:rPr>
          <w:rFonts w:ascii="Times New Roman" w:eastAsia="Times New Roman" w:hAnsi="Times New Roman" w:cs="Times New Roman"/>
          <w:b/>
          <w:lang w:eastAsia="ar-SA"/>
        </w:rPr>
      </w:pPr>
    </w:p>
    <w:p w:rsidR="00DF6DB7" w:rsidRPr="00FA2A33" w:rsidRDefault="00DF6DB7" w:rsidP="00DF6DB7">
      <w:pPr>
        <w:suppressAutoHyphens/>
        <w:spacing w:after="0" w:line="240" w:lineRule="auto"/>
        <w:jc w:val="center"/>
        <w:rPr>
          <w:rFonts w:ascii="Times New Roman" w:eastAsia="Times New Roman" w:hAnsi="Times New Roman" w:cs="Times New Roman"/>
          <w:b/>
          <w:lang w:eastAsia="ar-SA"/>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2"/>
        <w:gridCol w:w="3071"/>
        <w:gridCol w:w="3071"/>
      </w:tblGrid>
      <w:tr w:rsidR="00DF6DB7" w:rsidRPr="00FA2A33" w:rsidTr="00B24167">
        <w:trPr>
          <w:jc w:val="center"/>
        </w:trPr>
        <w:tc>
          <w:tcPr>
            <w:tcW w:w="2962" w:type="dxa"/>
            <w:shd w:val="clear" w:color="auto" w:fill="E5DFEC" w:themeFill="accent4" w:themeFillTint="33"/>
          </w:tcPr>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p>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r w:rsidRPr="00FA2A33">
              <w:rPr>
                <w:rFonts w:ascii="Times New Roman" w:eastAsia="Times New Roman" w:hAnsi="Times New Roman" w:cs="Times New Roman"/>
                <w:b/>
                <w:lang w:eastAsia="ar-SA"/>
              </w:rPr>
              <w:t>АКТИВНОСТИ</w:t>
            </w:r>
          </w:p>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p>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p>
        </w:tc>
        <w:tc>
          <w:tcPr>
            <w:tcW w:w="3071" w:type="dxa"/>
            <w:shd w:val="clear" w:color="auto" w:fill="E5DFEC" w:themeFill="accent4" w:themeFillTint="33"/>
          </w:tcPr>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p>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r w:rsidRPr="00FA2A33">
              <w:rPr>
                <w:rFonts w:ascii="Times New Roman" w:eastAsia="Times New Roman" w:hAnsi="Times New Roman" w:cs="Times New Roman"/>
                <w:b/>
                <w:lang w:eastAsia="ar-SA"/>
              </w:rPr>
              <w:t>НОСИОЦИ АКТИВНОСТИ</w:t>
            </w:r>
          </w:p>
        </w:tc>
        <w:tc>
          <w:tcPr>
            <w:tcW w:w="3071" w:type="dxa"/>
            <w:shd w:val="clear" w:color="auto" w:fill="E5DFEC" w:themeFill="accent4" w:themeFillTint="33"/>
          </w:tcPr>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p>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r w:rsidRPr="00FA2A33">
              <w:rPr>
                <w:rFonts w:ascii="Times New Roman" w:eastAsia="Times New Roman" w:hAnsi="Times New Roman" w:cs="Times New Roman"/>
                <w:b/>
                <w:lang w:eastAsia="ar-SA"/>
              </w:rPr>
              <w:t>ВРЕМЕ РЕАЛИЗАЦИЈЕ</w:t>
            </w:r>
          </w:p>
        </w:tc>
      </w:tr>
      <w:tr w:rsidR="00DF6DB7" w:rsidRPr="00FA2A33" w:rsidTr="00D52C3A">
        <w:trPr>
          <w:trHeight w:val="2236"/>
          <w:jc w:val="center"/>
        </w:trPr>
        <w:tc>
          <w:tcPr>
            <w:tcW w:w="2962" w:type="dxa"/>
          </w:tcPr>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p>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r w:rsidRPr="00FA2A33">
              <w:rPr>
                <w:rFonts w:ascii="Times New Roman" w:eastAsia="Times New Roman" w:hAnsi="Times New Roman" w:cs="Times New Roman"/>
                <w:b/>
                <w:lang w:eastAsia="ar-SA"/>
              </w:rPr>
              <w:t>ДЕЧИЈА НЕДЕЉА</w:t>
            </w:r>
          </w:p>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p>
          <w:p w:rsidR="00DF6DB7" w:rsidRPr="00FA2A33" w:rsidRDefault="00DF6DB7" w:rsidP="00BD3349">
            <w:pPr>
              <w:suppressAutoHyphens/>
              <w:spacing w:after="0" w:line="240" w:lineRule="auto"/>
              <w:jc w:val="both"/>
              <w:rPr>
                <w:rFonts w:ascii="Times New Roman" w:eastAsia="Times New Roman" w:hAnsi="Times New Roman" w:cs="Times New Roman"/>
                <w:lang w:eastAsia="ar-SA"/>
              </w:rPr>
            </w:pPr>
            <w:r w:rsidRPr="00FA2A33">
              <w:rPr>
                <w:rFonts w:ascii="Times New Roman" w:eastAsia="Times New Roman" w:hAnsi="Times New Roman" w:cs="Times New Roman"/>
                <w:b/>
                <w:lang w:eastAsia="ar-SA"/>
              </w:rPr>
              <w:t>-</w:t>
            </w:r>
            <w:r w:rsidRPr="00FA2A33">
              <w:rPr>
                <w:rFonts w:ascii="Times New Roman" w:eastAsia="Times New Roman" w:hAnsi="Times New Roman" w:cs="Times New Roman"/>
                <w:lang w:eastAsia="ar-SA"/>
              </w:rPr>
              <w:t>полигон спретности за ученике млађих разреда и предшколце</w:t>
            </w:r>
          </w:p>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p>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p>
        </w:tc>
        <w:tc>
          <w:tcPr>
            <w:tcW w:w="3071" w:type="dxa"/>
          </w:tcPr>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p>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r w:rsidRPr="00FA2A33">
              <w:rPr>
                <w:rFonts w:ascii="Times New Roman" w:eastAsia="Times New Roman" w:hAnsi="Times New Roman" w:cs="Times New Roman"/>
                <w:b/>
                <w:lang w:eastAsia="ar-SA"/>
              </w:rPr>
              <w:t>-Професори физичког васпитања</w:t>
            </w:r>
          </w:p>
          <w:p w:rsidR="00DF6DB7" w:rsidRPr="00FA2A33" w:rsidRDefault="00DF6DB7" w:rsidP="00BD3349">
            <w:pPr>
              <w:suppressAutoHyphens/>
              <w:spacing w:after="0" w:line="240" w:lineRule="auto"/>
              <w:jc w:val="both"/>
              <w:rPr>
                <w:rFonts w:ascii="Times New Roman" w:eastAsia="Times New Roman" w:hAnsi="Times New Roman" w:cs="Times New Roman"/>
                <w:lang w:val="sr-Cyrl-CS" w:eastAsia="ar-SA"/>
              </w:rPr>
            </w:pPr>
          </w:p>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r w:rsidRPr="00FA2A33">
              <w:rPr>
                <w:rFonts w:ascii="Times New Roman" w:eastAsia="Times New Roman" w:hAnsi="Times New Roman" w:cs="Times New Roman"/>
                <w:b/>
                <w:lang w:eastAsia="ar-SA"/>
              </w:rPr>
              <w:t>-Професори разредне наставе</w:t>
            </w:r>
          </w:p>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r w:rsidRPr="00FA2A33">
              <w:rPr>
                <w:rFonts w:ascii="Times New Roman" w:eastAsia="Times New Roman" w:hAnsi="Times New Roman" w:cs="Times New Roman"/>
                <w:b/>
                <w:lang w:eastAsia="ar-SA"/>
              </w:rPr>
              <w:t>-Локална заједница</w:t>
            </w:r>
          </w:p>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r w:rsidRPr="00FA2A33">
              <w:rPr>
                <w:rFonts w:ascii="Times New Roman" w:eastAsia="Times New Roman" w:hAnsi="Times New Roman" w:cs="Times New Roman"/>
                <w:b/>
                <w:lang w:eastAsia="ar-SA"/>
              </w:rPr>
              <w:t>-Родитељи</w:t>
            </w:r>
          </w:p>
        </w:tc>
        <w:tc>
          <w:tcPr>
            <w:tcW w:w="3071" w:type="dxa"/>
          </w:tcPr>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p>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r w:rsidRPr="00FA2A33">
              <w:rPr>
                <w:rFonts w:ascii="Times New Roman" w:eastAsia="Times New Roman" w:hAnsi="Times New Roman" w:cs="Times New Roman"/>
                <w:b/>
                <w:lang w:eastAsia="ar-SA"/>
              </w:rPr>
              <w:t>Септембар</w:t>
            </w:r>
          </w:p>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r w:rsidRPr="00FA2A33">
              <w:rPr>
                <w:rFonts w:ascii="Times New Roman" w:eastAsia="Times New Roman" w:hAnsi="Times New Roman" w:cs="Times New Roman"/>
                <w:b/>
                <w:lang w:eastAsia="ar-SA"/>
              </w:rPr>
              <w:t>Октобар</w:t>
            </w:r>
          </w:p>
        </w:tc>
      </w:tr>
      <w:tr w:rsidR="00DF6DB7" w:rsidRPr="00FA2A33" w:rsidTr="00D52C3A">
        <w:trPr>
          <w:trHeight w:val="1993"/>
          <w:jc w:val="center"/>
        </w:trPr>
        <w:tc>
          <w:tcPr>
            <w:tcW w:w="2962" w:type="dxa"/>
          </w:tcPr>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p>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r w:rsidRPr="00FA2A33">
              <w:rPr>
                <w:rFonts w:ascii="Times New Roman" w:eastAsia="Times New Roman" w:hAnsi="Times New Roman" w:cs="Times New Roman"/>
                <w:b/>
                <w:lang w:eastAsia="ar-SA"/>
              </w:rPr>
              <w:t>ЈЕСЕЊА НЕДЕЉА СПОРТА</w:t>
            </w:r>
          </w:p>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p>
          <w:p w:rsidR="00DF6DB7" w:rsidRPr="00FA2A33" w:rsidRDefault="00DF6DB7" w:rsidP="00BD3349">
            <w:pPr>
              <w:suppressAutoHyphens/>
              <w:spacing w:after="0" w:line="240" w:lineRule="auto"/>
              <w:jc w:val="both"/>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-јесењи крос</w:t>
            </w:r>
          </w:p>
          <w:p w:rsidR="00DF6DB7" w:rsidRPr="00FA2A33" w:rsidRDefault="00DF6DB7" w:rsidP="00BD3349">
            <w:pPr>
              <w:suppressAutoHyphens/>
              <w:spacing w:after="0" w:line="240" w:lineRule="auto"/>
              <w:jc w:val="both"/>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-турнир у одбојци за ученице старијих разреда</w:t>
            </w:r>
          </w:p>
          <w:p w:rsidR="00DF6DB7" w:rsidRPr="00FA2A33" w:rsidRDefault="00DF6DB7" w:rsidP="00BD3349">
            <w:pPr>
              <w:suppressAutoHyphens/>
              <w:spacing w:after="0" w:line="240" w:lineRule="auto"/>
              <w:jc w:val="both"/>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-турнир у стоном тенису</w:t>
            </w:r>
          </w:p>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p>
        </w:tc>
        <w:tc>
          <w:tcPr>
            <w:tcW w:w="3071" w:type="dxa"/>
          </w:tcPr>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p>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r w:rsidRPr="00FA2A33">
              <w:rPr>
                <w:rFonts w:ascii="Times New Roman" w:eastAsia="Times New Roman" w:hAnsi="Times New Roman" w:cs="Times New Roman"/>
                <w:b/>
                <w:lang w:eastAsia="ar-SA"/>
              </w:rPr>
              <w:t>-Професори физичког васпитања</w:t>
            </w:r>
          </w:p>
          <w:p w:rsidR="00DF6DB7" w:rsidRPr="00FA2A33" w:rsidRDefault="00DF6DB7" w:rsidP="00BD3349">
            <w:pPr>
              <w:suppressAutoHyphens/>
              <w:spacing w:after="0" w:line="240" w:lineRule="auto"/>
              <w:jc w:val="both"/>
              <w:rPr>
                <w:rFonts w:ascii="Times New Roman" w:eastAsia="Times New Roman" w:hAnsi="Times New Roman" w:cs="Times New Roman"/>
                <w:lang w:val="sr-Cyrl-CS" w:eastAsia="ar-SA"/>
              </w:rPr>
            </w:pPr>
          </w:p>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r w:rsidRPr="00FA2A33">
              <w:rPr>
                <w:rFonts w:ascii="Times New Roman" w:eastAsia="Times New Roman" w:hAnsi="Times New Roman" w:cs="Times New Roman"/>
                <w:lang w:eastAsia="ar-SA"/>
              </w:rPr>
              <w:t>-</w:t>
            </w:r>
            <w:r w:rsidRPr="00FA2A33">
              <w:rPr>
                <w:rFonts w:ascii="Times New Roman" w:eastAsia="Times New Roman" w:hAnsi="Times New Roman" w:cs="Times New Roman"/>
                <w:b/>
                <w:lang w:eastAsia="ar-SA"/>
              </w:rPr>
              <w:t>Одељењске старешине</w:t>
            </w:r>
          </w:p>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r w:rsidRPr="00FA2A33">
              <w:rPr>
                <w:rFonts w:ascii="Times New Roman" w:eastAsia="Times New Roman" w:hAnsi="Times New Roman" w:cs="Times New Roman"/>
                <w:b/>
                <w:lang w:eastAsia="ar-SA"/>
              </w:rPr>
              <w:t>-Локална заједница</w:t>
            </w:r>
          </w:p>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r w:rsidRPr="00FA2A33">
              <w:rPr>
                <w:rFonts w:ascii="Times New Roman" w:eastAsia="Times New Roman" w:hAnsi="Times New Roman" w:cs="Times New Roman"/>
                <w:b/>
                <w:lang w:eastAsia="ar-SA"/>
              </w:rPr>
              <w:t>-Родитељи</w:t>
            </w:r>
          </w:p>
        </w:tc>
        <w:tc>
          <w:tcPr>
            <w:tcW w:w="3071" w:type="dxa"/>
          </w:tcPr>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p>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r w:rsidRPr="00FA2A33">
              <w:rPr>
                <w:rFonts w:ascii="Times New Roman" w:eastAsia="Times New Roman" w:hAnsi="Times New Roman" w:cs="Times New Roman"/>
                <w:b/>
                <w:lang w:eastAsia="ar-SA"/>
              </w:rPr>
              <w:t>Октобар</w:t>
            </w:r>
          </w:p>
        </w:tc>
      </w:tr>
      <w:tr w:rsidR="00DF6DB7" w:rsidRPr="00FA2A33" w:rsidTr="00D52C3A">
        <w:trPr>
          <w:jc w:val="center"/>
        </w:trPr>
        <w:tc>
          <w:tcPr>
            <w:tcW w:w="2962" w:type="dxa"/>
          </w:tcPr>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p>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r w:rsidRPr="00FA2A33">
              <w:rPr>
                <w:rFonts w:ascii="Times New Roman" w:eastAsia="Times New Roman" w:hAnsi="Times New Roman" w:cs="Times New Roman"/>
                <w:b/>
                <w:lang w:eastAsia="ar-SA"/>
              </w:rPr>
              <w:t>ПРОЛЕЋНА НЕДЕЉА СПОРТА</w:t>
            </w:r>
          </w:p>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p>
          <w:p w:rsidR="00DF6DB7" w:rsidRPr="00FA2A33" w:rsidRDefault="00DF6DB7" w:rsidP="00BD3349">
            <w:pPr>
              <w:suppressAutoHyphens/>
              <w:spacing w:after="0" w:line="240" w:lineRule="auto"/>
              <w:jc w:val="both"/>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-пролећни крос</w:t>
            </w:r>
          </w:p>
          <w:p w:rsidR="00DF6DB7" w:rsidRPr="00FA2A33" w:rsidRDefault="00DF6DB7" w:rsidP="00BD3349">
            <w:pPr>
              <w:suppressAutoHyphens/>
              <w:spacing w:after="0" w:line="240" w:lineRule="auto"/>
              <w:jc w:val="both"/>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-турнир у малом фудбалу за ученике старијих разреда</w:t>
            </w:r>
          </w:p>
          <w:p w:rsidR="00DF6DB7" w:rsidRPr="00FA2A33" w:rsidRDefault="00DF6DB7" w:rsidP="00BD3349">
            <w:pPr>
              <w:suppressAutoHyphens/>
              <w:spacing w:after="0" w:line="240" w:lineRule="auto"/>
              <w:jc w:val="both"/>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-полигон спретности за ученике млађих разреда и предшколце</w:t>
            </w:r>
          </w:p>
        </w:tc>
        <w:tc>
          <w:tcPr>
            <w:tcW w:w="3071" w:type="dxa"/>
          </w:tcPr>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p>
          <w:p w:rsidR="00DF6DB7" w:rsidRPr="00FA2A33" w:rsidRDefault="00DF6DB7" w:rsidP="00BD3349">
            <w:pPr>
              <w:suppressAutoHyphens/>
              <w:spacing w:after="0" w:line="240" w:lineRule="auto"/>
              <w:jc w:val="both"/>
              <w:rPr>
                <w:rFonts w:ascii="Times New Roman" w:eastAsia="Times New Roman" w:hAnsi="Times New Roman" w:cs="Times New Roman"/>
                <w:b/>
                <w:lang w:val="sr-Cyrl-CS" w:eastAsia="ar-SA"/>
              </w:rPr>
            </w:pPr>
            <w:r w:rsidRPr="00FA2A33">
              <w:rPr>
                <w:rFonts w:ascii="Times New Roman" w:eastAsia="Times New Roman" w:hAnsi="Times New Roman" w:cs="Times New Roman"/>
                <w:b/>
                <w:lang w:eastAsia="ar-SA"/>
              </w:rPr>
              <w:t>-Професори физичког васпитања</w:t>
            </w:r>
          </w:p>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r w:rsidRPr="00FA2A33">
              <w:rPr>
                <w:rFonts w:ascii="Times New Roman" w:eastAsia="Times New Roman" w:hAnsi="Times New Roman" w:cs="Times New Roman"/>
                <w:lang w:eastAsia="ar-SA"/>
              </w:rPr>
              <w:t>-</w:t>
            </w:r>
            <w:r w:rsidRPr="00FA2A33">
              <w:rPr>
                <w:rFonts w:ascii="Times New Roman" w:eastAsia="Times New Roman" w:hAnsi="Times New Roman" w:cs="Times New Roman"/>
                <w:b/>
                <w:lang w:eastAsia="ar-SA"/>
              </w:rPr>
              <w:t>Одељењске старешине</w:t>
            </w:r>
          </w:p>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r w:rsidRPr="00FA2A33">
              <w:rPr>
                <w:rFonts w:ascii="Times New Roman" w:eastAsia="Times New Roman" w:hAnsi="Times New Roman" w:cs="Times New Roman"/>
                <w:b/>
                <w:lang w:eastAsia="ar-SA"/>
              </w:rPr>
              <w:t>-Професори разредне наставе</w:t>
            </w:r>
          </w:p>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r w:rsidRPr="00FA2A33">
              <w:rPr>
                <w:rFonts w:ascii="Times New Roman" w:eastAsia="Times New Roman" w:hAnsi="Times New Roman" w:cs="Times New Roman"/>
                <w:b/>
                <w:lang w:eastAsia="ar-SA"/>
              </w:rPr>
              <w:t>-Локална заједница</w:t>
            </w:r>
          </w:p>
          <w:p w:rsidR="00DF6DB7" w:rsidRPr="00FA2A33" w:rsidRDefault="00DF6DB7" w:rsidP="00BD3349">
            <w:pPr>
              <w:suppressAutoHyphens/>
              <w:spacing w:after="0" w:line="240" w:lineRule="auto"/>
              <w:jc w:val="both"/>
              <w:rPr>
                <w:rFonts w:ascii="Times New Roman" w:eastAsia="Times New Roman" w:hAnsi="Times New Roman" w:cs="Times New Roman"/>
                <w:lang w:eastAsia="ar-SA"/>
              </w:rPr>
            </w:pPr>
            <w:r w:rsidRPr="00FA2A33">
              <w:rPr>
                <w:rFonts w:ascii="Times New Roman" w:eastAsia="Times New Roman" w:hAnsi="Times New Roman" w:cs="Times New Roman"/>
                <w:b/>
                <w:lang w:eastAsia="ar-SA"/>
              </w:rPr>
              <w:t>-Родитељи</w:t>
            </w:r>
          </w:p>
        </w:tc>
        <w:tc>
          <w:tcPr>
            <w:tcW w:w="3071" w:type="dxa"/>
          </w:tcPr>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p>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r w:rsidRPr="00FA2A33">
              <w:rPr>
                <w:rFonts w:ascii="Times New Roman" w:eastAsia="Times New Roman" w:hAnsi="Times New Roman" w:cs="Times New Roman"/>
                <w:b/>
                <w:lang w:eastAsia="ar-SA"/>
              </w:rPr>
              <w:t>Април</w:t>
            </w:r>
          </w:p>
          <w:p w:rsidR="00DF6DB7" w:rsidRPr="00FA2A33" w:rsidRDefault="00DF6DB7" w:rsidP="00BD3349">
            <w:pPr>
              <w:suppressAutoHyphens/>
              <w:spacing w:after="0" w:line="240" w:lineRule="auto"/>
              <w:jc w:val="both"/>
              <w:rPr>
                <w:rFonts w:ascii="Times New Roman" w:eastAsia="Times New Roman" w:hAnsi="Times New Roman" w:cs="Times New Roman"/>
                <w:b/>
                <w:lang w:eastAsia="ar-SA"/>
              </w:rPr>
            </w:pPr>
            <w:r w:rsidRPr="00FA2A33">
              <w:rPr>
                <w:rFonts w:ascii="Times New Roman" w:eastAsia="Times New Roman" w:hAnsi="Times New Roman" w:cs="Times New Roman"/>
                <w:b/>
                <w:lang w:eastAsia="ar-SA"/>
              </w:rPr>
              <w:t>Мај</w:t>
            </w:r>
          </w:p>
        </w:tc>
      </w:tr>
    </w:tbl>
    <w:p w:rsidR="00DB6E99" w:rsidRPr="00FA2A33" w:rsidRDefault="00DB6E99" w:rsidP="00C44056">
      <w:pPr>
        <w:pStyle w:val="ListParagraph"/>
        <w:spacing w:after="0" w:line="240" w:lineRule="auto"/>
        <w:ind w:left="1080"/>
        <w:jc w:val="center"/>
        <w:rPr>
          <w:rFonts w:ascii="Times New Roman" w:eastAsia="Times New Roman" w:hAnsi="Times New Roman"/>
          <w:b/>
          <w:bCs/>
        </w:rPr>
      </w:pPr>
    </w:p>
    <w:p w:rsidR="00DB6E99" w:rsidRPr="00FA2A33" w:rsidRDefault="00DB6E99">
      <w:pPr>
        <w:rPr>
          <w:rFonts w:ascii="Times New Roman" w:eastAsia="Times New Roman" w:hAnsi="Times New Roman" w:cs="Times New Roman"/>
          <w:b/>
          <w:bCs/>
        </w:rPr>
      </w:pPr>
      <w:r w:rsidRPr="00FA2A33">
        <w:rPr>
          <w:rFonts w:ascii="Times New Roman" w:eastAsia="Times New Roman" w:hAnsi="Times New Roman" w:cs="Times New Roman"/>
          <w:b/>
          <w:bCs/>
        </w:rPr>
        <w:br w:type="page"/>
      </w:r>
    </w:p>
    <w:p w:rsidR="00C44056" w:rsidRPr="00FA2A33" w:rsidRDefault="00C44056" w:rsidP="00C44056">
      <w:pPr>
        <w:pStyle w:val="ListParagraph"/>
        <w:spacing w:after="0" w:line="240" w:lineRule="auto"/>
        <w:ind w:left="1080"/>
        <w:jc w:val="center"/>
        <w:rPr>
          <w:rFonts w:ascii="Times New Roman" w:eastAsia="Times New Roman" w:hAnsi="Times New Roman"/>
          <w:b/>
          <w:caps/>
          <w:lang w:val="sr-Cyrl-CS"/>
        </w:rPr>
      </w:pPr>
      <w:r w:rsidRPr="00FA2A33">
        <w:rPr>
          <w:rFonts w:ascii="Times New Roman" w:eastAsia="Times New Roman" w:hAnsi="Times New Roman"/>
          <w:b/>
          <w:caps/>
          <w:lang w:val="sr-Cyrl-CS"/>
        </w:rPr>
        <w:lastRenderedPageBreak/>
        <w:t>10.</w:t>
      </w:r>
      <w:r w:rsidR="00044A64" w:rsidRPr="00FA2A33">
        <w:rPr>
          <w:rFonts w:ascii="Times New Roman" w:eastAsia="Times New Roman" w:hAnsi="Times New Roman"/>
          <w:b/>
          <w:caps/>
          <w:lang w:val="sr-Cyrl-CS"/>
        </w:rPr>
        <w:t>10.</w:t>
      </w:r>
      <w:r w:rsidRPr="00FA2A33">
        <w:rPr>
          <w:rFonts w:ascii="Times New Roman" w:eastAsia="Times New Roman" w:hAnsi="Times New Roman"/>
          <w:b/>
          <w:caps/>
          <w:lang w:val="sr-Cyrl-CS"/>
        </w:rPr>
        <w:t>Програм за екологију и заштиту животне средине</w:t>
      </w:r>
    </w:p>
    <w:p w:rsidR="00C44056" w:rsidRPr="00FA2A33" w:rsidRDefault="00C44056" w:rsidP="00C44056">
      <w:pPr>
        <w:suppressAutoHyphens/>
        <w:spacing w:after="0" w:line="240" w:lineRule="auto"/>
        <w:jc w:val="both"/>
        <w:rPr>
          <w:rFonts w:ascii="Times New Roman" w:eastAsia="Times New Roman" w:hAnsi="Times New Roman" w:cs="Times New Roman"/>
          <w:b/>
          <w:caps/>
          <w:lang w:eastAsia="ar-SA"/>
        </w:rPr>
      </w:pPr>
    </w:p>
    <w:p w:rsidR="00C44056" w:rsidRPr="00FA2A33" w:rsidRDefault="00C44056" w:rsidP="00C44056">
      <w:pPr>
        <w:suppressAutoHyphens/>
        <w:spacing w:after="0" w:line="240" w:lineRule="auto"/>
        <w:jc w:val="both"/>
        <w:rPr>
          <w:rFonts w:ascii="Times New Roman" w:eastAsia="Times New Roman" w:hAnsi="Times New Roman" w:cs="Times New Roman"/>
          <w:lang w:eastAsia="ar-SA"/>
        </w:rPr>
      </w:pPr>
    </w:p>
    <w:p w:rsidR="00C44056" w:rsidRPr="00FA2A33" w:rsidRDefault="00C44056" w:rsidP="00C44056">
      <w:pPr>
        <w:suppressAutoHyphens/>
        <w:spacing w:after="0" w:line="240" w:lineRule="auto"/>
        <w:ind w:firstLine="708"/>
        <w:jc w:val="both"/>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 xml:space="preserve">Заштита животне средине обухвата активности усмерене на развој еколошке свести, као и очување природних ресурса. </w:t>
      </w:r>
    </w:p>
    <w:p w:rsidR="00C44056" w:rsidRPr="00FA2A33" w:rsidRDefault="00C44056" w:rsidP="00C44056">
      <w:pPr>
        <w:suppressAutoHyphens/>
        <w:spacing w:after="0" w:line="240" w:lineRule="auto"/>
        <w:ind w:firstLine="708"/>
        <w:jc w:val="both"/>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 xml:space="preserve">Очување природних ресурса обухвата и упознавање са коришћењем и рационалном употребом тих ресурса у области енергетике. </w:t>
      </w:r>
    </w:p>
    <w:p w:rsidR="00C44056" w:rsidRPr="00FA2A33" w:rsidRDefault="00C44056" w:rsidP="00C44056">
      <w:pPr>
        <w:suppressAutoHyphens/>
        <w:spacing w:after="0" w:line="240" w:lineRule="auto"/>
        <w:ind w:firstLine="708"/>
        <w:jc w:val="both"/>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Школа доприноси заштити животне средине остваривањем програма заштите животне средине – локалним еколошким акцијама,заједничким активностима школе, родитеља, односно старатеља и јединице локалне самоуправе у анализи стања животне средине и акција за заштиту животне средине.</w:t>
      </w:r>
    </w:p>
    <w:p w:rsidR="00C44056" w:rsidRPr="00FA2A33" w:rsidRDefault="00C44056" w:rsidP="00C44056">
      <w:pPr>
        <w:suppressAutoHyphens/>
        <w:spacing w:after="0" w:line="240" w:lineRule="auto"/>
        <w:jc w:val="both"/>
        <w:rPr>
          <w:rFonts w:ascii="Times New Roman" w:eastAsia="Times New Roman" w:hAnsi="Times New Roman" w:cs="Times New Roman"/>
          <w:lang w:eastAsia="ar-SA"/>
        </w:rPr>
      </w:pPr>
    </w:p>
    <w:p w:rsidR="00C44056" w:rsidRPr="00FA2A33" w:rsidRDefault="00C44056" w:rsidP="00C44056">
      <w:pPr>
        <w:suppressAutoHyphens/>
        <w:spacing w:after="0" w:line="240" w:lineRule="auto"/>
        <w:jc w:val="both"/>
        <w:rPr>
          <w:rFonts w:ascii="Times New Roman" w:eastAsia="Times New Roman" w:hAnsi="Times New Roman" w:cs="Times New Roman"/>
          <w:lang w:eastAsia="ar-SA"/>
        </w:rPr>
      </w:pPr>
    </w:p>
    <w:p w:rsidR="00C44056" w:rsidRPr="00FA2A33" w:rsidRDefault="00C44056" w:rsidP="00C44056">
      <w:pPr>
        <w:tabs>
          <w:tab w:val="left" w:pos="8355"/>
        </w:tabs>
        <w:suppressAutoHyphens/>
        <w:spacing w:after="0" w:line="240" w:lineRule="auto"/>
        <w:jc w:val="center"/>
        <w:rPr>
          <w:rFonts w:ascii="Times New Roman" w:eastAsia="Times New Roman" w:hAnsi="Times New Roman" w:cs="Times New Roman"/>
          <w:b/>
          <w:lang w:eastAsia="ar-SA"/>
        </w:rPr>
      </w:pP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0"/>
        <w:gridCol w:w="2610"/>
        <w:gridCol w:w="2430"/>
      </w:tblGrid>
      <w:tr w:rsidR="00C44056" w:rsidRPr="00FA2A33" w:rsidTr="00567949">
        <w:trPr>
          <w:trHeight w:val="346"/>
        </w:trPr>
        <w:tc>
          <w:tcPr>
            <w:tcW w:w="5580" w:type="dxa"/>
            <w:shd w:val="clear" w:color="auto" w:fill="E5DFEC" w:themeFill="accent4" w:themeFillTint="33"/>
          </w:tcPr>
          <w:p w:rsidR="00C44056" w:rsidRPr="00FA2A33" w:rsidRDefault="00C44056" w:rsidP="00BD3349">
            <w:pPr>
              <w:tabs>
                <w:tab w:val="left" w:pos="8355"/>
              </w:tabs>
              <w:suppressAutoHyphens/>
              <w:spacing w:after="0" w:line="240" w:lineRule="auto"/>
              <w:jc w:val="both"/>
              <w:rPr>
                <w:rFonts w:ascii="Times New Roman" w:eastAsia="Times New Roman" w:hAnsi="Times New Roman" w:cs="Times New Roman"/>
                <w:b/>
                <w:lang w:val="sr-Cyrl-CS" w:eastAsia="ar-SA"/>
              </w:rPr>
            </w:pPr>
            <w:r w:rsidRPr="00FA2A33">
              <w:rPr>
                <w:rFonts w:ascii="Times New Roman" w:eastAsia="Times New Roman" w:hAnsi="Times New Roman" w:cs="Times New Roman"/>
                <w:b/>
                <w:lang w:eastAsia="ar-SA"/>
              </w:rPr>
              <w:t>АКТИВНОСТИ</w:t>
            </w:r>
            <w:r w:rsidRPr="00FA2A33">
              <w:rPr>
                <w:rFonts w:ascii="Times New Roman" w:eastAsia="Times New Roman" w:hAnsi="Times New Roman" w:cs="Times New Roman"/>
                <w:b/>
                <w:lang w:val="sr-Cyrl-CS" w:eastAsia="ar-SA"/>
              </w:rPr>
              <w:t xml:space="preserve"> И НАЧИН РЕАЛИЗАЦИЈЕ</w:t>
            </w:r>
          </w:p>
        </w:tc>
        <w:tc>
          <w:tcPr>
            <w:tcW w:w="2610" w:type="dxa"/>
            <w:shd w:val="clear" w:color="auto" w:fill="E5DFEC" w:themeFill="accent4" w:themeFillTint="33"/>
          </w:tcPr>
          <w:p w:rsidR="00C44056" w:rsidRPr="00FA2A33" w:rsidRDefault="00C44056" w:rsidP="00BD3349">
            <w:pPr>
              <w:tabs>
                <w:tab w:val="left" w:pos="8355"/>
              </w:tabs>
              <w:suppressAutoHyphens/>
              <w:spacing w:after="0" w:line="240" w:lineRule="auto"/>
              <w:jc w:val="both"/>
              <w:rPr>
                <w:rFonts w:ascii="Times New Roman" w:eastAsia="Times New Roman" w:hAnsi="Times New Roman" w:cs="Times New Roman"/>
                <w:b/>
                <w:lang w:eastAsia="ar-SA"/>
              </w:rPr>
            </w:pPr>
            <w:r w:rsidRPr="00FA2A33">
              <w:rPr>
                <w:rFonts w:ascii="Times New Roman" w:eastAsia="Times New Roman" w:hAnsi="Times New Roman" w:cs="Times New Roman"/>
                <w:b/>
                <w:lang w:eastAsia="ar-SA"/>
              </w:rPr>
              <w:t>НОСИОЦИАКТИВНОСТИ</w:t>
            </w:r>
          </w:p>
        </w:tc>
        <w:tc>
          <w:tcPr>
            <w:tcW w:w="2430" w:type="dxa"/>
            <w:shd w:val="clear" w:color="auto" w:fill="E5DFEC" w:themeFill="accent4" w:themeFillTint="33"/>
          </w:tcPr>
          <w:p w:rsidR="00C44056" w:rsidRPr="00FA2A33" w:rsidRDefault="00C44056" w:rsidP="00BD3349">
            <w:pPr>
              <w:tabs>
                <w:tab w:val="left" w:pos="8355"/>
              </w:tabs>
              <w:suppressAutoHyphens/>
              <w:spacing w:after="0" w:line="240" w:lineRule="auto"/>
              <w:jc w:val="both"/>
              <w:rPr>
                <w:rFonts w:ascii="Times New Roman" w:eastAsia="Times New Roman" w:hAnsi="Times New Roman" w:cs="Times New Roman"/>
                <w:b/>
                <w:lang w:eastAsia="ar-SA"/>
              </w:rPr>
            </w:pPr>
            <w:r w:rsidRPr="00FA2A33">
              <w:rPr>
                <w:rFonts w:ascii="Times New Roman" w:eastAsia="Times New Roman" w:hAnsi="Times New Roman" w:cs="Times New Roman"/>
                <w:b/>
                <w:lang w:eastAsia="ar-SA"/>
              </w:rPr>
              <w:t>ВРЕМЕ РЕАЛИЗАЦИЈЕ</w:t>
            </w:r>
          </w:p>
        </w:tc>
      </w:tr>
      <w:tr w:rsidR="00C44056" w:rsidRPr="00FA2A33" w:rsidTr="001E582E">
        <w:trPr>
          <w:trHeight w:val="7172"/>
        </w:trPr>
        <w:tc>
          <w:tcPr>
            <w:tcW w:w="5580" w:type="dxa"/>
            <w:shd w:val="clear" w:color="auto" w:fill="auto"/>
          </w:tcPr>
          <w:p w:rsidR="00C44056" w:rsidRPr="00FA2A33" w:rsidRDefault="00C44056" w:rsidP="00BD3349">
            <w:pPr>
              <w:tabs>
                <w:tab w:val="left" w:pos="8355"/>
              </w:tabs>
              <w:suppressAutoHyphens/>
              <w:spacing w:after="0" w:line="240" w:lineRule="auto"/>
              <w:jc w:val="both"/>
              <w:rPr>
                <w:rFonts w:ascii="Times New Roman" w:eastAsia="Times New Roman" w:hAnsi="Times New Roman" w:cs="Times New Roman"/>
                <w:b/>
                <w:lang w:val="sr-Cyrl-CS" w:eastAsia="ar-SA"/>
              </w:rPr>
            </w:pPr>
            <w:r w:rsidRPr="00FA2A33">
              <w:rPr>
                <w:rFonts w:ascii="Times New Roman" w:eastAsia="Times New Roman" w:hAnsi="Times New Roman" w:cs="Times New Roman"/>
                <w:b/>
                <w:lang w:val="sr-Cyrl-CS" w:eastAsia="ar-SA"/>
              </w:rPr>
              <w:t>О</w:t>
            </w:r>
            <w:r w:rsidRPr="00FA2A33">
              <w:rPr>
                <w:rFonts w:ascii="Times New Roman" w:eastAsia="Times New Roman" w:hAnsi="Times New Roman" w:cs="Times New Roman"/>
                <w:b/>
                <w:lang w:eastAsia="ar-SA"/>
              </w:rPr>
              <w:t xml:space="preserve">стваривање програма </w:t>
            </w:r>
          </w:p>
          <w:p w:rsidR="00C44056" w:rsidRPr="00FA2A33" w:rsidRDefault="00C44056" w:rsidP="00BD3349">
            <w:pPr>
              <w:tabs>
                <w:tab w:val="left" w:pos="8355"/>
              </w:tabs>
              <w:suppressAutoHyphens/>
              <w:spacing w:after="0" w:line="240" w:lineRule="auto"/>
              <w:jc w:val="both"/>
              <w:rPr>
                <w:rFonts w:ascii="Times New Roman" w:eastAsia="Times New Roman" w:hAnsi="Times New Roman" w:cs="Times New Roman"/>
                <w:b/>
                <w:lang w:val="sr-Cyrl-CS" w:eastAsia="ar-SA"/>
              </w:rPr>
            </w:pPr>
            <w:r w:rsidRPr="00FA2A33">
              <w:rPr>
                <w:rFonts w:ascii="Times New Roman" w:eastAsia="Times New Roman" w:hAnsi="Times New Roman" w:cs="Times New Roman"/>
                <w:b/>
                <w:lang w:eastAsia="ar-SA"/>
              </w:rPr>
              <w:t>заштите животне средине</w:t>
            </w:r>
            <w:r w:rsidRPr="00FA2A33">
              <w:rPr>
                <w:rFonts w:ascii="Times New Roman" w:eastAsia="Times New Roman" w:hAnsi="Times New Roman" w:cs="Times New Roman"/>
                <w:b/>
                <w:lang w:val="sr-Cyrl-CS" w:eastAsia="ar-SA"/>
              </w:rPr>
              <w:t>:</w:t>
            </w:r>
          </w:p>
          <w:p w:rsidR="00C44056" w:rsidRPr="00FA2A33" w:rsidRDefault="00C44056" w:rsidP="00BD3349">
            <w:pPr>
              <w:tabs>
                <w:tab w:val="left" w:pos="8355"/>
              </w:tabs>
              <w:suppressAutoHyphens/>
              <w:spacing w:after="0" w:line="240" w:lineRule="auto"/>
              <w:jc w:val="both"/>
              <w:rPr>
                <w:rFonts w:ascii="Times New Roman" w:eastAsia="Times New Roman" w:hAnsi="Times New Roman" w:cs="Times New Roman"/>
                <w:lang w:val="sr-Cyrl-CS" w:eastAsia="ar-SA"/>
              </w:rPr>
            </w:pPr>
          </w:p>
          <w:p w:rsidR="00C44056" w:rsidRPr="00FA2A33" w:rsidRDefault="00C44056" w:rsidP="00BD3349">
            <w:pPr>
              <w:tabs>
                <w:tab w:val="left" w:pos="8355"/>
              </w:tabs>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eastAsia="ar-SA"/>
              </w:rPr>
              <w:t>-развој еколошке свести</w:t>
            </w:r>
          </w:p>
          <w:p w:rsidR="00C44056" w:rsidRPr="00FA2A33" w:rsidRDefault="00C44056" w:rsidP="00BD3349">
            <w:pPr>
              <w:tabs>
                <w:tab w:val="left" w:pos="8355"/>
              </w:tabs>
              <w:suppressAutoHyphens/>
              <w:spacing w:after="0" w:line="240" w:lineRule="auto"/>
              <w:jc w:val="both"/>
              <w:rPr>
                <w:rFonts w:ascii="Times New Roman" w:eastAsia="Times New Roman" w:hAnsi="Times New Roman" w:cs="Times New Roman"/>
                <w:lang w:val="sr-Cyrl-CS" w:eastAsia="ar-SA"/>
              </w:rPr>
            </w:pPr>
          </w:p>
          <w:p w:rsidR="00C44056" w:rsidRPr="00FA2A33" w:rsidRDefault="00C44056" w:rsidP="00BD3349">
            <w:pPr>
              <w:tabs>
                <w:tab w:val="left" w:pos="8355"/>
              </w:tabs>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w:t>
            </w:r>
            <w:r w:rsidRPr="00FA2A33">
              <w:rPr>
                <w:rFonts w:ascii="Times New Roman" w:eastAsia="Times New Roman" w:hAnsi="Times New Roman" w:cs="Times New Roman"/>
                <w:lang w:eastAsia="ar-SA"/>
              </w:rPr>
              <w:t>заједничке активности школе</w:t>
            </w:r>
          </w:p>
          <w:p w:rsidR="00C44056" w:rsidRPr="00FA2A33" w:rsidRDefault="00C44056" w:rsidP="00BD3349">
            <w:pPr>
              <w:tabs>
                <w:tab w:val="left" w:pos="8355"/>
              </w:tabs>
              <w:suppressAutoHyphens/>
              <w:spacing w:after="0" w:line="240" w:lineRule="auto"/>
              <w:jc w:val="both"/>
              <w:rPr>
                <w:rFonts w:ascii="Times New Roman" w:eastAsia="Times New Roman" w:hAnsi="Times New Roman" w:cs="Times New Roman"/>
                <w:lang w:val="sr-Cyrl-CS" w:eastAsia="ar-SA"/>
              </w:rPr>
            </w:pPr>
          </w:p>
          <w:p w:rsidR="00C44056" w:rsidRPr="00FA2A33" w:rsidRDefault="00C44056" w:rsidP="00BD3349">
            <w:pPr>
              <w:tabs>
                <w:tab w:val="left" w:pos="8355"/>
              </w:tabs>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w:t>
            </w:r>
            <w:r w:rsidRPr="00FA2A33">
              <w:rPr>
                <w:rFonts w:ascii="Times New Roman" w:eastAsia="Times New Roman" w:hAnsi="Times New Roman" w:cs="Times New Roman"/>
                <w:lang w:eastAsia="ar-SA"/>
              </w:rPr>
              <w:t>заједничке активности родитеља</w:t>
            </w:r>
          </w:p>
          <w:p w:rsidR="00C44056" w:rsidRPr="00FA2A33" w:rsidRDefault="00C44056" w:rsidP="00BD3349">
            <w:pPr>
              <w:tabs>
                <w:tab w:val="left" w:pos="8355"/>
              </w:tabs>
              <w:suppressAutoHyphens/>
              <w:spacing w:after="0" w:line="240" w:lineRule="auto"/>
              <w:jc w:val="both"/>
              <w:rPr>
                <w:rFonts w:ascii="Times New Roman" w:eastAsia="Times New Roman" w:hAnsi="Times New Roman" w:cs="Times New Roman"/>
                <w:lang w:val="sr-Cyrl-CS" w:eastAsia="ar-SA"/>
              </w:rPr>
            </w:pPr>
          </w:p>
          <w:p w:rsidR="00C44056" w:rsidRPr="00FA2A33" w:rsidRDefault="00C44056" w:rsidP="00BD3349">
            <w:pPr>
              <w:tabs>
                <w:tab w:val="left" w:pos="8355"/>
              </w:tabs>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w:t>
            </w:r>
            <w:r w:rsidRPr="00FA2A33">
              <w:rPr>
                <w:rFonts w:ascii="Times New Roman" w:eastAsia="Times New Roman" w:hAnsi="Times New Roman" w:cs="Times New Roman"/>
                <w:lang w:eastAsia="ar-SA"/>
              </w:rPr>
              <w:t>локалне еколошке акције</w:t>
            </w:r>
          </w:p>
          <w:p w:rsidR="00C44056" w:rsidRPr="00FA2A33" w:rsidRDefault="00C44056" w:rsidP="00BD3349">
            <w:pPr>
              <w:tabs>
                <w:tab w:val="left" w:pos="8355"/>
              </w:tabs>
              <w:suppressAutoHyphens/>
              <w:spacing w:after="0" w:line="240" w:lineRule="auto"/>
              <w:jc w:val="both"/>
              <w:rPr>
                <w:rFonts w:ascii="Times New Roman" w:eastAsia="Times New Roman" w:hAnsi="Times New Roman" w:cs="Times New Roman"/>
                <w:lang w:val="sr-Cyrl-CS" w:eastAsia="ar-SA"/>
              </w:rPr>
            </w:pPr>
          </w:p>
          <w:p w:rsidR="00C44056" w:rsidRPr="00FA2A33" w:rsidRDefault="00C44056" w:rsidP="00BD3349">
            <w:pPr>
              <w:tabs>
                <w:tab w:val="left" w:pos="8355"/>
              </w:tabs>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-акције за уређење школског простора, школске средине</w:t>
            </w:r>
          </w:p>
          <w:p w:rsidR="00C44056" w:rsidRPr="00FA2A33" w:rsidRDefault="00C44056" w:rsidP="00BD3349">
            <w:pPr>
              <w:tabs>
                <w:tab w:val="left" w:pos="8355"/>
              </w:tabs>
              <w:suppressAutoHyphens/>
              <w:spacing w:after="0" w:line="240" w:lineRule="auto"/>
              <w:jc w:val="both"/>
              <w:rPr>
                <w:rFonts w:ascii="Times New Roman" w:eastAsia="Times New Roman" w:hAnsi="Times New Roman" w:cs="Times New Roman"/>
                <w:lang w:val="sr-Cyrl-CS" w:eastAsia="ar-SA"/>
              </w:rPr>
            </w:pPr>
          </w:p>
          <w:p w:rsidR="00C44056" w:rsidRPr="00FA2A33" w:rsidRDefault="00C44056" w:rsidP="00BD3349">
            <w:pPr>
              <w:tabs>
                <w:tab w:val="left" w:pos="8355"/>
              </w:tabs>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-прикупљање секундарних сировина</w:t>
            </w:r>
          </w:p>
          <w:p w:rsidR="00C44056" w:rsidRPr="00FA2A33" w:rsidRDefault="00C44056" w:rsidP="00BD3349">
            <w:pPr>
              <w:tabs>
                <w:tab w:val="left" w:pos="8355"/>
              </w:tabs>
              <w:suppressAutoHyphens/>
              <w:spacing w:after="0" w:line="240" w:lineRule="auto"/>
              <w:jc w:val="both"/>
              <w:rPr>
                <w:rFonts w:ascii="Times New Roman" w:eastAsia="Times New Roman" w:hAnsi="Times New Roman" w:cs="Times New Roman"/>
                <w:lang w:val="sr-Cyrl-CS" w:eastAsia="ar-SA"/>
              </w:rPr>
            </w:pPr>
          </w:p>
          <w:p w:rsidR="00C44056" w:rsidRPr="00FA2A33" w:rsidRDefault="00C44056" w:rsidP="00BD3349">
            <w:pPr>
              <w:tabs>
                <w:tab w:val="left" w:pos="8355"/>
              </w:tabs>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 xml:space="preserve">-формирањеи одржавање ботаничке баште у школском дворишту </w:t>
            </w:r>
          </w:p>
          <w:p w:rsidR="00C44056" w:rsidRPr="00FA2A33" w:rsidRDefault="00C44056" w:rsidP="00BD3349">
            <w:pPr>
              <w:tabs>
                <w:tab w:val="left" w:pos="8355"/>
              </w:tabs>
              <w:suppressAutoHyphens/>
              <w:spacing w:after="0" w:line="240" w:lineRule="auto"/>
              <w:jc w:val="both"/>
              <w:rPr>
                <w:rFonts w:ascii="Times New Roman" w:eastAsia="Times New Roman" w:hAnsi="Times New Roman" w:cs="Times New Roman"/>
                <w:lang w:val="sr-Cyrl-CS" w:eastAsia="ar-SA"/>
              </w:rPr>
            </w:pPr>
          </w:p>
          <w:p w:rsidR="00C44056" w:rsidRPr="00FA2A33" w:rsidRDefault="00C44056" w:rsidP="00BD3349">
            <w:pPr>
              <w:tabs>
                <w:tab w:val="left" w:pos="8355"/>
              </w:tabs>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-израда предмета од рециклираног материјала</w:t>
            </w:r>
          </w:p>
          <w:p w:rsidR="00C44056" w:rsidRPr="00FA2A33" w:rsidRDefault="00C44056" w:rsidP="00BD3349">
            <w:pPr>
              <w:tabs>
                <w:tab w:val="left" w:pos="8355"/>
              </w:tabs>
              <w:suppressAutoHyphens/>
              <w:spacing w:after="0" w:line="240" w:lineRule="auto"/>
              <w:jc w:val="both"/>
              <w:rPr>
                <w:rFonts w:ascii="Times New Roman" w:eastAsia="Times New Roman" w:hAnsi="Times New Roman" w:cs="Times New Roman"/>
                <w:lang w:val="sr-Cyrl-CS" w:eastAsia="ar-SA"/>
              </w:rPr>
            </w:pPr>
          </w:p>
          <w:p w:rsidR="00C44056" w:rsidRPr="00FA2A33" w:rsidRDefault="00C44056" w:rsidP="00BD3349">
            <w:pPr>
              <w:tabs>
                <w:tab w:val="left" w:pos="8355"/>
              </w:tabs>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 xml:space="preserve">-посете везане за еко садржаје (ботаничка башта, акваријум, сајам екологије </w:t>
            </w:r>
          </w:p>
          <w:p w:rsidR="00C44056" w:rsidRPr="00FA2A33" w:rsidRDefault="00C44056" w:rsidP="00BD3349">
            <w:pPr>
              <w:tabs>
                <w:tab w:val="left" w:pos="8355"/>
              </w:tabs>
              <w:suppressAutoHyphens/>
              <w:spacing w:after="0" w:line="240" w:lineRule="auto"/>
              <w:jc w:val="both"/>
              <w:rPr>
                <w:rFonts w:ascii="Times New Roman" w:eastAsia="Times New Roman" w:hAnsi="Times New Roman" w:cs="Times New Roman"/>
                <w:lang w:val="sr-Cyrl-CS" w:eastAsia="ar-SA"/>
              </w:rPr>
            </w:pPr>
          </w:p>
          <w:p w:rsidR="00C44056" w:rsidRPr="00FA2A33" w:rsidRDefault="00C44056" w:rsidP="00BD3349">
            <w:pPr>
              <w:tabs>
                <w:tab w:val="left" w:pos="8355"/>
              </w:tabs>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-волонтирање</w:t>
            </w:r>
          </w:p>
        </w:tc>
        <w:tc>
          <w:tcPr>
            <w:tcW w:w="2610" w:type="dxa"/>
            <w:vAlign w:val="center"/>
          </w:tcPr>
          <w:p w:rsidR="00C44056" w:rsidRPr="00FA2A33" w:rsidRDefault="00C44056" w:rsidP="001E582E">
            <w:pPr>
              <w:tabs>
                <w:tab w:val="left" w:pos="8355"/>
              </w:tabs>
              <w:suppressAutoHyphens/>
              <w:spacing w:after="0" w:line="240" w:lineRule="auto"/>
              <w:rPr>
                <w:rFonts w:ascii="Times New Roman" w:eastAsia="Times New Roman" w:hAnsi="Times New Roman" w:cs="Times New Roman"/>
                <w:lang w:eastAsia="ar-SA"/>
              </w:rPr>
            </w:pPr>
          </w:p>
          <w:p w:rsidR="00C44056" w:rsidRPr="00FA2A33" w:rsidRDefault="00C44056" w:rsidP="001E582E">
            <w:pPr>
              <w:tabs>
                <w:tab w:val="left" w:pos="8355"/>
              </w:tabs>
              <w:suppressAutoHyphens/>
              <w:spacing w:after="0" w:line="240" w:lineRule="auto"/>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-наставник техничког и информатичког образовања</w:t>
            </w:r>
          </w:p>
          <w:p w:rsidR="00C44056" w:rsidRPr="00FA2A33" w:rsidRDefault="00C44056" w:rsidP="001E582E">
            <w:pPr>
              <w:tabs>
                <w:tab w:val="left" w:pos="8355"/>
              </w:tabs>
              <w:suppressAutoHyphens/>
              <w:spacing w:after="0" w:line="240" w:lineRule="auto"/>
              <w:rPr>
                <w:rFonts w:ascii="Times New Roman" w:eastAsia="Times New Roman" w:hAnsi="Times New Roman" w:cs="Times New Roman"/>
                <w:lang w:eastAsia="ar-SA"/>
              </w:rPr>
            </w:pPr>
          </w:p>
          <w:p w:rsidR="00C44056" w:rsidRPr="00FA2A33" w:rsidRDefault="00C44056" w:rsidP="001E582E">
            <w:pPr>
              <w:tabs>
                <w:tab w:val="left" w:pos="8355"/>
              </w:tabs>
              <w:suppressAutoHyphens/>
              <w:spacing w:after="0" w:line="240" w:lineRule="auto"/>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-наставник ликовне културе</w:t>
            </w:r>
          </w:p>
          <w:p w:rsidR="00C44056" w:rsidRPr="00FA2A33" w:rsidRDefault="00C44056" w:rsidP="001E582E">
            <w:pPr>
              <w:tabs>
                <w:tab w:val="left" w:pos="8355"/>
              </w:tabs>
              <w:suppressAutoHyphens/>
              <w:spacing w:after="0" w:line="240" w:lineRule="auto"/>
              <w:rPr>
                <w:rFonts w:ascii="Times New Roman" w:eastAsia="Times New Roman" w:hAnsi="Times New Roman" w:cs="Times New Roman"/>
                <w:lang w:eastAsia="ar-SA"/>
              </w:rPr>
            </w:pPr>
          </w:p>
          <w:p w:rsidR="00C44056" w:rsidRPr="00FA2A33" w:rsidRDefault="00C44056" w:rsidP="001E582E">
            <w:pPr>
              <w:tabs>
                <w:tab w:val="left" w:pos="8355"/>
              </w:tabs>
              <w:suppressAutoHyphens/>
              <w:spacing w:after="0" w:line="240" w:lineRule="auto"/>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-наставник разредне наставе</w:t>
            </w:r>
          </w:p>
          <w:p w:rsidR="00C44056" w:rsidRPr="00FA2A33" w:rsidRDefault="00C44056" w:rsidP="001E582E">
            <w:pPr>
              <w:tabs>
                <w:tab w:val="left" w:pos="8355"/>
              </w:tabs>
              <w:suppressAutoHyphens/>
              <w:spacing w:after="0" w:line="240" w:lineRule="auto"/>
              <w:rPr>
                <w:rFonts w:ascii="Times New Roman" w:eastAsia="Times New Roman" w:hAnsi="Times New Roman" w:cs="Times New Roman"/>
                <w:lang w:eastAsia="ar-SA"/>
              </w:rPr>
            </w:pPr>
          </w:p>
          <w:p w:rsidR="00C44056" w:rsidRPr="00FA2A33" w:rsidRDefault="00C44056" w:rsidP="001E582E">
            <w:pPr>
              <w:tabs>
                <w:tab w:val="left" w:pos="8355"/>
              </w:tabs>
              <w:suppressAutoHyphens/>
              <w:spacing w:after="0" w:line="240" w:lineRule="auto"/>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-наставник разредне наставе</w:t>
            </w:r>
          </w:p>
          <w:p w:rsidR="00C44056" w:rsidRPr="00FA2A33" w:rsidRDefault="00C44056" w:rsidP="001E582E">
            <w:pPr>
              <w:tabs>
                <w:tab w:val="left" w:pos="8355"/>
              </w:tabs>
              <w:suppressAutoHyphens/>
              <w:spacing w:after="0" w:line="240" w:lineRule="auto"/>
              <w:rPr>
                <w:rFonts w:ascii="Times New Roman" w:eastAsia="Times New Roman" w:hAnsi="Times New Roman" w:cs="Times New Roman"/>
                <w:lang w:eastAsia="ar-SA"/>
              </w:rPr>
            </w:pPr>
          </w:p>
          <w:p w:rsidR="00C44056" w:rsidRPr="00FA2A33" w:rsidRDefault="00C44056" w:rsidP="001E582E">
            <w:pPr>
              <w:tabs>
                <w:tab w:val="left" w:pos="8355"/>
              </w:tabs>
              <w:suppressAutoHyphens/>
              <w:spacing w:after="0" w:line="240" w:lineRule="auto"/>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-наставник разредне наставе</w:t>
            </w:r>
          </w:p>
          <w:p w:rsidR="00C44056" w:rsidRPr="00FA2A33" w:rsidRDefault="00C44056" w:rsidP="001E582E">
            <w:pPr>
              <w:tabs>
                <w:tab w:val="left" w:pos="8355"/>
              </w:tabs>
              <w:suppressAutoHyphens/>
              <w:spacing w:after="0" w:line="240" w:lineRule="auto"/>
              <w:rPr>
                <w:rFonts w:ascii="Times New Roman" w:eastAsia="Times New Roman" w:hAnsi="Times New Roman" w:cs="Times New Roman"/>
                <w:lang w:eastAsia="ar-SA"/>
              </w:rPr>
            </w:pPr>
          </w:p>
          <w:p w:rsidR="00C44056" w:rsidRPr="00FA2A33" w:rsidRDefault="00C44056" w:rsidP="001E582E">
            <w:pPr>
              <w:tabs>
                <w:tab w:val="left" w:pos="8355"/>
              </w:tabs>
              <w:suppressAutoHyphens/>
              <w:spacing w:after="0" w:line="240" w:lineRule="auto"/>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-професор разредне наставе</w:t>
            </w:r>
          </w:p>
        </w:tc>
        <w:tc>
          <w:tcPr>
            <w:tcW w:w="2430" w:type="dxa"/>
            <w:vAlign w:val="center"/>
          </w:tcPr>
          <w:p w:rsidR="00C44056" w:rsidRPr="00FA2A33" w:rsidRDefault="00C44056" w:rsidP="001E582E">
            <w:pPr>
              <w:tabs>
                <w:tab w:val="left" w:pos="8355"/>
              </w:tabs>
              <w:suppressAutoHyphens/>
              <w:spacing w:after="0" w:line="240" w:lineRule="auto"/>
              <w:jc w:val="center"/>
              <w:rPr>
                <w:rFonts w:ascii="Times New Roman" w:eastAsia="Times New Roman" w:hAnsi="Times New Roman" w:cs="Times New Roman"/>
                <w:lang w:eastAsia="ar-SA"/>
              </w:rPr>
            </w:pPr>
          </w:p>
          <w:p w:rsidR="00C44056" w:rsidRPr="00FA2A33" w:rsidRDefault="00C44056" w:rsidP="001E582E">
            <w:pPr>
              <w:tabs>
                <w:tab w:val="left" w:pos="8355"/>
              </w:tabs>
              <w:suppressAutoHyphens/>
              <w:spacing w:after="0" w:line="240" w:lineRule="auto"/>
              <w:jc w:val="center"/>
              <w:rPr>
                <w:rFonts w:ascii="Times New Roman" w:eastAsia="Times New Roman" w:hAnsi="Times New Roman" w:cs="Times New Roman"/>
                <w:lang w:eastAsia="ar-SA"/>
              </w:rPr>
            </w:pPr>
          </w:p>
          <w:p w:rsidR="00C44056" w:rsidRPr="00FA2A33" w:rsidRDefault="00C44056" w:rsidP="001E582E">
            <w:pPr>
              <w:tabs>
                <w:tab w:val="left" w:pos="8355"/>
              </w:tabs>
              <w:suppressAutoHyphens/>
              <w:spacing w:after="0" w:line="240" w:lineRule="auto"/>
              <w:jc w:val="center"/>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У току школске</w:t>
            </w:r>
          </w:p>
          <w:p w:rsidR="00C44056" w:rsidRPr="00FA2A33" w:rsidRDefault="00C44056" w:rsidP="003C2BC1">
            <w:pPr>
              <w:tabs>
                <w:tab w:val="left" w:pos="8355"/>
              </w:tabs>
              <w:suppressAutoHyphens/>
              <w:spacing w:after="0" w:line="240" w:lineRule="auto"/>
              <w:jc w:val="center"/>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201</w:t>
            </w:r>
            <w:r w:rsidR="003C2BC1" w:rsidRPr="00FA2A33">
              <w:rPr>
                <w:rFonts w:ascii="Times New Roman" w:eastAsia="Times New Roman" w:hAnsi="Times New Roman" w:cs="Times New Roman"/>
                <w:lang w:val="sr-Cyrl-CS" w:eastAsia="ar-SA"/>
              </w:rPr>
              <w:t>8</w:t>
            </w:r>
            <w:r w:rsidRPr="00FA2A33">
              <w:rPr>
                <w:rFonts w:ascii="Times New Roman" w:eastAsia="Times New Roman" w:hAnsi="Times New Roman" w:cs="Times New Roman"/>
                <w:lang w:eastAsia="ar-SA"/>
              </w:rPr>
              <w:t>/201</w:t>
            </w:r>
            <w:r w:rsidR="003C2BC1" w:rsidRPr="00FA2A33">
              <w:rPr>
                <w:rFonts w:ascii="Times New Roman" w:eastAsia="Times New Roman" w:hAnsi="Times New Roman" w:cs="Times New Roman"/>
                <w:lang w:val="sr-Cyrl-CS" w:eastAsia="ar-SA"/>
              </w:rPr>
              <w:t>9</w:t>
            </w:r>
            <w:r w:rsidRPr="00FA2A33">
              <w:rPr>
                <w:rFonts w:ascii="Times New Roman" w:eastAsia="Times New Roman" w:hAnsi="Times New Roman" w:cs="Times New Roman"/>
                <w:lang w:eastAsia="ar-SA"/>
              </w:rPr>
              <w:t>.године</w:t>
            </w:r>
          </w:p>
        </w:tc>
      </w:tr>
    </w:tbl>
    <w:p w:rsidR="00C44056" w:rsidRPr="00FA2A33" w:rsidRDefault="00C44056" w:rsidP="00C44056">
      <w:pPr>
        <w:suppressAutoHyphens/>
        <w:spacing w:after="0" w:line="240" w:lineRule="auto"/>
        <w:jc w:val="both"/>
        <w:rPr>
          <w:rFonts w:ascii="Times New Roman" w:eastAsia="Times New Roman" w:hAnsi="Times New Roman" w:cs="Times New Roman"/>
          <w:lang w:eastAsia="ar-SA"/>
        </w:rPr>
      </w:pPr>
    </w:p>
    <w:p w:rsidR="00DB6E99" w:rsidRPr="00FA2A33" w:rsidRDefault="00DB6E99">
      <w:pPr>
        <w:rPr>
          <w:rFonts w:ascii="Times New Roman" w:eastAsia="Times New Roman" w:hAnsi="Times New Roman" w:cs="Times New Roman"/>
          <w:b/>
          <w:bCs/>
        </w:rPr>
      </w:pPr>
      <w:r w:rsidRPr="00FA2A33">
        <w:rPr>
          <w:rFonts w:ascii="Times New Roman" w:eastAsia="Times New Roman" w:hAnsi="Times New Roman" w:cs="Times New Roman"/>
          <w:b/>
          <w:bCs/>
        </w:rPr>
        <w:br w:type="page"/>
      </w:r>
    </w:p>
    <w:p w:rsidR="001A3A05" w:rsidRPr="00FA2A33" w:rsidRDefault="00044A64" w:rsidP="001A3A05">
      <w:pPr>
        <w:pStyle w:val="ListParagraph"/>
        <w:spacing w:after="0" w:line="240" w:lineRule="auto"/>
        <w:ind w:left="1080"/>
        <w:jc w:val="center"/>
        <w:rPr>
          <w:rFonts w:ascii="Times New Roman" w:eastAsia="Times New Roman" w:hAnsi="Times New Roman"/>
          <w:b/>
          <w:bCs/>
          <w:caps/>
        </w:rPr>
      </w:pPr>
      <w:r w:rsidRPr="00FA2A33">
        <w:rPr>
          <w:rFonts w:ascii="Times New Roman" w:eastAsia="Times New Roman" w:hAnsi="Times New Roman"/>
          <w:b/>
          <w:bCs/>
          <w:caps/>
        </w:rPr>
        <w:lastRenderedPageBreak/>
        <w:t>10.11</w:t>
      </w:r>
      <w:r w:rsidR="00C44056" w:rsidRPr="00FA2A33">
        <w:rPr>
          <w:rFonts w:ascii="Times New Roman" w:eastAsia="Times New Roman" w:hAnsi="Times New Roman"/>
          <w:b/>
          <w:bCs/>
          <w:caps/>
        </w:rPr>
        <w:t>.Програм Тима за културне манифестације</w:t>
      </w:r>
    </w:p>
    <w:p w:rsidR="008C7B05" w:rsidRPr="00FA2A33" w:rsidRDefault="008C7B05" w:rsidP="001A3A05">
      <w:pPr>
        <w:pStyle w:val="ListParagraph"/>
        <w:spacing w:after="0" w:line="240" w:lineRule="auto"/>
        <w:ind w:left="1080"/>
        <w:jc w:val="center"/>
        <w:rPr>
          <w:rFonts w:ascii="Times New Roman" w:eastAsia="Times New Roman" w:hAnsi="Times New Roman"/>
          <w:b/>
          <w:bCs/>
          <w:caps/>
        </w:rPr>
      </w:pPr>
    </w:p>
    <w:p w:rsidR="008C7B05" w:rsidRPr="00FA2A33" w:rsidRDefault="008C7B05" w:rsidP="001A3A05">
      <w:pPr>
        <w:pStyle w:val="ListParagraph"/>
        <w:spacing w:after="0" w:line="240" w:lineRule="auto"/>
        <w:ind w:left="1080"/>
        <w:jc w:val="center"/>
        <w:rPr>
          <w:rFonts w:ascii="Times New Roman" w:eastAsia="Times New Roman" w:hAnsi="Times New Roman"/>
          <w:b/>
          <w:bCs/>
        </w:rPr>
      </w:pP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0"/>
        <w:gridCol w:w="2610"/>
        <w:gridCol w:w="2430"/>
      </w:tblGrid>
      <w:tr w:rsidR="0042616D" w:rsidRPr="00FA2A33" w:rsidTr="001747D6">
        <w:trPr>
          <w:trHeight w:val="346"/>
        </w:trPr>
        <w:tc>
          <w:tcPr>
            <w:tcW w:w="5580" w:type="dxa"/>
            <w:shd w:val="clear" w:color="auto" w:fill="E5DFEC" w:themeFill="accent4" w:themeFillTint="33"/>
            <w:vAlign w:val="center"/>
          </w:tcPr>
          <w:p w:rsidR="0042616D" w:rsidRPr="00FA2A33" w:rsidRDefault="0042616D" w:rsidP="001747D6">
            <w:pPr>
              <w:tabs>
                <w:tab w:val="left" w:pos="8355"/>
              </w:tabs>
              <w:suppressAutoHyphens/>
              <w:spacing w:after="0" w:line="240" w:lineRule="auto"/>
              <w:jc w:val="center"/>
              <w:rPr>
                <w:rFonts w:ascii="Times New Roman" w:eastAsia="Times New Roman" w:hAnsi="Times New Roman" w:cs="Times New Roman"/>
                <w:b/>
                <w:lang w:val="sr-Cyrl-CS" w:eastAsia="ar-SA"/>
              </w:rPr>
            </w:pPr>
            <w:r w:rsidRPr="00FA2A33">
              <w:rPr>
                <w:rFonts w:ascii="Times New Roman" w:eastAsia="Times New Roman" w:hAnsi="Times New Roman" w:cs="Times New Roman"/>
                <w:b/>
                <w:lang w:eastAsia="ar-SA"/>
              </w:rPr>
              <w:t>АКТИВНОСТИ</w:t>
            </w:r>
            <w:r w:rsidRPr="00FA2A33">
              <w:rPr>
                <w:rFonts w:ascii="Times New Roman" w:eastAsia="Times New Roman" w:hAnsi="Times New Roman" w:cs="Times New Roman"/>
                <w:b/>
                <w:lang w:val="sr-Cyrl-CS" w:eastAsia="ar-SA"/>
              </w:rPr>
              <w:t xml:space="preserve"> И НАЧИН РЕАЛИЗАЦИЈЕ</w:t>
            </w:r>
          </w:p>
        </w:tc>
        <w:tc>
          <w:tcPr>
            <w:tcW w:w="2610" w:type="dxa"/>
            <w:shd w:val="clear" w:color="auto" w:fill="E5DFEC" w:themeFill="accent4" w:themeFillTint="33"/>
            <w:vAlign w:val="center"/>
          </w:tcPr>
          <w:p w:rsidR="0042616D" w:rsidRPr="00FA2A33" w:rsidRDefault="0042616D" w:rsidP="001747D6">
            <w:pPr>
              <w:tabs>
                <w:tab w:val="left" w:pos="8355"/>
              </w:tabs>
              <w:suppressAutoHyphens/>
              <w:spacing w:after="0" w:line="240" w:lineRule="auto"/>
              <w:jc w:val="center"/>
              <w:rPr>
                <w:rFonts w:ascii="Times New Roman" w:eastAsia="Times New Roman" w:hAnsi="Times New Roman" w:cs="Times New Roman"/>
                <w:b/>
                <w:lang w:eastAsia="ar-SA"/>
              </w:rPr>
            </w:pPr>
            <w:r w:rsidRPr="00FA2A33">
              <w:rPr>
                <w:rFonts w:ascii="Times New Roman" w:eastAsia="Times New Roman" w:hAnsi="Times New Roman" w:cs="Times New Roman"/>
                <w:b/>
                <w:lang w:eastAsia="ar-SA"/>
              </w:rPr>
              <w:t>НОСИОЦИАКТИВНОСТИ</w:t>
            </w:r>
          </w:p>
        </w:tc>
        <w:tc>
          <w:tcPr>
            <w:tcW w:w="2430" w:type="dxa"/>
            <w:shd w:val="clear" w:color="auto" w:fill="E5DFEC" w:themeFill="accent4" w:themeFillTint="33"/>
            <w:vAlign w:val="center"/>
          </w:tcPr>
          <w:p w:rsidR="0042616D" w:rsidRPr="00FA2A33" w:rsidRDefault="0042616D" w:rsidP="001747D6">
            <w:pPr>
              <w:tabs>
                <w:tab w:val="left" w:pos="8355"/>
              </w:tabs>
              <w:suppressAutoHyphens/>
              <w:spacing w:after="0" w:line="240" w:lineRule="auto"/>
              <w:jc w:val="center"/>
              <w:rPr>
                <w:rFonts w:ascii="Times New Roman" w:eastAsia="Times New Roman" w:hAnsi="Times New Roman" w:cs="Times New Roman"/>
                <w:b/>
                <w:lang w:eastAsia="ar-SA"/>
              </w:rPr>
            </w:pPr>
            <w:r w:rsidRPr="00FA2A33">
              <w:rPr>
                <w:rFonts w:ascii="Times New Roman" w:eastAsia="Times New Roman" w:hAnsi="Times New Roman" w:cs="Times New Roman"/>
                <w:b/>
                <w:lang w:eastAsia="ar-SA"/>
              </w:rPr>
              <w:t>ВРЕМЕ РЕАЛИЗАЦИЈЕ</w:t>
            </w:r>
          </w:p>
        </w:tc>
      </w:tr>
      <w:tr w:rsidR="0042616D" w:rsidRPr="00FA2A33" w:rsidTr="001E582E">
        <w:trPr>
          <w:trHeight w:val="1129"/>
        </w:trPr>
        <w:tc>
          <w:tcPr>
            <w:tcW w:w="5580" w:type="dxa"/>
            <w:shd w:val="clear" w:color="auto" w:fill="auto"/>
            <w:vAlign w:val="center"/>
          </w:tcPr>
          <w:p w:rsidR="00270D4B" w:rsidRPr="00FA2A33" w:rsidRDefault="001747D6" w:rsidP="001747D6">
            <w:pPr>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Формира</w:t>
            </w:r>
            <w:r w:rsidR="00270D4B" w:rsidRPr="00FA2A33">
              <w:rPr>
                <w:rFonts w:ascii="Times New Roman" w:eastAsia="Times New Roman" w:hAnsi="Times New Roman" w:cs="Times New Roman"/>
                <w:bCs/>
                <w:lang w:val="sr-Cyrl-CS"/>
              </w:rPr>
              <w:t>ање тима за културне манифестације као и избор координатора тима</w:t>
            </w:r>
          </w:p>
          <w:p w:rsidR="0042616D" w:rsidRPr="00FA2A33" w:rsidRDefault="00270D4B" w:rsidP="001747D6">
            <w:pPr>
              <w:rPr>
                <w:rFonts w:ascii="Times New Roman" w:eastAsia="Times New Roman" w:hAnsi="Times New Roman" w:cs="Times New Roman"/>
                <w:lang w:val="sr-Cyrl-CS" w:eastAsia="ar-SA"/>
              </w:rPr>
            </w:pPr>
            <w:r w:rsidRPr="00FA2A33">
              <w:rPr>
                <w:rFonts w:ascii="Times New Roman" w:eastAsia="Times New Roman" w:hAnsi="Times New Roman" w:cs="Times New Roman"/>
                <w:bCs/>
                <w:lang w:val="sr-Cyrl-CS"/>
              </w:rPr>
              <w:t>Пријем првака</w:t>
            </w:r>
          </w:p>
        </w:tc>
        <w:tc>
          <w:tcPr>
            <w:tcW w:w="2610" w:type="dxa"/>
            <w:vAlign w:val="center"/>
          </w:tcPr>
          <w:p w:rsidR="0042616D" w:rsidRPr="00FA2A33" w:rsidRDefault="0028667B" w:rsidP="001E582E">
            <w:pPr>
              <w:tabs>
                <w:tab w:val="left" w:pos="8355"/>
              </w:tabs>
              <w:suppressAutoHyphens/>
              <w:spacing w:after="0" w:line="240" w:lineRule="auto"/>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Чланови тима и учитељи 2. разреда</w:t>
            </w:r>
          </w:p>
        </w:tc>
        <w:tc>
          <w:tcPr>
            <w:tcW w:w="2430" w:type="dxa"/>
            <w:vAlign w:val="center"/>
          </w:tcPr>
          <w:p w:rsidR="0042616D" w:rsidRPr="00FA2A33" w:rsidRDefault="0042616D" w:rsidP="001E582E">
            <w:pPr>
              <w:tabs>
                <w:tab w:val="left" w:pos="8355"/>
              </w:tabs>
              <w:suppressAutoHyphens/>
              <w:spacing w:after="0" w:line="240" w:lineRule="auto"/>
              <w:rPr>
                <w:rFonts w:ascii="Times New Roman" w:eastAsia="Times New Roman" w:hAnsi="Times New Roman" w:cs="Times New Roman"/>
                <w:lang w:eastAsia="ar-SA"/>
              </w:rPr>
            </w:pPr>
          </w:p>
          <w:p w:rsidR="0042616D" w:rsidRPr="00FA2A33" w:rsidRDefault="001747D6" w:rsidP="001E582E">
            <w:pPr>
              <w:tabs>
                <w:tab w:val="left" w:pos="8355"/>
              </w:tabs>
              <w:suppressAutoHyphens/>
              <w:spacing w:after="0" w:line="240" w:lineRule="auto"/>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С</w:t>
            </w:r>
            <w:r w:rsidR="00270D4B" w:rsidRPr="00FA2A33">
              <w:rPr>
                <w:rFonts w:ascii="Times New Roman" w:eastAsia="Times New Roman" w:hAnsi="Times New Roman" w:cs="Times New Roman"/>
                <w:lang w:val="sr-Cyrl-CS" w:eastAsia="ar-SA"/>
              </w:rPr>
              <w:t>ептембар</w:t>
            </w:r>
          </w:p>
        </w:tc>
      </w:tr>
      <w:tr w:rsidR="00270D4B" w:rsidRPr="00FA2A33" w:rsidTr="001E582E">
        <w:trPr>
          <w:trHeight w:val="2057"/>
        </w:trPr>
        <w:tc>
          <w:tcPr>
            <w:tcW w:w="5580" w:type="dxa"/>
            <w:shd w:val="clear" w:color="auto" w:fill="auto"/>
            <w:vAlign w:val="center"/>
          </w:tcPr>
          <w:p w:rsidR="00270D4B" w:rsidRPr="00FA2A33" w:rsidRDefault="00270D4B" w:rsidP="001747D6">
            <w:pPr>
              <w:tabs>
                <w:tab w:val="left" w:pos="8355"/>
              </w:tabs>
              <w:suppressAutoHyphens/>
              <w:spacing w:after="0" w:line="240" w:lineRule="auto"/>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Организовање посете позоришту за време Јоаким Интерфеста</w:t>
            </w:r>
          </w:p>
          <w:p w:rsidR="00270D4B" w:rsidRPr="00FA2A33" w:rsidRDefault="00270D4B" w:rsidP="001747D6">
            <w:pPr>
              <w:tabs>
                <w:tab w:val="left" w:pos="8355"/>
              </w:tabs>
              <w:suppressAutoHyphens/>
              <w:spacing w:after="0" w:line="240" w:lineRule="auto"/>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Организовање Дечје недеље</w:t>
            </w:r>
          </w:p>
          <w:p w:rsidR="00270D4B" w:rsidRPr="00FA2A33" w:rsidRDefault="0028667B" w:rsidP="001747D6">
            <w:pPr>
              <w:tabs>
                <w:tab w:val="left" w:pos="8355"/>
              </w:tabs>
              <w:suppressAutoHyphens/>
              <w:spacing w:after="0" w:line="240" w:lineRule="auto"/>
              <w:rPr>
                <w:rFonts w:ascii="Times New Roman" w:eastAsia="Times New Roman" w:hAnsi="Times New Roman" w:cs="Times New Roman"/>
                <w:b/>
                <w:bCs/>
                <w:lang w:val="sr-Cyrl-CS"/>
              </w:rPr>
            </w:pPr>
            <w:r w:rsidRPr="00FA2A33">
              <w:rPr>
                <w:rFonts w:ascii="Times New Roman" w:eastAsia="Times New Roman" w:hAnsi="Times New Roman" w:cs="Times New Roman"/>
                <w:lang w:val="sr-Cyrl-CS" w:eastAsia="ar-SA"/>
              </w:rPr>
              <w:t>Обележавање 21. о</w:t>
            </w:r>
            <w:r w:rsidR="00270D4B" w:rsidRPr="00FA2A33">
              <w:rPr>
                <w:rFonts w:ascii="Times New Roman" w:eastAsia="Times New Roman" w:hAnsi="Times New Roman" w:cs="Times New Roman"/>
                <w:lang w:val="sr-Cyrl-CS" w:eastAsia="ar-SA"/>
              </w:rPr>
              <w:t>ктобра,дана сећања на стрељане грађане града Крагујевца као и сећање на српске жртве у Другом светском рату</w:t>
            </w:r>
          </w:p>
        </w:tc>
        <w:tc>
          <w:tcPr>
            <w:tcW w:w="2610" w:type="dxa"/>
            <w:vAlign w:val="center"/>
          </w:tcPr>
          <w:p w:rsidR="00270D4B" w:rsidRPr="00FA2A33" w:rsidRDefault="0028667B" w:rsidP="001E582E">
            <w:pPr>
              <w:tabs>
                <w:tab w:val="left" w:pos="8355"/>
              </w:tabs>
              <w:suppressAutoHyphens/>
              <w:spacing w:after="0" w:line="240" w:lineRule="auto"/>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Чланови тима, Ученички парламент</w:t>
            </w:r>
          </w:p>
        </w:tc>
        <w:tc>
          <w:tcPr>
            <w:tcW w:w="2430" w:type="dxa"/>
            <w:vAlign w:val="center"/>
          </w:tcPr>
          <w:p w:rsidR="00270D4B" w:rsidRPr="00FA2A33" w:rsidRDefault="00270D4B" w:rsidP="001E582E">
            <w:pPr>
              <w:tabs>
                <w:tab w:val="left" w:pos="8355"/>
              </w:tabs>
              <w:suppressAutoHyphens/>
              <w:spacing w:after="0" w:line="240" w:lineRule="auto"/>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Октобар</w:t>
            </w:r>
          </w:p>
          <w:p w:rsidR="00270D4B" w:rsidRPr="00FA2A33" w:rsidRDefault="00270D4B" w:rsidP="001E582E">
            <w:pPr>
              <w:tabs>
                <w:tab w:val="left" w:pos="8355"/>
              </w:tabs>
              <w:suppressAutoHyphens/>
              <w:spacing w:after="0" w:line="240" w:lineRule="auto"/>
              <w:rPr>
                <w:rFonts w:ascii="Times New Roman" w:eastAsia="Times New Roman" w:hAnsi="Times New Roman" w:cs="Times New Roman"/>
                <w:lang w:eastAsia="ar-SA"/>
              </w:rPr>
            </w:pPr>
          </w:p>
        </w:tc>
      </w:tr>
      <w:tr w:rsidR="00270D4B" w:rsidRPr="00FA2A33" w:rsidTr="001E582E">
        <w:trPr>
          <w:trHeight w:val="1466"/>
        </w:trPr>
        <w:tc>
          <w:tcPr>
            <w:tcW w:w="5580" w:type="dxa"/>
            <w:shd w:val="clear" w:color="auto" w:fill="auto"/>
            <w:vAlign w:val="center"/>
          </w:tcPr>
          <w:p w:rsidR="001747D6" w:rsidRPr="00FA2A33" w:rsidRDefault="00270D4B" w:rsidP="001747D6">
            <w:pPr>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Обележавање Светског дана детета</w:t>
            </w:r>
          </w:p>
          <w:p w:rsidR="00270D4B" w:rsidRPr="00FA2A33" w:rsidRDefault="00270D4B" w:rsidP="001747D6">
            <w:pPr>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Организовање предавања на тему „ Традиција код Срба“</w:t>
            </w:r>
          </w:p>
        </w:tc>
        <w:tc>
          <w:tcPr>
            <w:tcW w:w="2610" w:type="dxa"/>
            <w:vAlign w:val="center"/>
          </w:tcPr>
          <w:p w:rsidR="00270D4B" w:rsidRPr="00FA2A33" w:rsidRDefault="0028667B" w:rsidP="001E582E">
            <w:pPr>
              <w:tabs>
                <w:tab w:val="left" w:pos="8355"/>
              </w:tabs>
              <w:suppressAutoHyphens/>
              <w:spacing w:after="0" w:line="240" w:lineRule="auto"/>
              <w:rPr>
                <w:rFonts w:ascii="Times New Roman" w:eastAsia="Times New Roman" w:hAnsi="Times New Roman" w:cs="Times New Roman"/>
                <w:lang w:val="sr-Cyrl-CS" w:eastAsia="ar-SA"/>
              </w:rPr>
            </w:pPr>
            <w:r w:rsidRPr="00FA2A33">
              <w:rPr>
                <w:rFonts w:ascii="Times New Roman" w:eastAsia="Times New Roman" w:hAnsi="Times New Roman" w:cs="Times New Roman"/>
                <w:lang w:eastAsia="ar-SA"/>
              </w:rPr>
              <w:t>Чланови тима</w:t>
            </w:r>
          </w:p>
          <w:p w:rsidR="0028667B" w:rsidRPr="00FA2A33" w:rsidRDefault="0028667B" w:rsidP="001E582E">
            <w:pPr>
              <w:tabs>
                <w:tab w:val="left" w:pos="8355"/>
              </w:tabs>
              <w:suppressAutoHyphens/>
              <w:spacing w:after="0" w:line="240" w:lineRule="auto"/>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Наставник свакодневног живота у прошлости</w:t>
            </w:r>
          </w:p>
        </w:tc>
        <w:tc>
          <w:tcPr>
            <w:tcW w:w="2430" w:type="dxa"/>
            <w:vAlign w:val="center"/>
          </w:tcPr>
          <w:p w:rsidR="00270D4B" w:rsidRPr="00FA2A33" w:rsidRDefault="00270D4B" w:rsidP="001E582E">
            <w:pPr>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Новембар</w:t>
            </w:r>
          </w:p>
          <w:p w:rsidR="00270D4B" w:rsidRPr="00FA2A33" w:rsidRDefault="00270D4B" w:rsidP="001E582E">
            <w:pPr>
              <w:tabs>
                <w:tab w:val="left" w:pos="8355"/>
              </w:tabs>
              <w:suppressAutoHyphens/>
              <w:spacing w:after="0" w:line="240" w:lineRule="auto"/>
              <w:rPr>
                <w:rFonts w:ascii="Times New Roman" w:eastAsia="Times New Roman" w:hAnsi="Times New Roman" w:cs="Times New Roman"/>
                <w:lang w:eastAsia="ar-SA"/>
              </w:rPr>
            </w:pPr>
          </w:p>
        </w:tc>
      </w:tr>
      <w:tr w:rsidR="00270D4B" w:rsidRPr="00FA2A33" w:rsidTr="001E582E">
        <w:trPr>
          <w:trHeight w:val="1214"/>
        </w:trPr>
        <w:tc>
          <w:tcPr>
            <w:tcW w:w="5580" w:type="dxa"/>
            <w:shd w:val="clear" w:color="auto" w:fill="auto"/>
            <w:vAlign w:val="center"/>
          </w:tcPr>
          <w:p w:rsidR="00270D4B" w:rsidRPr="00FA2A33" w:rsidRDefault="00270D4B" w:rsidP="001747D6">
            <w:pPr>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Организација и пропремање културно-уметничког програма поводом дана школске славе „ Св. Сава“Припремање Новогодишње представе</w:t>
            </w:r>
          </w:p>
        </w:tc>
        <w:tc>
          <w:tcPr>
            <w:tcW w:w="2610" w:type="dxa"/>
            <w:vAlign w:val="center"/>
          </w:tcPr>
          <w:p w:rsidR="00270D4B" w:rsidRPr="00FA2A33" w:rsidRDefault="0028667B" w:rsidP="001E582E">
            <w:pPr>
              <w:tabs>
                <w:tab w:val="left" w:pos="8355"/>
              </w:tabs>
              <w:suppressAutoHyphens/>
              <w:spacing w:after="0" w:line="240" w:lineRule="auto"/>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Чланови тима</w:t>
            </w:r>
          </w:p>
        </w:tc>
        <w:tc>
          <w:tcPr>
            <w:tcW w:w="2430" w:type="dxa"/>
            <w:vAlign w:val="center"/>
          </w:tcPr>
          <w:p w:rsidR="00270D4B" w:rsidRPr="00FA2A33" w:rsidRDefault="00270D4B" w:rsidP="001E582E">
            <w:pPr>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Децембар</w:t>
            </w:r>
          </w:p>
          <w:p w:rsidR="00270D4B" w:rsidRPr="00FA2A33" w:rsidRDefault="00270D4B" w:rsidP="001E582E">
            <w:pPr>
              <w:tabs>
                <w:tab w:val="left" w:pos="8355"/>
              </w:tabs>
              <w:suppressAutoHyphens/>
              <w:spacing w:after="0" w:line="240" w:lineRule="auto"/>
              <w:rPr>
                <w:rFonts w:ascii="Times New Roman" w:eastAsia="Times New Roman" w:hAnsi="Times New Roman" w:cs="Times New Roman"/>
                <w:lang w:eastAsia="ar-SA"/>
              </w:rPr>
            </w:pPr>
          </w:p>
        </w:tc>
      </w:tr>
      <w:tr w:rsidR="00270D4B" w:rsidRPr="00FA2A33" w:rsidTr="001E582E">
        <w:trPr>
          <w:trHeight w:val="1851"/>
        </w:trPr>
        <w:tc>
          <w:tcPr>
            <w:tcW w:w="5580" w:type="dxa"/>
            <w:shd w:val="clear" w:color="auto" w:fill="auto"/>
            <w:vAlign w:val="center"/>
          </w:tcPr>
          <w:p w:rsidR="00270D4B" w:rsidRPr="00FA2A33" w:rsidRDefault="00270D4B" w:rsidP="001747D6">
            <w:pPr>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Припремање и извођење представе поводом Св. Трифуна</w:t>
            </w:r>
          </w:p>
          <w:p w:rsidR="00270D4B" w:rsidRPr="00FA2A33" w:rsidRDefault="00270D4B" w:rsidP="001747D6">
            <w:pPr>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Обележавање Дана жена у виду културно-уметничког програма</w:t>
            </w:r>
          </w:p>
        </w:tc>
        <w:tc>
          <w:tcPr>
            <w:tcW w:w="2610" w:type="dxa"/>
            <w:vAlign w:val="center"/>
          </w:tcPr>
          <w:p w:rsidR="00270D4B" w:rsidRPr="00FA2A33" w:rsidRDefault="0028667B" w:rsidP="001E582E">
            <w:pPr>
              <w:tabs>
                <w:tab w:val="left" w:pos="8355"/>
              </w:tabs>
              <w:suppressAutoHyphens/>
              <w:spacing w:after="0" w:line="240" w:lineRule="auto"/>
              <w:rPr>
                <w:rFonts w:ascii="Times New Roman" w:eastAsia="Times New Roman" w:hAnsi="Times New Roman" w:cs="Times New Roman"/>
                <w:lang w:val="sr-Cyrl-CS" w:eastAsia="ar-SA"/>
              </w:rPr>
            </w:pPr>
            <w:r w:rsidRPr="00FA2A33">
              <w:rPr>
                <w:rFonts w:ascii="Times New Roman" w:eastAsia="Times New Roman" w:hAnsi="Times New Roman" w:cs="Times New Roman"/>
                <w:lang w:eastAsia="ar-SA"/>
              </w:rPr>
              <w:t>Чланови тима</w:t>
            </w:r>
            <w:r w:rsidRPr="00FA2A33">
              <w:rPr>
                <w:rFonts w:ascii="Times New Roman" w:eastAsia="Times New Roman" w:hAnsi="Times New Roman" w:cs="Times New Roman"/>
                <w:lang w:val="sr-Cyrl-CS" w:eastAsia="ar-SA"/>
              </w:rPr>
              <w:t xml:space="preserve"> и чланови драмске и рецитаторске секције</w:t>
            </w:r>
          </w:p>
        </w:tc>
        <w:tc>
          <w:tcPr>
            <w:tcW w:w="2430" w:type="dxa"/>
            <w:vAlign w:val="center"/>
          </w:tcPr>
          <w:p w:rsidR="00270D4B" w:rsidRPr="00FA2A33" w:rsidRDefault="00270D4B" w:rsidP="001E582E">
            <w:pPr>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Фебруар/Март</w:t>
            </w:r>
          </w:p>
          <w:p w:rsidR="00270D4B" w:rsidRPr="00FA2A33" w:rsidRDefault="00270D4B" w:rsidP="001E582E">
            <w:pPr>
              <w:tabs>
                <w:tab w:val="left" w:pos="8355"/>
              </w:tabs>
              <w:suppressAutoHyphens/>
              <w:spacing w:after="0" w:line="240" w:lineRule="auto"/>
              <w:rPr>
                <w:rFonts w:ascii="Times New Roman" w:eastAsia="Times New Roman" w:hAnsi="Times New Roman" w:cs="Times New Roman"/>
                <w:lang w:eastAsia="ar-SA"/>
              </w:rPr>
            </w:pPr>
          </w:p>
        </w:tc>
      </w:tr>
      <w:tr w:rsidR="00270D4B" w:rsidRPr="00FA2A33" w:rsidTr="001E582E">
        <w:trPr>
          <w:trHeight w:val="1286"/>
        </w:trPr>
        <w:tc>
          <w:tcPr>
            <w:tcW w:w="5580" w:type="dxa"/>
            <w:shd w:val="clear" w:color="auto" w:fill="auto"/>
            <w:vAlign w:val="center"/>
          </w:tcPr>
          <w:p w:rsidR="00270D4B" w:rsidRPr="00FA2A33" w:rsidRDefault="00270D4B" w:rsidP="001747D6">
            <w:pPr>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Организовање Еко дана</w:t>
            </w:r>
          </w:p>
          <w:p w:rsidR="00270D4B" w:rsidRPr="00FA2A33" w:rsidRDefault="00270D4B" w:rsidP="001747D6">
            <w:pPr>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Учествовање на Дечјем позоришном фестивалу</w:t>
            </w:r>
          </w:p>
        </w:tc>
        <w:tc>
          <w:tcPr>
            <w:tcW w:w="2610" w:type="dxa"/>
            <w:vAlign w:val="center"/>
          </w:tcPr>
          <w:p w:rsidR="00270D4B" w:rsidRPr="00FA2A33" w:rsidRDefault="0028667B" w:rsidP="001E582E">
            <w:pPr>
              <w:tabs>
                <w:tab w:val="left" w:pos="8355"/>
              </w:tabs>
              <w:suppressAutoHyphens/>
              <w:spacing w:after="0" w:line="240" w:lineRule="auto"/>
              <w:rPr>
                <w:rFonts w:ascii="Times New Roman" w:eastAsia="Times New Roman" w:hAnsi="Times New Roman" w:cs="Times New Roman"/>
                <w:lang w:val="sr-Cyrl-CS" w:eastAsia="ar-SA"/>
              </w:rPr>
            </w:pPr>
            <w:r w:rsidRPr="00FA2A33">
              <w:rPr>
                <w:rFonts w:ascii="Times New Roman" w:eastAsia="Times New Roman" w:hAnsi="Times New Roman" w:cs="Times New Roman"/>
                <w:lang w:eastAsia="ar-SA"/>
              </w:rPr>
              <w:t>Чланови тима</w:t>
            </w:r>
            <w:r w:rsidRPr="00FA2A33">
              <w:rPr>
                <w:rFonts w:ascii="Times New Roman" w:eastAsia="Times New Roman" w:hAnsi="Times New Roman" w:cs="Times New Roman"/>
                <w:lang w:val="sr-Cyrl-CS" w:eastAsia="ar-SA"/>
              </w:rPr>
              <w:t>, ученички парламент, секције, наставничко веће</w:t>
            </w:r>
          </w:p>
        </w:tc>
        <w:tc>
          <w:tcPr>
            <w:tcW w:w="2430" w:type="dxa"/>
            <w:vAlign w:val="center"/>
          </w:tcPr>
          <w:p w:rsidR="00270D4B" w:rsidRPr="00FA2A33" w:rsidRDefault="00270D4B" w:rsidP="001E582E">
            <w:pPr>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Април</w:t>
            </w:r>
          </w:p>
          <w:p w:rsidR="00270D4B" w:rsidRPr="00FA2A33" w:rsidRDefault="00270D4B" w:rsidP="001E582E">
            <w:pPr>
              <w:tabs>
                <w:tab w:val="left" w:pos="8355"/>
              </w:tabs>
              <w:suppressAutoHyphens/>
              <w:spacing w:after="0" w:line="240" w:lineRule="auto"/>
              <w:rPr>
                <w:rFonts w:ascii="Times New Roman" w:eastAsia="Times New Roman" w:hAnsi="Times New Roman" w:cs="Times New Roman"/>
                <w:lang w:eastAsia="ar-SA"/>
              </w:rPr>
            </w:pPr>
          </w:p>
        </w:tc>
      </w:tr>
      <w:tr w:rsidR="00270D4B" w:rsidRPr="00FA2A33" w:rsidTr="001E582E">
        <w:trPr>
          <w:trHeight w:val="1214"/>
        </w:trPr>
        <w:tc>
          <w:tcPr>
            <w:tcW w:w="5580" w:type="dxa"/>
            <w:shd w:val="clear" w:color="auto" w:fill="auto"/>
            <w:vAlign w:val="center"/>
          </w:tcPr>
          <w:p w:rsidR="00270D4B" w:rsidRPr="00FA2A33" w:rsidRDefault="00270D4B" w:rsidP="001747D6">
            <w:pPr>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Организовање и извођење представе за крај школске године</w:t>
            </w:r>
          </w:p>
          <w:p w:rsidR="00270D4B" w:rsidRPr="00FA2A33" w:rsidRDefault="00270D4B" w:rsidP="001747D6">
            <w:pPr>
              <w:rPr>
                <w:rFonts w:ascii="Times New Roman" w:eastAsia="Times New Roman" w:hAnsi="Times New Roman" w:cs="Times New Roman"/>
                <w:b/>
                <w:bCs/>
                <w:lang w:val="sr-Cyrl-CS"/>
              </w:rPr>
            </w:pPr>
            <w:r w:rsidRPr="00FA2A33">
              <w:rPr>
                <w:rFonts w:ascii="Times New Roman" w:eastAsia="Times New Roman" w:hAnsi="Times New Roman" w:cs="Times New Roman"/>
                <w:bCs/>
                <w:lang w:val="sr-Cyrl-CS"/>
              </w:rPr>
              <w:t>Организовање Мале матуре</w:t>
            </w:r>
          </w:p>
        </w:tc>
        <w:tc>
          <w:tcPr>
            <w:tcW w:w="2610" w:type="dxa"/>
            <w:vAlign w:val="center"/>
          </w:tcPr>
          <w:p w:rsidR="00270D4B" w:rsidRPr="00FA2A33" w:rsidRDefault="0028667B" w:rsidP="001E582E">
            <w:pPr>
              <w:tabs>
                <w:tab w:val="left" w:pos="8355"/>
              </w:tabs>
              <w:suppressAutoHyphens/>
              <w:spacing w:after="0" w:line="240" w:lineRule="auto"/>
              <w:rPr>
                <w:rFonts w:ascii="Times New Roman" w:eastAsia="Times New Roman" w:hAnsi="Times New Roman" w:cs="Times New Roman"/>
                <w:lang w:val="sr-Cyrl-CS" w:eastAsia="ar-SA"/>
              </w:rPr>
            </w:pPr>
            <w:r w:rsidRPr="00FA2A33">
              <w:rPr>
                <w:rFonts w:ascii="Times New Roman" w:eastAsia="Times New Roman" w:hAnsi="Times New Roman" w:cs="Times New Roman"/>
                <w:lang w:eastAsia="ar-SA"/>
              </w:rPr>
              <w:t>Чланови тима</w:t>
            </w:r>
            <w:r w:rsidRPr="00FA2A33">
              <w:rPr>
                <w:rFonts w:ascii="Times New Roman" w:eastAsia="Times New Roman" w:hAnsi="Times New Roman" w:cs="Times New Roman"/>
                <w:lang w:val="sr-Cyrl-CS" w:eastAsia="ar-SA"/>
              </w:rPr>
              <w:t xml:space="preserve"> , драмска секција, Савет родитеља</w:t>
            </w:r>
          </w:p>
        </w:tc>
        <w:tc>
          <w:tcPr>
            <w:tcW w:w="2430" w:type="dxa"/>
            <w:vAlign w:val="center"/>
          </w:tcPr>
          <w:p w:rsidR="00270D4B" w:rsidRPr="00FA2A33" w:rsidRDefault="00270D4B" w:rsidP="001E582E">
            <w:pPr>
              <w:rPr>
                <w:rFonts w:ascii="Times New Roman" w:eastAsia="Times New Roman" w:hAnsi="Times New Roman" w:cs="Times New Roman"/>
                <w:bCs/>
                <w:lang w:val="sr-Cyrl-CS"/>
              </w:rPr>
            </w:pPr>
            <w:r w:rsidRPr="00FA2A33">
              <w:rPr>
                <w:rFonts w:ascii="Times New Roman" w:eastAsia="Times New Roman" w:hAnsi="Times New Roman" w:cs="Times New Roman"/>
                <w:bCs/>
                <w:lang w:val="sr-Cyrl-CS"/>
              </w:rPr>
              <w:t>Мај</w:t>
            </w:r>
          </w:p>
          <w:p w:rsidR="00270D4B" w:rsidRPr="00FA2A33" w:rsidRDefault="00270D4B" w:rsidP="001E582E">
            <w:pPr>
              <w:tabs>
                <w:tab w:val="left" w:pos="8355"/>
              </w:tabs>
              <w:suppressAutoHyphens/>
              <w:spacing w:after="0" w:line="240" w:lineRule="auto"/>
              <w:rPr>
                <w:rFonts w:ascii="Times New Roman" w:eastAsia="Times New Roman" w:hAnsi="Times New Roman" w:cs="Times New Roman"/>
                <w:lang w:eastAsia="ar-SA"/>
              </w:rPr>
            </w:pPr>
          </w:p>
        </w:tc>
      </w:tr>
    </w:tbl>
    <w:p w:rsidR="00DB6E99" w:rsidRPr="00FA2A33" w:rsidRDefault="00DB6E99" w:rsidP="001747D6">
      <w:pPr>
        <w:jc w:val="center"/>
        <w:rPr>
          <w:rFonts w:ascii="Times New Roman" w:eastAsia="Times New Roman" w:hAnsi="Times New Roman" w:cs="Times New Roman"/>
          <w:b/>
          <w:bCs/>
          <w:lang w:val="sr-Cyrl-CS"/>
        </w:rPr>
      </w:pPr>
      <w:bookmarkStart w:id="27" w:name="_Toc54587136"/>
    </w:p>
    <w:p w:rsidR="00DB6E99" w:rsidRPr="00FA2A33" w:rsidRDefault="00DB6E99">
      <w:pP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br w:type="page"/>
      </w:r>
    </w:p>
    <w:p w:rsidR="00EC655F" w:rsidRPr="00FA2A33" w:rsidRDefault="00044A64" w:rsidP="001747D6">
      <w:pPr>
        <w:jc w:val="center"/>
        <w:rPr>
          <w:rFonts w:ascii="Times New Roman" w:eastAsia="Times New Roman" w:hAnsi="Times New Roman" w:cs="Times New Roman"/>
          <w:b/>
          <w:caps/>
          <w:sz w:val="24"/>
          <w:szCs w:val="24"/>
          <w:lang w:eastAsia="ar-SA"/>
        </w:rPr>
      </w:pPr>
      <w:r w:rsidRPr="00FA2A33">
        <w:rPr>
          <w:rFonts w:ascii="Times New Roman" w:eastAsia="Times New Roman" w:hAnsi="Times New Roman" w:cs="Times New Roman"/>
          <w:b/>
          <w:bCs/>
          <w:caps/>
          <w:lang w:val="sr-Cyrl-CS"/>
        </w:rPr>
        <w:lastRenderedPageBreak/>
        <w:t>10.</w:t>
      </w:r>
      <w:r w:rsidR="00EC655F" w:rsidRPr="00FA2A33">
        <w:rPr>
          <w:rFonts w:ascii="Times New Roman" w:eastAsia="Times New Roman" w:hAnsi="Times New Roman" w:cs="Times New Roman"/>
          <w:b/>
          <w:bCs/>
          <w:caps/>
          <w:lang w:val="sr-Cyrl-CS"/>
        </w:rPr>
        <w:t>12.Програм слободних активности</w:t>
      </w:r>
      <w:bookmarkEnd w:id="27"/>
    </w:p>
    <w:p w:rsidR="00EC655F" w:rsidRPr="00FA2A33" w:rsidRDefault="00EC655F" w:rsidP="00EC655F">
      <w:pPr>
        <w:spacing w:after="0" w:line="240" w:lineRule="auto"/>
        <w:jc w:val="both"/>
        <w:rPr>
          <w:rFonts w:ascii="Times New Roman" w:eastAsia="Times New Roman" w:hAnsi="Times New Roman" w:cs="Times New Roman"/>
          <w:lang w:val="sr-Cyrl-CS"/>
        </w:rPr>
      </w:pPr>
    </w:p>
    <w:p w:rsidR="00EC655F" w:rsidRPr="00FA2A33" w:rsidRDefault="00EC655F" w:rsidP="00EC655F">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b/>
          <w:lang w:val="sr-Cyrl-CS"/>
        </w:rPr>
        <w:tab/>
      </w:r>
      <w:r w:rsidRPr="00FA2A33">
        <w:rPr>
          <w:rFonts w:ascii="Times New Roman" w:eastAsia="Times New Roman" w:hAnsi="Times New Roman" w:cs="Times New Roman"/>
          <w:lang w:val="sr-Cyrl-CS"/>
        </w:rPr>
        <w:t>Слободне активности ученика у основној школи представљају активности ученика у оквиру слободних интересних колектива.</w:t>
      </w:r>
    </w:p>
    <w:p w:rsidR="00EC655F" w:rsidRPr="00FA2A33" w:rsidRDefault="00EC655F" w:rsidP="00EC655F">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b/>
          <w:lang w:val="sr-Cyrl-CS"/>
        </w:rPr>
        <w:tab/>
      </w:r>
      <w:r w:rsidRPr="00FA2A33">
        <w:rPr>
          <w:rFonts w:ascii="Times New Roman" w:eastAsia="Times New Roman" w:hAnsi="Times New Roman" w:cs="Times New Roman"/>
          <w:lang w:val="sr-Cyrl-CS"/>
        </w:rPr>
        <w:t>Слободнеактивностиученикаорганизоваћесе током целе школскегодинеизањихсеопредељујуученициу зависности од својих склоности и интересовања. Слободне активности ученика се организују са по једним часом недељно. Ученик можебити ангажован у две, а највише у три активностиуколикојеједнаод њих спортско-рекреативног карактера. Онедељномоптерећењу ученика дужне су да се старају Одељењске старешине.</w:t>
      </w:r>
    </w:p>
    <w:p w:rsidR="00EC655F" w:rsidRPr="00FA2A33" w:rsidRDefault="00EC655F" w:rsidP="00EC655F">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b/>
          <w:lang w:val="sr-Cyrl-CS"/>
        </w:rPr>
        <w:tab/>
      </w:r>
      <w:r w:rsidRPr="00FA2A33">
        <w:rPr>
          <w:rFonts w:ascii="Times New Roman" w:eastAsia="Times New Roman" w:hAnsi="Times New Roman" w:cs="Times New Roman"/>
          <w:lang w:val="sr-Cyrl-CS"/>
        </w:rPr>
        <w:t xml:space="preserve"> За слободне активности опредељују се ученици свих разреда према интере</w:t>
      </w:r>
      <w:r w:rsidRPr="00FA2A33">
        <w:rPr>
          <w:rFonts w:ascii="Times New Roman" w:eastAsia="Times New Roman" w:hAnsi="Times New Roman" w:cs="Times New Roman"/>
          <w:lang w:val="sr-Cyrl-CS"/>
        </w:rPr>
        <w:softHyphen/>
        <w:t>совању, склоностима и способностима, без обзира на степен позитивног успеха. Опредељење се врши на почетку школске године у договору са наставником.</w:t>
      </w:r>
    </w:p>
    <w:p w:rsidR="00EC655F" w:rsidRPr="00FA2A33" w:rsidRDefault="00EC655F" w:rsidP="00EC655F">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Слободне активности посебно доприносе остваривању следећих васпитних задатака:</w:t>
      </w:r>
    </w:p>
    <w:p w:rsidR="00EC655F" w:rsidRPr="00FA2A33" w:rsidRDefault="00EC655F" w:rsidP="00EC655F">
      <w:pPr>
        <w:spacing w:after="0" w:line="240" w:lineRule="auto"/>
        <w:jc w:val="both"/>
        <w:rPr>
          <w:rFonts w:ascii="Times New Roman" w:eastAsia="Times New Roman" w:hAnsi="Times New Roman" w:cs="Times New Roman"/>
          <w:lang w:val="sr-Cyrl-CS"/>
        </w:rPr>
      </w:pPr>
    </w:p>
    <w:p w:rsidR="00EC655F" w:rsidRPr="00FA2A33" w:rsidRDefault="00EC655F" w:rsidP="00EE5F36">
      <w:pPr>
        <w:pStyle w:val="ListParagraph"/>
        <w:numPr>
          <w:ilvl w:val="0"/>
          <w:numId w:val="44"/>
        </w:numPr>
        <w:spacing w:after="120" w:line="240" w:lineRule="auto"/>
        <w:jc w:val="both"/>
        <w:rPr>
          <w:rFonts w:ascii="Times New Roman" w:eastAsia="Times New Roman" w:hAnsi="Times New Roman"/>
          <w:lang w:val="sr-Cyrl-CS"/>
        </w:rPr>
      </w:pPr>
      <w:r w:rsidRPr="00FA2A33">
        <w:rPr>
          <w:rFonts w:ascii="Times New Roman" w:eastAsia="Times New Roman" w:hAnsi="Times New Roman"/>
          <w:lang w:val="sr-Cyrl-CS"/>
        </w:rPr>
        <w:t>подстичу најразноврсније видове стваралаштва,</w:t>
      </w:r>
    </w:p>
    <w:p w:rsidR="00EC655F" w:rsidRPr="00FA2A33" w:rsidRDefault="00EC655F" w:rsidP="00EE5F36">
      <w:pPr>
        <w:pStyle w:val="ListParagraph"/>
        <w:numPr>
          <w:ilvl w:val="0"/>
          <w:numId w:val="44"/>
        </w:numPr>
        <w:spacing w:after="120" w:line="240" w:lineRule="auto"/>
        <w:jc w:val="both"/>
        <w:rPr>
          <w:rFonts w:ascii="Times New Roman" w:eastAsia="Times New Roman" w:hAnsi="Times New Roman"/>
          <w:lang w:val="sr-Cyrl-CS"/>
        </w:rPr>
      </w:pPr>
      <w:r w:rsidRPr="00FA2A33">
        <w:rPr>
          <w:rFonts w:ascii="Times New Roman" w:eastAsia="Times New Roman" w:hAnsi="Times New Roman"/>
          <w:lang w:val="sr-Cyrl-CS"/>
        </w:rPr>
        <w:t>буде и задовољавају интелектуалну радозналост и стварају могућност да ученици истражују и упознају најразноврснија достигнућа у науци, техници и култури,</w:t>
      </w:r>
    </w:p>
    <w:p w:rsidR="00EC655F" w:rsidRPr="00FA2A33" w:rsidRDefault="00EC655F" w:rsidP="00EE5F36">
      <w:pPr>
        <w:pStyle w:val="ListParagraph"/>
        <w:numPr>
          <w:ilvl w:val="0"/>
          <w:numId w:val="44"/>
        </w:numPr>
        <w:spacing w:after="120" w:line="240" w:lineRule="auto"/>
        <w:jc w:val="both"/>
        <w:rPr>
          <w:rFonts w:ascii="Times New Roman" w:eastAsia="Times New Roman" w:hAnsi="Times New Roman"/>
          <w:lang w:val="sr-Cyrl-CS"/>
        </w:rPr>
      </w:pPr>
      <w:r w:rsidRPr="00FA2A33">
        <w:rPr>
          <w:rFonts w:ascii="Times New Roman" w:eastAsia="Times New Roman" w:hAnsi="Times New Roman"/>
          <w:lang w:val="sr-Cyrl-CS"/>
        </w:rPr>
        <w:t>пружају услове и прилике за заједничку, здраву забаву и разоноду, спортске активности и испуњавају део слободног времена корисним садржајем,</w:t>
      </w:r>
    </w:p>
    <w:p w:rsidR="00EC655F" w:rsidRPr="00FA2A33" w:rsidRDefault="00EC655F" w:rsidP="00EE5F36">
      <w:pPr>
        <w:pStyle w:val="ListParagraph"/>
        <w:numPr>
          <w:ilvl w:val="0"/>
          <w:numId w:val="44"/>
        </w:numPr>
        <w:spacing w:after="120" w:line="240" w:lineRule="auto"/>
        <w:jc w:val="both"/>
        <w:rPr>
          <w:rFonts w:ascii="Times New Roman" w:eastAsia="Times New Roman" w:hAnsi="Times New Roman"/>
          <w:lang w:val="sr-Cyrl-CS"/>
        </w:rPr>
      </w:pPr>
      <w:r w:rsidRPr="00FA2A33">
        <w:rPr>
          <w:rFonts w:ascii="Times New Roman" w:eastAsia="Times New Roman" w:hAnsi="Times New Roman"/>
          <w:lang w:val="sr-Cyrl-CS"/>
        </w:rPr>
        <w:t>професионално усмеравају ученике,</w:t>
      </w:r>
    </w:p>
    <w:p w:rsidR="00EC655F" w:rsidRPr="00FA2A33" w:rsidRDefault="00EC655F" w:rsidP="00EE5F36">
      <w:pPr>
        <w:pStyle w:val="ListParagraph"/>
        <w:numPr>
          <w:ilvl w:val="0"/>
          <w:numId w:val="44"/>
        </w:numPr>
        <w:spacing w:after="120" w:line="240" w:lineRule="auto"/>
        <w:jc w:val="both"/>
        <w:rPr>
          <w:rFonts w:ascii="Times New Roman" w:eastAsia="Times New Roman" w:hAnsi="Times New Roman"/>
          <w:lang w:val="sr-Cyrl-CS"/>
        </w:rPr>
      </w:pPr>
      <w:r w:rsidRPr="00FA2A33">
        <w:rPr>
          <w:rFonts w:ascii="Times New Roman" w:eastAsia="Times New Roman" w:hAnsi="Times New Roman"/>
          <w:lang w:val="sr-Cyrl-CS"/>
        </w:rPr>
        <w:t>доприносе развоју комплетне личности.</w:t>
      </w:r>
    </w:p>
    <w:p w:rsidR="00EC655F" w:rsidRPr="00FA2A33" w:rsidRDefault="00EC655F" w:rsidP="008C7B05">
      <w:pPr>
        <w:spacing w:after="120" w:line="240" w:lineRule="auto"/>
        <w:jc w:val="both"/>
        <w:rPr>
          <w:rFonts w:ascii="Times New Roman" w:eastAsia="Times New Roman" w:hAnsi="Times New Roman" w:cs="Times New Roman"/>
          <w:lang w:val="sr-Cyrl-CS"/>
        </w:rPr>
      </w:pPr>
    </w:p>
    <w:p w:rsidR="00EC655F" w:rsidRPr="00FA2A33" w:rsidRDefault="00EC655F" w:rsidP="00EC655F">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Ради јачања образовно-васпитне делатности школе, подстицања индивидуалних склоности и интересовања, садржајног и целисходног коришћења слободног времена, као и ради богаћења друштвеног живота и разоноде ученика, развијања и неговања другарства и пријатељства, школа реализује слободне активности ученика. </w:t>
      </w:r>
    </w:p>
    <w:p w:rsidR="008C7B05" w:rsidRPr="00FA2A33" w:rsidRDefault="008C7B05" w:rsidP="00EC655F">
      <w:pPr>
        <w:suppressAutoHyphens/>
        <w:spacing w:after="0" w:line="240" w:lineRule="auto"/>
        <w:ind w:firstLine="708"/>
        <w:jc w:val="both"/>
        <w:rPr>
          <w:rFonts w:ascii="Times New Roman" w:eastAsia="Times New Roman" w:hAnsi="Times New Roman" w:cs="Times New Roman"/>
          <w:sz w:val="24"/>
          <w:szCs w:val="24"/>
          <w:lang w:val="sr-Cyrl-CS" w:eastAsia="ar-SA"/>
        </w:rPr>
      </w:pPr>
    </w:p>
    <w:p w:rsidR="008C7B05" w:rsidRPr="00FA2A33" w:rsidRDefault="00EC655F" w:rsidP="008C7B05">
      <w:pPr>
        <w:suppressAutoHyphens/>
        <w:spacing w:after="0" w:line="240" w:lineRule="auto"/>
        <w:ind w:firstLine="708"/>
        <w:jc w:val="both"/>
        <w:rPr>
          <w:rFonts w:ascii="Times New Roman" w:eastAsia="Times New Roman" w:hAnsi="Times New Roman" w:cs="Times New Roman"/>
          <w:sz w:val="24"/>
          <w:szCs w:val="24"/>
          <w:lang w:val="sr-Cyrl-CS" w:eastAsia="ar-SA"/>
        </w:rPr>
      </w:pPr>
      <w:r w:rsidRPr="00FA2A33">
        <w:rPr>
          <w:rFonts w:ascii="Times New Roman" w:eastAsia="Times New Roman" w:hAnsi="Times New Roman" w:cs="Times New Roman"/>
          <w:sz w:val="24"/>
          <w:szCs w:val="24"/>
          <w:lang w:eastAsia="ar-SA"/>
        </w:rPr>
        <w:t>Слободне активности организују се у области:</w:t>
      </w:r>
    </w:p>
    <w:p w:rsidR="00EC655F" w:rsidRPr="00FA2A33" w:rsidRDefault="00EC655F" w:rsidP="00EE5F36">
      <w:pPr>
        <w:pStyle w:val="ListParagraph"/>
        <w:numPr>
          <w:ilvl w:val="0"/>
          <w:numId w:val="45"/>
        </w:numPr>
        <w:suppressAutoHyphens/>
        <w:spacing w:after="0" w:line="240" w:lineRule="auto"/>
        <w:jc w:val="both"/>
        <w:rPr>
          <w:rFonts w:ascii="Times New Roman" w:eastAsia="Times New Roman" w:hAnsi="Times New Roman"/>
          <w:sz w:val="24"/>
          <w:szCs w:val="24"/>
          <w:lang w:eastAsia="ar-SA"/>
        </w:rPr>
      </w:pPr>
      <w:r w:rsidRPr="00FA2A33">
        <w:rPr>
          <w:rFonts w:ascii="Times New Roman" w:eastAsia="Times New Roman" w:hAnsi="Times New Roman"/>
          <w:sz w:val="24"/>
          <w:szCs w:val="24"/>
          <w:lang w:eastAsia="ar-SA"/>
        </w:rPr>
        <w:t xml:space="preserve">науке, </w:t>
      </w:r>
    </w:p>
    <w:p w:rsidR="00EC655F" w:rsidRPr="00FA2A33" w:rsidRDefault="00EC655F" w:rsidP="00EE5F36">
      <w:pPr>
        <w:pStyle w:val="ListParagraph"/>
        <w:numPr>
          <w:ilvl w:val="0"/>
          <w:numId w:val="45"/>
        </w:numPr>
        <w:suppressAutoHyphens/>
        <w:spacing w:after="0" w:line="240" w:lineRule="auto"/>
        <w:jc w:val="both"/>
        <w:rPr>
          <w:rFonts w:ascii="Times New Roman" w:eastAsia="Times New Roman" w:hAnsi="Times New Roman"/>
          <w:sz w:val="24"/>
          <w:szCs w:val="24"/>
          <w:lang w:eastAsia="ar-SA"/>
        </w:rPr>
      </w:pPr>
      <w:r w:rsidRPr="00FA2A33">
        <w:rPr>
          <w:rFonts w:ascii="Times New Roman" w:eastAsia="Times New Roman" w:hAnsi="Times New Roman"/>
          <w:sz w:val="24"/>
          <w:szCs w:val="24"/>
          <w:lang w:eastAsia="ar-SA"/>
        </w:rPr>
        <w:t>технике,</w:t>
      </w:r>
    </w:p>
    <w:p w:rsidR="00EC655F" w:rsidRPr="00FA2A33" w:rsidRDefault="00EC655F" w:rsidP="00EE5F36">
      <w:pPr>
        <w:pStyle w:val="ListParagraph"/>
        <w:numPr>
          <w:ilvl w:val="0"/>
          <w:numId w:val="45"/>
        </w:numPr>
        <w:suppressAutoHyphens/>
        <w:spacing w:after="0" w:line="240" w:lineRule="auto"/>
        <w:jc w:val="both"/>
        <w:rPr>
          <w:rFonts w:ascii="Times New Roman" w:eastAsia="Times New Roman" w:hAnsi="Times New Roman"/>
          <w:sz w:val="24"/>
          <w:szCs w:val="24"/>
          <w:lang w:eastAsia="ar-SA"/>
        </w:rPr>
      </w:pPr>
      <w:r w:rsidRPr="00FA2A33">
        <w:rPr>
          <w:rFonts w:ascii="Times New Roman" w:eastAsia="Times New Roman" w:hAnsi="Times New Roman"/>
          <w:sz w:val="24"/>
          <w:szCs w:val="24"/>
          <w:lang w:eastAsia="ar-SA"/>
        </w:rPr>
        <w:t xml:space="preserve">културе, </w:t>
      </w:r>
    </w:p>
    <w:p w:rsidR="00EC655F" w:rsidRPr="00FA2A33" w:rsidRDefault="00EC655F" w:rsidP="00EE5F36">
      <w:pPr>
        <w:pStyle w:val="ListParagraph"/>
        <w:numPr>
          <w:ilvl w:val="0"/>
          <w:numId w:val="45"/>
        </w:numPr>
        <w:suppressAutoHyphens/>
        <w:spacing w:after="0" w:line="240" w:lineRule="auto"/>
        <w:jc w:val="both"/>
        <w:rPr>
          <w:rFonts w:ascii="Times New Roman" w:eastAsia="Times New Roman" w:hAnsi="Times New Roman"/>
          <w:sz w:val="24"/>
          <w:szCs w:val="24"/>
          <w:lang w:eastAsia="ar-SA"/>
        </w:rPr>
      </w:pPr>
      <w:r w:rsidRPr="00FA2A33">
        <w:rPr>
          <w:rFonts w:ascii="Times New Roman" w:eastAsia="Times New Roman" w:hAnsi="Times New Roman"/>
          <w:sz w:val="24"/>
          <w:szCs w:val="24"/>
          <w:lang w:eastAsia="ar-SA"/>
        </w:rPr>
        <w:t xml:space="preserve">уметности, </w:t>
      </w:r>
    </w:p>
    <w:p w:rsidR="00EC655F" w:rsidRPr="00FA2A33" w:rsidRDefault="00EC655F" w:rsidP="00EE5F36">
      <w:pPr>
        <w:pStyle w:val="ListParagraph"/>
        <w:numPr>
          <w:ilvl w:val="0"/>
          <w:numId w:val="45"/>
        </w:numPr>
        <w:suppressAutoHyphens/>
        <w:spacing w:after="0" w:line="240" w:lineRule="auto"/>
        <w:jc w:val="both"/>
        <w:rPr>
          <w:rFonts w:ascii="Times New Roman" w:eastAsia="Times New Roman" w:hAnsi="Times New Roman"/>
          <w:sz w:val="24"/>
          <w:szCs w:val="24"/>
          <w:lang w:eastAsia="ar-SA"/>
        </w:rPr>
      </w:pPr>
      <w:r w:rsidRPr="00FA2A33">
        <w:rPr>
          <w:rFonts w:ascii="Times New Roman" w:eastAsia="Times New Roman" w:hAnsi="Times New Roman"/>
          <w:sz w:val="24"/>
          <w:szCs w:val="24"/>
          <w:lang w:eastAsia="ar-SA"/>
        </w:rPr>
        <w:t xml:space="preserve">медија и спорта. </w:t>
      </w:r>
    </w:p>
    <w:p w:rsidR="00DB6E99" w:rsidRPr="00FA2A33" w:rsidRDefault="00DB6E99">
      <w:pPr>
        <w:rPr>
          <w:rFonts w:ascii="Times New Roman" w:eastAsia="Times New Roman" w:hAnsi="Times New Roman" w:cs="Times New Roman"/>
          <w:sz w:val="24"/>
          <w:szCs w:val="24"/>
          <w:lang w:val="sr-Cyrl-CS" w:eastAsia="ar-SA"/>
        </w:rPr>
      </w:pPr>
      <w:r w:rsidRPr="00FA2A33">
        <w:rPr>
          <w:rFonts w:ascii="Times New Roman" w:eastAsia="Times New Roman" w:hAnsi="Times New Roman" w:cs="Times New Roman"/>
          <w:sz w:val="24"/>
          <w:szCs w:val="24"/>
          <w:lang w:val="sr-Cyrl-CS" w:eastAsia="ar-SA"/>
        </w:rPr>
        <w:br w:type="page"/>
      </w:r>
    </w:p>
    <w:p w:rsidR="00EC655F" w:rsidRPr="00FA2A33" w:rsidRDefault="00EC655F" w:rsidP="00EC655F">
      <w:pPr>
        <w:suppressAutoHyphens/>
        <w:spacing w:after="0" w:line="240" w:lineRule="auto"/>
        <w:jc w:val="both"/>
        <w:rPr>
          <w:rFonts w:ascii="Times New Roman" w:eastAsia="Times New Roman" w:hAnsi="Times New Roman" w:cs="Times New Roman"/>
          <w:sz w:val="24"/>
          <w:szCs w:val="24"/>
          <w:lang w:val="sr-Cyrl-CS" w:eastAsia="ar-SA"/>
        </w:rPr>
      </w:pPr>
    </w:p>
    <w:p w:rsidR="00EC655F" w:rsidRPr="00FA2A33" w:rsidRDefault="00044A64" w:rsidP="00EC655F">
      <w:pPr>
        <w:spacing w:after="0" w:line="240" w:lineRule="auto"/>
        <w:jc w:val="center"/>
        <w:rPr>
          <w:rFonts w:ascii="Times New Roman" w:eastAsia="Times New Roman" w:hAnsi="Times New Roman" w:cs="Times New Roman"/>
          <w:b/>
          <w:bCs/>
          <w:caps/>
          <w:lang w:val="sr-Cyrl-CS"/>
        </w:rPr>
      </w:pPr>
      <w:r w:rsidRPr="00FA2A33">
        <w:rPr>
          <w:rFonts w:ascii="Times New Roman" w:eastAsia="Times New Roman" w:hAnsi="Times New Roman" w:cs="Times New Roman"/>
          <w:b/>
          <w:bCs/>
          <w:caps/>
          <w:lang w:val="sr-Cyrl-CS"/>
        </w:rPr>
        <w:t>10.</w:t>
      </w:r>
      <w:r w:rsidR="00EC655F" w:rsidRPr="00FA2A33">
        <w:rPr>
          <w:rFonts w:ascii="Times New Roman" w:eastAsia="Times New Roman" w:hAnsi="Times New Roman" w:cs="Times New Roman"/>
          <w:b/>
          <w:bCs/>
          <w:caps/>
          <w:lang w:val="sr-Cyrl-CS"/>
        </w:rPr>
        <w:t>13. Друштвено-користан рад</w:t>
      </w:r>
    </w:p>
    <w:p w:rsidR="00EC655F" w:rsidRPr="00FA2A33" w:rsidRDefault="00EC655F" w:rsidP="00EC655F">
      <w:pPr>
        <w:spacing w:after="0" w:line="240" w:lineRule="auto"/>
        <w:ind w:firstLine="709"/>
        <w:jc w:val="both"/>
        <w:rPr>
          <w:rFonts w:ascii="Times New Roman" w:eastAsia="Times New Roman" w:hAnsi="Times New Roman" w:cs="Times New Roman"/>
          <w:lang w:val="sr-Cyrl-CS"/>
        </w:rPr>
      </w:pPr>
    </w:p>
    <w:p w:rsidR="00EC655F" w:rsidRPr="00FA2A33" w:rsidRDefault="00EC655F" w:rsidP="00EC655F">
      <w:pPr>
        <w:spacing w:after="0" w:line="240" w:lineRule="auto"/>
        <w:ind w:firstLine="709"/>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Производни и други друштвено-корисни рад као део васпитно-образовног рада основне школе обухвата посебне радно-производне и друштвене активности које обављају ученици, чиме доприносе побољшању и унапређивању услова рада своје школе и околине. Ученици, наставници и остали радници школе учествоваће у акцијама локалног значаја на више нивоа:</w:t>
      </w:r>
    </w:p>
    <w:p w:rsidR="00EC655F" w:rsidRPr="00FA2A33" w:rsidRDefault="00EC655F" w:rsidP="00EC655F">
      <w:pPr>
        <w:spacing w:after="0" w:line="240" w:lineRule="auto"/>
        <w:ind w:firstLine="709"/>
        <w:jc w:val="both"/>
        <w:rPr>
          <w:rFonts w:ascii="Times New Roman" w:eastAsia="Times New Roman" w:hAnsi="Times New Roman" w:cs="Times New Roman"/>
          <w:u w:val="single"/>
          <w:lang w:val="sr-Cyrl-CS"/>
        </w:rPr>
      </w:pPr>
    </w:p>
    <w:p w:rsidR="00EC655F" w:rsidRPr="00FA2A33" w:rsidRDefault="00EC655F" w:rsidP="00EC655F">
      <w:pPr>
        <w:spacing w:after="0" w:line="240" w:lineRule="auto"/>
        <w:ind w:firstLine="709"/>
        <w:jc w:val="both"/>
        <w:rPr>
          <w:rFonts w:ascii="Times New Roman" w:eastAsia="Times New Roman" w:hAnsi="Times New Roman" w:cs="Times New Roman"/>
          <w:u w:val="single"/>
          <w:lang w:val="sr-Cyrl-CS"/>
        </w:rPr>
      </w:pPr>
      <w:r w:rsidRPr="00FA2A33">
        <w:rPr>
          <w:rFonts w:ascii="Times New Roman" w:eastAsia="Times New Roman" w:hAnsi="Times New Roman" w:cs="Times New Roman"/>
          <w:u w:val="single"/>
          <w:lang w:val="sr-Cyrl-CS"/>
        </w:rPr>
        <w:t>Активности везане за школу и школску средину:</w:t>
      </w:r>
    </w:p>
    <w:p w:rsidR="00EC655F" w:rsidRPr="00FA2A33" w:rsidRDefault="00EC655F" w:rsidP="00EE5F36">
      <w:pPr>
        <w:pStyle w:val="ListParagraph"/>
        <w:numPr>
          <w:ilvl w:val="0"/>
          <w:numId w:val="46"/>
        </w:numPr>
        <w:spacing w:after="0" w:line="240" w:lineRule="auto"/>
        <w:jc w:val="both"/>
        <w:rPr>
          <w:rFonts w:ascii="Times New Roman" w:eastAsia="Times New Roman" w:hAnsi="Times New Roman"/>
          <w:lang w:val="sr-Cyrl-CS"/>
        </w:rPr>
      </w:pPr>
      <w:r w:rsidRPr="00FA2A33">
        <w:rPr>
          <w:rFonts w:ascii="Times New Roman" w:eastAsia="Times New Roman" w:hAnsi="Times New Roman"/>
          <w:lang w:val="sr-Cyrl-CS"/>
        </w:rPr>
        <w:t>уређивање и одржавање школских просторија, зграде, дворишта и игралишта.</w:t>
      </w:r>
    </w:p>
    <w:p w:rsidR="00EC655F" w:rsidRPr="00FA2A33" w:rsidRDefault="00EC655F" w:rsidP="00EC655F">
      <w:pPr>
        <w:spacing w:after="0" w:line="240" w:lineRule="auto"/>
        <w:ind w:left="709"/>
        <w:jc w:val="both"/>
        <w:rPr>
          <w:rFonts w:ascii="Times New Roman" w:eastAsia="Times New Roman" w:hAnsi="Times New Roman" w:cs="Times New Roman"/>
          <w:u w:val="single"/>
          <w:lang w:val="sr-Cyrl-CS"/>
        </w:rPr>
      </w:pPr>
    </w:p>
    <w:p w:rsidR="00EC655F" w:rsidRPr="00FA2A33" w:rsidRDefault="00EC655F" w:rsidP="00EC655F">
      <w:pPr>
        <w:spacing w:after="0" w:line="240" w:lineRule="auto"/>
        <w:ind w:left="709"/>
        <w:jc w:val="both"/>
        <w:rPr>
          <w:rFonts w:ascii="Times New Roman" w:eastAsia="Times New Roman" w:hAnsi="Times New Roman" w:cs="Times New Roman"/>
          <w:u w:val="single"/>
          <w:lang w:val="sr-Cyrl-CS"/>
        </w:rPr>
      </w:pPr>
    </w:p>
    <w:p w:rsidR="00EC655F" w:rsidRPr="00FA2A33" w:rsidRDefault="00EC655F" w:rsidP="00EC655F">
      <w:pPr>
        <w:spacing w:after="0" w:line="240" w:lineRule="auto"/>
        <w:ind w:left="709"/>
        <w:jc w:val="both"/>
        <w:rPr>
          <w:rFonts w:ascii="Times New Roman" w:eastAsia="Times New Roman" w:hAnsi="Times New Roman" w:cs="Times New Roman"/>
          <w:u w:val="single"/>
          <w:lang w:val="sr-Cyrl-CS"/>
        </w:rPr>
      </w:pPr>
      <w:r w:rsidRPr="00FA2A33">
        <w:rPr>
          <w:rFonts w:ascii="Times New Roman" w:eastAsia="Times New Roman" w:hAnsi="Times New Roman" w:cs="Times New Roman"/>
          <w:u w:val="single"/>
          <w:lang w:val="sr-Cyrl-CS"/>
        </w:rPr>
        <w:t>Активности везане за околину школе:</w:t>
      </w:r>
    </w:p>
    <w:p w:rsidR="00EC655F" w:rsidRPr="00FA2A33" w:rsidRDefault="00EC655F" w:rsidP="00EE5F36">
      <w:pPr>
        <w:pStyle w:val="ListParagraph"/>
        <w:numPr>
          <w:ilvl w:val="0"/>
          <w:numId w:val="46"/>
        </w:numPr>
        <w:spacing w:after="0" w:line="240" w:lineRule="auto"/>
        <w:jc w:val="both"/>
        <w:rPr>
          <w:rFonts w:ascii="Times New Roman" w:eastAsia="Times New Roman" w:hAnsi="Times New Roman"/>
          <w:lang w:val="sr-Cyrl-CS"/>
        </w:rPr>
      </w:pPr>
      <w:r w:rsidRPr="00FA2A33">
        <w:rPr>
          <w:rFonts w:ascii="Times New Roman" w:eastAsia="Times New Roman" w:hAnsi="Times New Roman"/>
          <w:lang w:val="sr-Cyrl-CS"/>
        </w:rPr>
        <w:t>активности на заштити животне средине</w:t>
      </w:r>
    </w:p>
    <w:p w:rsidR="00EC655F" w:rsidRPr="00FA2A33" w:rsidRDefault="00EC655F" w:rsidP="00EC655F">
      <w:pPr>
        <w:spacing w:after="0" w:line="240" w:lineRule="auto"/>
        <w:ind w:left="709"/>
        <w:jc w:val="both"/>
        <w:rPr>
          <w:rFonts w:ascii="Times New Roman" w:eastAsia="Times New Roman" w:hAnsi="Times New Roman" w:cs="Times New Roman"/>
          <w:u w:val="single"/>
          <w:lang w:val="sr-Cyrl-CS"/>
        </w:rPr>
      </w:pPr>
    </w:p>
    <w:p w:rsidR="00EC655F" w:rsidRPr="00FA2A33" w:rsidRDefault="00EC655F" w:rsidP="00EC655F">
      <w:pPr>
        <w:spacing w:after="0" w:line="240" w:lineRule="auto"/>
        <w:ind w:left="709"/>
        <w:jc w:val="both"/>
        <w:rPr>
          <w:rFonts w:ascii="Times New Roman" w:eastAsia="Times New Roman" w:hAnsi="Times New Roman" w:cs="Times New Roman"/>
          <w:u w:val="single"/>
          <w:lang w:val="sr-Cyrl-CS"/>
        </w:rPr>
      </w:pPr>
      <w:r w:rsidRPr="00FA2A33">
        <w:rPr>
          <w:rFonts w:ascii="Times New Roman" w:eastAsia="Times New Roman" w:hAnsi="Times New Roman" w:cs="Times New Roman"/>
          <w:u w:val="single"/>
          <w:lang w:val="sr-Cyrl-CS"/>
        </w:rPr>
        <w:t>Сакупљачке акције и акције солидарности:</w:t>
      </w:r>
    </w:p>
    <w:p w:rsidR="00EC655F" w:rsidRPr="00FA2A33" w:rsidRDefault="00EC655F" w:rsidP="00EE5F36">
      <w:pPr>
        <w:pStyle w:val="ListParagraph"/>
        <w:numPr>
          <w:ilvl w:val="0"/>
          <w:numId w:val="46"/>
        </w:numPr>
        <w:spacing w:after="0" w:line="240" w:lineRule="auto"/>
        <w:jc w:val="both"/>
        <w:rPr>
          <w:rFonts w:ascii="Times New Roman" w:eastAsia="Times New Roman" w:hAnsi="Times New Roman"/>
          <w:lang w:val="sr-Cyrl-CS"/>
        </w:rPr>
      </w:pPr>
      <w:r w:rsidRPr="00FA2A33">
        <w:rPr>
          <w:rFonts w:ascii="Times New Roman" w:eastAsia="Times New Roman" w:hAnsi="Times New Roman"/>
          <w:lang w:val="sr-Cyrl-CS"/>
        </w:rPr>
        <w:t>сакупљање секундарних сировина;</w:t>
      </w:r>
    </w:p>
    <w:p w:rsidR="00EC655F" w:rsidRPr="00FA2A33" w:rsidRDefault="00EC655F" w:rsidP="00EE5F36">
      <w:pPr>
        <w:pStyle w:val="ListParagraph"/>
        <w:numPr>
          <w:ilvl w:val="0"/>
          <w:numId w:val="46"/>
        </w:numPr>
        <w:spacing w:after="0" w:line="240" w:lineRule="auto"/>
        <w:jc w:val="both"/>
        <w:rPr>
          <w:rFonts w:ascii="Times New Roman" w:eastAsia="Times New Roman" w:hAnsi="Times New Roman"/>
          <w:lang w:val="sr-Cyrl-CS"/>
        </w:rPr>
      </w:pPr>
      <w:r w:rsidRPr="00FA2A33">
        <w:rPr>
          <w:rFonts w:ascii="Times New Roman" w:eastAsia="Times New Roman" w:hAnsi="Times New Roman"/>
          <w:lang w:val="sr-Cyrl-CS"/>
        </w:rPr>
        <w:t>учешће у акцијама солидарности.</w:t>
      </w:r>
    </w:p>
    <w:p w:rsidR="00EC655F" w:rsidRPr="00FA2A33" w:rsidRDefault="00EC655F" w:rsidP="00EC655F">
      <w:pPr>
        <w:spacing w:after="0" w:line="240" w:lineRule="auto"/>
        <w:ind w:left="709"/>
        <w:jc w:val="both"/>
        <w:rPr>
          <w:rFonts w:ascii="Times New Roman" w:eastAsia="Times New Roman" w:hAnsi="Times New Roman" w:cs="Times New Roman"/>
          <w:u w:val="single"/>
          <w:lang w:val="sr-Cyrl-CS"/>
        </w:rPr>
      </w:pPr>
    </w:p>
    <w:p w:rsidR="00EC655F" w:rsidRPr="00FA2A33" w:rsidRDefault="00EC655F" w:rsidP="00EC655F">
      <w:pPr>
        <w:spacing w:after="0" w:line="240" w:lineRule="auto"/>
        <w:ind w:left="709"/>
        <w:jc w:val="both"/>
        <w:rPr>
          <w:rFonts w:ascii="Times New Roman" w:eastAsia="Times New Roman" w:hAnsi="Times New Roman" w:cs="Times New Roman"/>
          <w:u w:val="single"/>
          <w:lang w:val="sr-Cyrl-CS"/>
        </w:rPr>
      </w:pPr>
    </w:p>
    <w:p w:rsidR="00EC655F" w:rsidRPr="00FA2A33" w:rsidRDefault="00EC655F" w:rsidP="00EC655F">
      <w:pPr>
        <w:spacing w:after="0" w:line="240" w:lineRule="auto"/>
        <w:ind w:left="709"/>
        <w:jc w:val="both"/>
        <w:rPr>
          <w:rFonts w:ascii="Times New Roman" w:eastAsia="Times New Roman" w:hAnsi="Times New Roman" w:cs="Times New Roman"/>
          <w:u w:val="single"/>
          <w:lang w:val="sr-Cyrl-CS"/>
        </w:rPr>
      </w:pPr>
      <w:r w:rsidRPr="00FA2A33">
        <w:rPr>
          <w:rFonts w:ascii="Times New Roman" w:eastAsia="Times New Roman" w:hAnsi="Times New Roman" w:cs="Times New Roman"/>
          <w:u w:val="single"/>
          <w:lang w:val="sr-Cyrl-CS"/>
        </w:rPr>
        <w:t>Услужне и производне делатности:</w:t>
      </w:r>
    </w:p>
    <w:p w:rsidR="00EC655F" w:rsidRPr="00FA2A33" w:rsidRDefault="00EC655F" w:rsidP="00EE5F36">
      <w:pPr>
        <w:pStyle w:val="ListParagraph"/>
        <w:numPr>
          <w:ilvl w:val="0"/>
          <w:numId w:val="47"/>
        </w:numPr>
        <w:spacing w:after="0" w:line="240" w:lineRule="auto"/>
        <w:jc w:val="both"/>
        <w:rPr>
          <w:rFonts w:ascii="Times New Roman" w:eastAsia="Times New Roman" w:hAnsi="Times New Roman"/>
          <w:lang w:val="sr-Cyrl-CS"/>
        </w:rPr>
      </w:pPr>
      <w:r w:rsidRPr="00FA2A33">
        <w:rPr>
          <w:rFonts w:ascii="Times New Roman" w:eastAsia="Times New Roman" w:hAnsi="Times New Roman"/>
          <w:lang w:val="sr-Cyrl-CS"/>
        </w:rPr>
        <w:t>израда употребних и украсних предмета, дидактичких материјала, наставних средстава и других предмета за потребе школе.</w:t>
      </w:r>
    </w:p>
    <w:p w:rsidR="00EC655F" w:rsidRPr="00FA2A33" w:rsidRDefault="00EC655F" w:rsidP="00EC655F">
      <w:pPr>
        <w:spacing w:after="0" w:line="240" w:lineRule="auto"/>
        <w:ind w:firstLine="709"/>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Друштвено-корисним радом руководе наставници.</w:t>
      </w:r>
    </w:p>
    <w:p w:rsidR="00EC655F" w:rsidRPr="00FA2A33" w:rsidRDefault="00EC655F" w:rsidP="00EC655F">
      <w:pPr>
        <w:spacing w:after="0" w:line="240" w:lineRule="auto"/>
        <w:jc w:val="both"/>
        <w:rPr>
          <w:rFonts w:ascii="Times New Roman" w:eastAsia="Times New Roman" w:hAnsi="Times New Roman" w:cs="Times New Roman"/>
          <w:lang w:val="sr-Cyrl-CS"/>
        </w:rPr>
      </w:pPr>
    </w:p>
    <w:p w:rsidR="00EC655F" w:rsidRPr="00FA2A33" w:rsidRDefault="00EC655F" w:rsidP="00EC655F">
      <w:pPr>
        <w:spacing w:after="0" w:line="240" w:lineRule="auto"/>
        <w:ind w:firstLine="709"/>
        <w:jc w:val="both"/>
        <w:rPr>
          <w:rFonts w:ascii="Times New Roman" w:eastAsia="Times New Roman" w:hAnsi="Times New Roman" w:cs="Times New Roman"/>
          <w:lang w:val="sr-Cyrl-CS"/>
        </w:rPr>
      </w:pPr>
    </w:p>
    <w:p w:rsidR="00EC655F" w:rsidRPr="00FA2A33" w:rsidRDefault="009A7ED0" w:rsidP="00A70D8E">
      <w:pPr>
        <w:numPr>
          <w:ilvl w:val="0"/>
          <w:numId w:val="4"/>
        </w:numPr>
        <w:spacing w:after="0" w:line="240" w:lineRule="auto"/>
        <w:jc w:val="both"/>
        <w:rPr>
          <w:rFonts w:ascii="Times New Roman" w:eastAsia="Times New Roman" w:hAnsi="Times New Roman" w:cs="Times New Roman"/>
          <w:u w:val="single"/>
          <w:lang w:val="sr-Cyrl-CS"/>
        </w:rPr>
      </w:pPr>
      <w:r w:rsidRPr="00FA2A33">
        <w:rPr>
          <w:rFonts w:ascii="Times New Roman" w:eastAsia="Times New Roman" w:hAnsi="Times New Roman" w:cs="Times New Roman"/>
          <w:u w:val="single"/>
          <w:lang w:val="sr-Cyrl-CS"/>
        </w:rPr>
        <w:t>У марту</w:t>
      </w:r>
      <w:r w:rsidR="00863CDC" w:rsidRPr="00FA2A33">
        <w:rPr>
          <w:rFonts w:ascii="Times New Roman" w:eastAsia="Times New Roman" w:hAnsi="Times New Roman" w:cs="Times New Roman"/>
          <w:u w:val="single"/>
          <w:lang w:val="sr-Cyrl-CS"/>
        </w:rPr>
        <w:t xml:space="preserve"> или априлу</w:t>
      </w:r>
      <w:r w:rsidRPr="00FA2A33">
        <w:rPr>
          <w:rFonts w:ascii="Times New Roman" w:eastAsia="Times New Roman" w:hAnsi="Times New Roman" w:cs="Times New Roman"/>
          <w:u w:val="single"/>
          <w:lang w:val="sr-Cyrl-CS"/>
        </w:rPr>
        <w:t xml:space="preserve"> 201</w:t>
      </w:r>
      <w:r w:rsidR="00245C77" w:rsidRPr="00FA2A33">
        <w:rPr>
          <w:rFonts w:ascii="Times New Roman" w:eastAsia="Times New Roman" w:hAnsi="Times New Roman" w:cs="Times New Roman"/>
          <w:u w:val="single"/>
          <w:lang w:val="sr-Cyrl-CS"/>
        </w:rPr>
        <w:t>9</w:t>
      </w:r>
      <w:r w:rsidR="00863CDC" w:rsidRPr="00FA2A33">
        <w:rPr>
          <w:rFonts w:ascii="Times New Roman" w:eastAsia="Times New Roman" w:hAnsi="Times New Roman" w:cs="Times New Roman"/>
          <w:u w:val="single"/>
          <w:lang w:val="sr-Cyrl-CS"/>
        </w:rPr>
        <w:t xml:space="preserve">. год. наша школа ће, традиционално , као и сваке године, </w:t>
      </w:r>
      <w:r w:rsidR="00EC655F" w:rsidRPr="00FA2A33">
        <w:rPr>
          <w:rFonts w:ascii="Times New Roman" w:eastAsia="Times New Roman" w:hAnsi="Times New Roman" w:cs="Times New Roman"/>
          <w:u w:val="single"/>
          <w:lang w:val="sr-Cyrl-CS"/>
        </w:rPr>
        <w:t>организовати једног дана ЕКО ДАН , на коме ће ученици помоћи да се засеју нове саднице и да се уреди школско двориште. У овој акцији ће учествовати сви ученици и сви запослени у школи.</w:t>
      </w:r>
    </w:p>
    <w:p w:rsidR="00DB6E99" w:rsidRPr="00FA2A33" w:rsidRDefault="00DB6E99">
      <w:pPr>
        <w:rPr>
          <w:rFonts w:ascii="Times New Roman" w:eastAsia="Times New Roman" w:hAnsi="Times New Roman" w:cs="Times New Roman"/>
          <w:b/>
          <w:bCs/>
          <w:sz w:val="28"/>
        </w:rPr>
      </w:pPr>
      <w:r w:rsidRPr="00FA2A33">
        <w:rPr>
          <w:rFonts w:ascii="Times New Roman" w:eastAsia="Times New Roman" w:hAnsi="Times New Roman" w:cs="Times New Roman"/>
          <w:b/>
          <w:bCs/>
          <w:sz w:val="28"/>
        </w:rPr>
        <w:br w:type="page"/>
      </w:r>
    </w:p>
    <w:p w:rsidR="00EC655F" w:rsidRPr="00FA2A33" w:rsidRDefault="00044A64" w:rsidP="00EC655F">
      <w:pPr>
        <w:suppressAutoHyphens/>
        <w:spacing w:after="0" w:line="240" w:lineRule="auto"/>
        <w:jc w:val="center"/>
        <w:rPr>
          <w:rFonts w:ascii="Times New Roman" w:eastAsia="Times New Roman" w:hAnsi="Times New Roman" w:cs="Times New Roman"/>
          <w:b/>
          <w:sz w:val="24"/>
          <w:szCs w:val="24"/>
          <w:lang w:val="sr-Cyrl-CS" w:eastAsia="ar-SA"/>
        </w:rPr>
      </w:pPr>
      <w:r w:rsidRPr="00FA2A33">
        <w:rPr>
          <w:rFonts w:ascii="Times New Roman" w:eastAsia="Times New Roman" w:hAnsi="Times New Roman" w:cs="Times New Roman"/>
          <w:b/>
          <w:caps/>
          <w:sz w:val="24"/>
          <w:szCs w:val="24"/>
          <w:lang w:val="sr-Cyrl-CS" w:eastAsia="ar-SA"/>
        </w:rPr>
        <w:lastRenderedPageBreak/>
        <w:t>10.</w:t>
      </w:r>
      <w:r w:rsidR="00EC655F" w:rsidRPr="00FA2A33">
        <w:rPr>
          <w:rFonts w:ascii="Times New Roman" w:eastAsia="Times New Roman" w:hAnsi="Times New Roman" w:cs="Times New Roman"/>
          <w:b/>
          <w:caps/>
          <w:sz w:val="24"/>
          <w:szCs w:val="24"/>
          <w:lang w:val="sr-Cyrl-CS" w:eastAsia="ar-SA"/>
        </w:rPr>
        <w:t>14.Програмподршкеученицима</w:t>
      </w:r>
    </w:p>
    <w:p w:rsidR="00EC655F" w:rsidRPr="00FA2A33" w:rsidRDefault="00EC655F" w:rsidP="00EC655F">
      <w:pPr>
        <w:suppressAutoHyphens/>
        <w:spacing w:after="0" w:line="240" w:lineRule="auto"/>
        <w:jc w:val="center"/>
        <w:rPr>
          <w:rFonts w:ascii="Times New Roman" w:eastAsia="Times New Roman" w:hAnsi="Times New Roman" w:cs="Times New Roman"/>
          <w:b/>
          <w:lang w:val="sr-Cyrl-CS" w:eastAsia="ar-SA"/>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7"/>
        <w:gridCol w:w="2838"/>
        <w:gridCol w:w="3185"/>
      </w:tblGrid>
      <w:tr w:rsidR="00EC655F" w:rsidRPr="00FA2A33" w:rsidTr="00DB6E99">
        <w:tc>
          <w:tcPr>
            <w:tcW w:w="3157" w:type="dxa"/>
            <w:shd w:val="clear" w:color="auto" w:fill="E5DFEC" w:themeFill="accent4" w:themeFillTint="33"/>
          </w:tcPr>
          <w:p w:rsidR="00EC655F" w:rsidRPr="00FA2A33" w:rsidRDefault="00EC655F" w:rsidP="00BD3349">
            <w:pPr>
              <w:suppressAutoHyphens/>
              <w:spacing w:after="0" w:line="240" w:lineRule="auto"/>
              <w:jc w:val="both"/>
              <w:rPr>
                <w:rFonts w:ascii="Times New Roman" w:eastAsia="Times New Roman" w:hAnsi="Times New Roman" w:cs="Times New Roman"/>
                <w:b/>
                <w:lang w:val="sr-Cyrl-CS" w:eastAsia="ar-SA"/>
              </w:rPr>
            </w:pPr>
            <w:r w:rsidRPr="00FA2A33">
              <w:rPr>
                <w:rFonts w:ascii="Times New Roman" w:eastAsia="Times New Roman" w:hAnsi="Times New Roman" w:cs="Times New Roman"/>
                <w:b/>
                <w:lang w:val="sr-Cyrl-CS" w:eastAsia="ar-SA"/>
              </w:rPr>
              <w:t>АКТИВНОСТИ</w:t>
            </w:r>
          </w:p>
        </w:tc>
        <w:tc>
          <w:tcPr>
            <w:tcW w:w="2838" w:type="dxa"/>
            <w:shd w:val="clear" w:color="auto" w:fill="E5DFEC" w:themeFill="accent4" w:themeFillTint="33"/>
          </w:tcPr>
          <w:p w:rsidR="00EC655F" w:rsidRPr="00FA2A33" w:rsidRDefault="00EC655F" w:rsidP="00BD3349">
            <w:pPr>
              <w:suppressAutoHyphens/>
              <w:spacing w:after="0" w:line="240" w:lineRule="auto"/>
              <w:jc w:val="both"/>
              <w:rPr>
                <w:rFonts w:ascii="Times New Roman" w:eastAsia="Times New Roman" w:hAnsi="Times New Roman" w:cs="Times New Roman"/>
                <w:b/>
                <w:lang w:val="sr-Cyrl-CS" w:eastAsia="ar-SA"/>
              </w:rPr>
            </w:pPr>
            <w:r w:rsidRPr="00FA2A33">
              <w:rPr>
                <w:rFonts w:ascii="Times New Roman" w:eastAsia="Times New Roman" w:hAnsi="Times New Roman" w:cs="Times New Roman"/>
                <w:b/>
                <w:lang w:val="sr-Cyrl-CS" w:eastAsia="ar-SA"/>
              </w:rPr>
              <w:t>НОСИОЦИ АКТИВНОСТИ</w:t>
            </w:r>
          </w:p>
        </w:tc>
        <w:tc>
          <w:tcPr>
            <w:tcW w:w="3185" w:type="dxa"/>
            <w:shd w:val="clear" w:color="auto" w:fill="E5DFEC" w:themeFill="accent4" w:themeFillTint="33"/>
          </w:tcPr>
          <w:p w:rsidR="00EC655F" w:rsidRPr="00FA2A33" w:rsidRDefault="00EC655F" w:rsidP="00BD3349">
            <w:pPr>
              <w:suppressAutoHyphens/>
              <w:spacing w:after="0" w:line="240" w:lineRule="auto"/>
              <w:jc w:val="both"/>
              <w:rPr>
                <w:rFonts w:ascii="Times New Roman" w:eastAsia="Times New Roman" w:hAnsi="Times New Roman" w:cs="Times New Roman"/>
                <w:b/>
                <w:lang w:val="sr-Cyrl-CS" w:eastAsia="ar-SA"/>
              </w:rPr>
            </w:pPr>
            <w:r w:rsidRPr="00FA2A33">
              <w:rPr>
                <w:rFonts w:ascii="Times New Roman" w:eastAsia="Times New Roman" w:hAnsi="Times New Roman" w:cs="Times New Roman"/>
                <w:b/>
                <w:lang w:val="sr-Cyrl-CS" w:eastAsia="ar-SA"/>
              </w:rPr>
              <w:t>ВРЕМЕ РЕАЛИЗАЦИЈЕ</w:t>
            </w:r>
          </w:p>
        </w:tc>
      </w:tr>
      <w:tr w:rsidR="00EC655F" w:rsidRPr="00FA2A33" w:rsidTr="00DB6E99">
        <w:tc>
          <w:tcPr>
            <w:tcW w:w="3157" w:type="dxa"/>
          </w:tcPr>
          <w:p w:rsidR="00EC655F" w:rsidRPr="00FA2A33" w:rsidRDefault="00EC655F" w:rsidP="00BD3349">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Праћење физичког здравственог и емоционалног стања и социјалних потреба ученика</w:t>
            </w:r>
          </w:p>
        </w:tc>
        <w:tc>
          <w:tcPr>
            <w:tcW w:w="2838" w:type="dxa"/>
          </w:tcPr>
          <w:p w:rsidR="00EC655F" w:rsidRPr="00FA2A33" w:rsidRDefault="00EC655F" w:rsidP="00BD3349">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Директор школе, педагог, педагошки асистент, настаници разредне наставе, наставници предметне наставе</w:t>
            </w:r>
          </w:p>
        </w:tc>
        <w:tc>
          <w:tcPr>
            <w:tcW w:w="3185" w:type="dxa"/>
            <w:vAlign w:val="center"/>
          </w:tcPr>
          <w:p w:rsidR="00EC655F" w:rsidRPr="00FA2A33" w:rsidRDefault="00EC655F" w:rsidP="001E582E">
            <w:pPr>
              <w:suppressAutoHyphens/>
              <w:spacing w:after="0" w:line="240" w:lineRule="auto"/>
              <w:jc w:val="center"/>
              <w:rPr>
                <w:rFonts w:ascii="Times New Roman" w:eastAsia="Times New Roman" w:hAnsi="Times New Roman" w:cs="Times New Roman"/>
                <w:lang w:val="en-US" w:eastAsia="ar-SA"/>
              </w:rPr>
            </w:pPr>
            <w:r w:rsidRPr="00FA2A33">
              <w:rPr>
                <w:rFonts w:ascii="Times New Roman" w:eastAsia="Times New Roman" w:hAnsi="Times New Roman" w:cs="Times New Roman"/>
                <w:lang w:val="sr-Cyrl-CS" w:eastAsia="ar-SA"/>
              </w:rPr>
              <w:t>Током школске године</w:t>
            </w:r>
          </w:p>
        </w:tc>
      </w:tr>
      <w:tr w:rsidR="00EC655F" w:rsidRPr="00FA2A33" w:rsidTr="00DB6E99">
        <w:tc>
          <w:tcPr>
            <w:tcW w:w="3157" w:type="dxa"/>
          </w:tcPr>
          <w:p w:rsidR="00EC655F" w:rsidRPr="00FA2A33" w:rsidRDefault="00EC655F" w:rsidP="00BD3349">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Организовање ваннаставних активности у функцији задовољавања различитих потреба и интересовања ученика</w:t>
            </w:r>
          </w:p>
        </w:tc>
        <w:tc>
          <w:tcPr>
            <w:tcW w:w="2838" w:type="dxa"/>
          </w:tcPr>
          <w:p w:rsidR="00EC655F" w:rsidRPr="00FA2A33" w:rsidRDefault="00EC655F" w:rsidP="00BD3349">
            <w:pPr>
              <w:suppressAutoHyphens/>
              <w:spacing w:after="0" w:line="240" w:lineRule="auto"/>
              <w:jc w:val="both"/>
              <w:rPr>
                <w:rFonts w:ascii="Times New Roman" w:eastAsia="Times New Roman" w:hAnsi="Times New Roman" w:cs="Times New Roman"/>
                <w:lang w:val="en-US" w:eastAsia="ar-SA"/>
              </w:rPr>
            </w:pPr>
            <w:r w:rsidRPr="00FA2A33">
              <w:rPr>
                <w:rFonts w:ascii="Times New Roman" w:eastAsia="Times New Roman" w:hAnsi="Times New Roman" w:cs="Times New Roman"/>
                <w:lang w:val="sr-Cyrl-CS" w:eastAsia="ar-SA"/>
              </w:rPr>
              <w:t>Директор школе, педагог, педагошки асистент, настаници разредне наставе, наставници предметне наставе</w:t>
            </w:r>
          </w:p>
        </w:tc>
        <w:tc>
          <w:tcPr>
            <w:tcW w:w="3185" w:type="dxa"/>
            <w:vAlign w:val="center"/>
          </w:tcPr>
          <w:p w:rsidR="00EC655F" w:rsidRPr="00FA2A33" w:rsidRDefault="00EC655F" w:rsidP="001E582E">
            <w:pPr>
              <w:suppressAutoHyphens/>
              <w:spacing w:after="0" w:line="240" w:lineRule="auto"/>
              <w:jc w:val="center"/>
              <w:rPr>
                <w:rFonts w:ascii="Times New Roman" w:eastAsia="Times New Roman" w:hAnsi="Times New Roman" w:cs="Times New Roman"/>
                <w:lang w:val="en-US" w:eastAsia="ar-SA"/>
              </w:rPr>
            </w:pPr>
            <w:r w:rsidRPr="00FA2A33">
              <w:rPr>
                <w:rFonts w:ascii="Times New Roman" w:eastAsia="Times New Roman" w:hAnsi="Times New Roman" w:cs="Times New Roman"/>
                <w:lang w:val="sr-Cyrl-CS" w:eastAsia="ar-SA"/>
              </w:rPr>
              <w:t>Током школскегодине</w:t>
            </w:r>
          </w:p>
        </w:tc>
      </w:tr>
      <w:tr w:rsidR="00EC655F" w:rsidRPr="00FA2A33" w:rsidTr="00DB6E99">
        <w:tc>
          <w:tcPr>
            <w:tcW w:w="3157" w:type="dxa"/>
          </w:tcPr>
          <w:p w:rsidR="00EC655F" w:rsidRPr="00FA2A33" w:rsidRDefault="00EC655F" w:rsidP="00BD3349">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Сарадња чланова стручних већа при планирању и пружању подршке ученицима који спорије напредују, водећи рачуна о њиховој оптерећеноси, брзини и начину рада</w:t>
            </w:r>
          </w:p>
        </w:tc>
        <w:tc>
          <w:tcPr>
            <w:tcW w:w="2838" w:type="dxa"/>
          </w:tcPr>
          <w:p w:rsidR="00EC655F" w:rsidRPr="00FA2A33" w:rsidRDefault="00EC655F" w:rsidP="00BD3349">
            <w:pPr>
              <w:suppressAutoHyphens/>
              <w:spacing w:after="0" w:line="240" w:lineRule="auto"/>
              <w:jc w:val="both"/>
              <w:rPr>
                <w:rFonts w:ascii="Times New Roman" w:eastAsia="Times New Roman" w:hAnsi="Times New Roman" w:cs="Times New Roman"/>
                <w:lang w:val="en-US" w:eastAsia="ar-SA"/>
              </w:rPr>
            </w:pPr>
            <w:r w:rsidRPr="00FA2A33">
              <w:rPr>
                <w:rFonts w:ascii="Times New Roman" w:eastAsia="Times New Roman" w:hAnsi="Times New Roman" w:cs="Times New Roman"/>
                <w:lang w:val="sr-Cyrl-CS" w:eastAsia="ar-SA"/>
              </w:rPr>
              <w:t>Руководиоци и чланови стручних већа, чланови педагошког колегијума, педагог, педагошки асистент</w:t>
            </w:r>
          </w:p>
        </w:tc>
        <w:tc>
          <w:tcPr>
            <w:tcW w:w="3185" w:type="dxa"/>
            <w:vAlign w:val="center"/>
          </w:tcPr>
          <w:p w:rsidR="00EC655F" w:rsidRPr="00FA2A33" w:rsidRDefault="00EC655F" w:rsidP="001E582E">
            <w:pPr>
              <w:suppressAutoHyphens/>
              <w:spacing w:after="0" w:line="240" w:lineRule="auto"/>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Током школскегодине</w:t>
            </w:r>
          </w:p>
        </w:tc>
      </w:tr>
      <w:tr w:rsidR="00EC655F" w:rsidRPr="00FA2A33" w:rsidTr="00DB6E99">
        <w:tc>
          <w:tcPr>
            <w:tcW w:w="3157" w:type="dxa"/>
            <w:vAlign w:val="center"/>
          </w:tcPr>
          <w:p w:rsidR="00EC655F" w:rsidRPr="00FA2A33" w:rsidRDefault="00EC655F" w:rsidP="001E582E">
            <w:pPr>
              <w:suppressAutoHyphens/>
              <w:spacing w:after="0" w:line="240" w:lineRule="auto"/>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Размена примера добре праксе са колегама</w:t>
            </w:r>
          </w:p>
        </w:tc>
        <w:tc>
          <w:tcPr>
            <w:tcW w:w="2838" w:type="dxa"/>
          </w:tcPr>
          <w:p w:rsidR="00EC655F" w:rsidRPr="00FA2A33" w:rsidRDefault="00EC655F" w:rsidP="00BD3349">
            <w:pPr>
              <w:suppressAutoHyphens/>
              <w:spacing w:after="0" w:line="240" w:lineRule="auto"/>
              <w:jc w:val="both"/>
              <w:rPr>
                <w:rFonts w:ascii="Times New Roman" w:eastAsia="Times New Roman" w:hAnsi="Times New Roman" w:cs="Times New Roman"/>
                <w:lang w:val="en-US" w:eastAsia="ar-SA"/>
              </w:rPr>
            </w:pPr>
            <w:r w:rsidRPr="00FA2A33">
              <w:rPr>
                <w:rFonts w:ascii="Times New Roman" w:eastAsia="Times New Roman" w:hAnsi="Times New Roman" w:cs="Times New Roman"/>
                <w:lang w:val="sr-Cyrl-CS" w:eastAsia="ar-SA"/>
              </w:rPr>
              <w:t>Руководиоци и чланови стручних већа, чланови педагошког колегијума, педагог, педагошки асистент</w:t>
            </w:r>
          </w:p>
        </w:tc>
        <w:tc>
          <w:tcPr>
            <w:tcW w:w="3185" w:type="dxa"/>
            <w:vAlign w:val="center"/>
          </w:tcPr>
          <w:p w:rsidR="00EC655F" w:rsidRPr="00FA2A33" w:rsidRDefault="00EC655F" w:rsidP="001E582E">
            <w:pPr>
              <w:suppressAutoHyphens/>
              <w:spacing w:after="0" w:line="240" w:lineRule="auto"/>
              <w:jc w:val="center"/>
              <w:rPr>
                <w:rFonts w:ascii="Times New Roman" w:eastAsia="Times New Roman" w:hAnsi="Times New Roman" w:cs="Times New Roman"/>
                <w:lang w:val="en-US" w:eastAsia="ar-SA"/>
              </w:rPr>
            </w:pPr>
            <w:r w:rsidRPr="00FA2A33">
              <w:rPr>
                <w:rFonts w:ascii="Times New Roman" w:eastAsia="Times New Roman" w:hAnsi="Times New Roman" w:cs="Times New Roman"/>
                <w:lang w:val="sr-Cyrl-CS" w:eastAsia="ar-SA"/>
              </w:rPr>
              <w:t>Током школскегодине</w:t>
            </w:r>
          </w:p>
        </w:tc>
      </w:tr>
      <w:tr w:rsidR="00EC655F" w:rsidRPr="00FA2A33" w:rsidTr="00DB6E99">
        <w:tc>
          <w:tcPr>
            <w:tcW w:w="3157" w:type="dxa"/>
          </w:tcPr>
          <w:p w:rsidR="00EC655F" w:rsidRPr="00FA2A33" w:rsidRDefault="00EC655F" w:rsidP="00BD3349">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Организовање семинара за стручно усавршавање наставника у циљу пружања подршке ученицима у процесу учења</w:t>
            </w:r>
          </w:p>
        </w:tc>
        <w:tc>
          <w:tcPr>
            <w:tcW w:w="2838" w:type="dxa"/>
          </w:tcPr>
          <w:p w:rsidR="00EC655F" w:rsidRPr="00FA2A33" w:rsidRDefault="00EC655F" w:rsidP="00BD3349">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Руководиоци и чланови стручних већа, чланови педагошког колегијума, педагог, педагошки асистент</w:t>
            </w:r>
          </w:p>
        </w:tc>
        <w:tc>
          <w:tcPr>
            <w:tcW w:w="3185" w:type="dxa"/>
            <w:vAlign w:val="center"/>
          </w:tcPr>
          <w:p w:rsidR="00EC655F" w:rsidRPr="00FA2A33" w:rsidRDefault="00EC655F" w:rsidP="001E582E">
            <w:pPr>
              <w:suppressAutoHyphens/>
              <w:spacing w:after="0" w:line="240" w:lineRule="auto"/>
              <w:jc w:val="center"/>
              <w:rPr>
                <w:rFonts w:ascii="Times New Roman" w:eastAsia="Times New Roman" w:hAnsi="Times New Roman" w:cs="Times New Roman"/>
                <w:lang w:val="en-US" w:eastAsia="ar-SA"/>
              </w:rPr>
            </w:pPr>
            <w:r w:rsidRPr="00FA2A33">
              <w:rPr>
                <w:rFonts w:ascii="Times New Roman" w:eastAsia="Times New Roman" w:hAnsi="Times New Roman" w:cs="Times New Roman"/>
                <w:lang w:val="sr-Cyrl-CS" w:eastAsia="ar-SA"/>
              </w:rPr>
              <w:t>Током школскегодине</w:t>
            </w:r>
          </w:p>
        </w:tc>
      </w:tr>
      <w:tr w:rsidR="00EC655F" w:rsidRPr="00FA2A33" w:rsidTr="00DB6E99">
        <w:tc>
          <w:tcPr>
            <w:tcW w:w="3157" w:type="dxa"/>
          </w:tcPr>
          <w:p w:rsidR="00EC655F" w:rsidRPr="00FA2A33" w:rsidRDefault="00EC655F" w:rsidP="00BD3349">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Охрабривање ученика да самостално и објективно доносе закључке и одлуке</w:t>
            </w:r>
          </w:p>
        </w:tc>
        <w:tc>
          <w:tcPr>
            <w:tcW w:w="2838" w:type="dxa"/>
          </w:tcPr>
          <w:p w:rsidR="00EC655F" w:rsidRPr="00FA2A33" w:rsidRDefault="00EC655F" w:rsidP="00BD3349">
            <w:pPr>
              <w:suppressAutoHyphens/>
              <w:spacing w:after="0" w:line="240" w:lineRule="auto"/>
              <w:jc w:val="both"/>
              <w:rPr>
                <w:rFonts w:ascii="Times New Roman" w:eastAsia="Times New Roman" w:hAnsi="Times New Roman" w:cs="Times New Roman"/>
                <w:lang w:val="en-US" w:eastAsia="ar-SA"/>
              </w:rPr>
            </w:pPr>
            <w:r w:rsidRPr="00FA2A33">
              <w:rPr>
                <w:rFonts w:ascii="Times New Roman" w:eastAsia="Times New Roman" w:hAnsi="Times New Roman" w:cs="Times New Roman"/>
                <w:lang w:val="sr-Cyrl-CS" w:eastAsia="ar-SA"/>
              </w:rPr>
              <w:t>Настаници разредне наставе, наставници предметне наставе, педагог</w:t>
            </w:r>
          </w:p>
        </w:tc>
        <w:tc>
          <w:tcPr>
            <w:tcW w:w="3185" w:type="dxa"/>
            <w:vAlign w:val="center"/>
          </w:tcPr>
          <w:p w:rsidR="00EC655F" w:rsidRPr="00FA2A33" w:rsidRDefault="00EC655F" w:rsidP="001E582E">
            <w:pPr>
              <w:suppressAutoHyphens/>
              <w:spacing w:after="0" w:line="240" w:lineRule="auto"/>
              <w:jc w:val="center"/>
              <w:rPr>
                <w:rFonts w:ascii="Times New Roman" w:eastAsia="Times New Roman" w:hAnsi="Times New Roman" w:cs="Times New Roman"/>
                <w:lang w:val="en-US" w:eastAsia="ar-SA"/>
              </w:rPr>
            </w:pPr>
            <w:r w:rsidRPr="00FA2A33">
              <w:rPr>
                <w:rFonts w:ascii="Times New Roman" w:eastAsia="Times New Roman" w:hAnsi="Times New Roman" w:cs="Times New Roman"/>
                <w:lang w:val="sr-Cyrl-CS" w:eastAsia="ar-SA"/>
              </w:rPr>
              <w:t>Током школскегодине</w:t>
            </w:r>
          </w:p>
        </w:tc>
      </w:tr>
      <w:tr w:rsidR="00EC655F" w:rsidRPr="00FA2A33" w:rsidTr="00DB6E99">
        <w:tc>
          <w:tcPr>
            <w:tcW w:w="3157" w:type="dxa"/>
          </w:tcPr>
          <w:p w:rsidR="00EC655F" w:rsidRPr="00FA2A33" w:rsidRDefault="00EC655F" w:rsidP="00BD3349">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Подстицање ученика да се активно укључе у живот школе и непосредно друштвено окружење</w:t>
            </w:r>
          </w:p>
        </w:tc>
        <w:tc>
          <w:tcPr>
            <w:tcW w:w="2838" w:type="dxa"/>
          </w:tcPr>
          <w:p w:rsidR="00EC655F" w:rsidRPr="00FA2A33" w:rsidRDefault="00EC655F" w:rsidP="00BD3349">
            <w:pPr>
              <w:suppressAutoHyphens/>
              <w:spacing w:after="0" w:line="240" w:lineRule="auto"/>
              <w:jc w:val="both"/>
              <w:rPr>
                <w:rFonts w:ascii="Times New Roman" w:eastAsia="Times New Roman" w:hAnsi="Times New Roman" w:cs="Times New Roman"/>
                <w:lang w:val="en-US" w:eastAsia="ar-SA"/>
              </w:rPr>
            </w:pPr>
            <w:r w:rsidRPr="00FA2A33">
              <w:rPr>
                <w:rFonts w:ascii="Times New Roman" w:eastAsia="Times New Roman" w:hAnsi="Times New Roman" w:cs="Times New Roman"/>
                <w:lang w:val="sr-Cyrl-CS" w:eastAsia="ar-SA"/>
              </w:rPr>
              <w:t>Настаници разредне наставе, наставници предметне наставе, педагог</w:t>
            </w:r>
          </w:p>
        </w:tc>
        <w:tc>
          <w:tcPr>
            <w:tcW w:w="3185" w:type="dxa"/>
            <w:vAlign w:val="center"/>
          </w:tcPr>
          <w:p w:rsidR="00EC655F" w:rsidRPr="00FA2A33" w:rsidRDefault="00EC655F" w:rsidP="001E582E">
            <w:pPr>
              <w:suppressAutoHyphens/>
              <w:spacing w:after="0" w:line="240" w:lineRule="auto"/>
              <w:jc w:val="center"/>
              <w:rPr>
                <w:rFonts w:ascii="Times New Roman" w:eastAsia="Times New Roman" w:hAnsi="Times New Roman" w:cs="Times New Roman"/>
                <w:lang w:val="en-US" w:eastAsia="ar-SA"/>
              </w:rPr>
            </w:pPr>
            <w:r w:rsidRPr="00FA2A33">
              <w:rPr>
                <w:rFonts w:ascii="Times New Roman" w:eastAsia="Times New Roman" w:hAnsi="Times New Roman" w:cs="Times New Roman"/>
                <w:lang w:val="sr-Cyrl-CS" w:eastAsia="ar-SA"/>
              </w:rPr>
              <w:t>Током школскегодине</w:t>
            </w:r>
          </w:p>
        </w:tc>
      </w:tr>
      <w:tr w:rsidR="00EC655F" w:rsidRPr="00FA2A33" w:rsidTr="00DB6E99">
        <w:trPr>
          <w:trHeight w:val="1736"/>
        </w:trPr>
        <w:tc>
          <w:tcPr>
            <w:tcW w:w="3157" w:type="dxa"/>
          </w:tcPr>
          <w:p w:rsidR="00EC655F" w:rsidRPr="00FA2A33" w:rsidRDefault="00EC655F" w:rsidP="00BD3349">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Развијање самопоштовања и поверењау сопствено знање и способности и одговорности за своје поступке</w:t>
            </w:r>
          </w:p>
        </w:tc>
        <w:tc>
          <w:tcPr>
            <w:tcW w:w="2838" w:type="dxa"/>
          </w:tcPr>
          <w:p w:rsidR="00EC655F" w:rsidRPr="00FA2A33" w:rsidRDefault="00EC655F" w:rsidP="00BD3349">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Настаници разредне наставе, наставници предметне наставе, педагог</w:t>
            </w:r>
          </w:p>
        </w:tc>
        <w:tc>
          <w:tcPr>
            <w:tcW w:w="3185" w:type="dxa"/>
            <w:vAlign w:val="center"/>
          </w:tcPr>
          <w:p w:rsidR="00EC655F" w:rsidRPr="00FA2A33" w:rsidRDefault="00EC655F" w:rsidP="001E582E">
            <w:pPr>
              <w:suppressAutoHyphens/>
              <w:spacing w:after="0" w:line="240" w:lineRule="auto"/>
              <w:jc w:val="center"/>
              <w:rPr>
                <w:rFonts w:ascii="Times New Roman" w:eastAsia="Times New Roman" w:hAnsi="Times New Roman" w:cs="Times New Roman"/>
                <w:lang w:val="en-US" w:eastAsia="ar-SA"/>
              </w:rPr>
            </w:pPr>
            <w:r w:rsidRPr="00FA2A33">
              <w:rPr>
                <w:rFonts w:ascii="Times New Roman" w:eastAsia="Times New Roman" w:hAnsi="Times New Roman" w:cs="Times New Roman"/>
                <w:lang w:val="sr-Cyrl-CS" w:eastAsia="ar-SA"/>
              </w:rPr>
              <w:t>Током школске године</w:t>
            </w:r>
          </w:p>
        </w:tc>
      </w:tr>
      <w:tr w:rsidR="00EC655F" w:rsidRPr="00FA2A33" w:rsidTr="00DB6E99">
        <w:trPr>
          <w:trHeight w:val="971"/>
        </w:trPr>
        <w:tc>
          <w:tcPr>
            <w:tcW w:w="3157" w:type="dxa"/>
          </w:tcPr>
          <w:p w:rsidR="00EC655F" w:rsidRPr="00FA2A33" w:rsidRDefault="00EC655F" w:rsidP="00BE167F">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Пом</w:t>
            </w:r>
            <w:r w:rsidR="00BE167F" w:rsidRPr="00FA2A33">
              <w:rPr>
                <w:rFonts w:ascii="Times New Roman" w:eastAsia="Times New Roman" w:hAnsi="Times New Roman" w:cs="Times New Roman"/>
                <w:lang w:val="sr-Cyrl-CS" w:eastAsia="ar-SA"/>
              </w:rPr>
              <w:t>оћ</w:t>
            </w:r>
            <w:r w:rsidRPr="00FA2A33">
              <w:rPr>
                <w:rFonts w:ascii="Times New Roman" w:eastAsia="Times New Roman" w:hAnsi="Times New Roman" w:cs="Times New Roman"/>
                <w:lang w:val="sr-Cyrl-CS" w:eastAsia="ar-SA"/>
              </w:rPr>
              <w:t xml:space="preserve"> при избору средње школе </w:t>
            </w:r>
          </w:p>
          <w:p w:rsidR="00BE167F" w:rsidRPr="00FA2A33" w:rsidRDefault="00BE167F" w:rsidP="00BE167F">
            <w:pPr>
              <w:suppressAutoHyphens/>
              <w:spacing w:after="0" w:line="240" w:lineRule="auto"/>
              <w:jc w:val="both"/>
              <w:rPr>
                <w:rFonts w:ascii="Times New Roman" w:eastAsia="Times New Roman" w:hAnsi="Times New Roman" w:cs="Times New Roman"/>
                <w:lang w:val="sr-Cyrl-CS" w:eastAsia="ar-SA"/>
              </w:rPr>
            </w:pPr>
          </w:p>
          <w:p w:rsidR="00BE167F" w:rsidRPr="00FA2A33" w:rsidRDefault="00BE167F" w:rsidP="00BE167F">
            <w:pPr>
              <w:suppressAutoHyphens/>
              <w:spacing w:after="0" w:line="240" w:lineRule="auto"/>
              <w:jc w:val="both"/>
              <w:rPr>
                <w:rFonts w:ascii="Times New Roman" w:eastAsia="Times New Roman" w:hAnsi="Times New Roman" w:cs="Times New Roman"/>
                <w:lang w:val="sr-Cyrl-CS" w:eastAsia="ar-SA"/>
              </w:rPr>
            </w:pPr>
          </w:p>
        </w:tc>
        <w:tc>
          <w:tcPr>
            <w:tcW w:w="2838" w:type="dxa"/>
          </w:tcPr>
          <w:p w:rsidR="00EC655F" w:rsidRPr="00FA2A33" w:rsidRDefault="00EC655F" w:rsidP="00BD3349">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 xml:space="preserve">Тим ПО, одељењске старешине ученика </w:t>
            </w:r>
            <w:r w:rsidRPr="00FA2A33">
              <w:rPr>
                <w:rFonts w:ascii="Times New Roman" w:eastAsia="Times New Roman" w:hAnsi="Times New Roman" w:cs="Times New Roman"/>
                <w:lang w:val="en-US" w:eastAsia="ar-SA"/>
              </w:rPr>
              <w:t xml:space="preserve">VII </w:t>
            </w:r>
            <w:r w:rsidRPr="00FA2A33">
              <w:rPr>
                <w:rFonts w:ascii="Times New Roman" w:eastAsia="Times New Roman" w:hAnsi="Times New Roman" w:cs="Times New Roman"/>
                <w:lang w:val="sr-Cyrl-CS" w:eastAsia="ar-SA"/>
              </w:rPr>
              <w:t xml:space="preserve">и </w:t>
            </w:r>
            <w:r w:rsidRPr="00FA2A33">
              <w:rPr>
                <w:rFonts w:ascii="Times New Roman" w:eastAsia="Times New Roman" w:hAnsi="Times New Roman" w:cs="Times New Roman"/>
                <w:lang w:val="en-US" w:eastAsia="ar-SA"/>
              </w:rPr>
              <w:t>VIII</w:t>
            </w:r>
            <w:r w:rsidRPr="00FA2A33">
              <w:rPr>
                <w:rFonts w:ascii="Times New Roman" w:eastAsia="Times New Roman" w:hAnsi="Times New Roman" w:cs="Times New Roman"/>
                <w:lang w:val="sr-Cyrl-CS" w:eastAsia="ar-SA"/>
              </w:rPr>
              <w:t xml:space="preserve"> разреда</w:t>
            </w:r>
          </w:p>
        </w:tc>
        <w:tc>
          <w:tcPr>
            <w:tcW w:w="3185" w:type="dxa"/>
            <w:vAlign w:val="center"/>
          </w:tcPr>
          <w:p w:rsidR="00EC655F" w:rsidRPr="00FA2A33" w:rsidRDefault="00EC655F" w:rsidP="001E582E">
            <w:pPr>
              <w:suppressAutoHyphens/>
              <w:spacing w:after="0" w:line="240" w:lineRule="auto"/>
              <w:jc w:val="center"/>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Током школскегодине</w:t>
            </w:r>
          </w:p>
          <w:p w:rsidR="00BE167F" w:rsidRPr="00FA2A33" w:rsidRDefault="00BE167F" w:rsidP="001E582E">
            <w:pPr>
              <w:suppressAutoHyphens/>
              <w:spacing w:after="0" w:line="240" w:lineRule="auto"/>
              <w:jc w:val="center"/>
              <w:rPr>
                <w:rFonts w:ascii="Times New Roman" w:eastAsia="Times New Roman" w:hAnsi="Times New Roman" w:cs="Times New Roman"/>
                <w:lang w:val="sr-Cyrl-CS" w:eastAsia="ar-SA"/>
              </w:rPr>
            </w:pPr>
          </w:p>
        </w:tc>
      </w:tr>
      <w:tr w:rsidR="00BE167F" w:rsidRPr="00FA2A33" w:rsidTr="00DB6E99">
        <w:trPr>
          <w:trHeight w:val="971"/>
        </w:trPr>
        <w:tc>
          <w:tcPr>
            <w:tcW w:w="3157" w:type="dxa"/>
          </w:tcPr>
          <w:p w:rsidR="00BE167F" w:rsidRPr="00FA2A33" w:rsidRDefault="00BE167F" w:rsidP="00BE167F">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lastRenderedPageBreak/>
              <w:t>Ученички дан</w:t>
            </w:r>
          </w:p>
        </w:tc>
        <w:tc>
          <w:tcPr>
            <w:tcW w:w="2838" w:type="dxa"/>
          </w:tcPr>
          <w:p w:rsidR="00BE167F" w:rsidRPr="00FA2A33" w:rsidRDefault="00BE167F" w:rsidP="00BD3349">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Ученици и наставници наше школе (замена улога ученик-наставник)</w:t>
            </w:r>
          </w:p>
        </w:tc>
        <w:tc>
          <w:tcPr>
            <w:tcW w:w="3185" w:type="dxa"/>
            <w:vAlign w:val="center"/>
          </w:tcPr>
          <w:p w:rsidR="00BE167F" w:rsidRPr="00FA2A33" w:rsidRDefault="00BE167F" w:rsidP="001E582E">
            <w:pPr>
              <w:suppressAutoHyphens/>
              <w:spacing w:after="0" w:line="240" w:lineRule="auto"/>
              <w:jc w:val="center"/>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Током школске године</w:t>
            </w:r>
          </w:p>
        </w:tc>
      </w:tr>
      <w:tr w:rsidR="00BE167F" w:rsidRPr="00FA2A33" w:rsidTr="00DB6E99">
        <w:trPr>
          <w:trHeight w:val="971"/>
        </w:trPr>
        <w:tc>
          <w:tcPr>
            <w:tcW w:w="3157" w:type="dxa"/>
          </w:tcPr>
          <w:p w:rsidR="00BE167F" w:rsidRPr="00FA2A33" w:rsidRDefault="00BE167F" w:rsidP="00BE167F">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Додатна подршка (новопридошлим ученицима и ученицима који слабије напредују доделити ученика подршку )</w:t>
            </w:r>
          </w:p>
        </w:tc>
        <w:tc>
          <w:tcPr>
            <w:tcW w:w="2838" w:type="dxa"/>
          </w:tcPr>
          <w:p w:rsidR="00BE167F" w:rsidRPr="00FA2A33" w:rsidRDefault="00BE167F" w:rsidP="00BD3349">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Одељењске старешиине</w:t>
            </w:r>
          </w:p>
        </w:tc>
        <w:tc>
          <w:tcPr>
            <w:tcW w:w="3185" w:type="dxa"/>
            <w:vAlign w:val="center"/>
          </w:tcPr>
          <w:p w:rsidR="00BE167F" w:rsidRPr="00FA2A33" w:rsidRDefault="00BE167F" w:rsidP="001E582E">
            <w:pPr>
              <w:suppressAutoHyphens/>
              <w:spacing w:after="0" w:line="240" w:lineRule="auto"/>
              <w:jc w:val="center"/>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Током школске године</w:t>
            </w:r>
          </w:p>
        </w:tc>
      </w:tr>
    </w:tbl>
    <w:p w:rsidR="00EC655F" w:rsidRPr="00FA2A33" w:rsidRDefault="00EC655F" w:rsidP="00DF6DB7">
      <w:pPr>
        <w:spacing w:after="0" w:line="240" w:lineRule="auto"/>
        <w:jc w:val="center"/>
        <w:rPr>
          <w:rFonts w:ascii="Times New Roman" w:eastAsia="Times New Roman" w:hAnsi="Times New Roman" w:cs="Times New Roman"/>
          <w:b/>
          <w:bCs/>
        </w:rPr>
      </w:pPr>
    </w:p>
    <w:p w:rsidR="00EC655F" w:rsidRPr="00FA2A33" w:rsidRDefault="00EC655F" w:rsidP="00DF6DB7">
      <w:pPr>
        <w:spacing w:after="0" w:line="240" w:lineRule="auto"/>
        <w:jc w:val="center"/>
        <w:rPr>
          <w:rFonts w:ascii="Times New Roman" w:eastAsia="Times New Roman" w:hAnsi="Times New Roman" w:cs="Times New Roman"/>
          <w:b/>
          <w:bCs/>
          <w:lang w:val="sr-Cyrl-CS"/>
        </w:rPr>
      </w:pPr>
    </w:p>
    <w:p w:rsidR="00A17FD9" w:rsidRPr="00FA2A33" w:rsidRDefault="00A17FD9" w:rsidP="00DF6DB7">
      <w:pPr>
        <w:spacing w:after="0" w:line="240" w:lineRule="auto"/>
        <w:jc w:val="center"/>
        <w:rPr>
          <w:rFonts w:ascii="Times New Roman" w:eastAsia="Times New Roman" w:hAnsi="Times New Roman" w:cs="Times New Roman"/>
          <w:b/>
          <w:bCs/>
          <w:lang w:val="sr-Cyrl-CS"/>
        </w:rPr>
      </w:pPr>
    </w:p>
    <w:p w:rsidR="00A17FD9" w:rsidRPr="00FA2A33" w:rsidRDefault="00A17FD9" w:rsidP="00DF6DB7">
      <w:pPr>
        <w:spacing w:after="0" w:line="240" w:lineRule="auto"/>
        <w:jc w:val="center"/>
        <w:rPr>
          <w:rFonts w:ascii="Times New Roman" w:eastAsia="Times New Roman" w:hAnsi="Times New Roman" w:cs="Times New Roman"/>
          <w:b/>
          <w:bCs/>
          <w:lang w:val="sr-Cyrl-CS"/>
        </w:rPr>
      </w:pPr>
    </w:p>
    <w:p w:rsidR="00A17FD9" w:rsidRPr="00FA2A33" w:rsidRDefault="00A17FD9"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A17FD9" w:rsidRPr="00FA2A33" w:rsidRDefault="00A17FD9" w:rsidP="00DF6DB7">
      <w:pPr>
        <w:spacing w:after="0" w:line="240" w:lineRule="auto"/>
        <w:jc w:val="center"/>
        <w:rPr>
          <w:rFonts w:ascii="Times New Roman" w:eastAsia="Times New Roman" w:hAnsi="Times New Roman" w:cs="Times New Roman"/>
          <w:b/>
          <w:bCs/>
          <w:lang w:val="sr-Cyrl-CS"/>
        </w:rPr>
      </w:pPr>
    </w:p>
    <w:p w:rsidR="00A17FD9" w:rsidRPr="00FA2A33" w:rsidRDefault="00A17FD9" w:rsidP="00A17FD9">
      <w:pPr>
        <w:jc w:val="center"/>
        <w:rPr>
          <w:rFonts w:ascii="Times New Roman" w:eastAsia="Calibri" w:hAnsi="Times New Roman" w:cs="Times New Roman"/>
          <w:b/>
          <w:caps/>
          <w:sz w:val="28"/>
          <w:szCs w:val="28"/>
          <w:lang/>
        </w:rPr>
      </w:pPr>
      <w:r w:rsidRPr="00FA2A33">
        <w:rPr>
          <w:rFonts w:ascii="Times New Roman" w:eastAsia="Calibri" w:hAnsi="Times New Roman" w:cs="Times New Roman"/>
          <w:b/>
          <w:caps/>
          <w:sz w:val="28"/>
          <w:szCs w:val="28"/>
          <w:lang w:val="sr-Cyrl-CS"/>
        </w:rPr>
        <w:lastRenderedPageBreak/>
        <w:t xml:space="preserve">Акциони план </w:t>
      </w:r>
      <w:r w:rsidRPr="00FA2A33">
        <w:rPr>
          <w:rFonts w:ascii="Times New Roman" w:eastAsia="Calibri" w:hAnsi="Times New Roman" w:cs="Times New Roman"/>
          <w:b/>
          <w:caps/>
          <w:sz w:val="28"/>
          <w:szCs w:val="28"/>
          <w:lang/>
        </w:rPr>
        <w:t>Тима за развој међупредметних компетенција и предузетништва (ТРМКиП)</w:t>
      </w:r>
    </w:p>
    <w:p w:rsidR="00A17FD9" w:rsidRPr="00FA2A33" w:rsidRDefault="00A17FD9" w:rsidP="00A17FD9">
      <w:pPr>
        <w:ind w:firstLineChars="350" w:firstLine="840"/>
        <w:jc w:val="both"/>
        <w:rPr>
          <w:rFonts w:ascii="Times New Roman" w:eastAsia="Calibri" w:hAnsi="Times New Roman" w:cs="Times New Roman"/>
          <w:bCs/>
          <w:sz w:val="24"/>
          <w:szCs w:val="24"/>
          <w:lang/>
        </w:rPr>
      </w:pPr>
      <w:r w:rsidRPr="00FA2A33">
        <w:rPr>
          <w:rFonts w:ascii="Times New Roman" w:eastAsia="Calibri" w:hAnsi="Times New Roman" w:cs="Times New Roman"/>
          <w:bCs/>
          <w:sz w:val="24"/>
          <w:szCs w:val="24"/>
          <w:lang/>
        </w:rPr>
        <w:t xml:space="preserve">Улога Тима за развој међупредметних компетенција и предузетништва у шк.2018/2019. години ће се односити, пре свега, на развијање и јачање међупредметних компетенција и предузетништва у оквиру редовне наставе, ваннаставних активности и пројека.  </w:t>
      </w:r>
    </w:p>
    <w:tbl>
      <w:tblPr>
        <w:tblW w:w="9987" w:type="dxa"/>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26"/>
        <w:gridCol w:w="2410"/>
        <w:gridCol w:w="1701"/>
        <w:gridCol w:w="1417"/>
        <w:gridCol w:w="1433"/>
      </w:tblGrid>
      <w:tr w:rsidR="00A17FD9" w:rsidRPr="00FA2A33" w:rsidTr="00033876">
        <w:tc>
          <w:tcPr>
            <w:tcW w:w="3026" w:type="dxa"/>
            <w:tcBorders>
              <w:top w:val="double" w:sz="4" w:space="0" w:color="auto"/>
              <w:left w:val="double" w:sz="4" w:space="0" w:color="auto"/>
            </w:tcBorders>
            <w:shd w:val="clear" w:color="auto" w:fill="D9D9D9"/>
            <w:vAlign w:val="center"/>
          </w:tcPr>
          <w:p w:rsidR="00A17FD9" w:rsidRPr="00FA2A33" w:rsidRDefault="00A17FD9" w:rsidP="00A17FD9">
            <w:pPr>
              <w:spacing w:after="0" w:line="240" w:lineRule="auto"/>
              <w:jc w:val="center"/>
              <w:rPr>
                <w:rFonts w:ascii="Times New Roman" w:eastAsia="Calibri" w:hAnsi="Times New Roman" w:cs="Times New Roman"/>
                <w:b/>
                <w:sz w:val="24"/>
                <w:szCs w:val="24"/>
                <w:lang w:val="sr-Cyrl-CS"/>
              </w:rPr>
            </w:pPr>
            <w:r w:rsidRPr="00FA2A33">
              <w:rPr>
                <w:rFonts w:ascii="Times New Roman" w:eastAsia="Calibri" w:hAnsi="Times New Roman" w:cs="Times New Roman"/>
                <w:b/>
                <w:sz w:val="24"/>
                <w:szCs w:val="24"/>
                <w:lang w:val="sr-Cyrl-CS"/>
              </w:rPr>
              <w:t>Активност</w:t>
            </w:r>
          </w:p>
        </w:tc>
        <w:tc>
          <w:tcPr>
            <w:tcW w:w="2410" w:type="dxa"/>
            <w:tcBorders>
              <w:top w:val="double" w:sz="4" w:space="0" w:color="auto"/>
            </w:tcBorders>
            <w:shd w:val="clear" w:color="auto" w:fill="D9D9D9"/>
            <w:vAlign w:val="center"/>
          </w:tcPr>
          <w:p w:rsidR="00A17FD9" w:rsidRPr="00FA2A33" w:rsidRDefault="00A17FD9" w:rsidP="00A17FD9">
            <w:pPr>
              <w:spacing w:after="0" w:line="240" w:lineRule="auto"/>
              <w:jc w:val="center"/>
              <w:rPr>
                <w:rFonts w:ascii="Times New Roman" w:eastAsia="Calibri" w:hAnsi="Times New Roman" w:cs="Times New Roman"/>
                <w:b/>
                <w:sz w:val="24"/>
                <w:szCs w:val="24"/>
                <w:lang w:val="sr-Cyrl-CS"/>
              </w:rPr>
            </w:pPr>
            <w:r w:rsidRPr="00FA2A33">
              <w:rPr>
                <w:rFonts w:ascii="Times New Roman" w:eastAsia="Calibri" w:hAnsi="Times New Roman" w:cs="Times New Roman"/>
                <w:b/>
                <w:sz w:val="24"/>
                <w:szCs w:val="24"/>
                <w:lang w:val="sr-Cyrl-CS"/>
              </w:rPr>
              <w:t>Носиоци активности</w:t>
            </w:r>
          </w:p>
        </w:tc>
        <w:tc>
          <w:tcPr>
            <w:tcW w:w="1701" w:type="dxa"/>
            <w:tcBorders>
              <w:top w:val="double" w:sz="4" w:space="0" w:color="auto"/>
            </w:tcBorders>
            <w:shd w:val="clear" w:color="auto" w:fill="D9D9D9"/>
            <w:vAlign w:val="center"/>
          </w:tcPr>
          <w:p w:rsidR="00A17FD9" w:rsidRPr="00FA2A33" w:rsidRDefault="00A17FD9" w:rsidP="00A17FD9">
            <w:pPr>
              <w:spacing w:after="0" w:line="240" w:lineRule="auto"/>
              <w:jc w:val="center"/>
              <w:rPr>
                <w:rFonts w:ascii="Times New Roman" w:eastAsia="Calibri" w:hAnsi="Times New Roman" w:cs="Times New Roman"/>
                <w:b/>
                <w:sz w:val="24"/>
                <w:szCs w:val="24"/>
                <w:lang w:val="sr-Cyrl-CS"/>
              </w:rPr>
            </w:pPr>
            <w:r w:rsidRPr="00FA2A33">
              <w:rPr>
                <w:rFonts w:ascii="Times New Roman" w:eastAsia="Calibri" w:hAnsi="Times New Roman" w:cs="Times New Roman"/>
                <w:b/>
                <w:sz w:val="24"/>
                <w:szCs w:val="24"/>
                <w:lang w:val="sr-Cyrl-CS"/>
              </w:rPr>
              <w:t>Начин праћења</w:t>
            </w:r>
          </w:p>
        </w:tc>
        <w:tc>
          <w:tcPr>
            <w:tcW w:w="1417" w:type="dxa"/>
            <w:tcBorders>
              <w:top w:val="double" w:sz="4" w:space="0" w:color="auto"/>
            </w:tcBorders>
            <w:shd w:val="clear" w:color="auto" w:fill="D9D9D9"/>
            <w:vAlign w:val="center"/>
          </w:tcPr>
          <w:p w:rsidR="00A17FD9" w:rsidRPr="00FA2A33" w:rsidRDefault="00A17FD9" w:rsidP="00A17FD9">
            <w:pPr>
              <w:spacing w:after="0" w:line="240" w:lineRule="auto"/>
              <w:jc w:val="center"/>
              <w:rPr>
                <w:rFonts w:ascii="Times New Roman" w:eastAsia="Calibri" w:hAnsi="Times New Roman" w:cs="Times New Roman"/>
                <w:b/>
                <w:sz w:val="24"/>
                <w:szCs w:val="24"/>
                <w:lang w:val="sr-Cyrl-CS"/>
              </w:rPr>
            </w:pPr>
            <w:r w:rsidRPr="00FA2A33">
              <w:rPr>
                <w:rFonts w:ascii="Times New Roman" w:eastAsia="Calibri" w:hAnsi="Times New Roman" w:cs="Times New Roman"/>
                <w:b/>
                <w:sz w:val="24"/>
                <w:szCs w:val="24"/>
                <w:lang w:val="sr-Cyrl-CS"/>
              </w:rPr>
              <w:t>Место</w:t>
            </w:r>
          </w:p>
        </w:tc>
        <w:tc>
          <w:tcPr>
            <w:tcW w:w="1433" w:type="dxa"/>
            <w:tcBorders>
              <w:top w:val="double" w:sz="4" w:space="0" w:color="auto"/>
              <w:right w:val="double" w:sz="4" w:space="0" w:color="auto"/>
            </w:tcBorders>
            <w:shd w:val="clear" w:color="auto" w:fill="D9D9D9"/>
            <w:vAlign w:val="center"/>
          </w:tcPr>
          <w:p w:rsidR="00A17FD9" w:rsidRPr="00FA2A33" w:rsidRDefault="00A17FD9" w:rsidP="00A17FD9">
            <w:pPr>
              <w:spacing w:after="0" w:line="240" w:lineRule="auto"/>
              <w:jc w:val="center"/>
              <w:rPr>
                <w:rFonts w:ascii="Times New Roman" w:eastAsia="Calibri" w:hAnsi="Times New Roman" w:cs="Times New Roman"/>
                <w:b/>
                <w:sz w:val="24"/>
                <w:szCs w:val="24"/>
                <w:lang w:val="sr-Cyrl-CS"/>
              </w:rPr>
            </w:pPr>
            <w:r w:rsidRPr="00FA2A33">
              <w:rPr>
                <w:rFonts w:ascii="Times New Roman" w:eastAsia="Calibri" w:hAnsi="Times New Roman" w:cs="Times New Roman"/>
                <w:b/>
                <w:sz w:val="24"/>
                <w:szCs w:val="24"/>
                <w:lang w:val="sr-Cyrl-CS"/>
              </w:rPr>
              <w:t>Време</w:t>
            </w:r>
          </w:p>
        </w:tc>
      </w:tr>
      <w:tr w:rsidR="00A17FD9" w:rsidRPr="00FA2A33" w:rsidTr="00033876">
        <w:tc>
          <w:tcPr>
            <w:tcW w:w="3026" w:type="dxa"/>
            <w:tcBorders>
              <w:left w:val="double" w:sz="4" w:space="0" w:color="auto"/>
            </w:tcBorders>
          </w:tcPr>
          <w:p w:rsidR="00A17FD9" w:rsidRPr="00FA2A33" w:rsidRDefault="00A17FD9" w:rsidP="00A17FD9">
            <w:pPr>
              <w:numPr>
                <w:ilvl w:val="0"/>
                <w:numId w:val="59"/>
              </w:numPr>
              <w:spacing w:after="0" w:line="240" w:lineRule="auto"/>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rPr>
              <w:t>Фомирање тима</w:t>
            </w:r>
          </w:p>
          <w:p w:rsidR="00A17FD9" w:rsidRPr="00FA2A33" w:rsidRDefault="00A17FD9" w:rsidP="00A17FD9">
            <w:pPr>
              <w:spacing w:after="0" w:line="240" w:lineRule="auto"/>
              <w:rPr>
                <w:rFonts w:ascii="Times New Roman" w:eastAsia="Calibri" w:hAnsi="Times New Roman" w:cs="Times New Roman"/>
                <w:sz w:val="24"/>
                <w:szCs w:val="24"/>
                <w:lang w:val="sr-Cyrl-CS"/>
              </w:rPr>
            </w:pPr>
          </w:p>
        </w:tc>
        <w:tc>
          <w:tcPr>
            <w:tcW w:w="2410" w:type="dxa"/>
            <w:vAlign w:val="center"/>
          </w:tcPr>
          <w:p w:rsidR="00A17FD9" w:rsidRPr="00FA2A33" w:rsidRDefault="00A17FD9" w:rsidP="00A17FD9">
            <w:pPr>
              <w:spacing w:after="0" w:line="240" w:lineRule="auto"/>
              <w:jc w:val="center"/>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 xml:space="preserve">Чланови </w:t>
            </w:r>
            <w:r w:rsidRPr="00FA2A33">
              <w:rPr>
                <w:rFonts w:ascii="Times New Roman" w:eastAsia="Calibri" w:hAnsi="Times New Roman" w:cs="Times New Roman"/>
                <w:sz w:val="24"/>
                <w:szCs w:val="24"/>
                <w:lang/>
              </w:rPr>
              <w:t>Наставничког већа</w:t>
            </w:r>
          </w:p>
        </w:tc>
        <w:tc>
          <w:tcPr>
            <w:tcW w:w="1701" w:type="dxa"/>
            <w:vAlign w:val="center"/>
          </w:tcPr>
          <w:p w:rsidR="00A17FD9" w:rsidRPr="00FA2A33" w:rsidRDefault="00A17FD9" w:rsidP="00A17FD9">
            <w:pPr>
              <w:spacing w:after="0" w:line="240" w:lineRule="auto"/>
              <w:jc w:val="center"/>
              <w:rPr>
                <w:rFonts w:ascii="Times New Roman" w:eastAsia="Calibri" w:hAnsi="Times New Roman" w:cs="Times New Roman"/>
                <w:sz w:val="24"/>
                <w:szCs w:val="24"/>
                <w:lang/>
              </w:rPr>
            </w:pPr>
            <w:r w:rsidRPr="00FA2A33">
              <w:rPr>
                <w:rFonts w:ascii="Times New Roman" w:eastAsia="Calibri" w:hAnsi="Times New Roman" w:cs="Times New Roman"/>
                <w:sz w:val="24"/>
                <w:szCs w:val="24"/>
                <w:lang w:val="sr-Cyrl-CS"/>
              </w:rPr>
              <w:t xml:space="preserve">Записник </w:t>
            </w:r>
            <w:r w:rsidRPr="00FA2A33">
              <w:rPr>
                <w:rFonts w:ascii="Times New Roman" w:eastAsia="Calibri" w:hAnsi="Times New Roman" w:cs="Times New Roman"/>
                <w:sz w:val="24"/>
                <w:szCs w:val="24"/>
                <w:lang/>
              </w:rPr>
              <w:t>Тима</w:t>
            </w:r>
          </w:p>
        </w:tc>
        <w:tc>
          <w:tcPr>
            <w:tcW w:w="1417" w:type="dxa"/>
          </w:tcPr>
          <w:p w:rsidR="00A17FD9" w:rsidRPr="00FA2A33" w:rsidRDefault="00A17FD9" w:rsidP="00A17FD9">
            <w:pPr>
              <w:spacing w:after="0" w:line="240" w:lineRule="auto"/>
              <w:jc w:val="center"/>
              <w:rPr>
                <w:rFonts w:ascii="Times New Roman" w:eastAsia="Calibri" w:hAnsi="Times New Roman" w:cs="Times New Roman"/>
                <w:sz w:val="24"/>
                <w:szCs w:val="24"/>
                <w:lang w:val="sr-Cyrl-CS"/>
              </w:rPr>
            </w:pPr>
          </w:p>
          <w:p w:rsidR="00A17FD9" w:rsidRPr="00FA2A33" w:rsidRDefault="00A17FD9" w:rsidP="00A17FD9">
            <w:pPr>
              <w:spacing w:after="0" w:line="240" w:lineRule="auto"/>
              <w:jc w:val="center"/>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Школа</w:t>
            </w:r>
          </w:p>
        </w:tc>
        <w:tc>
          <w:tcPr>
            <w:tcW w:w="1433" w:type="dxa"/>
            <w:tcBorders>
              <w:right w:val="double" w:sz="4" w:space="0" w:color="auto"/>
            </w:tcBorders>
            <w:vAlign w:val="center"/>
          </w:tcPr>
          <w:p w:rsidR="00A17FD9" w:rsidRPr="00FA2A33" w:rsidRDefault="00A17FD9" w:rsidP="00A17FD9">
            <w:pPr>
              <w:spacing w:after="0" w:line="240" w:lineRule="auto"/>
              <w:jc w:val="center"/>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Август 20</w:t>
            </w:r>
            <w:r w:rsidRPr="00FA2A33">
              <w:rPr>
                <w:rFonts w:ascii="Times New Roman" w:eastAsia="Calibri" w:hAnsi="Times New Roman" w:cs="Times New Roman"/>
                <w:sz w:val="24"/>
                <w:szCs w:val="24"/>
                <w:lang/>
              </w:rPr>
              <w:t>18</w:t>
            </w:r>
            <w:r w:rsidRPr="00FA2A33">
              <w:rPr>
                <w:rFonts w:ascii="Times New Roman" w:eastAsia="Calibri" w:hAnsi="Times New Roman" w:cs="Times New Roman"/>
                <w:sz w:val="24"/>
                <w:szCs w:val="24"/>
                <w:lang w:val="sr-Cyrl-CS"/>
              </w:rPr>
              <w:t>.</w:t>
            </w:r>
          </w:p>
        </w:tc>
      </w:tr>
      <w:tr w:rsidR="00A17FD9" w:rsidRPr="00FA2A33" w:rsidTr="00033876">
        <w:tc>
          <w:tcPr>
            <w:tcW w:w="3026" w:type="dxa"/>
            <w:tcBorders>
              <w:left w:val="double" w:sz="4" w:space="0" w:color="auto"/>
            </w:tcBorders>
          </w:tcPr>
          <w:p w:rsidR="00A17FD9" w:rsidRPr="00FA2A33" w:rsidRDefault="00A17FD9" w:rsidP="00A17FD9">
            <w:pPr>
              <w:numPr>
                <w:ilvl w:val="0"/>
                <w:numId w:val="59"/>
              </w:numPr>
              <w:spacing w:after="0" w:line="240" w:lineRule="auto"/>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 xml:space="preserve">Доношење и усвајање акционог плана рада </w:t>
            </w:r>
            <w:r w:rsidRPr="00FA2A33">
              <w:rPr>
                <w:rFonts w:ascii="Times New Roman" w:eastAsia="Calibri" w:hAnsi="Times New Roman" w:cs="Times New Roman"/>
                <w:sz w:val="24"/>
                <w:szCs w:val="24"/>
                <w:lang/>
              </w:rPr>
              <w:t>Тима</w:t>
            </w:r>
          </w:p>
          <w:p w:rsidR="00A17FD9" w:rsidRPr="00FA2A33" w:rsidRDefault="00A17FD9" w:rsidP="00A17FD9">
            <w:pPr>
              <w:spacing w:after="0" w:line="240" w:lineRule="auto"/>
              <w:rPr>
                <w:rFonts w:ascii="Times New Roman" w:eastAsia="Calibri" w:hAnsi="Times New Roman" w:cs="Times New Roman"/>
                <w:sz w:val="24"/>
                <w:szCs w:val="24"/>
                <w:lang w:val="sr-Cyrl-CS"/>
              </w:rPr>
            </w:pPr>
            <w:r w:rsidRPr="00FA2A33">
              <w:rPr>
                <w:rFonts w:ascii="Times New Roman" w:eastAsia="Calibri" w:hAnsi="Times New Roman" w:cs="Times New Roman"/>
                <w:bCs/>
                <w:sz w:val="24"/>
                <w:szCs w:val="24"/>
                <w:lang/>
              </w:rPr>
              <w:t xml:space="preserve">(ТРМКиП) </w:t>
            </w:r>
          </w:p>
        </w:tc>
        <w:tc>
          <w:tcPr>
            <w:tcW w:w="2410" w:type="dxa"/>
            <w:vAlign w:val="center"/>
          </w:tcPr>
          <w:p w:rsidR="00A17FD9" w:rsidRPr="00FA2A33" w:rsidRDefault="00A17FD9" w:rsidP="00A17FD9">
            <w:pPr>
              <w:spacing w:after="0" w:line="240" w:lineRule="auto"/>
              <w:jc w:val="center"/>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rPr>
              <w:t>Ч</w:t>
            </w:r>
            <w:r w:rsidRPr="00FA2A33">
              <w:rPr>
                <w:rFonts w:ascii="Times New Roman" w:eastAsia="Calibri" w:hAnsi="Times New Roman" w:cs="Times New Roman"/>
                <w:sz w:val="24"/>
                <w:szCs w:val="24"/>
                <w:lang w:val="sr-Cyrl-CS"/>
              </w:rPr>
              <w:t xml:space="preserve">ланови </w:t>
            </w:r>
            <w:r w:rsidRPr="00FA2A33">
              <w:rPr>
                <w:rFonts w:ascii="Times New Roman" w:eastAsia="Calibri" w:hAnsi="Times New Roman" w:cs="Times New Roman"/>
                <w:bCs/>
                <w:sz w:val="24"/>
                <w:szCs w:val="24"/>
                <w:lang/>
              </w:rPr>
              <w:t>ТРМКиП</w:t>
            </w:r>
          </w:p>
        </w:tc>
        <w:tc>
          <w:tcPr>
            <w:tcW w:w="1701" w:type="dxa"/>
            <w:vAlign w:val="center"/>
          </w:tcPr>
          <w:p w:rsidR="00A17FD9" w:rsidRPr="00FA2A33" w:rsidRDefault="00A17FD9" w:rsidP="00A17FD9">
            <w:pPr>
              <w:spacing w:after="0" w:line="240" w:lineRule="auto"/>
              <w:jc w:val="center"/>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Увид у акциони план</w:t>
            </w:r>
            <w:r w:rsidRPr="00FA2A33">
              <w:rPr>
                <w:rFonts w:ascii="Times New Roman" w:eastAsia="Calibri" w:hAnsi="Times New Roman" w:cs="Times New Roman"/>
                <w:sz w:val="24"/>
                <w:szCs w:val="24"/>
                <w:lang/>
              </w:rPr>
              <w:t xml:space="preserve"> Тима</w:t>
            </w:r>
          </w:p>
        </w:tc>
        <w:tc>
          <w:tcPr>
            <w:tcW w:w="1417" w:type="dxa"/>
          </w:tcPr>
          <w:p w:rsidR="00A17FD9" w:rsidRPr="00FA2A33" w:rsidRDefault="00A17FD9" w:rsidP="00A17FD9">
            <w:pPr>
              <w:jc w:val="center"/>
              <w:rPr>
                <w:rFonts w:ascii="Times New Roman" w:eastAsia="Calibri" w:hAnsi="Times New Roman" w:cs="Times New Roman"/>
                <w:sz w:val="24"/>
                <w:szCs w:val="24"/>
                <w:lang w:val="sr-Cyrl-CS"/>
              </w:rPr>
            </w:pPr>
          </w:p>
          <w:p w:rsidR="00A17FD9" w:rsidRPr="00FA2A33" w:rsidRDefault="00A17FD9" w:rsidP="00A17FD9">
            <w:pPr>
              <w:jc w:val="center"/>
              <w:rPr>
                <w:rFonts w:ascii="Times New Roman" w:eastAsia="Calibri" w:hAnsi="Times New Roman" w:cs="Times New Roman"/>
                <w:lang w:val="en-US"/>
              </w:rPr>
            </w:pPr>
            <w:r w:rsidRPr="00FA2A33">
              <w:rPr>
                <w:rFonts w:ascii="Times New Roman" w:eastAsia="Calibri" w:hAnsi="Times New Roman" w:cs="Times New Roman"/>
                <w:sz w:val="24"/>
                <w:szCs w:val="24"/>
                <w:lang w:val="sr-Cyrl-CS"/>
              </w:rPr>
              <w:t>Школа</w:t>
            </w:r>
          </w:p>
        </w:tc>
        <w:tc>
          <w:tcPr>
            <w:tcW w:w="1433" w:type="dxa"/>
            <w:tcBorders>
              <w:right w:val="double" w:sz="4" w:space="0" w:color="auto"/>
            </w:tcBorders>
            <w:vAlign w:val="center"/>
          </w:tcPr>
          <w:p w:rsidR="00A17FD9" w:rsidRPr="00FA2A33" w:rsidRDefault="00A17FD9" w:rsidP="00A17FD9">
            <w:pPr>
              <w:spacing w:after="0" w:line="240" w:lineRule="auto"/>
              <w:jc w:val="center"/>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До 1. септембра 201</w:t>
            </w:r>
            <w:r w:rsidRPr="00FA2A33">
              <w:rPr>
                <w:rFonts w:ascii="Times New Roman" w:eastAsia="Calibri" w:hAnsi="Times New Roman" w:cs="Times New Roman"/>
                <w:sz w:val="24"/>
                <w:szCs w:val="24"/>
                <w:lang/>
              </w:rPr>
              <w:t>8</w:t>
            </w:r>
            <w:r w:rsidRPr="00FA2A33">
              <w:rPr>
                <w:rFonts w:ascii="Times New Roman" w:eastAsia="Calibri" w:hAnsi="Times New Roman" w:cs="Times New Roman"/>
                <w:sz w:val="24"/>
                <w:szCs w:val="24"/>
                <w:lang w:val="sr-Cyrl-CS"/>
              </w:rPr>
              <w:t>.</w:t>
            </w:r>
          </w:p>
        </w:tc>
      </w:tr>
      <w:tr w:rsidR="00A17FD9" w:rsidRPr="00FA2A33" w:rsidTr="00033876">
        <w:tc>
          <w:tcPr>
            <w:tcW w:w="3026" w:type="dxa"/>
            <w:tcBorders>
              <w:left w:val="double" w:sz="4" w:space="0" w:color="auto"/>
            </w:tcBorders>
          </w:tcPr>
          <w:p w:rsidR="00A17FD9" w:rsidRPr="00FA2A33" w:rsidRDefault="00A17FD9" w:rsidP="00A17FD9">
            <w:pPr>
              <w:spacing w:after="0" w:line="240" w:lineRule="auto"/>
              <w:rPr>
                <w:rFonts w:ascii="Times New Roman" w:eastAsia="Calibri" w:hAnsi="Times New Roman" w:cs="Times New Roman"/>
                <w:sz w:val="24"/>
                <w:szCs w:val="24"/>
                <w:lang w:val="sr-Cyrl-CS"/>
              </w:rPr>
            </w:pPr>
          </w:p>
          <w:p w:rsidR="00A17FD9" w:rsidRPr="00FA2A33" w:rsidRDefault="00A17FD9" w:rsidP="00A17FD9">
            <w:pPr>
              <w:numPr>
                <w:ilvl w:val="0"/>
                <w:numId w:val="59"/>
              </w:numPr>
              <w:spacing w:after="0" w:line="240" w:lineRule="auto"/>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rPr>
              <w:t>Анализа наставних планова на нивоу стручних већа</w:t>
            </w:r>
          </w:p>
          <w:p w:rsidR="00A17FD9" w:rsidRPr="00FA2A33" w:rsidRDefault="00A17FD9" w:rsidP="00A17FD9">
            <w:pPr>
              <w:spacing w:after="0" w:line="240" w:lineRule="auto"/>
              <w:rPr>
                <w:rFonts w:ascii="Times New Roman" w:eastAsia="Calibri" w:hAnsi="Times New Roman" w:cs="Times New Roman"/>
                <w:sz w:val="24"/>
                <w:szCs w:val="24"/>
                <w:lang w:val="sr-Cyrl-CS"/>
              </w:rPr>
            </w:pPr>
          </w:p>
        </w:tc>
        <w:tc>
          <w:tcPr>
            <w:tcW w:w="2410" w:type="dxa"/>
            <w:vAlign w:val="center"/>
          </w:tcPr>
          <w:p w:rsidR="00A17FD9" w:rsidRPr="00FA2A33" w:rsidRDefault="00A17FD9" w:rsidP="00A17FD9">
            <w:pPr>
              <w:spacing w:after="0" w:line="240" w:lineRule="auto"/>
              <w:jc w:val="center"/>
              <w:rPr>
                <w:rFonts w:ascii="Times New Roman" w:eastAsia="Calibri" w:hAnsi="Times New Roman" w:cs="Times New Roman"/>
                <w:sz w:val="24"/>
                <w:szCs w:val="24"/>
                <w:lang/>
              </w:rPr>
            </w:pPr>
            <w:r w:rsidRPr="00FA2A33">
              <w:rPr>
                <w:rFonts w:ascii="Times New Roman" w:eastAsia="Calibri" w:hAnsi="Times New Roman" w:cs="Times New Roman"/>
                <w:sz w:val="24"/>
                <w:szCs w:val="24"/>
                <w:lang w:val="sr-Cyrl-CS"/>
              </w:rPr>
              <w:t xml:space="preserve">Чланови </w:t>
            </w:r>
            <w:r w:rsidRPr="00FA2A33">
              <w:rPr>
                <w:rFonts w:ascii="Times New Roman" w:eastAsia="Calibri" w:hAnsi="Times New Roman" w:cs="Times New Roman"/>
                <w:sz w:val="24"/>
                <w:szCs w:val="24"/>
                <w:lang/>
              </w:rPr>
              <w:t xml:space="preserve">стручних већа </w:t>
            </w:r>
          </w:p>
        </w:tc>
        <w:tc>
          <w:tcPr>
            <w:tcW w:w="1701" w:type="dxa"/>
            <w:vAlign w:val="center"/>
          </w:tcPr>
          <w:p w:rsidR="00A17FD9" w:rsidRPr="00FA2A33" w:rsidRDefault="00A17FD9" w:rsidP="00A17FD9">
            <w:pPr>
              <w:spacing w:after="0" w:line="240" w:lineRule="auto"/>
              <w:jc w:val="center"/>
              <w:rPr>
                <w:rFonts w:ascii="Times New Roman" w:eastAsia="Calibri" w:hAnsi="Times New Roman" w:cs="Times New Roman"/>
                <w:sz w:val="24"/>
                <w:szCs w:val="24"/>
                <w:lang/>
              </w:rPr>
            </w:pPr>
            <w:r w:rsidRPr="00FA2A33">
              <w:rPr>
                <w:rFonts w:ascii="Times New Roman" w:eastAsia="Calibri" w:hAnsi="Times New Roman" w:cs="Times New Roman"/>
                <w:sz w:val="24"/>
                <w:szCs w:val="24"/>
                <w:lang/>
              </w:rPr>
              <w:t>Глобални и о</w:t>
            </w:r>
            <w:r w:rsidRPr="00FA2A33">
              <w:rPr>
                <w:rFonts w:ascii="Times New Roman" w:eastAsia="Calibri" w:hAnsi="Times New Roman" w:cs="Times New Roman"/>
                <w:sz w:val="24"/>
                <w:szCs w:val="24"/>
                <w:lang w:val="sr-Cyrl-CS"/>
              </w:rPr>
              <w:t>перативни планови наставника</w:t>
            </w:r>
            <w:r w:rsidRPr="00FA2A33">
              <w:rPr>
                <w:rFonts w:ascii="Times New Roman" w:eastAsia="Calibri" w:hAnsi="Times New Roman" w:cs="Times New Roman"/>
                <w:sz w:val="24"/>
                <w:szCs w:val="24"/>
                <w:lang/>
              </w:rPr>
              <w:t>, планови стручног усавршавања у оквиру установе</w:t>
            </w:r>
          </w:p>
        </w:tc>
        <w:tc>
          <w:tcPr>
            <w:tcW w:w="1417" w:type="dxa"/>
          </w:tcPr>
          <w:p w:rsidR="00A17FD9" w:rsidRPr="00FA2A33" w:rsidRDefault="00A17FD9" w:rsidP="00A17FD9">
            <w:pPr>
              <w:jc w:val="center"/>
              <w:rPr>
                <w:rFonts w:ascii="Times New Roman" w:eastAsia="Calibri" w:hAnsi="Times New Roman" w:cs="Times New Roman"/>
                <w:sz w:val="24"/>
                <w:szCs w:val="24"/>
                <w:lang w:val="sr-Cyrl-CS"/>
              </w:rPr>
            </w:pPr>
          </w:p>
          <w:p w:rsidR="00A17FD9" w:rsidRPr="00FA2A33" w:rsidRDefault="00A17FD9" w:rsidP="00A17FD9">
            <w:pPr>
              <w:jc w:val="center"/>
              <w:rPr>
                <w:rFonts w:ascii="Times New Roman" w:eastAsia="Calibri" w:hAnsi="Times New Roman" w:cs="Times New Roman"/>
                <w:sz w:val="24"/>
                <w:szCs w:val="24"/>
                <w:lang w:val="sr-Cyrl-CS"/>
              </w:rPr>
            </w:pPr>
          </w:p>
          <w:p w:rsidR="00A17FD9" w:rsidRPr="00FA2A33" w:rsidRDefault="00A17FD9" w:rsidP="00A17FD9">
            <w:pPr>
              <w:jc w:val="center"/>
              <w:rPr>
                <w:rFonts w:ascii="Times New Roman" w:eastAsia="Calibri" w:hAnsi="Times New Roman" w:cs="Times New Roman"/>
                <w:lang w:val="en-US"/>
              </w:rPr>
            </w:pPr>
            <w:r w:rsidRPr="00FA2A33">
              <w:rPr>
                <w:rFonts w:ascii="Times New Roman" w:eastAsia="Calibri" w:hAnsi="Times New Roman" w:cs="Times New Roman"/>
                <w:sz w:val="24"/>
                <w:szCs w:val="24"/>
                <w:lang w:val="sr-Cyrl-CS"/>
              </w:rPr>
              <w:t>Школа</w:t>
            </w:r>
          </w:p>
        </w:tc>
        <w:tc>
          <w:tcPr>
            <w:tcW w:w="1433" w:type="dxa"/>
            <w:tcBorders>
              <w:right w:val="double" w:sz="4" w:space="0" w:color="auto"/>
            </w:tcBorders>
            <w:vAlign w:val="center"/>
          </w:tcPr>
          <w:p w:rsidR="00A17FD9" w:rsidRPr="00FA2A33" w:rsidRDefault="00A17FD9" w:rsidP="00A17FD9">
            <w:pPr>
              <w:spacing w:after="0" w:line="240" w:lineRule="auto"/>
              <w:jc w:val="center"/>
              <w:rPr>
                <w:rFonts w:ascii="Times New Roman" w:eastAsia="Calibri" w:hAnsi="Times New Roman" w:cs="Times New Roman"/>
                <w:sz w:val="24"/>
                <w:szCs w:val="24"/>
                <w:lang/>
              </w:rPr>
            </w:pPr>
            <w:r w:rsidRPr="00FA2A33">
              <w:rPr>
                <w:rFonts w:ascii="Times New Roman" w:eastAsia="Calibri" w:hAnsi="Times New Roman" w:cs="Times New Roman"/>
                <w:sz w:val="24"/>
                <w:szCs w:val="24"/>
                <w:lang/>
              </w:rPr>
              <w:t>Септембар, 2018.</w:t>
            </w:r>
          </w:p>
        </w:tc>
      </w:tr>
      <w:tr w:rsidR="00A17FD9" w:rsidRPr="00FA2A33" w:rsidTr="00033876">
        <w:tc>
          <w:tcPr>
            <w:tcW w:w="3026" w:type="dxa"/>
            <w:tcBorders>
              <w:left w:val="double" w:sz="4" w:space="0" w:color="auto"/>
            </w:tcBorders>
          </w:tcPr>
          <w:p w:rsidR="00A17FD9" w:rsidRPr="00FA2A33" w:rsidRDefault="00A17FD9" w:rsidP="00A17FD9">
            <w:pPr>
              <w:spacing w:after="0" w:line="240" w:lineRule="auto"/>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 xml:space="preserve">  **</w:t>
            </w:r>
          </w:p>
          <w:p w:rsidR="00A17FD9" w:rsidRPr="00FA2A33" w:rsidRDefault="00A17FD9" w:rsidP="00A17FD9">
            <w:pPr>
              <w:numPr>
                <w:ilvl w:val="0"/>
                <w:numId w:val="59"/>
              </w:numPr>
              <w:spacing w:after="0" w:line="240" w:lineRule="auto"/>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rPr>
              <w:t>Усклађивање планираних активности: угледних часова, школских пројеката, слободних активности, ради остваривања међупредметних компентенција</w:t>
            </w:r>
          </w:p>
          <w:p w:rsidR="00A17FD9" w:rsidRPr="00FA2A33" w:rsidRDefault="00A17FD9" w:rsidP="00A17FD9">
            <w:pPr>
              <w:spacing w:after="0" w:line="240" w:lineRule="auto"/>
              <w:rPr>
                <w:rFonts w:ascii="Times New Roman" w:eastAsia="Calibri" w:hAnsi="Times New Roman" w:cs="Times New Roman"/>
                <w:sz w:val="24"/>
                <w:szCs w:val="24"/>
                <w:lang w:val="sr-Cyrl-CS"/>
              </w:rPr>
            </w:pPr>
          </w:p>
        </w:tc>
        <w:tc>
          <w:tcPr>
            <w:tcW w:w="2410" w:type="dxa"/>
          </w:tcPr>
          <w:p w:rsidR="00A17FD9" w:rsidRPr="00FA2A33" w:rsidRDefault="00A17FD9" w:rsidP="00A17FD9">
            <w:pPr>
              <w:jc w:val="center"/>
              <w:rPr>
                <w:rFonts w:ascii="Times New Roman" w:eastAsia="Calibri" w:hAnsi="Times New Roman" w:cs="Times New Roman"/>
                <w:sz w:val="24"/>
                <w:szCs w:val="24"/>
                <w:lang w:val="sr-Cyrl-CS"/>
              </w:rPr>
            </w:pPr>
          </w:p>
          <w:p w:rsidR="00A17FD9" w:rsidRPr="00FA2A33" w:rsidRDefault="00A17FD9" w:rsidP="00A17FD9">
            <w:pPr>
              <w:jc w:val="center"/>
              <w:rPr>
                <w:rFonts w:ascii="Times New Roman" w:eastAsia="Calibri" w:hAnsi="Times New Roman" w:cs="Times New Roman"/>
                <w:lang/>
              </w:rPr>
            </w:pPr>
            <w:r w:rsidRPr="00FA2A33">
              <w:rPr>
                <w:rFonts w:ascii="Times New Roman" w:eastAsia="Calibri" w:hAnsi="Times New Roman" w:cs="Times New Roman"/>
                <w:sz w:val="24"/>
                <w:szCs w:val="24"/>
                <w:lang w:val="sr-Cyrl-CS"/>
              </w:rPr>
              <w:t>Чланови стручног већа</w:t>
            </w:r>
            <w:r w:rsidRPr="00FA2A33">
              <w:rPr>
                <w:rFonts w:ascii="Times New Roman" w:eastAsia="Calibri" w:hAnsi="Times New Roman" w:cs="Times New Roman"/>
                <w:sz w:val="24"/>
                <w:szCs w:val="24"/>
                <w:lang/>
              </w:rPr>
              <w:t xml:space="preserve">, чланови </w:t>
            </w:r>
            <w:r w:rsidRPr="00FA2A33">
              <w:rPr>
                <w:rFonts w:ascii="Times New Roman" w:eastAsia="Calibri" w:hAnsi="Times New Roman" w:cs="Times New Roman"/>
                <w:bCs/>
                <w:sz w:val="24"/>
                <w:szCs w:val="24"/>
                <w:lang/>
              </w:rPr>
              <w:t>ТРМКиП</w:t>
            </w:r>
          </w:p>
        </w:tc>
        <w:tc>
          <w:tcPr>
            <w:tcW w:w="1701" w:type="dxa"/>
            <w:vAlign w:val="center"/>
          </w:tcPr>
          <w:p w:rsidR="00A17FD9" w:rsidRPr="00FA2A33" w:rsidRDefault="00A17FD9" w:rsidP="00A17FD9">
            <w:pPr>
              <w:spacing w:after="0" w:line="240" w:lineRule="auto"/>
              <w:jc w:val="center"/>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rPr>
              <w:t>Увид у планове ра наставника</w:t>
            </w:r>
          </w:p>
        </w:tc>
        <w:tc>
          <w:tcPr>
            <w:tcW w:w="1417" w:type="dxa"/>
          </w:tcPr>
          <w:p w:rsidR="00A17FD9" w:rsidRPr="00FA2A33" w:rsidRDefault="00A17FD9" w:rsidP="00A17FD9">
            <w:pPr>
              <w:jc w:val="center"/>
              <w:rPr>
                <w:rFonts w:ascii="Times New Roman" w:eastAsia="Calibri" w:hAnsi="Times New Roman" w:cs="Times New Roman"/>
                <w:sz w:val="24"/>
                <w:szCs w:val="24"/>
                <w:lang w:val="sr-Cyrl-CS"/>
              </w:rPr>
            </w:pPr>
          </w:p>
          <w:p w:rsidR="00A17FD9" w:rsidRPr="00FA2A33" w:rsidRDefault="00A17FD9" w:rsidP="00A17FD9">
            <w:pPr>
              <w:jc w:val="center"/>
              <w:rPr>
                <w:rFonts w:ascii="Times New Roman" w:eastAsia="Calibri" w:hAnsi="Times New Roman" w:cs="Times New Roman"/>
                <w:sz w:val="24"/>
                <w:szCs w:val="24"/>
                <w:lang w:val="sr-Cyrl-CS"/>
              </w:rPr>
            </w:pPr>
          </w:p>
          <w:p w:rsidR="00A17FD9" w:rsidRPr="00FA2A33" w:rsidRDefault="00A17FD9" w:rsidP="00A17FD9">
            <w:pPr>
              <w:jc w:val="center"/>
              <w:rPr>
                <w:rFonts w:ascii="Times New Roman" w:eastAsia="Calibri" w:hAnsi="Times New Roman" w:cs="Times New Roman"/>
                <w:lang w:val="en-US"/>
              </w:rPr>
            </w:pPr>
            <w:r w:rsidRPr="00FA2A33">
              <w:rPr>
                <w:rFonts w:ascii="Times New Roman" w:eastAsia="Calibri" w:hAnsi="Times New Roman" w:cs="Times New Roman"/>
                <w:sz w:val="24"/>
                <w:szCs w:val="24"/>
                <w:lang w:val="sr-Cyrl-CS"/>
              </w:rPr>
              <w:t>Школа</w:t>
            </w:r>
          </w:p>
        </w:tc>
        <w:tc>
          <w:tcPr>
            <w:tcW w:w="1433" w:type="dxa"/>
            <w:tcBorders>
              <w:right w:val="double" w:sz="4" w:space="0" w:color="auto"/>
            </w:tcBorders>
            <w:vAlign w:val="center"/>
          </w:tcPr>
          <w:p w:rsidR="00A17FD9" w:rsidRPr="00FA2A33" w:rsidRDefault="00A17FD9" w:rsidP="00A17FD9">
            <w:pPr>
              <w:spacing w:after="0" w:line="240" w:lineRule="auto"/>
              <w:jc w:val="center"/>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Септембар</w:t>
            </w:r>
            <w:r w:rsidRPr="00FA2A33">
              <w:rPr>
                <w:rFonts w:ascii="Times New Roman" w:eastAsia="Calibri" w:hAnsi="Times New Roman" w:cs="Times New Roman"/>
                <w:sz w:val="24"/>
                <w:szCs w:val="24"/>
                <w:lang/>
              </w:rPr>
              <w:t xml:space="preserve"> 2018.</w:t>
            </w:r>
          </w:p>
        </w:tc>
      </w:tr>
      <w:tr w:rsidR="00A17FD9" w:rsidRPr="00FA2A33" w:rsidTr="00033876">
        <w:tc>
          <w:tcPr>
            <w:tcW w:w="3026" w:type="dxa"/>
            <w:tcBorders>
              <w:left w:val="double" w:sz="4" w:space="0" w:color="auto"/>
            </w:tcBorders>
          </w:tcPr>
          <w:p w:rsidR="00A17FD9" w:rsidRPr="00FA2A33" w:rsidRDefault="00A17FD9" w:rsidP="00A17FD9">
            <w:pPr>
              <w:spacing w:after="0" w:line="240" w:lineRule="auto"/>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 xml:space="preserve">5. ** </w:t>
            </w:r>
          </w:p>
          <w:p w:rsidR="00A17FD9" w:rsidRPr="00FA2A33" w:rsidRDefault="00A17FD9" w:rsidP="00A17FD9">
            <w:pPr>
              <w:spacing w:after="0" w:line="240" w:lineRule="auto"/>
              <w:rPr>
                <w:rFonts w:ascii="Times New Roman" w:eastAsia="Calibri" w:hAnsi="Times New Roman" w:cs="Times New Roman"/>
                <w:sz w:val="24"/>
                <w:szCs w:val="24"/>
                <w:lang/>
              </w:rPr>
            </w:pPr>
            <w:r w:rsidRPr="00FA2A33">
              <w:rPr>
                <w:rFonts w:ascii="Times New Roman" w:eastAsia="Calibri" w:hAnsi="Times New Roman" w:cs="Times New Roman"/>
                <w:sz w:val="24"/>
                <w:szCs w:val="24"/>
                <w:lang/>
              </w:rPr>
              <w:t>Праћење развоја међупредметних компентенција у оквиру школског програма</w:t>
            </w:r>
          </w:p>
        </w:tc>
        <w:tc>
          <w:tcPr>
            <w:tcW w:w="2410" w:type="dxa"/>
          </w:tcPr>
          <w:p w:rsidR="00A17FD9" w:rsidRPr="00FA2A33" w:rsidRDefault="00A17FD9" w:rsidP="00A17FD9">
            <w:pPr>
              <w:jc w:val="center"/>
              <w:rPr>
                <w:rFonts w:ascii="Times New Roman" w:eastAsia="Calibri" w:hAnsi="Times New Roman" w:cs="Times New Roman"/>
                <w:sz w:val="24"/>
                <w:szCs w:val="24"/>
                <w:lang w:val="sr-Cyrl-CS"/>
              </w:rPr>
            </w:pPr>
          </w:p>
          <w:p w:rsidR="00A17FD9" w:rsidRPr="00FA2A33" w:rsidRDefault="00A17FD9" w:rsidP="00A17FD9">
            <w:pPr>
              <w:jc w:val="center"/>
              <w:rPr>
                <w:rFonts w:ascii="Times New Roman" w:eastAsia="Calibri" w:hAnsi="Times New Roman" w:cs="Times New Roman"/>
                <w:lang w:val="en-US"/>
              </w:rPr>
            </w:pPr>
            <w:r w:rsidRPr="00FA2A33">
              <w:rPr>
                <w:rFonts w:ascii="Times New Roman" w:eastAsia="Calibri" w:hAnsi="Times New Roman" w:cs="Times New Roman"/>
                <w:sz w:val="24"/>
                <w:szCs w:val="24"/>
                <w:lang w:val="sr-Cyrl-CS"/>
              </w:rPr>
              <w:t xml:space="preserve">Чланови </w:t>
            </w:r>
            <w:r w:rsidRPr="00FA2A33">
              <w:rPr>
                <w:rFonts w:ascii="Times New Roman" w:eastAsia="Calibri" w:hAnsi="Times New Roman" w:cs="Times New Roman"/>
                <w:bCs/>
                <w:sz w:val="24"/>
                <w:szCs w:val="24"/>
                <w:lang/>
              </w:rPr>
              <w:t>ТРМКиП</w:t>
            </w:r>
          </w:p>
        </w:tc>
        <w:tc>
          <w:tcPr>
            <w:tcW w:w="1701" w:type="dxa"/>
            <w:vAlign w:val="center"/>
          </w:tcPr>
          <w:p w:rsidR="00A17FD9" w:rsidRPr="00FA2A33" w:rsidRDefault="00A17FD9" w:rsidP="00A17FD9">
            <w:pPr>
              <w:spacing w:after="0" w:line="240" w:lineRule="auto"/>
              <w:jc w:val="center"/>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Увид у документацију, планове рада и припреме наставника</w:t>
            </w:r>
          </w:p>
        </w:tc>
        <w:tc>
          <w:tcPr>
            <w:tcW w:w="1417" w:type="dxa"/>
          </w:tcPr>
          <w:p w:rsidR="00A17FD9" w:rsidRPr="00FA2A33" w:rsidRDefault="00A17FD9" w:rsidP="00A17FD9">
            <w:pPr>
              <w:jc w:val="center"/>
              <w:rPr>
                <w:rFonts w:ascii="Times New Roman" w:eastAsia="Calibri" w:hAnsi="Times New Roman" w:cs="Times New Roman"/>
                <w:sz w:val="24"/>
                <w:szCs w:val="24"/>
                <w:lang w:val="sr-Cyrl-CS"/>
              </w:rPr>
            </w:pPr>
          </w:p>
          <w:p w:rsidR="00A17FD9" w:rsidRPr="00FA2A33" w:rsidRDefault="00A17FD9" w:rsidP="00A17FD9">
            <w:pPr>
              <w:jc w:val="center"/>
              <w:rPr>
                <w:rFonts w:ascii="Times New Roman" w:eastAsia="Calibri" w:hAnsi="Times New Roman" w:cs="Times New Roman"/>
                <w:lang w:val="en-US"/>
              </w:rPr>
            </w:pPr>
            <w:r w:rsidRPr="00FA2A33">
              <w:rPr>
                <w:rFonts w:ascii="Times New Roman" w:eastAsia="Calibri" w:hAnsi="Times New Roman" w:cs="Times New Roman"/>
                <w:sz w:val="24"/>
                <w:szCs w:val="24"/>
                <w:lang w:val="sr-Cyrl-CS"/>
              </w:rPr>
              <w:t>Школа</w:t>
            </w:r>
          </w:p>
        </w:tc>
        <w:tc>
          <w:tcPr>
            <w:tcW w:w="1433" w:type="dxa"/>
            <w:tcBorders>
              <w:right w:val="double" w:sz="4" w:space="0" w:color="auto"/>
            </w:tcBorders>
            <w:vAlign w:val="center"/>
          </w:tcPr>
          <w:p w:rsidR="00A17FD9" w:rsidRPr="00FA2A33" w:rsidRDefault="00A17FD9" w:rsidP="00A17FD9">
            <w:pPr>
              <w:spacing w:after="0" w:line="240" w:lineRule="auto"/>
              <w:jc w:val="center"/>
              <w:rPr>
                <w:rFonts w:ascii="Times New Roman" w:eastAsia="Calibri" w:hAnsi="Times New Roman" w:cs="Times New Roman"/>
                <w:sz w:val="24"/>
                <w:szCs w:val="24"/>
                <w:lang/>
              </w:rPr>
            </w:pPr>
            <w:r w:rsidRPr="00FA2A33">
              <w:rPr>
                <w:rFonts w:ascii="Times New Roman" w:eastAsia="Calibri" w:hAnsi="Times New Roman" w:cs="Times New Roman"/>
                <w:sz w:val="24"/>
                <w:szCs w:val="24"/>
                <w:lang/>
              </w:rPr>
              <w:t xml:space="preserve">Септембар, </w:t>
            </w:r>
            <w:r w:rsidRPr="00FA2A33">
              <w:rPr>
                <w:rFonts w:ascii="Times New Roman" w:eastAsia="Calibri" w:hAnsi="Times New Roman" w:cs="Times New Roman"/>
                <w:sz w:val="24"/>
                <w:szCs w:val="24"/>
                <w:lang w:val="sr-Cyrl-CS"/>
              </w:rPr>
              <w:t xml:space="preserve"> тромесечно</w:t>
            </w:r>
            <w:r w:rsidRPr="00FA2A33">
              <w:rPr>
                <w:rFonts w:ascii="Times New Roman" w:eastAsia="Calibri" w:hAnsi="Times New Roman" w:cs="Times New Roman"/>
                <w:sz w:val="24"/>
                <w:szCs w:val="24"/>
                <w:lang/>
              </w:rPr>
              <w:t xml:space="preserve"> током школске године</w:t>
            </w:r>
          </w:p>
        </w:tc>
      </w:tr>
      <w:tr w:rsidR="00A17FD9" w:rsidRPr="00FA2A33" w:rsidTr="00033876">
        <w:tc>
          <w:tcPr>
            <w:tcW w:w="3026" w:type="dxa"/>
            <w:tcBorders>
              <w:left w:val="double" w:sz="4" w:space="0" w:color="auto"/>
            </w:tcBorders>
          </w:tcPr>
          <w:p w:rsidR="00A17FD9" w:rsidRPr="00FA2A33" w:rsidRDefault="00A17FD9" w:rsidP="00A17FD9">
            <w:pPr>
              <w:spacing w:after="0" w:line="240" w:lineRule="auto"/>
              <w:rPr>
                <w:rFonts w:ascii="Times New Roman" w:eastAsia="Calibri" w:hAnsi="Times New Roman" w:cs="Times New Roman"/>
                <w:sz w:val="24"/>
                <w:szCs w:val="24"/>
                <w:lang/>
              </w:rPr>
            </w:pPr>
            <w:r w:rsidRPr="00FA2A33">
              <w:rPr>
                <w:rFonts w:ascii="Times New Roman" w:eastAsia="Calibri" w:hAnsi="Times New Roman" w:cs="Times New Roman"/>
                <w:sz w:val="24"/>
                <w:szCs w:val="24"/>
                <w:lang/>
              </w:rPr>
              <w:t>6.</w:t>
            </w:r>
            <w:r w:rsidRPr="00FA2A33">
              <w:rPr>
                <w:rFonts w:ascii="Times New Roman" w:eastAsia="Calibri" w:hAnsi="Times New Roman" w:cs="Times New Roman"/>
                <w:sz w:val="24"/>
                <w:szCs w:val="24"/>
                <w:lang w:val="sr-Cyrl-CS"/>
              </w:rPr>
              <w:t xml:space="preserve"> **</w:t>
            </w:r>
            <w:r w:rsidRPr="00FA2A33">
              <w:rPr>
                <w:rFonts w:ascii="Times New Roman" w:eastAsia="Calibri" w:hAnsi="Times New Roman" w:cs="Times New Roman"/>
                <w:sz w:val="24"/>
                <w:szCs w:val="24"/>
                <w:lang/>
              </w:rPr>
              <w:t xml:space="preserve"> Развој предузетништва кроз реализацију школских пројеката у оквиру разредне и предметне наставе</w:t>
            </w:r>
          </w:p>
        </w:tc>
        <w:tc>
          <w:tcPr>
            <w:tcW w:w="2410" w:type="dxa"/>
          </w:tcPr>
          <w:p w:rsidR="00A17FD9" w:rsidRPr="00FA2A33" w:rsidRDefault="00A17FD9" w:rsidP="00A17FD9">
            <w:pPr>
              <w:jc w:val="center"/>
              <w:rPr>
                <w:rFonts w:ascii="Times New Roman" w:eastAsia="Calibri" w:hAnsi="Times New Roman" w:cs="Times New Roman"/>
                <w:sz w:val="24"/>
                <w:szCs w:val="24"/>
                <w:lang w:val="sr-Cyrl-CS"/>
              </w:rPr>
            </w:pPr>
          </w:p>
          <w:p w:rsidR="00A17FD9" w:rsidRPr="00FA2A33" w:rsidRDefault="00A17FD9" w:rsidP="00A17FD9">
            <w:pPr>
              <w:jc w:val="center"/>
              <w:rPr>
                <w:rFonts w:ascii="Times New Roman" w:eastAsia="Calibri" w:hAnsi="Times New Roman" w:cs="Times New Roman"/>
                <w:lang w:val="en-US"/>
              </w:rPr>
            </w:pPr>
            <w:r w:rsidRPr="00FA2A33">
              <w:rPr>
                <w:rFonts w:ascii="Times New Roman" w:eastAsia="Calibri" w:hAnsi="Times New Roman" w:cs="Times New Roman"/>
                <w:sz w:val="24"/>
                <w:szCs w:val="24"/>
                <w:lang w:val="sr-Cyrl-CS"/>
              </w:rPr>
              <w:t>Чланови стручн</w:t>
            </w:r>
            <w:r w:rsidRPr="00FA2A33">
              <w:rPr>
                <w:rFonts w:ascii="Times New Roman" w:eastAsia="Calibri" w:hAnsi="Times New Roman" w:cs="Times New Roman"/>
                <w:sz w:val="24"/>
                <w:szCs w:val="24"/>
                <w:lang/>
              </w:rPr>
              <w:t>их</w:t>
            </w:r>
            <w:r w:rsidRPr="00FA2A33">
              <w:rPr>
                <w:rFonts w:ascii="Times New Roman" w:eastAsia="Calibri" w:hAnsi="Times New Roman" w:cs="Times New Roman"/>
                <w:sz w:val="24"/>
                <w:szCs w:val="24"/>
                <w:lang w:val="sr-Cyrl-CS"/>
              </w:rPr>
              <w:t xml:space="preserve"> већа</w:t>
            </w:r>
          </w:p>
        </w:tc>
        <w:tc>
          <w:tcPr>
            <w:tcW w:w="1701" w:type="dxa"/>
            <w:vAlign w:val="center"/>
          </w:tcPr>
          <w:p w:rsidR="00A17FD9" w:rsidRPr="00FA2A33" w:rsidRDefault="00A17FD9" w:rsidP="00A17FD9">
            <w:pPr>
              <w:spacing w:after="0" w:line="240" w:lineRule="auto"/>
              <w:jc w:val="center"/>
              <w:rPr>
                <w:rFonts w:ascii="Times New Roman" w:eastAsia="Calibri" w:hAnsi="Times New Roman" w:cs="Times New Roman"/>
                <w:sz w:val="24"/>
                <w:szCs w:val="24"/>
                <w:lang/>
              </w:rPr>
            </w:pPr>
            <w:r w:rsidRPr="00FA2A33">
              <w:rPr>
                <w:rFonts w:ascii="Times New Roman" w:eastAsia="Calibri" w:hAnsi="Times New Roman" w:cs="Times New Roman"/>
                <w:sz w:val="24"/>
                <w:szCs w:val="24"/>
                <w:lang w:val="sr-Cyrl-CS"/>
              </w:rPr>
              <w:t xml:space="preserve">Увид у </w:t>
            </w:r>
            <w:r w:rsidRPr="00FA2A33">
              <w:rPr>
                <w:rFonts w:ascii="Times New Roman" w:eastAsia="Calibri" w:hAnsi="Times New Roman" w:cs="Times New Roman"/>
                <w:sz w:val="24"/>
                <w:szCs w:val="24"/>
                <w:lang/>
              </w:rPr>
              <w:t>планиране школске пројекте</w:t>
            </w:r>
            <w:r w:rsidRPr="00FA2A33">
              <w:rPr>
                <w:rFonts w:ascii="Times New Roman" w:eastAsia="Calibri" w:hAnsi="Times New Roman" w:cs="Times New Roman"/>
                <w:sz w:val="24"/>
                <w:szCs w:val="24"/>
                <w:lang w:val="sr-Cyrl-CS"/>
              </w:rPr>
              <w:t xml:space="preserve">, </w:t>
            </w:r>
            <w:r w:rsidRPr="00FA2A33">
              <w:rPr>
                <w:rFonts w:ascii="Times New Roman" w:eastAsia="Calibri" w:hAnsi="Times New Roman" w:cs="Times New Roman"/>
                <w:sz w:val="24"/>
                <w:szCs w:val="24"/>
                <w:lang/>
              </w:rPr>
              <w:t>извештаје о реализацији, сајт школе</w:t>
            </w:r>
          </w:p>
        </w:tc>
        <w:tc>
          <w:tcPr>
            <w:tcW w:w="1417" w:type="dxa"/>
          </w:tcPr>
          <w:p w:rsidR="00A17FD9" w:rsidRPr="00FA2A33" w:rsidRDefault="00A17FD9" w:rsidP="00A17FD9">
            <w:pPr>
              <w:jc w:val="center"/>
              <w:rPr>
                <w:rFonts w:ascii="Times New Roman" w:eastAsia="Calibri" w:hAnsi="Times New Roman" w:cs="Times New Roman"/>
                <w:sz w:val="24"/>
                <w:szCs w:val="24"/>
                <w:lang w:val="sr-Cyrl-CS"/>
              </w:rPr>
            </w:pPr>
          </w:p>
          <w:p w:rsidR="00A17FD9" w:rsidRPr="00FA2A33" w:rsidRDefault="00A17FD9" w:rsidP="00A17FD9">
            <w:pPr>
              <w:jc w:val="center"/>
              <w:rPr>
                <w:rFonts w:ascii="Times New Roman" w:eastAsia="Calibri" w:hAnsi="Times New Roman" w:cs="Times New Roman"/>
                <w:lang w:val="en-US"/>
              </w:rPr>
            </w:pPr>
            <w:r w:rsidRPr="00FA2A33">
              <w:rPr>
                <w:rFonts w:ascii="Times New Roman" w:eastAsia="Calibri" w:hAnsi="Times New Roman" w:cs="Times New Roman"/>
                <w:sz w:val="24"/>
                <w:szCs w:val="24"/>
                <w:lang w:val="sr-Cyrl-CS"/>
              </w:rPr>
              <w:t>Школа</w:t>
            </w:r>
          </w:p>
        </w:tc>
        <w:tc>
          <w:tcPr>
            <w:tcW w:w="1433" w:type="dxa"/>
            <w:tcBorders>
              <w:right w:val="double" w:sz="4" w:space="0" w:color="auto"/>
            </w:tcBorders>
            <w:vAlign w:val="center"/>
          </w:tcPr>
          <w:p w:rsidR="00A17FD9" w:rsidRPr="00FA2A33" w:rsidRDefault="00A17FD9" w:rsidP="00A17FD9">
            <w:pPr>
              <w:spacing w:after="0" w:line="240" w:lineRule="auto"/>
              <w:jc w:val="center"/>
              <w:rPr>
                <w:rFonts w:ascii="Times New Roman" w:eastAsia="Calibri" w:hAnsi="Times New Roman" w:cs="Times New Roman"/>
                <w:sz w:val="24"/>
                <w:szCs w:val="24"/>
                <w:lang/>
              </w:rPr>
            </w:pPr>
            <w:r w:rsidRPr="00FA2A33">
              <w:rPr>
                <w:rFonts w:ascii="Times New Roman" w:eastAsia="Calibri" w:hAnsi="Times New Roman" w:cs="Times New Roman"/>
                <w:sz w:val="24"/>
                <w:szCs w:val="24"/>
                <w:lang/>
              </w:rPr>
              <w:t>На крају класификационих периода</w:t>
            </w:r>
          </w:p>
        </w:tc>
      </w:tr>
      <w:tr w:rsidR="00A17FD9" w:rsidRPr="00FA2A33" w:rsidTr="00033876">
        <w:trPr>
          <w:trHeight w:val="83"/>
        </w:trPr>
        <w:tc>
          <w:tcPr>
            <w:tcW w:w="3026" w:type="dxa"/>
            <w:tcBorders>
              <w:left w:val="double" w:sz="4" w:space="0" w:color="auto"/>
              <w:bottom w:val="single" w:sz="4" w:space="0" w:color="auto"/>
            </w:tcBorders>
          </w:tcPr>
          <w:p w:rsidR="00A17FD9" w:rsidRPr="00FA2A33" w:rsidRDefault="00A17FD9" w:rsidP="00A17FD9">
            <w:pPr>
              <w:numPr>
                <w:ilvl w:val="0"/>
                <w:numId w:val="60"/>
              </w:numPr>
              <w:spacing w:after="0" w:line="240" w:lineRule="auto"/>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lastRenderedPageBreak/>
              <w:t>**</w:t>
            </w:r>
            <w:r w:rsidRPr="00FA2A33">
              <w:rPr>
                <w:rFonts w:ascii="Times New Roman" w:eastAsia="Calibri" w:hAnsi="Times New Roman" w:cs="Times New Roman"/>
                <w:sz w:val="24"/>
                <w:szCs w:val="24"/>
                <w:lang/>
              </w:rPr>
              <w:t xml:space="preserve"> и </w:t>
            </w:r>
            <w:r w:rsidRPr="00FA2A33">
              <w:rPr>
                <w:rFonts w:ascii="Times New Roman" w:eastAsia="Calibri" w:hAnsi="Times New Roman" w:cs="Times New Roman"/>
                <w:sz w:val="24"/>
                <w:szCs w:val="24"/>
                <w:lang w:val="sr-Cyrl-CS"/>
              </w:rPr>
              <w:t>*</w:t>
            </w:r>
          </w:p>
          <w:p w:rsidR="00A17FD9" w:rsidRPr="00FA2A33" w:rsidRDefault="00A17FD9" w:rsidP="00A17FD9">
            <w:pPr>
              <w:spacing w:after="0" w:line="240" w:lineRule="auto"/>
              <w:rPr>
                <w:rFonts w:ascii="Times New Roman" w:eastAsia="Calibri" w:hAnsi="Times New Roman" w:cs="Times New Roman"/>
                <w:sz w:val="24"/>
                <w:szCs w:val="24"/>
                <w:lang/>
              </w:rPr>
            </w:pPr>
            <w:r w:rsidRPr="00FA2A33">
              <w:rPr>
                <w:rFonts w:ascii="Times New Roman" w:eastAsia="Calibri" w:hAnsi="Times New Roman" w:cs="Times New Roman"/>
                <w:sz w:val="24"/>
                <w:szCs w:val="24"/>
                <w:lang/>
              </w:rPr>
              <w:t>Представљање и промоција иновативних облика рада наставника на стручним већима, Наставничком већу и Савету родитеља</w:t>
            </w:r>
          </w:p>
          <w:p w:rsidR="00A17FD9" w:rsidRPr="00FA2A33" w:rsidRDefault="00A17FD9" w:rsidP="00A17FD9">
            <w:pPr>
              <w:spacing w:after="0" w:line="240" w:lineRule="auto"/>
              <w:rPr>
                <w:rFonts w:ascii="Times New Roman" w:eastAsia="Calibri" w:hAnsi="Times New Roman" w:cs="Times New Roman"/>
                <w:sz w:val="24"/>
                <w:szCs w:val="24"/>
                <w:lang w:val="sr-Cyrl-CS"/>
              </w:rPr>
            </w:pPr>
          </w:p>
          <w:p w:rsidR="00A17FD9" w:rsidRPr="00FA2A33" w:rsidRDefault="00A17FD9" w:rsidP="00A17FD9">
            <w:pPr>
              <w:spacing w:after="0" w:line="240" w:lineRule="auto"/>
              <w:rPr>
                <w:rFonts w:ascii="Times New Roman" w:eastAsia="Calibri" w:hAnsi="Times New Roman" w:cs="Times New Roman"/>
                <w:sz w:val="24"/>
                <w:szCs w:val="24"/>
                <w:lang w:val="sr-Cyrl-CS"/>
              </w:rPr>
            </w:pPr>
          </w:p>
        </w:tc>
        <w:tc>
          <w:tcPr>
            <w:tcW w:w="2410" w:type="dxa"/>
            <w:tcBorders>
              <w:bottom w:val="single" w:sz="4" w:space="0" w:color="auto"/>
            </w:tcBorders>
            <w:vAlign w:val="center"/>
          </w:tcPr>
          <w:p w:rsidR="00A17FD9" w:rsidRPr="00FA2A33" w:rsidRDefault="00A17FD9" w:rsidP="00A17FD9">
            <w:pPr>
              <w:spacing w:after="0" w:line="240" w:lineRule="auto"/>
              <w:jc w:val="center"/>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rPr>
              <w:t>Наставници, ч</w:t>
            </w:r>
            <w:r w:rsidRPr="00FA2A33">
              <w:rPr>
                <w:rFonts w:ascii="Times New Roman" w:eastAsia="Calibri" w:hAnsi="Times New Roman" w:cs="Times New Roman"/>
                <w:sz w:val="24"/>
                <w:szCs w:val="24"/>
                <w:lang w:val="sr-Cyrl-CS"/>
              </w:rPr>
              <w:t>ланови стручн</w:t>
            </w:r>
            <w:r w:rsidRPr="00FA2A33">
              <w:rPr>
                <w:rFonts w:ascii="Times New Roman" w:eastAsia="Calibri" w:hAnsi="Times New Roman" w:cs="Times New Roman"/>
                <w:sz w:val="24"/>
                <w:szCs w:val="24"/>
                <w:lang/>
              </w:rPr>
              <w:t>их</w:t>
            </w:r>
            <w:r w:rsidRPr="00FA2A33">
              <w:rPr>
                <w:rFonts w:ascii="Times New Roman" w:eastAsia="Calibri" w:hAnsi="Times New Roman" w:cs="Times New Roman"/>
                <w:sz w:val="24"/>
                <w:szCs w:val="24"/>
                <w:lang w:val="sr-Cyrl-CS"/>
              </w:rPr>
              <w:t xml:space="preserve"> већа, </w:t>
            </w:r>
            <w:r w:rsidRPr="00FA2A33">
              <w:rPr>
                <w:rFonts w:ascii="Times New Roman" w:eastAsia="Calibri" w:hAnsi="Times New Roman" w:cs="Times New Roman"/>
                <w:sz w:val="24"/>
                <w:szCs w:val="24"/>
                <w:lang/>
              </w:rPr>
              <w:t>Савет родитеља</w:t>
            </w:r>
            <w:r w:rsidRPr="00FA2A33">
              <w:rPr>
                <w:rFonts w:ascii="Times New Roman" w:eastAsia="Calibri" w:hAnsi="Times New Roman" w:cs="Times New Roman"/>
                <w:sz w:val="24"/>
                <w:szCs w:val="24"/>
                <w:lang w:val="sr-Cyrl-CS"/>
              </w:rPr>
              <w:t>, ученици</w:t>
            </w:r>
          </w:p>
        </w:tc>
        <w:tc>
          <w:tcPr>
            <w:tcW w:w="1701" w:type="dxa"/>
            <w:tcBorders>
              <w:bottom w:val="single" w:sz="4" w:space="0" w:color="auto"/>
            </w:tcBorders>
            <w:vAlign w:val="center"/>
          </w:tcPr>
          <w:p w:rsidR="00A17FD9" w:rsidRPr="00FA2A33" w:rsidRDefault="00A17FD9" w:rsidP="00A17FD9">
            <w:pPr>
              <w:spacing w:after="0" w:line="240" w:lineRule="auto"/>
              <w:jc w:val="center"/>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rPr>
              <w:t xml:space="preserve">Презентације, извештаји </w:t>
            </w:r>
            <w:r w:rsidRPr="00FA2A33">
              <w:rPr>
                <w:rFonts w:ascii="Times New Roman" w:eastAsia="Calibri" w:hAnsi="Times New Roman" w:cs="Times New Roman"/>
                <w:sz w:val="24"/>
                <w:szCs w:val="24"/>
                <w:lang w:val="sr-Cyrl-CS"/>
              </w:rPr>
              <w:t>Бележнице наставника, дневници рада, ученички радови и свеске</w:t>
            </w:r>
          </w:p>
        </w:tc>
        <w:tc>
          <w:tcPr>
            <w:tcW w:w="1417" w:type="dxa"/>
            <w:tcBorders>
              <w:bottom w:val="single" w:sz="4" w:space="0" w:color="auto"/>
            </w:tcBorders>
          </w:tcPr>
          <w:p w:rsidR="00A17FD9" w:rsidRPr="00FA2A33" w:rsidRDefault="00A17FD9" w:rsidP="00A17FD9">
            <w:pPr>
              <w:jc w:val="center"/>
              <w:rPr>
                <w:rFonts w:ascii="Times New Roman" w:eastAsia="Calibri" w:hAnsi="Times New Roman" w:cs="Times New Roman"/>
                <w:sz w:val="24"/>
                <w:szCs w:val="24"/>
                <w:lang w:val="sr-Cyrl-CS"/>
              </w:rPr>
            </w:pPr>
          </w:p>
          <w:p w:rsidR="00A17FD9" w:rsidRPr="00FA2A33" w:rsidRDefault="00A17FD9" w:rsidP="00A17FD9">
            <w:pPr>
              <w:jc w:val="center"/>
              <w:rPr>
                <w:rFonts w:ascii="Times New Roman" w:eastAsia="Calibri" w:hAnsi="Times New Roman" w:cs="Times New Roman"/>
                <w:lang w:val="en-US"/>
              </w:rPr>
            </w:pPr>
            <w:r w:rsidRPr="00FA2A33">
              <w:rPr>
                <w:rFonts w:ascii="Times New Roman" w:eastAsia="Calibri" w:hAnsi="Times New Roman" w:cs="Times New Roman"/>
                <w:sz w:val="24"/>
                <w:szCs w:val="24"/>
                <w:lang w:val="sr-Cyrl-CS"/>
              </w:rPr>
              <w:t>Школа</w:t>
            </w:r>
          </w:p>
        </w:tc>
        <w:tc>
          <w:tcPr>
            <w:tcW w:w="1433" w:type="dxa"/>
            <w:tcBorders>
              <w:bottom w:val="single" w:sz="4" w:space="0" w:color="auto"/>
              <w:right w:val="double" w:sz="4" w:space="0" w:color="auto"/>
            </w:tcBorders>
            <w:vAlign w:val="center"/>
          </w:tcPr>
          <w:p w:rsidR="00A17FD9" w:rsidRPr="00FA2A33" w:rsidRDefault="00A17FD9" w:rsidP="00A17FD9">
            <w:pPr>
              <w:spacing w:after="0" w:line="240" w:lineRule="auto"/>
              <w:jc w:val="center"/>
              <w:rPr>
                <w:rFonts w:ascii="Times New Roman" w:eastAsia="Calibri" w:hAnsi="Times New Roman" w:cs="Times New Roman"/>
                <w:sz w:val="24"/>
                <w:szCs w:val="24"/>
                <w:lang w:val="sr-Cyrl-CS"/>
              </w:rPr>
            </w:pPr>
          </w:p>
          <w:p w:rsidR="00A17FD9" w:rsidRPr="00FA2A33" w:rsidRDefault="00A17FD9" w:rsidP="00A17FD9">
            <w:pPr>
              <w:spacing w:after="0" w:line="240" w:lineRule="auto"/>
              <w:jc w:val="center"/>
              <w:rPr>
                <w:rFonts w:ascii="Times New Roman" w:eastAsia="Calibri" w:hAnsi="Times New Roman" w:cs="Times New Roman"/>
                <w:sz w:val="24"/>
                <w:szCs w:val="24"/>
                <w:lang w:val="sr-Cyrl-CS"/>
              </w:rPr>
            </w:pPr>
          </w:p>
          <w:p w:rsidR="00A17FD9" w:rsidRPr="00FA2A33" w:rsidRDefault="00A17FD9" w:rsidP="00A17FD9">
            <w:pPr>
              <w:spacing w:after="0" w:line="240" w:lineRule="auto"/>
              <w:jc w:val="center"/>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 xml:space="preserve">Током </w:t>
            </w:r>
            <w:r w:rsidRPr="00FA2A33">
              <w:rPr>
                <w:rFonts w:ascii="Times New Roman" w:eastAsia="Calibri" w:hAnsi="Times New Roman" w:cs="Times New Roman"/>
                <w:sz w:val="24"/>
                <w:szCs w:val="24"/>
                <w:lang/>
              </w:rPr>
              <w:t>школске 2018/2019.</w:t>
            </w:r>
          </w:p>
          <w:p w:rsidR="00A17FD9" w:rsidRPr="00FA2A33" w:rsidRDefault="00A17FD9" w:rsidP="00A17FD9">
            <w:pPr>
              <w:spacing w:after="0" w:line="240" w:lineRule="auto"/>
              <w:jc w:val="center"/>
              <w:rPr>
                <w:rFonts w:ascii="Times New Roman" w:eastAsia="Calibri" w:hAnsi="Times New Roman" w:cs="Times New Roman"/>
                <w:sz w:val="24"/>
                <w:szCs w:val="24"/>
                <w:lang w:val="sr-Cyrl-CS"/>
              </w:rPr>
            </w:pPr>
          </w:p>
        </w:tc>
      </w:tr>
      <w:tr w:rsidR="00A17FD9" w:rsidRPr="00FA2A33" w:rsidTr="00033876">
        <w:trPr>
          <w:trHeight w:val="478"/>
        </w:trPr>
        <w:tc>
          <w:tcPr>
            <w:tcW w:w="3026" w:type="dxa"/>
            <w:tcBorders>
              <w:top w:val="single" w:sz="4" w:space="0" w:color="auto"/>
              <w:left w:val="double" w:sz="4" w:space="0" w:color="auto"/>
            </w:tcBorders>
          </w:tcPr>
          <w:p w:rsidR="00A17FD9" w:rsidRPr="00FA2A33" w:rsidRDefault="00A17FD9" w:rsidP="00A17FD9">
            <w:pPr>
              <w:spacing w:after="0" w:line="240" w:lineRule="auto"/>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rPr>
              <w:t>8</w:t>
            </w:r>
            <w:r w:rsidRPr="00FA2A33">
              <w:rPr>
                <w:rFonts w:ascii="Times New Roman" w:eastAsia="Calibri" w:hAnsi="Times New Roman" w:cs="Times New Roman"/>
                <w:sz w:val="24"/>
                <w:szCs w:val="24"/>
                <w:lang w:val="sr-Cyrl-CS"/>
              </w:rPr>
              <w:t>.  * и **</w:t>
            </w:r>
          </w:p>
          <w:p w:rsidR="00A17FD9" w:rsidRPr="00FA2A33" w:rsidRDefault="00A17FD9" w:rsidP="00A17FD9">
            <w:pPr>
              <w:spacing w:after="0" w:line="240" w:lineRule="auto"/>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Планирање и реализација угледних часова и остваривање међупредметне корелације уз укључивање ученика</w:t>
            </w:r>
          </w:p>
        </w:tc>
        <w:tc>
          <w:tcPr>
            <w:tcW w:w="2410" w:type="dxa"/>
            <w:tcBorders>
              <w:top w:val="single" w:sz="4" w:space="0" w:color="auto"/>
            </w:tcBorders>
            <w:vAlign w:val="center"/>
          </w:tcPr>
          <w:p w:rsidR="00A17FD9" w:rsidRPr="00FA2A33" w:rsidRDefault="00A17FD9" w:rsidP="00A17FD9">
            <w:pPr>
              <w:spacing w:after="0" w:line="240" w:lineRule="auto"/>
              <w:jc w:val="center"/>
              <w:rPr>
                <w:rFonts w:ascii="Times New Roman" w:eastAsia="Calibri" w:hAnsi="Times New Roman" w:cs="Times New Roman"/>
                <w:sz w:val="24"/>
                <w:szCs w:val="24"/>
                <w:lang/>
              </w:rPr>
            </w:pPr>
            <w:r w:rsidRPr="00FA2A33">
              <w:rPr>
                <w:rFonts w:ascii="Times New Roman" w:eastAsia="Calibri" w:hAnsi="Times New Roman" w:cs="Times New Roman"/>
                <w:sz w:val="24"/>
                <w:szCs w:val="24"/>
                <w:lang w:val="sr-Cyrl-CS"/>
              </w:rPr>
              <w:t>Чланови стручног већа</w:t>
            </w:r>
          </w:p>
        </w:tc>
        <w:tc>
          <w:tcPr>
            <w:tcW w:w="1701" w:type="dxa"/>
            <w:tcBorders>
              <w:top w:val="single" w:sz="4" w:space="0" w:color="auto"/>
            </w:tcBorders>
            <w:vAlign w:val="center"/>
          </w:tcPr>
          <w:p w:rsidR="00A17FD9" w:rsidRPr="00FA2A33" w:rsidRDefault="00A17FD9" w:rsidP="00A17FD9">
            <w:pPr>
              <w:spacing w:after="0" w:line="240" w:lineRule="auto"/>
              <w:jc w:val="center"/>
              <w:rPr>
                <w:rFonts w:ascii="Times New Roman" w:eastAsia="Calibri" w:hAnsi="Times New Roman" w:cs="Times New Roman"/>
                <w:sz w:val="24"/>
                <w:szCs w:val="24"/>
                <w:lang/>
              </w:rPr>
            </w:pPr>
            <w:r w:rsidRPr="00FA2A33">
              <w:rPr>
                <w:rFonts w:ascii="Times New Roman" w:eastAsia="Calibri" w:hAnsi="Times New Roman" w:cs="Times New Roman"/>
                <w:sz w:val="24"/>
                <w:szCs w:val="24"/>
                <w:lang w:val="sr-Cyrl-CS"/>
              </w:rPr>
              <w:t>Присуство угледним часовима и њихова анализа, планови и припреме настаника</w:t>
            </w:r>
          </w:p>
        </w:tc>
        <w:tc>
          <w:tcPr>
            <w:tcW w:w="1417" w:type="dxa"/>
            <w:tcBorders>
              <w:top w:val="single" w:sz="4" w:space="0" w:color="auto"/>
            </w:tcBorders>
          </w:tcPr>
          <w:p w:rsidR="00A17FD9" w:rsidRPr="00FA2A33" w:rsidRDefault="00A17FD9" w:rsidP="00A17FD9">
            <w:pPr>
              <w:jc w:val="center"/>
              <w:rPr>
                <w:rFonts w:ascii="Times New Roman" w:eastAsia="Calibri" w:hAnsi="Times New Roman" w:cs="Times New Roman"/>
                <w:sz w:val="24"/>
                <w:szCs w:val="24"/>
                <w:lang w:val="sr-Cyrl-CS"/>
              </w:rPr>
            </w:pPr>
          </w:p>
          <w:p w:rsidR="00A17FD9" w:rsidRPr="00FA2A33" w:rsidRDefault="00A17FD9" w:rsidP="00A17FD9">
            <w:pPr>
              <w:jc w:val="center"/>
              <w:rPr>
                <w:rFonts w:ascii="Times New Roman" w:eastAsia="Calibri" w:hAnsi="Times New Roman" w:cs="Times New Roman"/>
                <w:sz w:val="24"/>
                <w:szCs w:val="24"/>
                <w:lang w:val="sr-Cyrl-CS"/>
              </w:rPr>
            </w:pPr>
          </w:p>
          <w:p w:rsidR="00A17FD9" w:rsidRPr="00FA2A33" w:rsidRDefault="00A17FD9" w:rsidP="00A17FD9">
            <w:pPr>
              <w:jc w:val="center"/>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Школа</w:t>
            </w:r>
          </w:p>
        </w:tc>
        <w:tc>
          <w:tcPr>
            <w:tcW w:w="1433" w:type="dxa"/>
            <w:tcBorders>
              <w:top w:val="single" w:sz="4" w:space="0" w:color="auto"/>
              <w:right w:val="double" w:sz="4" w:space="0" w:color="auto"/>
            </w:tcBorders>
            <w:vAlign w:val="center"/>
          </w:tcPr>
          <w:p w:rsidR="00A17FD9" w:rsidRPr="00FA2A33" w:rsidRDefault="00A17FD9" w:rsidP="00A17FD9">
            <w:pPr>
              <w:spacing w:after="0" w:line="240" w:lineRule="auto"/>
              <w:jc w:val="center"/>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Током школске године у складу са планом стручног усавршавање наставника</w:t>
            </w:r>
          </w:p>
        </w:tc>
      </w:tr>
      <w:tr w:rsidR="00A17FD9" w:rsidRPr="00FA2A33" w:rsidTr="00033876">
        <w:tc>
          <w:tcPr>
            <w:tcW w:w="3026" w:type="dxa"/>
            <w:tcBorders>
              <w:left w:val="double" w:sz="4" w:space="0" w:color="auto"/>
            </w:tcBorders>
          </w:tcPr>
          <w:p w:rsidR="00A17FD9" w:rsidRPr="00FA2A33" w:rsidRDefault="00A17FD9" w:rsidP="00A17FD9">
            <w:pPr>
              <w:spacing w:after="0" w:line="240" w:lineRule="auto"/>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10. **</w:t>
            </w:r>
          </w:p>
          <w:p w:rsidR="00A17FD9" w:rsidRPr="00FA2A33" w:rsidRDefault="00A17FD9" w:rsidP="00A17FD9">
            <w:pPr>
              <w:spacing w:after="0" w:line="240" w:lineRule="auto"/>
              <w:rPr>
                <w:rFonts w:ascii="Times New Roman" w:eastAsia="Calibri" w:hAnsi="Times New Roman" w:cs="Times New Roman"/>
                <w:sz w:val="24"/>
                <w:szCs w:val="24"/>
                <w:lang/>
              </w:rPr>
            </w:pPr>
            <w:r w:rsidRPr="00FA2A33">
              <w:rPr>
                <w:rFonts w:ascii="Times New Roman" w:eastAsia="Calibri" w:hAnsi="Times New Roman" w:cs="Times New Roman"/>
                <w:sz w:val="24"/>
                <w:szCs w:val="24"/>
                <w:lang/>
              </w:rPr>
              <w:t xml:space="preserve">Увид у </w:t>
            </w:r>
            <w:r w:rsidRPr="00FA2A33">
              <w:rPr>
                <w:rFonts w:ascii="Times New Roman" w:eastAsia="Calibri" w:hAnsi="Times New Roman" w:cs="Times New Roman"/>
                <w:sz w:val="24"/>
                <w:szCs w:val="24"/>
                <w:lang w:val="sr-Cyrl-CS"/>
              </w:rPr>
              <w:t>збирке реализованих угледних часова</w:t>
            </w:r>
            <w:r w:rsidRPr="00FA2A33">
              <w:rPr>
                <w:rFonts w:ascii="Times New Roman" w:eastAsia="Calibri" w:hAnsi="Times New Roman" w:cs="Times New Roman"/>
                <w:sz w:val="24"/>
                <w:szCs w:val="24"/>
                <w:lang/>
              </w:rPr>
              <w:t>,пројеката и ученичких продуката</w:t>
            </w:r>
          </w:p>
        </w:tc>
        <w:tc>
          <w:tcPr>
            <w:tcW w:w="2410" w:type="dxa"/>
          </w:tcPr>
          <w:p w:rsidR="00A17FD9" w:rsidRPr="00FA2A33" w:rsidRDefault="00A17FD9" w:rsidP="00A17FD9">
            <w:pPr>
              <w:jc w:val="center"/>
              <w:rPr>
                <w:rFonts w:ascii="Times New Roman" w:eastAsia="Calibri" w:hAnsi="Times New Roman" w:cs="Times New Roman"/>
                <w:sz w:val="24"/>
                <w:szCs w:val="24"/>
                <w:lang w:val="sr-Cyrl-CS"/>
              </w:rPr>
            </w:pPr>
          </w:p>
          <w:p w:rsidR="00A17FD9" w:rsidRPr="00FA2A33" w:rsidRDefault="00A17FD9" w:rsidP="00A17FD9">
            <w:pPr>
              <w:jc w:val="center"/>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 xml:space="preserve">Чланови </w:t>
            </w:r>
            <w:r w:rsidRPr="00FA2A33">
              <w:rPr>
                <w:rFonts w:ascii="Times New Roman" w:eastAsia="Calibri" w:hAnsi="Times New Roman" w:cs="Times New Roman"/>
                <w:bCs/>
                <w:sz w:val="24"/>
                <w:szCs w:val="24"/>
                <w:lang/>
              </w:rPr>
              <w:t>ТРМКиП</w:t>
            </w:r>
          </w:p>
        </w:tc>
        <w:tc>
          <w:tcPr>
            <w:tcW w:w="1701" w:type="dxa"/>
            <w:vAlign w:val="center"/>
          </w:tcPr>
          <w:p w:rsidR="00A17FD9" w:rsidRPr="00FA2A33" w:rsidRDefault="00A17FD9" w:rsidP="00A17FD9">
            <w:pPr>
              <w:spacing w:after="0" w:line="240" w:lineRule="auto"/>
              <w:jc w:val="center"/>
              <w:rPr>
                <w:rFonts w:ascii="Times New Roman" w:eastAsia="Calibri" w:hAnsi="Times New Roman" w:cs="Times New Roman"/>
                <w:sz w:val="24"/>
                <w:szCs w:val="24"/>
                <w:lang/>
              </w:rPr>
            </w:pPr>
            <w:r w:rsidRPr="00FA2A33">
              <w:rPr>
                <w:rFonts w:ascii="Times New Roman" w:eastAsia="Calibri" w:hAnsi="Times New Roman" w:cs="Times New Roman"/>
                <w:sz w:val="24"/>
                <w:szCs w:val="24"/>
                <w:lang w:val="sr-Cyrl-CS"/>
              </w:rPr>
              <w:t>Припреме наставника, збирка часова</w:t>
            </w:r>
            <w:r w:rsidRPr="00FA2A33">
              <w:rPr>
                <w:rFonts w:ascii="Times New Roman" w:eastAsia="Calibri" w:hAnsi="Times New Roman" w:cs="Times New Roman"/>
                <w:sz w:val="24"/>
                <w:szCs w:val="24"/>
                <w:lang/>
              </w:rPr>
              <w:t>, извештаји, сајт школе</w:t>
            </w:r>
          </w:p>
        </w:tc>
        <w:tc>
          <w:tcPr>
            <w:tcW w:w="1417" w:type="dxa"/>
          </w:tcPr>
          <w:p w:rsidR="00A17FD9" w:rsidRPr="00FA2A33" w:rsidRDefault="00A17FD9" w:rsidP="00A17FD9">
            <w:pPr>
              <w:jc w:val="center"/>
              <w:rPr>
                <w:rFonts w:ascii="Times New Roman" w:eastAsia="Calibri" w:hAnsi="Times New Roman" w:cs="Times New Roman"/>
                <w:sz w:val="24"/>
                <w:szCs w:val="24"/>
                <w:lang w:val="sr-Cyrl-CS"/>
              </w:rPr>
            </w:pPr>
          </w:p>
          <w:p w:rsidR="00A17FD9" w:rsidRPr="00FA2A33" w:rsidRDefault="00A17FD9" w:rsidP="00A17FD9">
            <w:pPr>
              <w:jc w:val="center"/>
              <w:rPr>
                <w:rFonts w:ascii="Times New Roman" w:eastAsia="Calibri" w:hAnsi="Times New Roman" w:cs="Times New Roman"/>
                <w:lang w:val="en-US"/>
              </w:rPr>
            </w:pPr>
            <w:r w:rsidRPr="00FA2A33">
              <w:rPr>
                <w:rFonts w:ascii="Times New Roman" w:eastAsia="Calibri" w:hAnsi="Times New Roman" w:cs="Times New Roman"/>
                <w:sz w:val="24"/>
                <w:szCs w:val="24"/>
                <w:lang w:val="sr-Cyrl-CS"/>
              </w:rPr>
              <w:t>Школа</w:t>
            </w:r>
          </w:p>
        </w:tc>
        <w:tc>
          <w:tcPr>
            <w:tcW w:w="1433" w:type="dxa"/>
            <w:tcBorders>
              <w:right w:val="double" w:sz="4" w:space="0" w:color="auto"/>
            </w:tcBorders>
            <w:vAlign w:val="center"/>
          </w:tcPr>
          <w:p w:rsidR="00A17FD9" w:rsidRPr="00FA2A33" w:rsidRDefault="00A17FD9" w:rsidP="00A17FD9">
            <w:pPr>
              <w:spacing w:after="0" w:line="240" w:lineRule="auto"/>
              <w:jc w:val="center"/>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Током школске</w:t>
            </w:r>
            <w:r w:rsidRPr="00FA2A33">
              <w:rPr>
                <w:rFonts w:ascii="Times New Roman" w:eastAsia="Calibri" w:hAnsi="Times New Roman" w:cs="Times New Roman"/>
                <w:sz w:val="24"/>
                <w:szCs w:val="24"/>
                <w:lang/>
              </w:rPr>
              <w:t xml:space="preserve"> 2018/2019.</w:t>
            </w:r>
          </w:p>
        </w:tc>
      </w:tr>
      <w:tr w:rsidR="00A17FD9" w:rsidRPr="00FA2A33" w:rsidTr="00033876">
        <w:tc>
          <w:tcPr>
            <w:tcW w:w="3026" w:type="dxa"/>
            <w:tcBorders>
              <w:left w:val="double" w:sz="4" w:space="0" w:color="auto"/>
            </w:tcBorders>
          </w:tcPr>
          <w:p w:rsidR="00A17FD9" w:rsidRPr="00FA2A33" w:rsidRDefault="00A17FD9" w:rsidP="00A17FD9">
            <w:pPr>
              <w:spacing w:after="0" w:line="240" w:lineRule="auto"/>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1</w:t>
            </w:r>
            <w:r w:rsidRPr="00FA2A33">
              <w:rPr>
                <w:rFonts w:ascii="Times New Roman" w:eastAsia="Calibri" w:hAnsi="Times New Roman" w:cs="Times New Roman"/>
                <w:sz w:val="24"/>
                <w:szCs w:val="24"/>
                <w:lang/>
              </w:rPr>
              <w:t>1</w:t>
            </w:r>
            <w:r w:rsidRPr="00FA2A33">
              <w:rPr>
                <w:rFonts w:ascii="Times New Roman" w:eastAsia="Calibri" w:hAnsi="Times New Roman" w:cs="Times New Roman"/>
                <w:sz w:val="24"/>
                <w:szCs w:val="24"/>
                <w:lang w:val="sr-Cyrl-CS"/>
              </w:rPr>
              <w:t>.  * и **</w:t>
            </w:r>
          </w:p>
          <w:p w:rsidR="00A17FD9" w:rsidRPr="00FA2A33" w:rsidRDefault="00A17FD9" w:rsidP="00A17FD9">
            <w:pPr>
              <w:spacing w:after="0" w:line="240" w:lineRule="auto"/>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 xml:space="preserve">Изложбе и јавне презентације ученичких радова </w:t>
            </w:r>
          </w:p>
          <w:p w:rsidR="00A17FD9" w:rsidRPr="00FA2A33" w:rsidRDefault="00A17FD9" w:rsidP="00A17FD9">
            <w:pPr>
              <w:spacing w:after="0" w:line="240" w:lineRule="auto"/>
              <w:jc w:val="center"/>
              <w:rPr>
                <w:rFonts w:ascii="Times New Roman" w:eastAsia="Calibri" w:hAnsi="Times New Roman" w:cs="Times New Roman"/>
                <w:sz w:val="24"/>
                <w:szCs w:val="24"/>
                <w:lang w:val="sr-Cyrl-CS"/>
              </w:rPr>
            </w:pPr>
          </w:p>
        </w:tc>
        <w:tc>
          <w:tcPr>
            <w:tcW w:w="2410" w:type="dxa"/>
            <w:vAlign w:val="center"/>
          </w:tcPr>
          <w:p w:rsidR="00A17FD9" w:rsidRPr="00FA2A33" w:rsidRDefault="00A17FD9" w:rsidP="00A17FD9">
            <w:pPr>
              <w:spacing w:after="0" w:line="240" w:lineRule="auto"/>
              <w:jc w:val="center"/>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Ученици, чланови стручног већа педагог и директор школе</w:t>
            </w:r>
          </w:p>
          <w:p w:rsidR="00A17FD9" w:rsidRPr="00FA2A33" w:rsidRDefault="00A17FD9" w:rsidP="00A17FD9">
            <w:pPr>
              <w:spacing w:after="0" w:line="240" w:lineRule="auto"/>
              <w:jc w:val="center"/>
              <w:rPr>
                <w:rFonts w:ascii="Times New Roman" w:eastAsia="Calibri" w:hAnsi="Times New Roman" w:cs="Times New Roman"/>
                <w:sz w:val="24"/>
                <w:szCs w:val="24"/>
                <w:lang w:val="sr-Cyrl-CS"/>
              </w:rPr>
            </w:pPr>
          </w:p>
        </w:tc>
        <w:tc>
          <w:tcPr>
            <w:tcW w:w="1701" w:type="dxa"/>
            <w:vAlign w:val="center"/>
          </w:tcPr>
          <w:p w:rsidR="00A17FD9" w:rsidRPr="00FA2A33" w:rsidRDefault="00A17FD9" w:rsidP="00A17FD9">
            <w:pPr>
              <w:spacing w:after="0" w:line="240" w:lineRule="auto"/>
              <w:jc w:val="center"/>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Ученички радови</w:t>
            </w:r>
          </w:p>
        </w:tc>
        <w:tc>
          <w:tcPr>
            <w:tcW w:w="1417" w:type="dxa"/>
          </w:tcPr>
          <w:p w:rsidR="00A17FD9" w:rsidRPr="00FA2A33" w:rsidRDefault="00A17FD9" w:rsidP="00B66F1D">
            <w:pPr>
              <w:spacing w:after="0" w:line="240" w:lineRule="auto"/>
              <w:jc w:val="center"/>
              <w:rPr>
                <w:rFonts w:ascii="Times New Roman" w:eastAsia="Calibri" w:hAnsi="Times New Roman" w:cs="Times New Roman"/>
                <w:lang w:val="en-US"/>
              </w:rPr>
            </w:pPr>
            <w:r w:rsidRPr="00FA2A33">
              <w:rPr>
                <w:rFonts w:ascii="Times New Roman" w:eastAsia="Calibri" w:hAnsi="Times New Roman" w:cs="Times New Roman"/>
                <w:sz w:val="24"/>
                <w:szCs w:val="24"/>
                <w:lang w:val="sr-Cyrl-CS"/>
              </w:rPr>
              <w:t>Хол школе, школске сајт школе</w:t>
            </w:r>
          </w:p>
        </w:tc>
        <w:tc>
          <w:tcPr>
            <w:tcW w:w="1433" w:type="dxa"/>
            <w:tcBorders>
              <w:right w:val="double" w:sz="4" w:space="0" w:color="auto"/>
            </w:tcBorders>
          </w:tcPr>
          <w:p w:rsidR="00A17FD9" w:rsidRPr="00FA2A33" w:rsidRDefault="00A17FD9" w:rsidP="00A17FD9">
            <w:pPr>
              <w:spacing w:after="0" w:line="240" w:lineRule="auto"/>
              <w:jc w:val="center"/>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Децембар/јануар</w:t>
            </w:r>
          </w:p>
          <w:p w:rsidR="00A17FD9" w:rsidRPr="00FA2A33" w:rsidRDefault="00A17FD9" w:rsidP="00A17FD9">
            <w:pPr>
              <w:spacing w:after="0" w:line="240" w:lineRule="auto"/>
              <w:jc w:val="center"/>
              <w:rPr>
                <w:rFonts w:ascii="Times New Roman" w:eastAsia="Calibri" w:hAnsi="Times New Roman" w:cs="Times New Roman"/>
                <w:sz w:val="24"/>
                <w:szCs w:val="24"/>
                <w:lang w:val="sr-Cyrl-CS"/>
              </w:rPr>
            </w:pPr>
          </w:p>
          <w:p w:rsidR="00A17FD9" w:rsidRPr="00FA2A33" w:rsidRDefault="00A17FD9" w:rsidP="00A17FD9">
            <w:pPr>
              <w:spacing w:after="0" w:line="240" w:lineRule="auto"/>
              <w:jc w:val="center"/>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мај/јун 201</w:t>
            </w:r>
            <w:r w:rsidRPr="00FA2A33">
              <w:rPr>
                <w:rFonts w:ascii="Times New Roman" w:eastAsia="Calibri" w:hAnsi="Times New Roman" w:cs="Times New Roman"/>
                <w:sz w:val="24"/>
                <w:szCs w:val="24"/>
                <w:lang/>
              </w:rPr>
              <w:t>9</w:t>
            </w:r>
            <w:r w:rsidRPr="00FA2A33">
              <w:rPr>
                <w:rFonts w:ascii="Times New Roman" w:eastAsia="Calibri" w:hAnsi="Times New Roman" w:cs="Times New Roman"/>
                <w:sz w:val="24"/>
                <w:szCs w:val="24"/>
                <w:lang w:val="sr-Cyrl-CS"/>
              </w:rPr>
              <w:t>.</w:t>
            </w:r>
          </w:p>
        </w:tc>
      </w:tr>
      <w:tr w:rsidR="00A17FD9" w:rsidRPr="00FA2A33" w:rsidTr="00033876">
        <w:trPr>
          <w:trHeight w:val="258"/>
        </w:trPr>
        <w:tc>
          <w:tcPr>
            <w:tcW w:w="3026" w:type="dxa"/>
            <w:tcBorders>
              <w:left w:val="double" w:sz="4" w:space="0" w:color="auto"/>
              <w:bottom w:val="single" w:sz="4" w:space="0" w:color="auto"/>
            </w:tcBorders>
          </w:tcPr>
          <w:p w:rsidR="00A17FD9" w:rsidRPr="00FA2A33" w:rsidRDefault="00A17FD9" w:rsidP="00A17FD9">
            <w:pPr>
              <w:spacing w:after="0" w:line="240" w:lineRule="auto"/>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21. **</w:t>
            </w:r>
          </w:p>
          <w:p w:rsidR="00A17FD9" w:rsidRPr="00FA2A33" w:rsidRDefault="00A17FD9" w:rsidP="00A17FD9">
            <w:pPr>
              <w:spacing w:after="0" w:line="240" w:lineRule="auto"/>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 xml:space="preserve">Анализа рада </w:t>
            </w:r>
            <w:r w:rsidRPr="00FA2A33">
              <w:rPr>
                <w:rFonts w:ascii="Times New Roman" w:eastAsia="Calibri" w:hAnsi="Times New Roman" w:cs="Times New Roman"/>
                <w:sz w:val="24"/>
                <w:szCs w:val="24"/>
                <w:lang/>
              </w:rPr>
              <w:t>Тима</w:t>
            </w:r>
            <w:r w:rsidRPr="00FA2A33">
              <w:rPr>
                <w:rFonts w:ascii="Times New Roman" w:eastAsia="Calibri" w:hAnsi="Times New Roman" w:cs="Times New Roman"/>
                <w:sz w:val="24"/>
                <w:szCs w:val="24"/>
                <w:lang w:val="sr-Cyrl-CS"/>
              </w:rPr>
              <w:t xml:space="preserve"> и давање извештаја</w:t>
            </w:r>
          </w:p>
          <w:p w:rsidR="00A17FD9" w:rsidRPr="00FA2A33" w:rsidRDefault="00A17FD9" w:rsidP="00A17FD9">
            <w:pPr>
              <w:spacing w:after="0" w:line="240" w:lineRule="auto"/>
              <w:jc w:val="center"/>
              <w:rPr>
                <w:rFonts w:ascii="Times New Roman" w:eastAsia="Calibri" w:hAnsi="Times New Roman" w:cs="Times New Roman"/>
                <w:sz w:val="24"/>
                <w:szCs w:val="24"/>
                <w:lang w:val="sr-Cyrl-CS"/>
              </w:rPr>
            </w:pPr>
          </w:p>
        </w:tc>
        <w:tc>
          <w:tcPr>
            <w:tcW w:w="2410" w:type="dxa"/>
            <w:tcBorders>
              <w:bottom w:val="single" w:sz="4" w:space="0" w:color="auto"/>
            </w:tcBorders>
            <w:vAlign w:val="center"/>
          </w:tcPr>
          <w:p w:rsidR="00A17FD9" w:rsidRPr="00FA2A33" w:rsidRDefault="00A17FD9" w:rsidP="00A17FD9">
            <w:pPr>
              <w:spacing w:after="0" w:line="240" w:lineRule="auto"/>
              <w:jc w:val="center"/>
              <w:rPr>
                <w:rFonts w:ascii="Times New Roman" w:eastAsia="Calibri" w:hAnsi="Times New Roman" w:cs="Times New Roman"/>
                <w:lang w:val="en-US"/>
              </w:rPr>
            </w:pPr>
            <w:r w:rsidRPr="00FA2A33">
              <w:rPr>
                <w:rFonts w:ascii="Times New Roman" w:eastAsia="Calibri" w:hAnsi="Times New Roman" w:cs="Times New Roman"/>
                <w:sz w:val="24"/>
                <w:szCs w:val="24"/>
                <w:lang w:val="sr-Cyrl-CS"/>
              </w:rPr>
              <w:t xml:space="preserve">Чланови </w:t>
            </w:r>
            <w:r w:rsidRPr="00FA2A33">
              <w:rPr>
                <w:rFonts w:ascii="Times New Roman" w:eastAsia="Calibri" w:hAnsi="Times New Roman" w:cs="Times New Roman"/>
                <w:bCs/>
                <w:sz w:val="24"/>
                <w:szCs w:val="24"/>
                <w:lang/>
              </w:rPr>
              <w:t>ТРМКиП</w:t>
            </w:r>
            <w:r w:rsidRPr="00FA2A33">
              <w:rPr>
                <w:rFonts w:ascii="Times New Roman" w:eastAsia="Calibri" w:hAnsi="Times New Roman" w:cs="Times New Roman"/>
                <w:sz w:val="24"/>
                <w:szCs w:val="24"/>
                <w:lang w:val="sr-Cyrl-CS"/>
              </w:rPr>
              <w:t>, педагошки колегијум, наставничко веће</w:t>
            </w:r>
          </w:p>
        </w:tc>
        <w:tc>
          <w:tcPr>
            <w:tcW w:w="1701" w:type="dxa"/>
            <w:tcBorders>
              <w:bottom w:val="single" w:sz="4" w:space="0" w:color="auto"/>
            </w:tcBorders>
            <w:vAlign w:val="center"/>
          </w:tcPr>
          <w:p w:rsidR="00A17FD9" w:rsidRPr="00FA2A33" w:rsidRDefault="00A17FD9" w:rsidP="00A17FD9">
            <w:pPr>
              <w:spacing w:after="0" w:line="240" w:lineRule="auto"/>
              <w:jc w:val="center"/>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Извештај о раду за школску 201</w:t>
            </w:r>
            <w:r w:rsidRPr="00FA2A33">
              <w:rPr>
                <w:rFonts w:ascii="Times New Roman" w:eastAsia="Calibri" w:hAnsi="Times New Roman" w:cs="Times New Roman"/>
                <w:sz w:val="24"/>
                <w:szCs w:val="24"/>
                <w:lang/>
              </w:rPr>
              <w:t>8</w:t>
            </w:r>
            <w:r w:rsidRPr="00FA2A33">
              <w:rPr>
                <w:rFonts w:ascii="Times New Roman" w:eastAsia="Calibri" w:hAnsi="Times New Roman" w:cs="Times New Roman"/>
                <w:sz w:val="24"/>
                <w:szCs w:val="24"/>
                <w:lang w:val="sr-Cyrl-CS"/>
              </w:rPr>
              <w:t>/201</w:t>
            </w:r>
            <w:r w:rsidRPr="00FA2A33">
              <w:rPr>
                <w:rFonts w:ascii="Times New Roman" w:eastAsia="Calibri" w:hAnsi="Times New Roman" w:cs="Times New Roman"/>
                <w:sz w:val="24"/>
                <w:szCs w:val="24"/>
                <w:lang/>
              </w:rPr>
              <w:t>9</w:t>
            </w:r>
            <w:r w:rsidRPr="00FA2A33">
              <w:rPr>
                <w:rFonts w:ascii="Times New Roman" w:eastAsia="Calibri" w:hAnsi="Times New Roman" w:cs="Times New Roman"/>
                <w:sz w:val="24"/>
                <w:szCs w:val="24"/>
                <w:lang w:val="sr-Cyrl-CS"/>
              </w:rPr>
              <w:t>. годину</w:t>
            </w:r>
          </w:p>
        </w:tc>
        <w:tc>
          <w:tcPr>
            <w:tcW w:w="1417" w:type="dxa"/>
            <w:tcBorders>
              <w:bottom w:val="single" w:sz="4" w:space="0" w:color="auto"/>
            </w:tcBorders>
          </w:tcPr>
          <w:p w:rsidR="00A17FD9" w:rsidRPr="00FA2A33" w:rsidRDefault="00A17FD9" w:rsidP="00A17FD9">
            <w:pPr>
              <w:spacing w:after="0" w:line="240" w:lineRule="auto"/>
              <w:jc w:val="center"/>
              <w:rPr>
                <w:rFonts w:ascii="Times New Roman" w:eastAsia="Calibri" w:hAnsi="Times New Roman" w:cs="Times New Roman"/>
                <w:sz w:val="24"/>
                <w:szCs w:val="24"/>
                <w:lang w:val="sr-Cyrl-CS"/>
              </w:rPr>
            </w:pPr>
          </w:p>
          <w:p w:rsidR="00A17FD9" w:rsidRPr="00FA2A33" w:rsidRDefault="00A17FD9" w:rsidP="00A17FD9">
            <w:pPr>
              <w:spacing w:after="0" w:line="240" w:lineRule="auto"/>
              <w:jc w:val="center"/>
              <w:rPr>
                <w:rFonts w:ascii="Times New Roman" w:eastAsia="Calibri" w:hAnsi="Times New Roman" w:cs="Times New Roman"/>
                <w:sz w:val="24"/>
                <w:szCs w:val="24"/>
                <w:lang w:val="sr-Cyrl-CS"/>
              </w:rPr>
            </w:pPr>
          </w:p>
          <w:p w:rsidR="00A17FD9" w:rsidRPr="00FA2A33" w:rsidRDefault="00A17FD9" w:rsidP="00A17FD9">
            <w:pPr>
              <w:spacing w:after="0" w:line="240" w:lineRule="auto"/>
              <w:jc w:val="center"/>
              <w:rPr>
                <w:rFonts w:ascii="Times New Roman" w:eastAsia="Calibri" w:hAnsi="Times New Roman" w:cs="Times New Roman"/>
                <w:lang w:val="en-US"/>
              </w:rPr>
            </w:pPr>
            <w:r w:rsidRPr="00FA2A33">
              <w:rPr>
                <w:rFonts w:ascii="Times New Roman" w:eastAsia="Calibri" w:hAnsi="Times New Roman" w:cs="Times New Roman"/>
                <w:sz w:val="24"/>
                <w:szCs w:val="24"/>
                <w:lang w:val="sr-Cyrl-CS"/>
              </w:rPr>
              <w:t>Школа</w:t>
            </w:r>
          </w:p>
        </w:tc>
        <w:tc>
          <w:tcPr>
            <w:tcW w:w="1433" w:type="dxa"/>
            <w:tcBorders>
              <w:bottom w:val="single" w:sz="4" w:space="0" w:color="auto"/>
              <w:right w:val="double" w:sz="4" w:space="0" w:color="auto"/>
            </w:tcBorders>
          </w:tcPr>
          <w:p w:rsidR="00A17FD9" w:rsidRPr="00FA2A33" w:rsidRDefault="00A17FD9" w:rsidP="00A17FD9">
            <w:pPr>
              <w:spacing w:after="0" w:line="240" w:lineRule="auto"/>
              <w:jc w:val="center"/>
              <w:rPr>
                <w:rFonts w:ascii="Times New Roman" w:eastAsia="Calibri" w:hAnsi="Times New Roman" w:cs="Times New Roman"/>
                <w:sz w:val="24"/>
                <w:szCs w:val="24"/>
                <w:lang w:val="sr-Cyrl-CS"/>
              </w:rPr>
            </w:pPr>
          </w:p>
          <w:p w:rsidR="00A17FD9" w:rsidRPr="00FA2A33" w:rsidRDefault="00A17FD9" w:rsidP="00A17FD9">
            <w:pPr>
              <w:spacing w:after="0" w:line="240" w:lineRule="auto"/>
              <w:jc w:val="center"/>
              <w:rPr>
                <w:rFonts w:ascii="Times New Roman" w:eastAsia="Calibri" w:hAnsi="Times New Roman" w:cs="Times New Roman"/>
                <w:sz w:val="24"/>
                <w:szCs w:val="24"/>
                <w:lang w:val="sr-Cyrl-CS"/>
              </w:rPr>
            </w:pPr>
          </w:p>
          <w:p w:rsidR="00A17FD9" w:rsidRPr="00FA2A33" w:rsidRDefault="00A17FD9" w:rsidP="00A17FD9">
            <w:pPr>
              <w:spacing w:after="0" w:line="240" w:lineRule="auto"/>
              <w:jc w:val="center"/>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Јун 201</w:t>
            </w:r>
            <w:r w:rsidRPr="00FA2A33">
              <w:rPr>
                <w:rFonts w:ascii="Times New Roman" w:eastAsia="Calibri" w:hAnsi="Times New Roman" w:cs="Times New Roman"/>
                <w:sz w:val="24"/>
                <w:szCs w:val="24"/>
                <w:lang/>
              </w:rPr>
              <w:t>9</w:t>
            </w:r>
            <w:r w:rsidRPr="00FA2A33">
              <w:rPr>
                <w:rFonts w:ascii="Times New Roman" w:eastAsia="Calibri" w:hAnsi="Times New Roman" w:cs="Times New Roman"/>
                <w:sz w:val="24"/>
                <w:szCs w:val="24"/>
                <w:lang w:val="sr-Cyrl-CS"/>
              </w:rPr>
              <w:t>.</w:t>
            </w:r>
          </w:p>
        </w:tc>
      </w:tr>
    </w:tbl>
    <w:p w:rsidR="00A17FD9" w:rsidRPr="00FA2A33" w:rsidRDefault="00A17FD9" w:rsidP="00A17FD9">
      <w:pPr>
        <w:rPr>
          <w:rFonts w:ascii="Times New Roman" w:eastAsia="Calibri" w:hAnsi="Times New Roman" w:cs="Times New Roman"/>
          <w:sz w:val="24"/>
          <w:szCs w:val="24"/>
          <w:lang w:val="sr-Cyrl-CS"/>
        </w:rPr>
      </w:pPr>
    </w:p>
    <w:p w:rsidR="00A17FD9" w:rsidRPr="00FA2A33" w:rsidRDefault="00A17FD9" w:rsidP="00A17FD9">
      <w:pPr>
        <w:spacing w:after="0" w:line="240" w:lineRule="auto"/>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 xml:space="preserve">Активности условљене акционим плановима тимова: </w:t>
      </w:r>
    </w:p>
    <w:p w:rsidR="00A17FD9" w:rsidRPr="00FA2A33" w:rsidRDefault="00A17FD9" w:rsidP="00A17FD9">
      <w:pPr>
        <w:spacing w:after="0" w:line="240" w:lineRule="auto"/>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 xml:space="preserve">    * за школско развојно планирање </w:t>
      </w:r>
    </w:p>
    <w:p w:rsidR="00A17FD9" w:rsidRPr="00FA2A33" w:rsidRDefault="00A17FD9" w:rsidP="00A17FD9">
      <w:pPr>
        <w:spacing w:after="0" w:line="240" w:lineRule="auto"/>
        <w:rPr>
          <w:rFonts w:ascii="Times New Roman" w:eastAsia="Calibri" w:hAnsi="Times New Roman" w:cs="Times New Roman"/>
          <w:sz w:val="24"/>
          <w:szCs w:val="24"/>
          <w:lang w:val="sr-Cyrl-CS"/>
        </w:rPr>
      </w:pPr>
      <w:r w:rsidRPr="00FA2A33">
        <w:rPr>
          <w:rFonts w:ascii="Times New Roman" w:eastAsia="Calibri" w:hAnsi="Times New Roman" w:cs="Times New Roman"/>
          <w:sz w:val="24"/>
          <w:szCs w:val="24"/>
          <w:lang w:val="sr-Cyrl-CS"/>
        </w:rPr>
        <w:t xml:space="preserve">  ** за самовредновање област Настава и учење</w:t>
      </w:r>
    </w:p>
    <w:p w:rsidR="00A17FD9" w:rsidRPr="00FA2A33" w:rsidRDefault="00A17FD9" w:rsidP="00A17FD9">
      <w:pPr>
        <w:spacing w:after="0" w:line="240" w:lineRule="auto"/>
        <w:rPr>
          <w:rFonts w:ascii="Times New Roman" w:eastAsia="Calibri" w:hAnsi="Times New Roman" w:cs="Times New Roman"/>
          <w:sz w:val="24"/>
          <w:szCs w:val="24"/>
          <w:lang/>
        </w:rPr>
      </w:pPr>
      <w:r w:rsidRPr="00FA2A33">
        <w:rPr>
          <w:rFonts w:ascii="Times New Roman" w:eastAsia="Calibri" w:hAnsi="Times New Roman" w:cs="Times New Roman"/>
          <w:sz w:val="24"/>
          <w:szCs w:val="24"/>
          <w:lang w:val="sr-Cyrl-CS"/>
        </w:rPr>
        <w:t>*** за самовредновање области Етос;</w:t>
      </w:r>
    </w:p>
    <w:p w:rsidR="00A17FD9" w:rsidRPr="00FA2A33" w:rsidRDefault="00A17FD9" w:rsidP="00DF6DB7">
      <w:pPr>
        <w:spacing w:after="0" w:line="240" w:lineRule="auto"/>
        <w:jc w:val="center"/>
        <w:rPr>
          <w:rFonts w:ascii="Times New Roman" w:eastAsia="Times New Roman" w:hAnsi="Times New Roman" w:cs="Times New Roman"/>
          <w:b/>
          <w:bCs/>
          <w:lang w:val="sr-Cyrl-CS"/>
        </w:rPr>
      </w:pPr>
    </w:p>
    <w:tbl>
      <w:tblPr>
        <w:tblW w:w="5000" w:type="pct"/>
        <w:jc w:val="center"/>
        <w:tblLook w:val="00A0"/>
      </w:tblPr>
      <w:tblGrid>
        <w:gridCol w:w="11016"/>
      </w:tblGrid>
      <w:tr w:rsidR="00FC472A" w:rsidRPr="00FA2A33" w:rsidTr="00D64C6C">
        <w:trPr>
          <w:trHeight w:val="2880"/>
          <w:jc w:val="center"/>
        </w:trPr>
        <w:tc>
          <w:tcPr>
            <w:tcW w:w="5000" w:type="pct"/>
          </w:tcPr>
          <w:p w:rsidR="00FC472A" w:rsidRPr="00FA2A33" w:rsidRDefault="00FC472A" w:rsidP="00FC472A">
            <w:pPr>
              <w:spacing w:after="0" w:line="240" w:lineRule="auto"/>
              <w:jc w:val="center"/>
              <w:rPr>
                <w:rFonts w:ascii="Times New Roman" w:eastAsia="Calibri" w:hAnsi="Times New Roman" w:cs="Times New Roman"/>
                <w:caps/>
                <w:lang w:val="sr-Cyrl-CS" w:eastAsia="ja-JP"/>
              </w:rPr>
            </w:pPr>
            <w:r w:rsidRPr="00FA2A33">
              <w:rPr>
                <w:rFonts w:ascii="Times New Roman" w:eastAsia="Calibri" w:hAnsi="Times New Roman" w:cs="Times New Roman"/>
                <w:caps/>
                <w:lang w:val="sr-Cyrl-CS" w:eastAsia="ja-JP"/>
              </w:rPr>
              <w:lastRenderedPageBreak/>
              <w:t>ОШ „ ДОСИТЕЈ оБРАДОВИЋ“</w:t>
            </w:r>
          </w:p>
          <w:p w:rsidR="00FC472A" w:rsidRPr="00FA2A33" w:rsidRDefault="00FC472A" w:rsidP="00FC472A">
            <w:pPr>
              <w:spacing w:after="0" w:line="240" w:lineRule="auto"/>
              <w:jc w:val="center"/>
              <w:rPr>
                <w:rFonts w:ascii="Times New Roman" w:eastAsia="Calibri" w:hAnsi="Times New Roman" w:cs="Times New Roman"/>
                <w:caps/>
                <w:lang w:val="en-US" w:eastAsia="ja-JP"/>
              </w:rPr>
            </w:pPr>
            <w:r w:rsidRPr="00FA2A33">
              <w:rPr>
                <w:rFonts w:ascii="Times New Roman" w:eastAsia="Calibri" w:hAnsi="Times New Roman" w:cs="Times New Roman"/>
                <w:caps/>
                <w:lang w:val="sr-Cyrl-CS" w:eastAsia="ja-JP"/>
              </w:rPr>
              <w:t>КРАГУЈЕВАЦ</w:t>
            </w:r>
          </w:p>
        </w:tc>
      </w:tr>
      <w:tr w:rsidR="00FC472A" w:rsidRPr="00FA2A33" w:rsidTr="00D64C6C">
        <w:trPr>
          <w:trHeight w:val="1440"/>
          <w:jc w:val="center"/>
        </w:trPr>
        <w:tc>
          <w:tcPr>
            <w:tcW w:w="5000" w:type="pct"/>
            <w:tcBorders>
              <w:bottom w:val="single" w:sz="4" w:space="0" w:color="4F81BD"/>
            </w:tcBorders>
            <w:vAlign w:val="center"/>
          </w:tcPr>
          <w:p w:rsidR="00FC472A" w:rsidRPr="00FA2A33" w:rsidRDefault="00FC472A" w:rsidP="00FC472A">
            <w:pPr>
              <w:spacing w:after="0" w:line="240" w:lineRule="auto"/>
              <w:jc w:val="center"/>
              <w:rPr>
                <w:rFonts w:ascii="Times New Roman" w:eastAsia="Calibri" w:hAnsi="Times New Roman" w:cs="Times New Roman"/>
                <w:b/>
                <w:sz w:val="40"/>
                <w:szCs w:val="40"/>
                <w:lang w:val="en-US" w:eastAsia="ja-JP"/>
              </w:rPr>
            </w:pPr>
            <w:r w:rsidRPr="00FA2A33">
              <w:rPr>
                <w:rFonts w:ascii="Times New Roman" w:eastAsia="Calibri" w:hAnsi="Times New Roman" w:cs="Times New Roman"/>
                <w:b/>
                <w:sz w:val="40"/>
                <w:szCs w:val="40"/>
                <w:lang w:val="sr-Cyrl-CS" w:eastAsia="ja-JP"/>
              </w:rPr>
              <w:t xml:space="preserve">Акциони план </w:t>
            </w:r>
            <w:r w:rsidRPr="00FA2A33">
              <w:rPr>
                <w:rFonts w:ascii="Times New Roman" w:eastAsia="Times New Roman" w:hAnsi="Times New Roman" w:cs="Times New Roman"/>
                <w:b/>
                <w:bCs/>
                <w:sz w:val="40"/>
                <w:szCs w:val="40"/>
                <w:lang w:val="sr-Cyrl-CS" w:eastAsia="ja-JP"/>
              </w:rPr>
              <w:t>рада Тима за развој међупредметних компетенција и предузетништва</w:t>
            </w:r>
          </w:p>
        </w:tc>
      </w:tr>
      <w:tr w:rsidR="00FC472A" w:rsidRPr="00FA2A33" w:rsidTr="00D64C6C">
        <w:trPr>
          <w:trHeight w:val="720"/>
          <w:jc w:val="center"/>
        </w:trPr>
        <w:tc>
          <w:tcPr>
            <w:tcW w:w="5000" w:type="pct"/>
            <w:tcBorders>
              <w:top w:val="single" w:sz="4" w:space="0" w:color="4F81BD"/>
            </w:tcBorders>
            <w:vAlign w:val="center"/>
          </w:tcPr>
          <w:p w:rsidR="00FC472A" w:rsidRPr="00FA2A33" w:rsidRDefault="00FC472A" w:rsidP="00FC472A">
            <w:pPr>
              <w:spacing w:after="0" w:line="240" w:lineRule="auto"/>
              <w:jc w:val="center"/>
              <w:rPr>
                <w:rFonts w:ascii="Times New Roman" w:eastAsia="Calibri" w:hAnsi="Times New Roman" w:cs="Times New Roman"/>
                <w:sz w:val="44"/>
                <w:szCs w:val="44"/>
                <w:lang w:val="en-US" w:eastAsia="ja-JP"/>
              </w:rPr>
            </w:pPr>
            <w:r w:rsidRPr="00FA2A33">
              <w:rPr>
                <w:rFonts w:ascii="Times New Roman" w:eastAsia="Calibri" w:hAnsi="Times New Roman" w:cs="Times New Roman"/>
                <w:sz w:val="52"/>
                <w:szCs w:val="52"/>
                <w:lang w:val="sr-Cyrl-CS" w:eastAsia="ja-JP"/>
              </w:rPr>
              <w:t>За школску 201</w:t>
            </w:r>
            <w:r w:rsidRPr="00FA2A33">
              <w:rPr>
                <w:rFonts w:ascii="Times New Roman" w:eastAsia="Calibri" w:hAnsi="Times New Roman" w:cs="Times New Roman"/>
                <w:sz w:val="52"/>
                <w:szCs w:val="52"/>
                <w:lang w:val="en-US" w:eastAsia="ja-JP"/>
              </w:rPr>
              <w:t>8</w:t>
            </w:r>
            <w:r w:rsidRPr="00FA2A33">
              <w:rPr>
                <w:rFonts w:ascii="Times New Roman" w:eastAsia="Calibri" w:hAnsi="Times New Roman" w:cs="Times New Roman"/>
                <w:sz w:val="52"/>
                <w:szCs w:val="52"/>
                <w:lang w:val="sr-Cyrl-CS" w:eastAsia="ja-JP"/>
              </w:rPr>
              <w:t>/1</w:t>
            </w:r>
            <w:r w:rsidRPr="00FA2A33">
              <w:rPr>
                <w:rFonts w:ascii="Times New Roman" w:eastAsia="Calibri" w:hAnsi="Times New Roman" w:cs="Times New Roman"/>
                <w:sz w:val="52"/>
                <w:szCs w:val="52"/>
                <w:lang w:val="en-US" w:eastAsia="ja-JP"/>
              </w:rPr>
              <w:t>9</w:t>
            </w:r>
            <w:r w:rsidRPr="00FA2A33">
              <w:rPr>
                <w:rFonts w:ascii="Times New Roman" w:eastAsia="Calibri" w:hAnsi="Times New Roman" w:cs="Times New Roman"/>
                <w:sz w:val="52"/>
                <w:szCs w:val="52"/>
                <w:lang w:val="sr-Cyrl-CS" w:eastAsia="ja-JP"/>
              </w:rPr>
              <w:t>. годину</w:t>
            </w:r>
          </w:p>
        </w:tc>
      </w:tr>
      <w:tr w:rsidR="00FC472A" w:rsidRPr="00FA2A33" w:rsidTr="00D64C6C">
        <w:trPr>
          <w:trHeight w:val="360"/>
          <w:jc w:val="center"/>
        </w:trPr>
        <w:tc>
          <w:tcPr>
            <w:tcW w:w="5000" w:type="pct"/>
            <w:vAlign w:val="center"/>
          </w:tcPr>
          <w:p w:rsidR="00FC472A" w:rsidRPr="00FA2A33" w:rsidRDefault="00FC472A" w:rsidP="00FC472A">
            <w:pPr>
              <w:spacing w:after="0" w:line="240" w:lineRule="auto"/>
              <w:jc w:val="center"/>
              <w:rPr>
                <w:rFonts w:ascii="Times New Roman" w:eastAsia="Calibri" w:hAnsi="Times New Roman" w:cs="Times New Roman"/>
                <w:lang w:val="en-US" w:eastAsia="ja-JP"/>
              </w:rPr>
            </w:pPr>
          </w:p>
        </w:tc>
      </w:tr>
      <w:tr w:rsidR="00FC472A" w:rsidRPr="00FA2A33" w:rsidTr="00D64C6C">
        <w:trPr>
          <w:trHeight w:val="360"/>
          <w:jc w:val="center"/>
        </w:trPr>
        <w:tc>
          <w:tcPr>
            <w:tcW w:w="5000" w:type="pct"/>
            <w:vAlign w:val="center"/>
          </w:tcPr>
          <w:p w:rsidR="00FC472A" w:rsidRPr="00FA2A33" w:rsidRDefault="00FC472A" w:rsidP="00FC472A">
            <w:pPr>
              <w:spacing w:after="0" w:line="240" w:lineRule="auto"/>
              <w:rPr>
                <w:rFonts w:ascii="Times New Roman" w:eastAsia="Calibri" w:hAnsi="Times New Roman" w:cs="Times New Roman"/>
                <w:b/>
                <w:bCs/>
                <w:lang w:val="en-US" w:eastAsia="ja-JP"/>
              </w:rPr>
            </w:pPr>
          </w:p>
        </w:tc>
      </w:tr>
      <w:tr w:rsidR="00FC472A" w:rsidRPr="00FA2A33" w:rsidTr="00D64C6C">
        <w:trPr>
          <w:trHeight w:val="360"/>
          <w:jc w:val="center"/>
        </w:trPr>
        <w:tc>
          <w:tcPr>
            <w:tcW w:w="5000" w:type="pct"/>
            <w:vAlign w:val="center"/>
          </w:tcPr>
          <w:p w:rsidR="00FC472A" w:rsidRPr="00FA2A33" w:rsidRDefault="00FC472A" w:rsidP="00FC472A">
            <w:pPr>
              <w:spacing w:after="0" w:line="240" w:lineRule="auto"/>
              <w:jc w:val="center"/>
              <w:rPr>
                <w:rFonts w:ascii="Times New Roman" w:eastAsia="Calibri" w:hAnsi="Times New Roman" w:cs="Times New Roman"/>
                <w:b/>
                <w:bCs/>
                <w:lang w:val="en-US" w:eastAsia="ja-JP"/>
              </w:rPr>
            </w:pPr>
            <w:r w:rsidRPr="00FA2A33">
              <w:rPr>
                <w:rFonts w:ascii="Times New Roman" w:eastAsia="Calibri" w:hAnsi="Times New Roman" w:cs="Times New Roman"/>
                <w:b/>
                <w:bCs/>
                <w:lang w:val="sr-Cyrl-CS" w:eastAsia="ja-JP"/>
              </w:rPr>
              <w:t>Август, 201</w:t>
            </w:r>
            <w:r w:rsidRPr="00FA2A33">
              <w:rPr>
                <w:rFonts w:ascii="Times New Roman" w:eastAsia="Calibri" w:hAnsi="Times New Roman" w:cs="Times New Roman"/>
                <w:b/>
                <w:bCs/>
                <w:lang w:val="en-US" w:eastAsia="ja-JP"/>
              </w:rPr>
              <w:t>8</w:t>
            </w:r>
            <w:r w:rsidRPr="00FA2A33">
              <w:rPr>
                <w:rFonts w:ascii="Times New Roman" w:eastAsia="Calibri" w:hAnsi="Times New Roman" w:cs="Times New Roman"/>
                <w:b/>
                <w:bCs/>
                <w:lang w:val="sr-Cyrl-CS" w:eastAsia="ja-JP"/>
              </w:rPr>
              <w:t>.</w:t>
            </w:r>
          </w:p>
        </w:tc>
      </w:tr>
    </w:tbl>
    <w:p w:rsidR="00FC472A" w:rsidRPr="00FA2A33" w:rsidRDefault="00FC472A" w:rsidP="00FC472A">
      <w:pPr>
        <w:rPr>
          <w:rFonts w:ascii="Times New Roman" w:eastAsia="Times New Roman" w:hAnsi="Times New Roman" w:cs="Times New Roman"/>
          <w:lang w:val="en-US"/>
        </w:rPr>
      </w:pPr>
    </w:p>
    <w:p w:rsidR="00FC472A" w:rsidRPr="00FA2A33" w:rsidRDefault="00FC472A" w:rsidP="00FC472A">
      <w:pPr>
        <w:rPr>
          <w:rFonts w:ascii="Times New Roman" w:eastAsia="Times New Roman" w:hAnsi="Times New Roman" w:cs="Times New Roman"/>
          <w:lang w:val="sr-Cyrl-CS"/>
        </w:rPr>
      </w:pPr>
    </w:p>
    <w:tbl>
      <w:tblPr>
        <w:tblpPr w:leftFromText="187" w:rightFromText="187" w:horzAnchor="margin" w:tblpXSpec="center" w:tblpYSpec="bottom"/>
        <w:tblW w:w="5000" w:type="pct"/>
        <w:tblLook w:val="00A0"/>
      </w:tblPr>
      <w:tblGrid>
        <w:gridCol w:w="11016"/>
      </w:tblGrid>
      <w:tr w:rsidR="00FC472A" w:rsidRPr="00FA2A33" w:rsidTr="00D64C6C">
        <w:tc>
          <w:tcPr>
            <w:tcW w:w="5000" w:type="pct"/>
          </w:tcPr>
          <w:p w:rsidR="00FC472A" w:rsidRPr="00FA2A33" w:rsidRDefault="00FC472A" w:rsidP="00FC472A">
            <w:pPr>
              <w:spacing w:after="0" w:line="240" w:lineRule="auto"/>
              <w:rPr>
                <w:rFonts w:ascii="Times New Roman" w:eastAsia="Calibri" w:hAnsi="Times New Roman" w:cs="Times New Roman"/>
                <w:lang w:val="en-US" w:eastAsia="ja-JP"/>
              </w:rPr>
            </w:pPr>
          </w:p>
        </w:tc>
      </w:tr>
    </w:tbl>
    <w:p w:rsidR="00FC472A" w:rsidRPr="00FA2A33" w:rsidRDefault="00FC472A" w:rsidP="00FC472A">
      <w:pPr>
        <w:rPr>
          <w:rFonts w:ascii="Times New Roman" w:eastAsia="Times New Roman" w:hAnsi="Times New Roman" w:cs="Times New Roman"/>
          <w:lang w:val="en-US"/>
        </w:rPr>
      </w:pPr>
    </w:p>
    <w:p w:rsidR="00FC472A" w:rsidRPr="00FA2A33" w:rsidRDefault="00FC472A" w:rsidP="00FC472A">
      <w:pP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br w:type="page"/>
      </w:r>
    </w:p>
    <w:p w:rsidR="00FC472A" w:rsidRPr="00FA2A33" w:rsidRDefault="00FC472A" w:rsidP="00FC472A">
      <w:pPr>
        <w:rPr>
          <w:rFonts w:ascii="Times New Roman" w:eastAsia="Times New Roman" w:hAnsi="Times New Roman" w:cs="Times New Roman"/>
          <w:lang w:val="en-US"/>
        </w:rPr>
      </w:pPr>
    </w:p>
    <w:tbl>
      <w:tblPr>
        <w:tblW w:w="148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8"/>
        <w:gridCol w:w="3522"/>
        <w:gridCol w:w="1620"/>
        <w:gridCol w:w="3582"/>
        <w:gridCol w:w="1710"/>
        <w:gridCol w:w="1980"/>
      </w:tblGrid>
      <w:tr w:rsidR="00FC472A" w:rsidRPr="00FA2A33" w:rsidTr="00D64C6C">
        <w:trPr>
          <w:trHeight w:val="728"/>
        </w:trPr>
        <w:tc>
          <w:tcPr>
            <w:tcW w:w="14832" w:type="dxa"/>
            <w:gridSpan w:val="6"/>
            <w:tcBorders>
              <w:top w:val="single" w:sz="4" w:space="0" w:color="auto"/>
              <w:left w:val="single" w:sz="4" w:space="0" w:color="auto"/>
              <w:bottom w:val="single" w:sz="4" w:space="0" w:color="auto"/>
              <w:right w:val="single" w:sz="4" w:space="0" w:color="auto"/>
            </w:tcBorders>
            <w:vAlign w:val="center"/>
          </w:tcPr>
          <w:p w:rsidR="00FC472A" w:rsidRPr="00FA2A33" w:rsidRDefault="00FC472A" w:rsidP="00FC472A">
            <w:pPr>
              <w:spacing w:after="0" w:line="240" w:lineRule="auto"/>
              <w:jc w:val="center"/>
              <w:rPr>
                <w:rFonts w:ascii="Times New Roman" w:eastAsia="Times New Roman" w:hAnsi="Times New Roman" w:cs="Times New Roman"/>
                <w:b/>
                <w:bCs/>
                <w:lang/>
              </w:rPr>
            </w:pPr>
            <w:r w:rsidRPr="00FA2A33">
              <w:rPr>
                <w:rFonts w:ascii="Times New Roman" w:eastAsia="Times New Roman" w:hAnsi="Times New Roman" w:cs="Times New Roman"/>
                <w:b/>
                <w:bCs/>
                <w:lang/>
              </w:rPr>
              <w:t>КОМПЕТЕНЦИЈА</w:t>
            </w:r>
            <w:r w:rsidRPr="00FA2A33">
              <w:rPr>
                <w:rFonts w:ascii="Times New Roman" w:eastAsia="Times New Roman" w:hAnsi="Times New Roman" w:cs="Times New Roman"/>
                <w:b/>
                <w:bCs/>
                <w:lang w:val="en-US"/>
              </w:rPr>
              <w:t xml:space="preserve"> 1 – </w:t>
            </w:r>
            <w:r w:rsidRPr="00FA2A33">
              <w:rPr>
                <w:rFonts w:ascii="Times New Roman" w:eastAsia="Times New Roman" w:hAnsi="Times New Roman" w:cs="Times New Roman"/>
                <w:b/>
                <w:bCs/>
                <w:lang/>
              </w:rPr>
              <w:t>Компетенција за учење</w:t>
            </w:r>
          </w:p>
        </w:tc>
      </w:tr>
      <w:tr w:rsidR="00FC472A" w:rsidRPr="00FA2A33" w:rsidTr="00D64C6C">
        <w:tc>
          <w:tcPr>
            <w:tcW w:w="2418" w:type="dxa"/>
            <w:tcBorders>
              <w:top w:val="single" w:sz="4" w:space="0" w:color="auto"/>
              <w:left w:val="single" w:sz="4" w:space="0" w:color="auto"/>
              <w:bottom w:val="single" w:sz="4" w:space="0" w:color="auto"/>
              <w:right w:val="single" w:sz="4" w:space="0" w:color="auto"/>
            </w:tcBorders>
            <w:vAlign w:val="center"/>
          </w:tcPr>
          <w:p w:rsidR="00FC472A" w:rsidRPr="00FA2A33" w:rsidRDefault="00FC472A" w:rsidP="00FC472A">
            <w:pPr>
              <w:spacing w:after="0" w:line="240" w:lineRule="auto"/>
              <w:jc w:val="center"/>
              <w:rPr>
                <w:rFonts w:ascii="Times New Roman" w:eastAsia="Times New Roman" w:hAnsi="Times New Roman" w:cs="Times New Roman"/>
                <w:i/>
                <w:iCs/>
                <w:lang w:val="sr-Cyrl-CS"/>
              </w:rPr>
            </w:pPr>
            <w:r w:rsidRPr="00FA2A33">
              <w:rPr>
                <w:rFonts w:ascii="Times New Roman" w:eastAsia="Times New Roman" w:hAnsi="Times New Roman" w:cs="Times New Roman"/>
                <w:i/>
                <w:iCs/>
                <w:lang w:val="sr-Cyrl-CS"/>
              </w:rPr>
              <w:t>ЦИЉ</w:t>
            </w:r>
          </w:p>
        </w:tc>
        <w:tc>
          <w:tcPr>
            <w:tcW w:w="3522" w:type="dxa"/>
            <w:tcBorders>
              <w:top w:val="single" w:sz="4" w:space="0" w:color="auto"/>
              <w:left w:val="single" w:sz="4" w:space="0" w:color="auto"/>
              <w:bottom w:val="single" w:sz="4" w:space="0" w:color="auto"/>
              <w:right w:val="single" w:sz="4" w:space="0" w:color="auto"/>
            </w:tcBorders>
            <w:vAlign w:val="center"/>
          </w:tcPr>
          <w:p w:rsidR="00FC472A" w:rsidRPr="00FA2A33" w:rsidRDefault="00FC472A" w:rsidP="00FC472A">
            <w:pPr>
              <w:spacing w:after="0" w:line="240" w:lineRule="auto"/>
              <w:ind w:left="-6"/>
              <w:jc w:val="center"/>
              <w:rPr>
                <w:rFonts w:ascii="Times New Roman" w:eastAsia="Times New Roman" w:hAnsi="Times New Roman" w:cs="Times New Roman"/>
                <w:i/>
                <w:iCs/>
                <w:lang w:val="sr-Cyrl-CS"/>
              </w:rPr>
            </w:pPr>
            <w:r w:rsidRPr="00FA2A33">
              <w:rPr>
                <w:rFonts w:ascii="Times New Roman" w:eastAsia="Times New Roman" w:hAnsi="Times New Roman" w:cs="Times New Roman"/>
                <w:i/>
                <w:iCs/>
                <w:lang w:val="sr-Cyrl-CS"/>
              </w:rPr>
              <w:t>ПЛАНИРАНЕ АКТИВНОСТИ</w:t>
            </w:r>
          </w:p>
        </w:tc>
        <w:tc>
          <w:tcPr>
            <w:tcW w:w="1620" w:type="dxa"/>
            <w:tcBorders>
              <w:top w:val="single" w:sz="4" w:space="0" w:color="auto"/>
              <w:left w:val="single" w:sz="4" w:space="0" w:color="auto"/>
              <w:bottom w:val="single" w:sz="4" w:space="0" w:color="auto"/>
              <w:right w:val="single" w:sz="4" w:space="0" w:color="auto"/>
            </w:tcBorders>
            <w:vAlign w:val="center"/>
          </w:tcPr>
          <w:p w:rsidR="00FC472A" w:rsidRPr="00FA2A33" w:rsidRDefault="00FC472A" w:rsidP="00FC472A">
            <w:pPr>
              <w:spacing w:after="0" w:line="240" w:lineRule="auto"/>
              <w:jc w:val="center"/>
              <w:rPr>
                <w:rFonts w:ascii="Times New Roman" w:eastAsia="Times New Roman" w:hAnsi="Times New Roman" w:cs="Times New Roman"/>
                <w:i/>
                <w:iCs/>
                <w:lang w:val="sr-Cyrl-CS"/>
              </w:rPr>
            </w:pPr>
            <w:r w:rsidRPr="00FA2A33">
              <w:rPr>
                <w:rFonts w:ascii="Times New Roman" w:eastAsia="Times New Roman" w:hAnsi="Times New Roman" w:cs="Times New Roman"/>
                <w:i/>
                <w:iCs/>
                <w:lang w:val="sr-Cyrl-CS"/>
              </w:rPr>
              <w:t>НОСИОЦИ АКТИВНОСТИ</w:t>
            </w:r>
          </w:p>
        </w:tc>
        <w:tc>
          <w:tcPr>
            <w:tcW w:w="3582" w:type="dxa"/>
            <w:tcBorders>
              <w:top w:val="single" w:sz="4" w:space="0" w:color="auto"/>
              <w:left w:val="single" w:sz="4" w:space="0" w:color="auto"/>
              <w:bottom w:val="single" w:sz="4" w:space="0" w:color="auto"/>
              <w:right w:val="single" w:sz="4" w:space="0" w:color="auto"/>
            </w:tcBorders>
            <w:vAlign w:val="center"/>
          </w:tcPr>
          <w:p w:rsidR="00FC472A" w:rsidRPr="00FA2A33" w:rsidRDefault="00FC472A" w:rsidP="00FC472A">
            <w:pPr>
              <w:spacing w:after="0" w:line="240" w:lineRule="auto"/>
              <w:jc w:val="center"/>
              <w:rPr>
                <w:rFonts w:ascii="Times New Roman" w:eastAsia="Times New Roman" w:hAnsi="Times New Roman" w:cs="Times New Roman"/>
                <w:i/>
                <w:iCs/>
                <w:lang w:val="sr-Cyrl-CS"/>
              </w:rPr>
            </w:pPr>
            <w:r w:rsidRPr="00FA2A33">
              <w:rPr>
                <w:rFonts w:ascii="Times New Roman" w:eastAsia="Times New Roman" w:hAnsi="Times New Roman" w:cs="Times New Roman"/>
                <w:i/>
                <w:iCs/>
                <w:lang w:val="sr-Cyrl-CS"/>
              </w:rPr>
              <w:t>ПОКАЗАТЕЉИ ОСТВАРИВАЊА ЦИЉА</w:t>
            </w:r>
          </w:p>
        </w:tc>
        <w:tc>
          <w:tcPr>
            <w:tcW w:w="1710" w:type="dxa"/>
            <w:tcBorders>
              <w:top w:val="single" w:sz="4" w:space="0" w:color="auto"/>
              <w:left w:val="single" w:sz="4" w:space="0" w:color="auto"/>
              <w:bottom w:val="single" w:sz="4" w:space="0" w:color="auto"/>
              <w:right w:val="single" w:sz="4" w:space="0" w:color="auto"/>
            </w:tcBorders>
            <w:vAlign w:val="center"/>
          </w:tcPr>
          <w:p w:rsidR="00FC472A" w:rsidRPr="00FA2A33" w:rsidRDefault="00FC472A" w:rsidP="00FC472A">
            <w:pPr>
              <w:spacing w:after="0" w:line="240" w:lineRule="auto"/>
              <w:jc w:val="center"/>
              <w:rPr>
                <w:rFonts w:ascii="Times New Roman" w:eastAsia="Times New Roman" w:hAnsi="Times New Roman" w:cs="Times New Roman"/>
                <w:i/>
                <w:iCs/>
                <w:lang w:val="sr-Cyrl-CS"/>
              </w:rPr>
            </w:pPr>
            <w:r w:rsidRPr="00FA2A33">
              <w:rPr>
                <w:rFonts w:ascii="Times New Roman" w:eastAsia="Times New Roman" w:hAnsi="Times New Roman" w:cs="Times New Roman"/>
                <w:i/>
                <w:iCs/>
                <w:lang w:val="sr-Cyrl-CS"/>
              </w:rPr>
              <w:t>ВРЕМЕНСКИ РОК</w:t>
            </w:r>
          </w:p>
        </w:tc>
        <w:tc>
          <w:tcPr>
            <w:tcW w:w="1980" w:type="dxa"/>
            <w:tcBorders>
              <w:top w:val="single" w:sz="4" w:space="0" w:color="auto"/>
              <w:left w:val="single" w:sz="4" w:space="0" w:color="auto"/>
              <w:bottom w:val="single" w:sz="4" w:space="0" w:color="auto"/>
              <w:right w:val="single" w:sz="4" w:space="0" w:color="auto"/>
            </w:tcBorders>
            <w:vAlign w:val="center"/>
          </w:tcPr>
          <w:p w:rsidR="00FC472A" w:rsidRPr="00FA2A33" w:rsidRDefault="00FC472A" w:rsidP="00FC472A">
            <w:pPr>
              <w:spacing w:after="0" w:line="240" w:lineRule="auto"/>
              <w:jc w:val="center"/>
              <w:rPr>
                <w:rFonts w:ascii="Times New Roman" w:eastAsia="Times New Roman" w:hAnsi="Times New Roman" w:cs="Times New Roman"/>
                <w:i/>
                <w:iCs/>
                <w:lang w:val="sr-Cyrl-CS"/>
              </w:rPr>
            </w:pPr>
            <w:r w:rsidRPr="00FA2A33">
              <w:rPr>
                <w:rFonts w:ascii="Times New Roman" w:eastAsia="Times New Roman" w:hAnsi="Times New Roman" w:cs="Times New Roman"/>
                <w:i/>
                <w:iCs/>
                <w:lang w:val="sr-Cyrl-CS"/>
              </w:rPr>
              <w:t>ПЛАНИРАНО НАДГЛЕДАЊЕ РЕАЛИЗАЦИЈЕ</w:t>
            </w:r>
          </w:p>
        </w:tc>
      </w:tr>
      <w:tr w:rsidR="00FC472A" w:rsidRPr="00FA2A33" w:rsidTr="00D64C6C">
        <w:tc>
          <w:tcPr>
            <w:tcW w:w="2418" w:type="dxa"/>
            <w:tcBorders>
              <w:top w:val="single" w:sz="4" w:space="0" w:color="auto"/>
              <w:left w:val="single" w:sz="4" w:space="0" w:color="auto"/>
              <w:bottom w:val="single" w:sz="4" w:space="0" w:color="auto"/>
              <w:right w:val="single" w:sz="4" w:space="0" w:color="auto"/>
            </w:tcBorders>
            <w:shd w:val="clear" w:color="auto" w:fill="C00000"/>
          </w:tcPr>
          <w:p w:rsidR="00FC472A" w:rsidRPr="00FA2A33" w:rsidRDefault="00FC472A" w:rsidP="00FC472A">
            <w:pPr>
              <w:rPr>
                <w:rFonts w:ascii="Times New Roman" w:eastAsia="Times New Roman" w:hAnsi="Times New Roman" w:cs="Times New Roman"/>
                <w:lang w:val="en-US"/>
              </w:rPr>
            </w:pPr>
            <w:r w:rsidRPr="00FA2A33">
              <w:rPr>
                <w:rFonts w:ascii="Times New Roman" w:eastAsia="Times New Roman" w:hAnsi="Times New Roman" w:cs="Times New Roman"/>
                <w:lang w:val="sr-Cyrl-CS"/>
              </w:rPr>
              <w:t>1. Оспособити ученике за активно и ефикасно учење уз коришћење различитих стратегија учења у зависности од природе градива и очекиваних исхода (АПШРП)</w:t>
            </w:r>
          </w:p>
        </w:tc>
        <w:tc>
          <w:tcPr>
            <w:tcW w:w="3522"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организовати радионице о учењу</w:t>
            </w:r>
          </w:p>
          <w:p w:rsidR="00FC472A" w:rsidRPr="00FA2A33" w:rsidRDefault="00FC472A" w:rsidP="00FC472A">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наставници упућују ученике и указују им на специфичности појединих предмета, различите технике учења новог градива и решавања проблема</w:t>
            </w:r>
          </w:p>
          <w:p w:rsidR="00FC472A" w:rsidRPr="00FA2A33" w:rsidRDefault="00FC472A" w:rsidP="00FC472A">
            <w:pPr>
              <w:shd w:val="clear" w:color="auto" w:fill="FFFFFF"/>
              <w:spacing w:after="0"/>
              <w:ind w:right="57"/>
              <w:rPr>
                <w:rFonts w:ascii="Times New Roman" w:eastAsia="Times New Roman" w:hAnsi="Times New Roman" w:cs="Times New Roman"/>
                <w:lang w:val="sr-Cyrl-CS" w:eastAsia="sr-Latn-CS"/>
              </w:rPr>
            </w:pPr>
            <w:r w:rsidRPr="00FA2A33">
              <w:rPr>
                <w:rFonts w:ascii="Times New Roman" w:eastAsia="Times New Roman" w:hAnsi="Times New Roman" w:cs="Times New Roman"/>
                <w:lang w:val="sr-Cyrl-CS"/>
              </w:rPr>
              <w:t xml:space="preserve">- </w:t>
            </w:r>
            <w:r w:rsidRPr="00FA2A33">
              <w:rPr>
                <w:rFonts w:ascii="Times New Roman" w:eastAsia="Times New Roman" w:hAnsi="Times New Roman" w:cs="Times New Roman"/>
                <w:lang w:val="sr-Cyrl-CS" w:eastAsia="sr-Latn-CS"/>
              </w:rPr>
              <w:t>организовање обуке (стручна размена, консултације, округли сто) наставника  у школи по стручним већима на тему:</w:t>
            </w:r>
          </w:p>
          <w:p w:rsidR="00FC472A" w:rsidRPr="00FA2A33" w:rsidRDefault="00FC472A" w:rsidP="00FC472A">
            <w:pPr>
              <w:spacing w:after="0" w:line="240" w:lineRule="auto"/>
              <w:ind w:left="-6"/>
              <w:rPr>
                <w:rFonts w:ascii="Times New Roman" w:eastAsia="Times New Roman" w:hAnsi="Times New Roman" w:cs="Times New Roman"/>
                <w:lang w:val="sr-Cyrl-CS" w:eastAsia="sr-Latn-CS"/>
              </w:rPr>
            </w:pPr>
            <w:r w:rsidRPr="00FA2A33">
              <w:rPr>
                <w:rFonts w:ascii="Times New Roman" w:eastAsia="Times New Roman" w:hAnsi="Times New Roman" w:cs="Times New Roman"/>
                <w:lang w:val="sr-Cyrl-CS" w:eastAsia="sr-Latn-CS"/>
              </w:rPr>
              <w:t>„Како помоћи ученицима да</w:t>
            </w:r>
            <w:r w:rsidRPr="00FA2A33">
              <w:rPr>
                <w:rFonts w:ascii="Times New Roman" w:eastAsia="Times New Roman" w:hAnsi="Times New Roman" w:cs="Times New Roman"/>
                <w:lang w:eastAsia="sr-Latn-CS"/>
              </w:rPr>
              <w:t xml:space="preserve"> планирају у</w:t>
            </w:r>
            <w:r w:rsidRPr="00FA2A33">
              <w:rPr>
                <w:rFonts w:ascii="Times New Roman" w:eastAsia="Times New Roman" w:hAnsi="Times New Roman" w:cs="Times New Roman"/>
                <w:lang w:val="sr-Cyrl-CS" w:eastAsia="sr-Latn-CS"/>
              </w:rPr>
              <w:t>спех</w:t>
            </w:r>
            <w:r w:rsidRPr="00FA2A33">
              <w:rPr>
                <w:rFonts w:ascii="Times New Roman" w:eastAsia="Times New Roman" w:hAnsi="Times New Roman" w:cs="Times New Roman"/>
                <w:lang w:eastAsia="sr-Latn-CS"/>
              </w:rPr>
              <w:t xml:space="preserve"> ипостављају циљеве у учењ</w:t>
            </w:r>
            <w:r w:rsidRPr="00FA2A33">
              <w:rPr>
                <w:rFonts w:ascii="Times New Roman" w:eastAsia="Times New Roman" w:hAnsi="Times New Roman" w:cs="Times New Roman"/>
                <w:lang w:val="sr-Cyrl-CS" w:eastAsia="sr-Latn-CS"/>
              </w:rPr>
              <w:t>у“</w:t>
            </w:r>
          </w:p>
          <w:p w:rsidR="00FC472A" w:rsidRPr="00FA2A33" w:rsidRDefault="00FC472A" w:rsidP="00FC472A">
            <w:pPr>
              <w:shd w:val="clear" w:color="auto" w:fill="FFFFFF"/>
              <w:spacing w:after="0"/>
              <w:ind w:right="57"/>
              <w:rPr>
                <w:rFonts w:ascii="Times New Roman" w:eastAsia="Times New Roman" w:hAnsi="Times New Roman" w:cs="Times New Roman"/>
                <w:lang w:val="sr-Cyrl-CS"/>
              </w:rPr>
            </w:pPr>
            <w:r w:rsidRPr="00FA2A33">
              <w:rPr>
                <w:rFonts w:ascii="Times New Roman" w:eastAsia="Times New Roman" w:hAnsi="Times New Roman" w:cs="Times New Roman"/>
                <w:lang/>
              </w:rPr>
              <w:t xml:space="preserve">- наставници упућују ученике </w:t>
            </w:r>
            <w:r w:rsidRPr="00FA2A33">
              <w:rPr>
                <w:rFonts w:ascii="Times New Roman" w:eastAsia="Times New Roman" w:hAnsi="Times New Roman" w:cs="Times New Roman"/>
                <w:lang w:val="sr-Cyrl-CS"/>
              </w:rPr>
              <w:t xml:space="preserve">како се  праве личне белешке – </w:t>
            </w:r>
            <w:r w:rsidRPr="00FA2A33">
              <w:rPr>
                <w:rFonts w:ascii="Times New Roman" w:eastAsia="Times New Roman" w:hAnsi="Times New Roman" w:cs="Times New Roman"/>
                <w:lang/>
              </w:rPr>
              <w:t xml:space="preserve">кратак преглед наставне јединице </w:t>
            </w:r>
            <w:r w:rsidRPr="00FA2A33">
              <w:rPr>
                <w:rFonts w:ascii="Times New Roman" w:eastAsia="Times New Roman" w:hAnsi="Times New Roman" w:cs="Times New Roman"/>
                <w:lang w:val="en-US"/>
              </w:rPr>
              <w:t>(бележе</w:t>
            </w:r>
            <w:r w:rsidRPr="00FA2A33">
              <w:rPr>
                <w:rFonts w:ascii="Times New Roman" w:eastAsia="Times New Roman" w:hAnsi="Times New Roman" w:cs="Times New Roman"/>
                <w:lang w:val="sr-Cyrl-CS"/>
              </w:rPr>
              <w:t>ње</w:t>
            </w:r>
            <w:r w:rsidRPr="00FA2A33">
              <w:rPr>
                <w:rFonts w:ascii="Times New Roman" w:eastAsia="Times New Roman" w:hAnsi="Times New Roman" w:cs="Times New Roman"/>
                <w:lang w:val="en-US"/>
              </w:rPr>
              <w:t xml:space="preserve"> кључн</w:t>
            </w:r>
            <w:r w:rsidRPr="00FA2A33">
              <w:rPr>
                <w:rFonts w:ascii="Times New Roman" w:eastAsia="Times New Roman" w:hAnsi="Times New Roman" w:cs="Times New Roman"/>
                <w:lang w:val="sr-Cyrl-CS"/>
              </w:rPr>
              <w:t>их</w:t>
            </w:r>
            <w:r w:rsidRPr="00FA2A33">
              <w:rPr>
                <w:rFonts w:ascii="Times New Roman" w:eastAsia="Times New Roman" w:hAnsi="Times New Roman" w:cs="Times New Roman"/>
                <w:lang w:val="en-US"/>
              </w:rPr>
              <w:t xml:space="preserve"> појмов</w:t>
            </w:r>
            <w:r w:rsidRPr="00FA2A33">
              <w:rPr>
                <w:rFonts w:ascii="Times New Roman" w:eastAsia="Times New Roman" w:hAnsi="Times New Roman" w:cs="Times New Roman"/>
                <w:lang w:val="sr-Cyrl-CS"/>
              </w:rPr>
              <w:t xml:space="preserve">а </w:t>
            </w:r>
            <w:r w:rsidRPr="00FA2A33">
              <w:rPr>
                <w:rFonts w:ascii="Times New Roman" w:eastAsia="Times New Roman" w:hAnsi="Times New Roman" w:cs="Times New Roman"/>
                <w:lang w:val="en-US"/>
              </w:rPr>
              <w:t xml:space="preserve"> које су научили на том часу, значајн</w:t>
            </w:r>
            <w:r w:rsidRPr="00FA2A33">
              <w:rPr>
                <w:rFonts w:ascii="Times New Roman" w:eastAsia="Times New Roman" w:hAnsi="Times New Roman" w:cs="Times New Roman"/>
                <w:lang w:val="sr-Cyrl-CS"/>
              </w:rPr>
              <w:t>их</w:t>
            </w:r>
            <w:r w:rsidRPr="00FA2A33">
              <w:rPr>
                <w:rFonts w:ascii="Times New Roman" w:eastAsia="Times New Roman" w:hAnsi="Times New Roman" w:cs="Times New Roman"/>
                <w:lang w:val="en-US"/>
              </w:rPr>
              <w:t xml:space="preserve"> годин</w:t>
            </w:r>
            <w:r w:rsidRPr="00FA2A33">
              <w:rPr>
                <w:rFonts w:ascii="Times New Roman" w:eastAsia="Times New Roman" w:hAnsi="Times New Roman" w:cs="Times New Roman"/>
                <w:lang w:val="sr-Cyrl-CS"/>
              </w:rPr>
              <w:t>а</w:t>
            </w:r>
            <w:r w:rsidRPr="00FA2A33">
              <w:rPr>
                <w:rFonts w:ascii="Times New Roman" w:eastAsia="Times New Roman" w:hAnsi="Times New Roman" w:cs="Times New Roman"/>
                <w:lang w:val="en-US"/>
              </w:rPr>
              <w:t>,  запажања и утис</w:t>
            </w:r>
            <w:r w:rsidRPr="00FA2A33">
              <w:rPr>
                <w:rFonts w:ascii="Times New Roman" w:eastAsia="Times New Roman" w:hAnsi="Times New Roman" w:cs="Times New Roman"/>
                <w:lang w:val="sr-Cyrl-CS"/>
              </w:rPr>
              <w:t>ака</w:t>
            </w:r>
            <w:r w:rsidRPr="00FA2A33">
              <w:rPr>
                <w:rFonts w:ascii="Times New Roman" w:eastAsia="Times New Roman" w:hAnsi="Times New Roman" w:cs="Times New Roman"/>
                <w:lang w:val="en-US"/>
              </w:rPr>
              <w:t xml:space="preserve"> о часу</w:t>
            </w:r>
            <w:r w:rsidRPr="00FA2A33">
              <w:rPr>
                <w:rFonts w:ascii="Times New Roman" w:eastAsia="Times New Roman" w:hAnsi="Times New Roman" w:cs="Times New Roman"/>
                <w:lang/>
              </w:rPr>
              <w:t>)</w:t>
            </w:r>
            <w:r w:rsidRPr="00FA2A33">
              <w:rPr>
                <w:rFonts w:ascii="Times New Roman" w:eastAsia="Times New Roman" w:hAnsi="Times New Roman" w:cs="Times New Roman"/>
                <w:lang w:val="sr-Cyrl-CS"/>
              </w:rPr>
              <w:t xml:space="preserve">, а </w:t>
            </w:r>
            <w:r w:rsidRPr="00FA2A33">
              <w:rPr>
                <w:rFonts w:ascii="Times New Roman" w:eastAsia="Times New Roman" w:hAnsi="Times New Roman" w:cs="Times New Roman"/>
                <w:lang w:val="en-US"/>
              </w:rPr>
              <w:t>оквиру завршне интеграције градива</w:t>
            </w:r>
            <w:r w:rsidRPr="00FA2A33">
              <w:rPr>
                <w:rFonts w:ascii="Times New Roman" w:eastAsia="Times New Roman" w:hAnsi="Times New Roman" w:cs="Times New Roman"/>
                <w:lang w:val="sr-Cyrl-CS"/>
              </w:rPr>
              <w:t xml:space="preserve"> на часу</w:t>
            </w:r>
          </w:p>
          <w:p w:rsidR="00FC472A" w:rsidRPr="00FA2A33" w:rsidRDefault="00FC472A" w:rsidP="00FC472A">
            <w:pPr>
              <w:spacing w:after="0" w:line="240" w:lineRule="auto"/>
              <w:ind w:left="84"/>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 наставници прилагођавају методе и  дидактичка средства индивидуалним потребама ученика( диференцирани задаци, вршњачка едукација) </w:t>
            </w:r>
          </w:p>
          <w:p w:rsidR="00FC472A" w:rsidRPr="00FA2A33" w:rsidRDefault="00FC472A" w:rsidP="00FC472A">
            <w:pPr>
              <w:shd w:val="clear" w:color="auto" w:fill="FFFFFF"/>
              <w:spacing w:after="0"/>
              <w:ind w:right="57"/>
              <w:rPr>
                <w:rFonts w:ascii="Times New Roman" w:eastAsia="Times New Roman" w:hAnsi="Times New Roman" w:cs="Times New Roman"/>
                <w:color w:val="FF0000"/>
                <w:lang w:val="sr-Cyrl-CS"/>
              </w:rPr>
            </w:pPr>
          </w:p>
          <w:p w:rsidR="00FC472A" w:rsidRPr="00FA2A33" w:rsidRDefault="00FC472A" w:rsidP="00FC472A">
            <w:pPr>
              <w:spacing w:after="0" w:line="240" w:lineRule="auto"/>
              <w:ind w:left="-6"/>
              <w:rPr>
                <w:rFonts w:ascii="Times New Roman" w:eastAsia="Times New Roman" w:hAnsi="Times New Roman" w:cs="Times New Roman"/>
                <w:lang w:val="sr-Cyrl-CS"/>
              </w:rPr>
            </w:pPr>
          </w:p>
        </w:tc>
        <w:tc>
          <w:tcPr>
            <w:tcW w:w="1620"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rPr>
                <w:rFonts w:ascii="Times New Roman" w:eastAsia="Times New Roman" w:hAnsi="Times New Roman" w:cs="Times New Roman"/>
                <w:lang w:val="en-US"/>
              </w:rPr>
            </w:pPr>
            <w:r w:rsidRPr="00FA2A33">
              <w:rPr>
                <w:rFonts w:ascii="Times New Roman" w:eastAsia="Times New Roman" w:hAnsi="Times New Roman" w:cs="Times New Roman"/>
                <w:lang w:val="en-US"/>
              </w:rPr>
              <w:t>Педагог</w:t>
            </w:r>
          </w:p>
          <w:p w:rsidR="00FC472A" w:rsidRPr="00FA2A33" w:rsidRDefault="00FC472A" w:rsidP="00FC472A">
            <w:pPr>
              <w:rPr>
                <w:rFonts w:ascii="Times New Roman" w:eastAsia="Times New Roman" w:hAnsi="Times New Roman" w:cs="Times New Roman"/>
                <w:lang/>
              </w:rPr>
            </w:pPr>
            <w:r w:rsidRPr="00FA2A33">
              <w:rPr>
                <w:rFonts w:ascii="Times New Roman" w:eastAsia="Times New Roman" w:hAnsi="Times New Roman" w:cs="Times New Roman"/>
                <w:lang/>
              </w:rPr>
              <w:t>Предметни наставници</w:t>
            </w:r>
          </w:p>
          <w:p w:rsidR="00FC472A" w:rsidRPr="00FA2A33" w:rsidRDefault="00FC472A" w:rsidP="00FC472A">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Стручна већа</w:t>
            </w:r>
          </w:p>
        </w:tc>
        <w:tc>
          <w:tcPr>
            <w:tcW w:w="3582"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Већина наставника има припреме које садрже задате елементе и примењује их у настави</w:t>
            </w:r>
          </w:p>
          <w:p w:rsidR="00FC472A" w:rsidRPr="00FA2A33" w:rsidRDefault="00FC472A" w:rsidP="00FC472A">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Ученици повезују градиво и уче на часу</w:t>
            </w:r>
          </w:p>
        </w:tc>
        <w:tc>
          <w:tcPr>
            <w:tcW w:w="1710"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Посете часовима и увид у документацију кроз инструктивни педагошки увид</w:t>
            </w:r>
          </w:p>
          <w:p w:rsidR="00FC472A" w:rsidRPr="00FA2A33" w:rsidRDefault="00FC472A" w:rsidP="00FC472A">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Извештаји са радионица</w:t>
            </w:r>
          </w:p>
          <w:p w:rsidR="00FC472A" w:rsidRPr="00FA2A33" w:rsidRDefault="00FC472A" w:rsidP="00FC472A">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Евалуациони листићи</w:t>
            </w:r>
          </w:p>
        </w:tc>
      </w:tr>
      <w:tr w:rsidR="00FC472A" w:rsidRPr="00FA2A33" w:rsidTr="00D64C6C">
        <w:trPr>
          <w:trHeight w:val="557"/>
        </w:trPr>
        <w:tc>
          <w:tcPr>
            <w:tcW w:w="14832" w:type="dxa"/>
            <w:gridSpan w:val="6"/>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ind w:left="720"/>
              <w:jc w:val="center"/>
              <w:rPr>
                <w:rFonts w:ascii="Times New Roman" w:eastAsia="Times New Roman" w:hAnsi="Times New Roman" w:cs="Times New Roman"/>
                <w:b/>
                <w:bCs/>
                <w:lang w:val="sr-Cyrl-CS"/>
              </w:rPr>
            </w:pPr>
            <w:r w:rsidRPr="00FA2A33">
              <w:rPr>
                <w:rFonts w:ascii="Times New Roman" w:eastAsia="Times New Roman" w:hAnsi="Times New Roman" w:cs="Times New Roman"/>
                <w:b/>
                <w:bCs/>
                <w:lang/>
              </w:rPr>
              <w:t>КОМПЕТЕНЦИЈА 2- Одговорно учешће у демократском друштву</w:t>
            </w:r>
          </w:p>
        </w:tc>
      </w:tr>
      <w:tr w:rsidR="00FC472A" w:rsidRPr="00FA2A33" w:rsidTr="00D64C6C">
        <w:tc>
          <w:tcPr>
            <w:tcW w:w="2418" w:type="dxa"/>
            <w:tcBorders>
              <w:top w:val="single" w:sz="4" w:space="0" w:color="auto"/>
              <w:left w:val="single" w:sz="4" w:space="0" w:color="auto"/>
              <w:bottom w:val="single" w:sz="4" w:space="0" w:color="auto"/>
              <w:right w:val="single" w:sz="4" w:space="0" w:color="auto"/>
            </w:tcBorders>
            <w:shd w:val="clear" w:color="auto" w:fill="C00000"/>
          </w:tcPr>
          <w:p w:rsidR="00FC472A" w:rsidRPr="00FA2A33" w:rsidRDefault="00FC472A" w:rsidP="00FC472A">
            <w:pPr>
              <w:rPr>
                <w:rFonts w:ascii="Times New Roman" w:eastAsia="Times New Roman" w:hAnsi="Times New Roman" w:cs="Times New Roman"/>
                <w:lang w:val="sr-Cyrl-CS"/>
              </w:rPr>
            </w:pPr>
            <w:r w:rsidRPr="00FA2A33">
              <w:rPr>
                <w:rFonts w:ascii="Times New Roman" w:eastAsia="Times New Roman" w:hAnsi="Times New Roman" w:cs="Times New Roman"/>
                <w:shd w:val="clear" w:color="auto" w:fill="C00000"/>
                <w:lang w:val="sr-Cyrl-CS"/>
              </w:rPr>
              <w:t>2. Активно учествовање ученика у животу школе и заједнице уз поштовање</w:t>
            </w:r>
            <w:r w:rsidRPr="00FA2A33">
              <w:rPr>
                <w:rFonts w:ascii="Times New Roman" w:eastAsia="Times New Roman" w:hAnsi="Times New Roman" w:cs="Times New Roman"/>
                <w:lang w:val="sr-Cyrl-CS"/>
              </w:rPr>
              <w:t xml:space="preserve"> равноправности, неговање дијалога и толеранције</w:t>
            </w:r>
          </w:p>
        </w:tc>
        <w:tc>
          <w:tcPr>
            <w:tcW w:w="3522"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ind w:left="-6"/>
              <w:rPr>
                <w:rFonts w:ascii="Times New Roman" w:eastAsia="Times New Roman" w:hAnsi="Times New Roman" w:cs="Times New Roman"/>
                <w:lang/>
              </w:rPr>
            </w:pPr>
            <w:r w:rsidRPr="00FA2A33">
              <w:rPr>
                <w:rFonts w:ascii="Times New Roman" w:eastAsia="Times New Roman" w:hAnsi="Times New Roman" w:cs="Times New Roman"/>
                <w:lang/>
              </w:rPr>
              <w:t>-у</w:t>
            </w:r>
            <w:r w:rsidRPr="00FA2A33">
              <w:rPr>
                <w:rFonts w:ascii="Times New Roman" w:eastAsia="Times New Roman" w:hAnsi="Times New Roman" w:cs="Times New Roman"/>
                <w:lang w:val="en-US"/>
              </w:rPr>
              <w:t>кључивање ученика у рад стручних органа и тимова, рад Школског одбора, као и јавно истицање рада ученика;</w:t>
            </w:r>
          </w:p>
          <w:p w:rsidR="00FC472A" w:rsidRPr="00FA2A33" w:rsidRDefault="00FC472A" w:rsidP="00FC472A">
            <w:pPr>
              <w:spacing w:after="0" w:line="240" w:lineRule="auto"/>
              <w:ind w:left="-6"/>
              <w:rPr>
                <w:rFonts w:ascii="Times New Roman" w:eastAsia="Times New Roman" w:hAnsi="Times New Roman" w:cs="Times New Roman"/>
                <w:lang w:val="en-US"/>
              </w:rPr>
            </w:pPr>
            <w:r w:rsidRPr="00FA2A33">
              <w:rPr>
                <w:rFonts w:ascii="Times New Roman" w:eastAsia="Times New Roman" w:hAnsi="Times New Roman" w:cs="Times New Roman"/>
                <w:lang/>
              </w:rPr>
              <w:t>-</w:t>
            </w:r>
            <w:r w:rsidRPr="00FA2A33">
              <w:rPr>
                <w:rFonts w:ascii="Times New Roman" w:eastAsia="Times New Roman" w:hAnsi="Times New Roman" w:cs="Times New Roman"/>
                <w:lang w:val="en-US"/>
              </w:rPr>
              <w:t xml:space="preserve"> редовни састанци Ученичког парламента, на којима се доносе предлози и дају мишљења о раду школе</w:t>
            </w:r>
          </w:p>
          <w:p w:rsidR="00FC472A" w:rsidRPr="00FA2A33" w:rsidRDefault="00FC472A" w:rsidP="00FC472A">
            <w:pPr>
              <w:spacing w:after="0" w:line="240" w:lineRule="auto"/>
              <w:ind w:left="-6"/>
              <w:rPr>
                <w:rFonts w:ascii="Times New Roman" w:eastAsia="Times New Roman" w:hAnsi="Times New Roman" w:cs="Times New Roman"/>
                <w:lang/>
              </w:rPr>
            </w:pPr>
            <w:r w:rsidRPr="00FA2A33">
              <w:rPr>
                <w:rFonts w:ascii="Times New Roman" w:eastAsia="Times New Roman" w:hAnsi="Times New Roman" w:cs="Times New Roman"/>
                <w:lang/>
              </w:rPr>
              <w:t>-израда кодекса понашања у школи</w:t>
            </w:r>
          </w:p>
          <w:p w:rsidR="00FC472A" w:rsidRPr="00FA2A33" w:rsidRDefault="00FC472A" w:rsidP="00FC472A">
            <w:pPr>
              <w:spacing w:after="0" w:line="240" w:lineRule="auto"/>
              <w:ind w:left="-6"/>
              <w:rPr>
                <w:rFonts w:ascii="Times New Roman" w:eastAsia="Times New Roman" w:hAnsi="Times New Roman" w:cs="Times New Roman"/>
                <w:lang/>
              </w:rPr>
            </w:pPr>
            <w:r w:rsidRPr="00FA2A33">
              <w:rPr>
                <w:rFonts w:ascii="Times New Roman" w:eastAsia="Times New Roman" w:hAnsi="Times New Roman" w:cs="Times New Roman"/>
                <w:lang/>
              </w:rPr>
              <w:t>-организовање хуманитарних акција</w:t>
            </w:r>
          </w:p>
          <w:p w:rsidR="00FC472A" w:rsidRPr="00FA2A33" w:rsidRDefault="00FC472A" w:rsidP="00FC472A">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lastRenderedPageBreak/>
              <w:t>- организовање трибина, представа, изложби о безбедности и заштити деце</w:t>
            </w:r>
          </w:p>
          <w:p w:rsidR="00FC472A" w:rsidRPr="00FA2A33" w:rsidRDefault="00FC472A" w:rsidP="00FC472A">
            <w:pPr>
              <w:spacing w:after="0" w:line="240" w:lineRule="auto"/>
              <w:ind w:left="-6"/>
              <w:rPr>
                <w:rFonts w:ascii="Times New Roman" w:eastAsia="Times New Roman" w:hAnsi="Times New Roman" w:cs="Times New Roman"/>
                <w:lang/>
              </w:rPr>
            </w:pPr>
            <w:r w:rsidRPr="00FA2A33">
              <w:rPr>
                <w:rFonts w:ascii="Times New Roman" w:eastAsia="Times New Roman" w:hAnsi="Times New Roman" w:cs="Times New Roman"/>
                <w:lang/>
              </w:rPr>
              <w:t>-обележавање Дана толеранције и равноправности</w:t>
            </w:r>
          </w:p>
          <w:p w:rsidR="00FC472A" w:rsidRPr="00FA2A33" w:rsidRDefault="00FC472A" w:rsidP="00FC472A">
            <w:pPr>
              <w:spacing w:after="0" w:line="240" w:lineRule="auto"/>
              <w:ind w:left="-6"/>
              <w:rPr>
                <w:rFonts w:ascii="Times New Roman" w:eastAsia="Times New Roman" w:hAnsi="Times New Roman" w:cs="Times New Roman"/>
                <w:lang/>
              </w:rPr>
            </w:pPr>
            <w:r w:rsidRPr="00FA2A33">
              <w:rPr>
                <w:rFonts w:ascii="Times New Roman" w:eastAsia="Times New Roman" w:hAnsi="Times New Roman" w:cs="Times New Roman"/>
                <w:lang w:val="sr-Cyrl-CS"/>
              </w:rPr>
              <w:t>Учествовање на сајму и фестивалу науке, Ђурђевданском фестивалу итд.</w:t>
            </w:r>
          </w:p>
          <w:p w:rsidR="00FC472A" w:rsidRPr="00FA2A33" w:rsidRDefault="00FC472A" w:rsidP="00FC472A">
            <w:pPr>
              <w:spacing w:after="0" w:line="240" w:lineRule="auto"/>
              <w:ind w:left="-6"/>
              <w:rPr>
                <w:rFonts w:ascii="Times New Roman" w:eastAsia="Times New Roman" w:hAnsi="Times New Roman" w:cs="Times New Roman"/>
                <w:lang/>
              </w:rPr>
            </w:pPr>
          </w:p>
        </w:tc>
        <w:tc>
          <w:tcPr>
            <w:tcW w:w="1620"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rPr>
            </w:pPr>
            <w:r w:rsidRPr="00FA2A33">
              <w:rPr>
                <w:rFonts w:ascii="Times New Roman" w:eastAsia="Times New Roman" w:hAnsi="Times New Roman" w:cs="Times New Roman"/>
                <w:lang w:val="sr-Cyrl-CS"/>
              </w:rPr>
              <w:lastRenderedPageBreak/>
              <w:t>ПК, Ученички парламент, наставници, учитељи, директор, педагог, стручна већа,</w:t>
            </w:r>
          </w:p>
        </w:tc>
        <w:tc>
          <w:tcPr>
            <w:tcW w:w="3582"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rPr>
              <w:t>Учешће ученика у доношењу одлука од важности за живот и рад школе</w:t>
            </w:r>
          </w:p>
          <w:p w:rsidR="00FC472A" w:rsidRPr="00FA2A33" w:rsidRDefault="00FC472A" w:rsidP="00FC472A">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Веће учешће ученика у наведеним активностима</w:t>
            </w:r>
          </w:p>
        </w:tc>
        <w:tc>
          <w:tcPr>
            <w:tcW w:w="1710"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rPr>
              <w:t>Анкета, план рада Ученичког парламента, записници са седница</w:t>
            </w:r>
          </w:p>
          <w:p w:rsidR="00FC472A" w:rsidRPr="00FA2A33" w:rsidRDefault="00FC472A" w:rsidP="00FC472A">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Извештаји, фотографије, записници, сајт</w:t>
            </w:r>
          </w:p>
        </w:tc>
      </w:tr>
      <w:tr w:rsidR="00FC472A" w:rsidRPr="00FA2A33" w:rsidTr="00D64C6C">
        <w:trPr>
          <w:trHeight w:val="341"/>
        </w:trPr>
        <w:tc>
          <w:tcPr>
            <w:tcW w:w="14832" w:type="dxa"/>
            <w:gridSpan w:val="6"/>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ind w:left="720"/>
              <w:jc w:val="cente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lastRenderedPageBreak/>
              <w:t>КОМПЕНТЕНЦИЈА 3 – Естетичка компетенција</w:t>
            </w:r>
          </w:p>
        </w:tc>
      </w:tr>
      <w:tr w:rsidR="00FC472A" w:rsidRPr="00FA2A33" w:rsidTr="00D64C6C">
        <w:tc>
          <w:tcPr>
            <w:tcW w:w="2418" w:type="dxa"/>
            <w:tcBorders>
              <w:top w:val="single" w:sz="4" w:space="0" w:color="auto"/>
              <w:left w:val="single" w:sz="4" w:space="0" w:color="auto"/>
              <w:bottom w:val="single" w:sz="4" w:space="0" w:color="auto"/>
              <w:right w:val="single" w:sz="4" w:space="0" w:color="auto"/>
            </w:tcBorders>
            <w:shd w:val="clear" w:color="auto" w:fill="C00000"/>
          </w:tcPr>
          <w:p w:rsidR="00FC472A" w:rsidRPr="00FA2A33" w:rsidRDefault="00FC472A" w:rsidP="00FC472A">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3</w:t>
            </w:r>
            <w:r w:rsidRPr="00FA2A33">
              <w:rPr>
                <w:rFonts w:ascii="Times New Roman" w:eastAsia="Times New Roman" w:hAnsi="Times New Roman" w:cs="Times New Roman"/>
                <w:shd w:val="clear" w:color="auto" w:fill="C00000"/>
                <w:lang w:val="sr-Cyrl-CS"/>
              </w:rPr>
              <w:t>.Оспособити ученика да позитивно вреднује допринос културе и уметности развоју људске заједнице и развијати естетску димензију у свакодневном животу (АПШРП)</w:t>
            </w:r>
          </w:p>
        </w:tc>
        <w:tc>
          <w:tcPr>
            <w:tcW w:w="3522"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-уређење школског простора, ходника, учионица, паноа</w:t>
            </w:r>
          </w:p>
          <w:p w:rsidR="00FC472A" w:rsidRPr="00FA2A33" w:rsidRDefault="00FC472A" w:rsidP="00FC472A">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-имплементација одговарајућих садржаја унаставне предмете</w:t>
            </w:r>
          </w:p>
          <w:p w:rsidR="00FC472A" w:rsidRPr="00FA2A33" w:rsidRDefault="00FC472A" w:rsidP="00FC472A">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-Промовисање културе и сарадња са културним институцијама</w:t>
            </w:r>
          </w:p>
          <w:p w:rsidR="00FC472A" w:rsidRPr="00FA2A33" w:rsidRDefault="00FC472A" w:rsidP="00FC472A">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промовисати  радове и ангажовање ученика (ликовне, литерарне, музичке, драмске...)</w:t>
            </w:r>
          </w:p>
          <w:p w:rsidR="00FC472A" w:rsidRPr="00FA2A33" w:rsidRDefault="00FC472A" w:rsidP="00FC472A">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организовање културних активности у школи</w:t>
            </w:r>
          </w:p>
          <w:p w:rsidR="00FC472A" w:rsidRPr="00FA2A33" w:rsidRDefault="00FC472A" w:rsidP="00FC472A">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-учешће у активностима институција културе;</w:t>
            </w:r>
          </w:p>
          <w:p w:rsidR="00FC472A" w:rsidRPr="00FA2A33" w:rsidRDefault="00FC472A" w:rsidP="00FC472A">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-учешће на ликовним и литерарним конкурсима,</w:t>
            </w:r>
          </w:p>
          <w:p w:rsidR="00FC472A" w:rsidRPr="00FA2A33" w:rsidRDefault="00FC472A" w:rsidP="00FC472A">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организација књижевних вечери</w:t>
            </w:r>
          </w:p>
          <w:p w:rsidR="00FC472A" w:rsidRPr="00FA2A33" w:rsidRDefault="00FC472A" w:rsidP="00FC472A">
            <w:pPr>
              <w:spacing w:after="0" w:line="240" w:lineRule="auto"/>
              <w:ind w:left="-6"/>
              <w:rPr>
                <w:rFonts w:ascii="Times New Roman" w:eastAsia="Times New Roman" w:hAnsi="Times New Roman" w:cs="Times New Roman"/>
                <w:lang w:val="sr-Cyrl-CS"/>
              </w:rPr>
            </w:pPr>
          </w:p>
        </w:tc>
        <w:tc>
          <w:tcPr>
            <w:tcW w:w="1620"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Тим за естетско уређење школе</w:t>
            </w:r>
          </w:p>
        </w:tc>
        <w:tc>
          <w:tcPr>
            <w:tcW w:w="3582"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Паноиу холу школе, радови ученика </w:t>
            </w:r>
          </w:p>
          <w:p w:rsidR="00FC472A" w:rsidRPr="00FA2A33" w:rsidRDefault="00FC472A" w:rsidP="00FC472A">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Школа постаје центар разних културних и хуманитарних дешавања</w:t>
            </w:r>
            <w:r w:rsidRPr="00FA2A33">
              <w:rPr>
                <w:rFonts w:ascii="Times New Roman" w:eastAsia="Times New Roman" w:hAnsi="Times New Roman" w:cs="Times New Roman"/>
                <w:lang w:val="sr-Cyrl-CS"/>
              </w:rPr>
              <w:t>,</w:t>
            </w:r>
            <w:r w:rsidRPr="00FA2A33">
              <w:rPr>
                <w:rFonts w:ascii="Times New Roman" w:eastAsia="Times New Roman" w:hAnsi="Times New Roman" w:cs="Times New Roman"/>
                <w:lang w:val="en-US"/>
              </w:rPr>
              <w:t xml:space="preserve"> организоване акције, приредбе и трибине</w:t>
            </w:r>
          </w:p>
        </w:tc>
        <w:tc>
          <w:tcPr>
            <w:tcW w:w="1710"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w:t>
            </w:r>
          </w:p>
        </w:tc>
        <w:tc>
          <w:tcPr>
            <w:tcW w:w="1980"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p>
        </w:tc>
      </w:tr>
      <w:tr w:rsidR="00FC472A" w:rsidRPr="00FA2A33" w:rsidTr="00D64C6C">
        <w:trPr>
          <w:trHeight w:val="602"/>
        </w:trPr>
        <w:tc>
          <w:tcPr>
            <w:tcW w:w="14832" w:type="dxa"/>
            <w:gridSpan w:val="6"/>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ind w:left="720"/>
              <w:jc w:val="center"/>
              <w:rPr>
                <w:rFonts w:ascii="Times New Roman" w:eastAsia="Times New Roman" w:hAnsi="Times New Roman" w:cs="Times New Roman"/>
                <w:b/>
                <w:bCs/>
                <w:lang w:val="sr-Cyrl-CS"/>
              </w:rPr>
            </w:pPr>
            <w:r w:rsidRPr="00FA2A33">
              <w:rPr>
                <w:rFonts w:ascii="Times New Roman" w:eastAsia="Times New Roman" w:hAnsi="Times New Roman" w:cs="Times New Roman"/>
                <w:b/>
                <w:bCs/>
                <w:lang/>
              </w:rPr>
              <w:t>КОМПЕТЕНЦИЈА</w:t>
            </w:r>
            <w:r w:rsidRPr="00FA2A33">
              <w:rPr>
                <w:rFonts w:ascii="Times New Roman" w:eastAsia="Times New Roman" w:hAnsi="Times New Roman" w:cs="Times New Roman"/>
                <w:b/>
                <w:bCs/>
                <w:lang w:val="sr-Cyrl-CS"/>
              </w:rPr>
              <w:t xml:space="preserve"> 4 – Комуникација</w:t>
            </w:r>
          </w:p>
        </w:tc>
      </w:tr>
      <w:tr w:rsidR="00FC472A" w:rsidRPr="00FA2A33" w:rsidTr="00D64C6C">
        <w:tc>
          <w:tcPr>
            <w:tcW w:w="2418" w:type="dxa"/>
            <w:tcBorders>
              <w:top w:val="single" w:sz="4" w:space="0" w:color="auto"/>
              <w:left w:val="single" w:sz="4" w:space="0" w:color="auto"/>
              <w:bottom w:val="single" w:sz="4" w:space="0" w:color="auto"/>
              <w:right w:val="single" w:sz="4" w:space="0" w:color="auto"/>
            </w:tcBorders>
            <w:shd w:val="clear" w:color="auto" w:fill="C00000"/>
          </w:tcPr>
          <w:p w:rsidR="00FC472A" w:rsidRPr="00FA2A33" w:rsidRDefault="00FC472A" w:rsidP="00FC472A">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4. Јачање позитивне и конструктивне комуникације код ученика и развијање свих видова комуникације (усмена, писана, посредна и непосредна)</w:t>
            </w:r>
          </w:p>
        </w:tc>
        <w:tc>
          <w:tcPr>
            <w:tcW w:w="3522"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-радионице на тему „ Умеће комуникације“</w:t>
            </w:r>
          </w:p>
          <w:p w:rsidR="00FC472A" w:rsidRPr="00FA2A33" w:rsidRDefault="00FC472A" w:rsidP="00FC472A">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-јавни наступи ученика</w:t>
            </w:r>
          </w:p>
          <w:p w:rsidR="00FC472A" w:rsidRPr="00FA2A33" w:rsidRDefault="00FC472A" w:rsidP="00FC472A">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-укључивање у ваннаставне и слободне активности, ученичке пројекте</w:t>
            </w:r>
          </w:p>
          <w:p w:rsidR="00FC472A" w:rsidRPr="00FA2A33" w:rsidRDefault="00FC472A" w:rsidP="00FC472A">
            <w:pPr>
              <w:spacing w:after="0" w:line="240" w:lineRule="auto"/>
              <w:rPr>
                <w:rFonts w:ascii="Times New Roman" w:eastAsia="Times New Roman" w:hAnsi="Times New Roman" w:cs="Times New Roman"/>
                <w:lang w:val="sr-Cyrl-CS"/>
              </w:rPr>
            </w:pPr>
          </w:p>
        </w:tc>
        <w:tc>
          <w:tcPr>
            <w:tcW w:w="1620" w:type="dxa"/>
            <w:tcBorders>
              <w:top w:val="single" w:sz="4" w:space="0" w:color="auto"/>
              <w:left w:val="single" w:sz="4" w:space="0" w:color="auto"/>
              <w:bottom w:val="single" w:sz="4" w:space="0" w:color="auto"/>
              <w:right w:val="single" w:sz="4" w:space="0" w:color="auto"/>
            </w:tcBorders>
          </w:tcPr>
          <w:p w:rsidR="00FC472A" w:rsidRPr="00FA2A33" w:rsidRDefault="003C2BC1" w:rsidP="00FC472A">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наставници, </w:t>
            </w:r>
          </w:p>
          <w:p w:rsidR="003C2BC1" w:rsidRPr="00FA2A33" w:rsidRDefault="003C2BC1" w:rsidP="00FC472A">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учитељи,</w:t>
            </w:r>
          </w:p>
          <w:p w:rsidR="003C2BC1" w:rsidRPr="00FA2A33" w:rsidRDefault="003C2BC1" w:rsidP="00FC472A">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педагог,</w:t>
            </w:r>
          </w:p>
          <w:p w:rsidR="003C2BC1" w:rsidRPr="00FA2A33" w:rsidRDefault="003C2BC1" w:rsidP="00FC472A">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стручна већа</w:t>
            </w:r>
          </w:p>
        </w:tc>
        <w:tc>
          <w:tcPr>
            <w:tcW w:w="3582" w:type="dxa"/>
            <w:tcBorders>
              <w:top w:val="single" w:sz="4" w:space="0" w:color="auto"/>
              <w:left w:val="single" w:sz="4" w:space="0" w:color="auto"/>
              <w:bottom w:val="single" w:sz="4" w:space="0" w:color="auto"/>
              <w:right w:val="single" w:sz="4" w:space="0" w:color="auto"/>
            </w:tcBorders>
          </w:tcPr>
          <w:p w:rsidR="00FC472A" w:rsidRPr="00FA2A33" w:rsidRDefault="003C2BC1" w:rsidP="00FC472A">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Одржана бар једна радионица са темом комуникације , организоване акције, приредбе и трибине</w:t>
            </w:r>
          </w:p>
        </w:tc>
        <w:tc>
          <w:tcPr>
            <w:tcW w:w="1710"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p>
        </w:tc>
        <w:tc>
          <w:tcPr>
            <w:tcW w:w="1980"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p>
        </w:tc>
      </w:tr>
      <w:tr w:rsidR="00FC472A" w:rsidRPr="00FA2A33" w:rsidTr="00D64C6C">
        <w:trPr>
          <w:trHeight w:val="332"/>
        </w:trPr>
        <w:tc>
          <w:tcPr>
            <w:tcW w:w="14832" w:type="dxa"/>
            <w:gridSpan w:val="6"/>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ind w:left="720"/>
              <w:jc w:val="center"/>
              <w:rPr>
                <w:rFonts w:ascii="Times New Roman" w:eastAsia="Times New Roman" w:hAnsi="Times New Roman" w:cs="Times New Roman"/>
                <w:b/>
                <w:bCs/>
                <w:color w:val="C0504D"/>
                <w:lang w:val="sr-Cyrl-CS"/>
              </w:rPr>
            </w:pPr>
            <w:r w:rsidRPr="00FA2A33">
              <w:rPr>
                <w:rFonts w:ascii="Times New Roman" w:eastAsia="Times New Roman" w:hAnsi="Times New Roman" w:cs="Times New Roman"/>
                <w:b/>
                <w:bCs/>
                <w:lang w:val="sr-Cyrl-CS"/>
              </w:rPr>
              <w:t>КОМПЕТЕНЦИЈА  5 – Одговоран однос према околини</w:t>
            </w:r>
          </w:p>
        </w:tc>
      </w:tr>
      <w:tr w:rsidR="00FC472A" w:rsidRPr="00FA2A33" w:rsidTr="00D64C6C">
        <w:trPr>
          <w:trHeight w:val="1952"/>
        </w:trPr>
        <w:tc>
          <w:tcPr>
            <w:tcW w:w="2418" w:type="dxa"/>
            <w:tcBorders>
              <w:top w:val="single" w:sz="4" w:space="0" w:color="auto"/>
              <w:left w:val="single" w:sz="4" w:space="0" w:color="auto"/>
              <w:bottom w:val="single" w:sz="4" w:space="0" w:color="auto"/>
              <w:right w:val="single" w:sz="4" w:space="0" w:color="auto"/>
            </w:tcBorders>
            <w:shd w:val="clear" w:color="auto" w:fill="C00000"/>
          </w:tcPr>
          <w:p w:rsidR="00FC472A" w:rsidRPr="00FA2A33" w:rsidRDefault="00FC472A" w:rsidP="00FC472A">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rPr>
              <w:t>5. Разумевање концепта здравог и безбедног окружења за живот и ангажовање на његовој заштити и очувању</w:t>
            </w:r>
          </w:p>
        </w:tc>
        <w:tc>
          <w:tcPr>
            <w:tcW w:w="3522"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еко дан</w:t>
            </w:r>
          </w:p>
          <w:p w:rsidR="00FC472A" w:rsidRPr="00FA2A33" w:rsidRDefault="00FC472A" w:rsidP="00FC472A">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-обележавање Дана планете Земље,</w:t>
            </w:r>
          </w:p>
          <w:p w:rsidR="00FC472A" w:rsidRPr="00FA2A33" w:rsidRDefault="00FC472A" w:rsidP="00FC472A">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-прикупљање секундарних сировина</w:t>
            </w:r>
          </w:p>
          <w:p w:rsidR="00FC472A" w:rsidRPr="00FA2A33" w:rsidRDefault="00FC472A" w:rsidP="00FC472A">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-радионице и предавања на тему заштите животне средине</w:t>
            </w:r>
          </w:p>
        </w:tc>
        <w:tc>
          <w:tcPr>
            <w:tcW w:w="1620"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p>
        </w:tc>
        <w:tc>
          <w:tcPr>
            <w:tcW w:w="3582"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p>
        </w:tc>
        <w:tc>
          <w:tcPr>
            <w:tcW w:w="1710"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p>
        </w:tc>
        <w:tc>
          <w:tcPr>
            <w:tcW w:w="1980"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p>
        </w:tc>
      </w:tr>
      <w:tr w:rsidR="00FC472A" w:rsidRPr="00FA2A33" w:rsidTr="00D64C6C">
        <w:trPr>
          <w:trHeight w:val="332"/>
        </w:trPr>
        <w:tc>
          <w:tcPr>
            <w:tcW w:w="14832" w:type="dxa"/>
            <w:gridSpan w:val="6"/>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ind w:left="720"/>
              <w:jc w:val="cente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КОМПЕТЕНЦИЈА 6 – Одговоран однос према здрављу</w:t>
            </w:r>
          </w:p>
        </w:tc>
      </w:tr>
      <w:tr w:rsidR="00FC472A" w:rsidRPr="00FA2A33" w:rsidTr="00D64C6C">
        <w:trPr>
          <w:trHeight w:val="2420"/>
        </w:trPr>
        <w:tc>
          <w:tcPr>
            <w:tcW w:w="2418" w:type="dxa"/>
            <w:tcBorders>
              <w:top w:val="single" w:sz="4" w:space="0" w:color="auto"/>
              <w:left w:val="single" w:sz="4" w:space="0" w:color="auto"/>
              <w:bottom w:val="single" w:sz="4" w:space="0" w:color="auto"/>
              <w:right w:val="single" w:sz="4" w:space="0" w:color="auto"/>
            </w:tcBorders>
            <w:shd w:val="clear" w:color="auto" w:fill="C00000"/>
          </w:tcPr>
          <w:p w:rsidR="00FC472A" w:rsidRPr="00FA2A33" w:rsidRDefault="00FC472A" w:rsidP="00FC472A">
            <w:pPr>
              <w:spacing w:after="0" w:line="240" w:lineRule="auto"/>
              <w:rPr>
                <w:rFonts w:ascii="Times New Roman" w:eastAsia="Times New Roman" w:hAnsi="Times New Roman" w:cs="Times New Roman"/>
                <w:lang/>
              </w:rPr>
            </w:pPr>
            <w:r w:rsidRPr="00FA2A33">
              <w:rPr>
                <w:rFonts w:ascii="Times New Roman" w:eastAsia="Times New Roman" w:hAnsi="Times New Roman" w:cs="Times New Roman"/>
                <w:lang w:val="sr-Cyrl-CS"/>
              </w:rPr>
              <w:lastRenderedPageBreak/>
              <w:t xml:space="preserve">6. Схватање значаја здравих стилова живота, </w:t>
            </w:r>
            <w:r w:rsidRPr="00FA2A33">
              <w:rPr>
                <w:rFonts w:ascii="Times New Roman" w:eastAsia="Times New Roman" w:hAnsi="Times New Roman" w:cs="Times New Roman"/>
                <w:lang/>
              </w:rPr>
              <w:t xml:space="preserve">превенције и </w:t>
            </w:r>
            <w:r w:rsidRPr="00FA2A33">
              <w:rPr>
                <w:rFonts w:ascii="Times New Roman" w:eastAsia="Times New Roman" w:hAnsi="Times New Roman" w:cs="Times New Roman"/>
                <w:lang w:val="sr-Cyrl-CS"/>
              </w:rPr>
              <w:t>заштите психо-физичког здравља (АПШРП)</w:t>
            </w:r>
          </w:p>
        </w:tc>
        <w:tc>
          <w:tcPr>
            <w:tcW w:w="3522" w:type="dxa"/>
            <w:tcBorders>
              <w:top w:val="single" w:sz="4" w:space="0" w:color="auto"/>
              <w:left w:val="single" w:sz="4" w:space="0" w:color="auto"/>
              <w:bottom w:val="single" w:sz="4" w:space="0" w:color="auto"/>
              <w:right w:val="single" w:sz="4" w:space="0" w:color="auto"/>
            </w:tcBorders>
            <w:shd w:val="clear" w:color="auto" w:fill="FFFFFF"/>
          </w:tcPr>
          <w:p w:rsidR="00FC472A" w:rsidRPr="00FA2A33" w:rsidRDefault="00FC472A" w:rsidP="00FC472A">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-израда програма здравствене заштите</w:t>
            </w:r>
          </w:p>
          <w:p w:rsidR="00FC472A" w:rsidRPr="00FA2A33" w:rsidRDefault="00FC472A" w:rsidP="00FC472A">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-предавања у организацији здравствених институција</w:t>
            </w:r>
          </w:p>
          <w:p w:rsidR="00FC472A" w:rsidRPr="00FA2A33" w:rsidRDefault="00FC472A" w:rsidP="00FC472A">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-предавања и акције у организацији школе посвећене промоцији здравих стилова живота</w:t>
            </w:r>
          </w:p>
          <w:p w:rsidR="00FC472A" w:rsidRPr="00FA2A33" w:rsidRDefault="00FC472A" w:rsidP="00FC472A">
            <w:pPr>
              <w:spacing w:after="60" w:line="240" w:lineRule="auto"/>
              <w:rPr>
                <w:rFonts w:ascii="Times New Roman" w:eastAsia="Times New Roman" w:hAnsi="Times New Roman" w:cs="Times New Roman"/>
                <w:lang w:val="en-US"/>
              </w:rPr>
            </w:pPr>
          </w:p>
          <w:p w:rsidR="00FC472A" w:rsidRPr="00FA2A33" w:rsidRDefault="00FC472A" w:rsidP="00FC472A">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-ученички мини пројекти на тему унапређења здравља („ Ширимо здравље“)</w:t>
            </w:r>
          </w:p>
          <w:p w:rsidR="00FC472A" w:rsidRPr="00FA2A33" w:rsidRDefault="00FC472A" w:rsidP="00FC472A">
            <w:pPr>
              <w:spacing w:after="0" w:line="240" w:lineRule="auto"/>
              <w:ind w:left="-6"/>
              <w:rPr>
                <w:rFonts w:ascii="Times New Roman" w:eastAsia="Times New Roman" w:hAnsi="Times New Roman" w:cs="Times New Roman"/>
                <w:lang w:val="sr-Cyrl-CS"/>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C472A" w:rsidRPr="00FA2A33" w:rsidRDefault="00FC472A" w:rsidP="00FC472A">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Наставници биологије и физичког васпитања, учитељи, одељењске старешине</w:t>
            </w:r>
          </w:p>
          <w:p w:rsidR="00FC472A" w:rsidRPr="00FA2A33" w:rsidRDefault="00FC472A" w:rsidP="00FC472A">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Ученички</w:t>
            </w:r>
          </w:p>
          <w:p w:rsidR="00FC472A" w:rsidRPr="00FA2A33" w:rsidRDefault="00FC472A" w:rsidP="00FC472A">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парламент и ученици млађих разреда</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FC472A" w:rsidRPr="00FA2A33" w:rsidRDefault="00FC472A" w:rsidP="00FC472A">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Програм здравствене заштите је саставни део ГПРШ.</w:t>
            </w:r>
          </w:p>
          <w:p w:rsidR="00FC472A" w:rsidRPr="00FA2A33" w:rsidRDefault="00FC472A" w:rsidP="00FC472A">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Лекари Школског диспанзера и Института за заштиту јавног здравља одржали различита предавања.</w:t>
            </w:r>
          </w:p>
          <w:p w:rsidR="00FC472A" w:rsidRPr="00FA2A33" w:rsidRDefault="00FC472A" w:rsidP="00FC472A">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Одржана предавања; </w:t>
            </w:r>
          </w:p>
          <w:p w:rsidR="00FC472A" w:rsidRPr="00FA2A33" w:rsidRDefault="00FC472A" w:rsidP="00FC472A">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реализован најмање један  мини пројекат</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FC472A" w:rsidRPr="00FA2A33" w:rsidRDefault="00FC472A" w:rsidP="00FC472A">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током школске године према динамици утврђеној Програмом и у сарадњи са здравственим институцијама</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FC472A" w:rsidRPr="00FA2A33" w:rsidRDefault="00FC472A" w:rsidP="00FC472A">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Извештаји о спроведеним акцијама, предавањима, изложбама, мини пројектима,</w:t>
            </w:r>
          </w:p>
          <w:p w:rsidR="00FC472A" w:rsidRPr="00FA2A33" w:rsidRDefault="00FC472A" w:rsidP="00FC472A">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праћење догађања на сајту школе</w:t>
            </w:r>
          </w:p>
        </w:tc>
      </w:tr>
      <w:tr w:rsidR="00FC472A" w:rsidRPr="00FA2A33" w:rsidTr="00D64C6C">
        <w:trPr>
          <w:trHeight w:val="422"/>
        </w:trPr>
        <w:tc>
          <w:tcPr>
            <w:tcW w:w="14832" w:type="dxa"/>
            <w:gridSpan w:val="6"/>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ind w:left="720"/>
              <w:jc w:val="cente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КОМПЕТЕНЦИЈА 7 – Предузимљивост и оријентација ка предузетништву</w:t>
            </w:r>
          </w:p>
        </w:tc>
      </w:tr>
      <w:tr w:rsidR="00FC472A" w:rsidRPr="00FA2A33" w:rsidTr="00D64C6C">
        <w:tc>
          <w:tcPr>
            <w:tcW w:w="2418" w:type="dxa"/>
            <w:tcBorders>
              <w:top w:val="single" w:sz="4" w:space="0" w:color="auto"/>
              <w:left w:val="single" w:sz="4" w:space="0" w:color="auto"/>
              <w:bottom w:val="single" w:sz="4" w:space="0" w:color="auto"/>
              <w:right w:val="single" w:sz="4" w:space="0" w:color="auto"/>
            </w:tcBorders>
            <w:shd w:val="clear" w:color="auto" w:fill="C00000"/>
          </w:tcPr>
          <w:p w:rsidR="00FC472A" w:rsidRPr="00FA2A33" w:rsidRDefault="00FC472A" w:rsidP="00FC472A">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7.Схватање важности личне иницијативе и ангажовања у свим областима живота модерног друштва</w:t>
            </w:r>
          </w:p>
        </w:tc>
        <w:tc>
          <w:tcPr>
            <w:tcW w:w="3522"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eastAsia="sr-Latn-CS"/>
              </w:rPr>
              <w:t xml:space="preserve">укључивање ученика у  мини </w:t>
            </w:r>
            <w:r w:rsidRPr="00FA2A33">
              <w:rPr>
                <w:rFonts w:ascii="Times New Roman" w:eastAsia="Times New Roman" w:hAnsi="Times New Roman" w:cs="Times New Roman"/>
                <w:lang w:val="sr-Cyrl-CS"/>
              </w:rPr>
              <w:t xml:space="preserve">- пројекте заједничке за више предмета </w:t>
            </w:r>
          </w:p>
          <w:p w:rsidR="00FC472A" w:rsidRPr="00FA2A33" w:rsidRDefault="00FC472A" w:rsidP="00FC472A">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-наставници на стручним већима планирају наставне садржаје који су повезани са различитим занимањима, а у циљу професионалне оријентације и предузетништва</w:t>
            </w:r>
          </w:p>
          <w:p w:rsidR="00FC472A" w:rsidRPr="00FA2A33" w:rsidRDefault="00FC472A" w:rsidP="00FC472A">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  радионица за ЧОС ''Како препознати и развијати своја интересовања'' </w:t>
            </w:r>
          </w:p>
          <w:p w:rsidR="00FC472A" w:rsidRPr="00FA2A33" w:rsidRDefault="00FC472A" w:rsidP="00FC472A">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додатно мотивисање ученика за активно укључивање у рад секције</w:t>
            </w:r>
          </w:p>
          <w:p w:rsidR="00FC472A" w:rsidRPr="00FA2A33" w:rsidRDefault="00FC472A" w:rsidP="00FC472A">
            <w:pPr>
              <w:spacing w:after="6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  предавање за родитеље о значају квалитетно проведеног слободног времена</w:t>
            </w:r>
          </w:p>
          <w:p w:rsidR="00FC472A" w:rsidRPr="00FA2A33" w:rsidRDefault="00FC472A" w:rsidP="00FC472A">
            <w:pPr>
              <w:spacing w:after="0" w:line="240" w:lineRule="auto"/>
              <w:ind w:left="-6"/>
              <w:rPr>
                <w:rFonts w:ascii="Times New Roman" w:eastAsia="Times New Roman" w:hAnsi="Times New Roman" w:cs="Times New Roman"/>
                <w:lang w:val="sr-Cyrl-CS"/>
              </w:rPr>
            </w:pPr>
          </w:p>
        </w:tc>
        <w:tc>
          <w:tcPr>
            <w:tcW w:w="1620"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p>
        </w:tc>
        <w:tc>
          <w:tcPr>
            <w:tcW w:w="3582"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p>
        </w:tc>
        <w:tc>
          <w:tcPr>
            <w:tcW w:w="1710"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p>
        </w:tc>
        <w:tc>
          <w:tcPr>
            <w:tcW w:w="1980"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p>
        </w:tc>
      </w:tr>
      <w:tr w:rsidR="00FC472A" w:rsidRPr="00FA2A33" w:rsidTr="00D64C6C">
        <w:tc>
          <w:tcPr>
            <w:tcW w:w="14832" w:type="dxa"/>
            <w:gridSpan w:val="6"/>
            <w:tcBorders>
              <w:top w:val="single" w:sz="4" w:space="0" w:color="auto"/>
              <w:left w:val="single" w:sz="4" w:space="0" w:color="auto"/>
              <w:bottom w:val="single" w:sz="4" w:space="0" w:color="auto"/>
              <w:right w:val="single" w:sz="4" w:space="0" w:color="auto"/>
            </w:tcBorders>
            <w:shd w:val="clear" w:color="auto" w:fill="FFFFFF"/>
          </w:tcPr>
          <w:p w:rsidR="00FC472A" w:rsidRPr="00FA2A33" w:rsidRDefault="00FC472A" w:rsidP="00FC472A">
            <w:pPr>
              <w:spacing w:after="0" w:line="240" w:lineRule="auto"/>
              <w:jc w:val="cente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КОМПЕТЕНЦИЈА 8 – Рад са подацима и информацијама</w:t>
            </w:r>
          </w:p>
        </w:tc>
      </w:tr>
      <w:tr w:rsidR="00FC472A" w:rsidRPr="00FA2A33" w:rsidTr="00D64C6C">
        <w:trPr>
          <w:trHeight w:val="1313"/>
        </w:trPr>
        <w:tc>
          <w:tcPr>
            <w:tcW w:w="2418" w:type="dxa"/>
            <w:tcBorders>
              <w:top w:val="single" w:sz="4" w:space="0" w:color="auto"/>
              <w:left w:val="single" w:sz="4" w:space="0" w:color="auto"/>
              <w:bottom w:val="single" w:sz="4" w:space="0" w:color="auto"/>
              <w:right w:val="single" w:sz="4" w:space="0" w:color="auto"/>
            </w:tcBorders>
            <w:shd w:val="clear" w:color="auto" w:fill="C00000"/>
          </w:tcPr>
          <w:p w:rsidR="00FC472A" w:rsidRPr="00FA2A33" w:rsidRDefault="00FC472A" w:rsidP="00FC472A">
            <w:pPr>
              <w:rPr>
                <w:rFonts w:ascii="Times New Roman" w:eastAsia="Times New Roman" w:hAnsi="Times New Roman" w:cs="Times New Roman"/>
                <w:b/>
                <w:sz w:val="24"/>
                <w:szCs w:val="24"/>
                <w:lang w:val="en-US"/>
              </w:rPr>
            </w:pPr>
            <w:r w:rsidRPr="00FA2A33">
              <w:rPr>
                <w:rFonts w:ascii="Times New Roman" w:eastAsia="Times New Roman" w:hAnsi="Times New Roman" w:cs="Times New Roman"/>
                <w:lang w:val="sr-Cyrl-CS"/>
              </w:rPr>
              <w:t>8.</w:t>
            </w:r>
            <w:r w:rsidRPr="00FA2A33">
              <w:rPr>
                <w:rFonts w:ascii="Times New Roman" w:eastAsia="Times New Roman" w:hAnsi="Times New Roman" w:cs="Times New Roman"/>
                <w:lang/>
              </w:rPr>
              <w:t>Разумевање значаја који информације имају у савременом свету, њихове ревантности, коришћење и злоупотребе</w:t>
            </w:r>
          </w:p>
          <w:p w:rsidR="00FC472A" w:rsidRPr="00FA2A33" w:rsidRDefault="00FC472A" w:rsidP="00FC472A">
            <w:pPr>
              <w:spacing w:after="0" w:line="240" w:lineRule="auto"/>
              <w:rPr>
                <w:rFonts w:ascii="Times New Roman" w:eastAsia="Times New Roman" w:hAnsi="Times New Roman" w:cs="Times New Roman"/>
                <w:lang w:val="sr-Cyrl-CS"/>
              </w:rPr>
            </w:pPr>
          </w:p>
        </w:tc>
        <w:tc>
          <w:tcPr>
            <w:tcW w:w="3522"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ind w:left="84"/>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-Ученици користе различите изворе информација и података (библиотеку, медије, интернет, документа, личну комуникацију) у сваконевним наставним и ваннаставним активностима</w:t>
            </w:r>
          </w:p>
          <w:p w:rsidR="00FC472A" w:rsidRPr="00FA2A33" w:rsidRDefault="00FC472A" w:rsidP="00FC472A">
            <w:pPr>
              <w:spacing w:after="0" w:line="240" w:lineRule="auto"/>
              <w:ind w:left="84"/>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-израђују  различите врсте презентација</w:t>
            </w:r>
          </w:p>
          <w:p w:rsidR="00FC472A" w:rsidRPr="00FA2A33" w:rsidRDefault="00FC472A" w:rsidP="00FC472A">
            <w:pPr>
              <w:spacing w:after="0" w:line="240" w:lineRule="auto"/>
              <w:ind w:left="84"/>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-организује се пројектна настава</w:t>
            </w:r>
          </w:p>
        </w:tc>
        <w:tc>
          <w:tcPr>
            <w:tcW w:w="1620"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rPr>
            </w:pPr>
          </w:p>
        </w:tc>
        <w:tc>
          <w:tcPr>
            <w:tcW w:w="3582"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p>
        </w:tc>
        <w:tc>
          <w:tcPr>
            <w:tcW w:w="1710"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p>
        </w:tc>
        <w:tc>
          <w:tcPr>
            <w:tcW w:w="1980"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p>
        </w:tc>
      </w:tr>
      <w:tr w:rsidR="00FC472A" w:rsidRPr="00FA2A33" w:rsidTr="00D64C6C">
        <w:trPr>
          <w:trHeight w:val="287"/>
        </w:trPr>
        <w:tc>
          <w:tcPr>
            <w:tcW w:w="14832" w:type="dxa"/>
            <w:gridSpan w:val="6"/>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jc w:val="cente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t>КОМПЕТЕНЦИЈА 9- Решавање проблема</w:t>
            </w:r>
          </w:p>
        </w:tc>
      </w:tr>
      <w:tr w:rsidR="00FC472A" w:rsidRPr="00FA2A33" w:rsidTr="00D64C6C">
        <w:trPr>
          <w:trHeight w:val="1313"/>
        </w:trPr>
        <w:tc>
          <w:tcPr>
            <w:tcW w:w="2418" w:type="dxa"/>
            <w:tcBorders>
              <w:top w:val="single" w:sz="4" w:space="0" w:color="auto"/>
              <w:left w:val="single" w:sz="4" w:space="0" w:color="auto"/>
              <w:bottom w:val="single" w:sz="4" w:space="0" w:color="auto"/>
              <w:right w:val="single" w:sz="4" w:space="0" w:color="auto"/>
            </w:tcBorders>
            <w:shd w:val="clear" w:color="auto" w:fill="C00000"/>
          </w:tcPr>
          <w:p w:rsidR="00FC472A" w:rsidRPr="00FA2A33" w:rsidRDefault="00FC472A" w:rsidP="00FC472A">
            <w:pPr>
              <w:rPr>
                <w:rFonts w:ascii="Times New Roman" w:eastAsia="Times New Roman" w:hAnsi="Times New Roman" w:cs="Times New Roman"/>
                <w:color w:val="FFFFFF"/>
                <w:lang w:val="sr-Cyrl-CS"/>
              </w:rPr>
            </w:pPr>
            <w:r w:rsidRPr="00FA2A33">
              <w:rPr>
                <w:rFonts w:ascii="Times New Roman" w:eastAsia="Times New Roman" w:hAnsi="Times New Roman" w:cs="Times New Roman"/>
                <w:color w:val="FFFFFF"/>
                <w:lang w:val="sr-Cyrl-CS"/>
              </w:rPr>
              <w:lastRenderedPageBreak/>
              <w:t>9.Развијање апстрактног и критичког мишљења код ученика и способности решавања и вредновања проблемске ситуације</w:t>
            </w:r>
          </w:p>
        </w:tc>
        <w:tc>
          <w:tcPr>
            <w:tcW w:w="3522"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-На часовима редовне наставе наставници развијају и негују критичко промишљање код ученика</w:t>
            </w:r>
          </w:p>
          <w:p w:rsidR="00FC472A" w:rsidRPr="00FA2A33" w:rsidRDefault="00FC472A" w:rsidP="00FC472A">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-Ученици се уче да решавају проблемске ситуације, примене стечено знање, класификују и систематизују своје знање</w:t>
            </w:r>
          </w:p>
          <w:p w:rsidR="00FC472A" w:rsidRPr="00FA2A33" w:rsidRDefault="00FC472A" w:rsidP="00FC472A">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-организује се пројектна настава проблемског типа</w:t>
            </w:r>
          </w:p>
          <w:p w:rsidR="00FC472A" w:rsidRPr="00FA2A33" w:rsidRDefault="00FC472A" w:rsidP="00FC472A">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-повезује се градиво и користи интердисциплинарни метод рада</w:t>
            </w:r>
          </w:p>
        </w:tc>
        <w:tc>
          <w:tcPr>
            <w:tcW w:w="1620"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p>
        </w:tc>
        <w:tc>
          <w:tcPr>
            <w:tcW w:w="3582"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p>
        </w:tc>
        <w:tc>
          <w:tcPr>
            <w:tcW w:w="1710"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p>
        </w:tc>
        <w:tc>
          <w:tcPr>
            <w:tcW w:w="1980"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p>
        </w:tc>
      </w:tr>
      <w:tr w:rsidR="00FC472A" w:rsidRPr="00FA2A33" w:rsidTr="00D64C6C">
        <w:trPr>
          <w:trHeight w:val="224"/>
        </w:trPr>
        <w:tc>
          <w:tcPr>
            <w:tcW w:w="14832" w:type="dxa"/>
            <w:gridSpan w:val="6"/>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b/>
                <w:bCs/>
                <w:lang w:val="sr-Cyrl-CS"/>
              </w:rPr>
              <w:t>КОМПЕТЕНЦИЈА 10 - Сарадња</w:t>
            </w:r>
          </w:p>
        </w:tc>
      </w:tr>
      <w:tr w:rsidR="00FC472A" w:rsidRPr="00FA2A33" w:rsidTr="00D64C6C">
        <w:trPr>
          <w:trHeight w:val="1313"/>
        </w:trPr>
        <w:tc>
          <w:tcPr>
            <w:tcW w:w="2418" w:type="dxa"/>
            <w:tcBorders>
              <w:top w:val="single" w:sz="4" w:space="0" w:color="auto"/>
              <w:left w:val="single" w:sz="4" w:space="0" w:color="auto"/>
              <w:bottom w:val="single" w:sz="4" w:space="0" w:color="auto"/>
              <w:right w:val="single" w:sz="4" w:space="0" w:color="auto"/>
            </w:tcBorders>
            <w:shd w:val="clear" w:color="auto" w:fill="C00000"/>
          </w:tcPr>
          <w:p w:rsidR="00FC472A" w:rsidRPr="00FA2A33" w:rsidRDefault="00FC472A" w:rsidP="00FC472A">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10. Јачање сарадничких односа у школи кроз тимски и групни рад уз преузимање личне одговорности за своју улогу у раду тима</w:t>
            </w:r>
          </w:p>
        </w:tc>
        <w:tc>
          <w:tcPr>
            <w:tcW w:w="3522"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sr-Cyrl-CS" w:eastAsia="sr-Latn-CS"/>
              </w:rPr>
              <w:t xml:space="preserve">-укључивање ученика у  мини </w:t>
            </w:r>
            <w:r w:rsidRPr="00FA2A33">
              <w:rPr>
                <w:rFonts w:ascii="Times New Roman" w:eastAsia="Times New Roman" w:hAnsi="Times New Roman" w:cs="Times New Roman"/>
                <w:lang w:val="sr-Cyrl-CS"/>
              </w:rPr>
              <w:t xml:space="preserve">- пројекте заједничке за више предмета </w:t>
            </w:r>
          </w:p>
          <w:p w:rsidR="00FC472A" w:rsidRPr="00FA2A33" w:rsidRDefault="00FC472A" w:rsidP="00FC472A">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-поштовање слободе изражавања личног мишљења </w:t>
            </w:r>
          </w:p>
          <w:p w:rsidR="00FC472A" w:rsidRPr="00FA2A33" w:rsidRDefault="00FC472A" w:rsidP="00FC472A">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Коришћење што више групног облика рада на редовним часовима</w:t>
            </w:r>
          </w:p>
          <w:p w:rsidR="00FC472A" w:rsidRPr="00FA2A33" w:rsidRDefault="00FC472A" w:rsidP="00FC472A">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-Заједнички истраживачки задаци за ученике</w:t>
            </w:r>
          </w:p>
        </w:tc>
        <w:tc>
          <w:tcPr>
            <w:tcW w:w="1620"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p>
        </w:tc>
        <w:tc>
          <w:tcPr>
            <w:tcW w:w="3582"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p>
        </w:tc>
        <w:tc>
          <w:tcPr>
            <w:tcW w:w="1710"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p>
        </w:tc>
        <w:tc>
          <w:tcPr>
            <w:tcW w:w="1980"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p>
        </w:tc>
      </w:tr>
      <w:tr w:rsidR="00FC472A" w:rsidRPr="00FA2A33" w:rsidTr="00D64C6C">
        <w:trPr>
          <w:trHeight w:val="215"/>
        </w:trPr>
        <w:tc>
          <w:tcPr>
            <w:tcW w:w="14832" w:type="dxa"/>
            <w:gridSpan w:val="6"/>
            <w:tcBorders>
              <w:top w:val="single" w:sz="4" w:space="0" w:color="auto"/>
              <w:left w:val="single" w:sz="4" w:space="0" w:color="auto"/>
              <w:bottom w:val="single" w:sz="4" w:space="0" w:color="auto"/>
              <w:right w:val="single" w:sz="4" w:space="0" w:color="auto"/>
            </w:tcBorders>
            <w:shd w:val="clear" w:color="auto" w:fill="FFFFFF"/>
          </w:tcPr>
          <w:p w:rsidR="00FC472A" w:rsidRPr="00FA2A33" w:rsidRDefault="00FC472A" w:rsidP="00FC472A">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b/>
                <w:bCs/>
                <w:lang w:val="sr-Cyrl-CS"/>
              </w:rPr>
              <w:t>КОМПЕТЕНЦИЈА 11- Дигитална компетенција</w:t>
            </w:r>
          </w:p>
        </w:tc>
      </w:tr>
      <w:tr w:rsidR="00FC472A" w:rsidRPr="00FA2A33" w:rsidTr="00D64C6C">
        <w:trPr>
          <w:trHeight w:val="1313"/>
        </w:trPr>
        <w:tc>
          <w:tcPr>
            <w:tcW w:w="2418" w:type="dxa"/>
            <w:tcBorders>
              <w:top w:val="single" w:sz="4" w:space="0" w:color="auto"/>
              <w:left w:val="single" w:sz="4" w:space="0" w:color="auto"/>
              <w:bottom w:val="single" w:sz="4" w:space="0" w:color="auto"/>
              <w:right w:val="single" w:sz="4" w:space="0" w:color="auto"/>
            </w:tcBorders>
            <w:shd w:val="clear" w:color="auto" w:fill="C00000"/>
          </w:tcPr>
          <w:p w:rsidR="00FC472A" w:rsidRPr="00FA2A33" w:rsidRDefault="00FC472A" w:rsidP="00FC472A">
            <w:pPr>
              <w:rPr>
                <w:rFonts w:ascii="Times New Roman" w:eastAsia="Times New Roman" w:hAnsi="Times New Roman" w:cs="Times New Roman"/>
                <w:lang w:val="sr-Cyrl-CS"/>
              </w:rPr>
            </w:pPr>
            <w:r w:rsidRPr="00FA2A33">
              <w:rPr>
                <w:rFonts w:ascii="Times New Roman" w:eastAsia="Times New Roman" w:hAnsi="Times New Roman" w:cs="Times New Roman"/>
                <w:lang w:val="sr-Cyrl-CS"/>
              </w:rPr>
              <w:t>11. Оспосабљавање ученика за коришћење ИКТ средстава и критичко разматрање њихове поузданости и релавантности</w:t>
            </w:r>
          </w:p>
        </w:tc>
        <w:tc>
          <w:tcPr>
            <w:tcW w:w="3522"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ind w:left="84"/>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 наставници примењују активне облике и методе рада и ИКТ технологије, водећи рачуна о индивидуалним потребама ученика </w:t>
            </w:r>
          </w:p>
          <w:p w:rsidR="00FC472A" w:rsidRPr="00FA2A33" w:rsidRDefault="00FC472A" w:rsidP="00FC472A">
            <w:pPr>
              <w:spacing w:after="0" w:line="240" w:lineRule="auto"/>
              <w:ind w:left="-6"/>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-ученици претражују, процењују релевантност и поузданост, анализирају и систематизују информације у елекронском облику користећи ИКТ средства на часовима редовне наставе из више предмета, а посебно Информатике и рачунарства</w:t>
            </w:r>
          </w:p>
        </w:tc>
        <w:tc>
          <w:tcPr>
            <w:tcW w:w="1620"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p>
        </w:tc>
        <w:tc>
          <w:tcPr>
            <w:tcW w:w="3582"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p>
        </w:tc>
        <w:tc>
          <w:tcPr>
            <w:tcW w:w="1710"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p>
        </w:tc>
        <w:tc>
          <w:tcPr>
            <w:tcW w:w="1980" w:type="dxa"/>
            <w:tcBorders>
              <w:top w:val="single" w:sz="4" w:space="0" w:color="auto"/>
              <w:left w:val="single" w:sz="4" w:space="0" w:color="auto"/>
              <w:bottom w:val="single" w:sz="4" w:space="0" w:color="auto"/>
              <w:right w:val="single" w:sz="4" w:space="0" w:color="auto"/>
            </w:tcBorders>
          </w:tcPr>
          <w:p w:rsidR="00FC472A" w:rsidRPr="00FA2A33" w:rsidRDefault="00FC472A" w:rsidP="00FC472A">
            <w:pPr>
              <w:spacing w:after="0" w:line="240" w:lineRule="auto"/>
              <w:rPr>
                <w:rFonts w:ascii="Times New Roman" w:eastAsia="Times New Roman" w:hAnsi="Times New Roman" w:cs="Times New Roman"/>
                <w:lang w:val="sr-Cyrl-CS"/>
              </w:rPr>
            </w:pPr>
          </w:p>
        </w:tc>
      </w:tr>
    </w:tbl>
    <w:p w:rsidR="00FC472A" w:rsidRPr="00FA2A33" w:rsidRDefault="00FC472A" w:rsidP="00FC472A">
      <w:pPr>
        <w:rPr>
          <w:rFonts w:ascii="Times New Roman" w:eastAsia="Times New Roman" w:hAnsi="Times New Roman" w:cs="Times New Roman"/>
          <w:lang w:val="sr-Cyrl-CS"/>
        </w:rPr>
      </w:pPr>
    </w:p>
    <w:p w:rsidR="00A17FD9" w:rsidRPr="00FA2A33" w:rsidRDefault="00A17FD9" w:rsidP="00DF6DB7">
      <w:pPr>
        <w:spacing w:after="0" w:line="240" w:lineRule="auto"/>
        <w:jc w:val="center"/>
        <w:rPr>
          <w:rFonts w:ascii="Times New Roman" w:eastAsia="Times New Roman" w:hAnsi="Times New Roman" w:cs="Times New Roman"/>
          <w:b/>
          <w:bCs/>
          <w:lang w:val="sr-Cyrl-CS"/>
        </w:rPr>
      </w:pPr>
    </w:p>
    <w:p w:rsidR="00A17FD9" w:rsidRPr="00FA2A33" w:rsidRDefault="00A17FD9" w:rsidP="00DF6DB7">
      <w:pPr>
        <w:spacing w:after="0" w:line="240" w:lineRule="auto"/>
        <w:jc w:val="center"/>
        <w:rPr>
          <w:rFonts w:ascii="Times New Roman" w:eastAsia="Times New Roman" w:hAnsi="Times New Roman" w:cs="Times New Roman"/>
          <w:b/>
          <w:bCs/>
          <w:lang w:val="sr-Cyrl-CS"/>
        </w:rPr>
      </w:pPr>
    </w:p>
    <w:p w:rsidR="00A17FD9" w:rsidRPr="00FA2A33" w:rsidRDefault="00A17FD9"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4777CE" w:rsidRPr="00FA2A33" w:rsidRDefault="004777CE" w:rsidP="00DF6DB7">
      <w:pPr>
        <w:spacing w:after="0" w:line="240" w:lineRule="auto"/>
        <w:jc w:val="center"/>
        <w:rPr>
          <w:rFonts w:ascii="Times New Roman" w:eastAsia="Times New Roman" w:hAnsi="Times New Roman" w:cs="Times New Roman"/>
          <w:b/>
          <w:bCs/>
          <w:lang w:val="sr-Cyrl-CS"/>
        </w:rPr>
      </w:pPr>
    </w:p>
    <w:p w:rsidR="004777CE" w:rsidRPr="00FA2A33" w:rsidRDefault="004777CE" w:rsidP="00DF6DB7">
      <w:pPr>
        <w:spacing w:after="0" w:line="240" w:lineRule="auto"/>
        <w:jc w:val="center"/>
        <w:rPr>
          <w:rFonts w:ascii="Times New Roman" w:eastAsia="Times New Roman" w:hAnsi="Times New Roman" w:cs="Times New Roman"/>
          <w:b/>
          <w:bCs/>
          <w:lang w:val="sr-Cyrl-CS"/>
        </w:rPr>
      </w:pPr>
    </w:p>
    <w:p w:rsidR="004777CE" w:rsidRPr="00FA2A33" w:rsidRDefault="004777CE" w:rsidP="00DF6DB7">
      <w:pPr>
        <w:spacing w:after="0" w:line="240" w:lineRule="auto"/>
        <w:jc w:val="center"/>
        <w:rPr>
          <w:rFonts w:ascii="Times New Roman" w:eastAsia="Times New Roman" w:hAnsi="Times New Roman" w:cs="Times New Roman"/>
          <w:b/>
          <w:bCs/>
          <w:lang w:val="sr-Cyrl-CS"/>
        </w:rPr>
      </w:pPr>
    </w:p>
    <w:p w:rsidR="004777CE" w:rsidRPr="00FA2A33" w:rsidRDefault="004777CE" w:rsidP="00DF6DB7">
      <w:pPr>
        <w:spacing w:after="0" w:line="240" w:lineRule="auto"/>
        <w:jc w:val="center"/>
        <w:rPr>
          <w:rFonts w:ascii="Times New Roman" w:eastAsia="Times New Roman" w:hAnsi="Times New Roman" w:cs="Times New Roman"/>
          <w:b/>
          <w:bCs/>
          <w:lang w:val="sr-Cyrl-CS"/>
        </w:rPr>
      </w:pPr>
    </w:p>
    <w:p w:rsidR="004777CE" w:rsidRPr="00FA2A33" w:rsidRDefault="004777CE" w:rsidP="00DF6DB7">
      <w:pPr>
        <w:spacing w:after="0" w:line="240" w:lineRule="auto"/>
        <w:jc w:val="center"/>
        <w:rPr>
          <w:rFonts w:ascii="Times New Roman" w:eastAsia="Times New Roman" w:hAnsi="Times New Roman" w:cs="Times New Roman"/>
          <w:b/>
          <w:bCs/>
          <w:lang w:val="sr-Cyrl-CS"/>
        </w:rPr>
      </w:pPr>
    </w:p>
    <w:p w:rsidR="00B66F1D" w:rsidRPr="00FA2A33" w:rsidRDefault="00B66F1D" w:rsidP="00DF6DB7">
      <w:pPr>
        <w:spacing w:after="0" w:line="240" w:lineRule="auto"/>
        <w:jc w:val="center"/>
        <w:rPr>
          <w:rFonts w:ascii="Times New Roman" w:eastAsia="Times New Roman" w:hAnsi="Times New Roman" w:cs="Times New Roman"/>
          <w:b/>
          <w:bCs/>
          <w:lang w:val="sr-Cyrl-CS"/>
        </w:rPr>
      </w:pPr>
    </w:p>
    <w:p w:rsidR="00A17FD9" w:rsidRPr="00FA2A33" w:rsidRDefault="00A17FD9" w:rsidP="00DF6DB7">
      <w:pPr>
        <w:spacing w:after="0" w:line="240" w:lineRule="auto"/>
        <w:jc w:val="center"/>
        <w:rPr>
          <w:rFonts w:ascii="Times New Roman" w:eastAsia="Times New Roman" w:hAnsi="Times New Roman" w:cs="Times New Roman"/>
          <w:b/>
          <w:bCs/>
          <w:lang w:val="sr-Cyrl-CS"/>
        </w:rPr>
      </w:pPr>
    </w:p>
    <w:p w:rsidR="00A17FD9" w:rsidRPr="00FA2A33" w:rsidRDefault="00A17FD9" w:rsidP="00DF6DB7">
      <w:pPr>
        <w:spacing w:after="0" w:line="240" w:lineRule="auto"/>
        <w:jc w:val="center"/>
        <w:rPr>
          <w:rFonts w:ascii="Times New Roman" w:eastAsia="Times New Roman" w:hAnsi="Times New Roman" w:cs="Times New Roman"/>
          <w:b/>
          <w:bCs/>
          <w:lang w:val="sr-Cyrl-CS"/>
        </w:rPr>
      </w:pPr>
    </w:p>
    <w:p w:rsidR="00A17FD9" w:rsidRPr="00FA2A33" w:rsidRDefault="00A17FD9" w:rsidP="00A17FD9">
      <w:pPr>
        <w:jc w:val="center"/>
        <w:rPr>
          <w:rFonts w:ascii="Times New Roman" w:hAnsi="Times New Roman" w:cs="Times New Roman"/>
          <w:b/>
          <w:caps/>
          <w:sz w:val="28"/>
          <w:szCs w:val="28"/>
        </w:rPr>
      </w:pPr>
      <w:r w:rsidRPr="00FA2A33">
        <w:rPr>
          <w:rFonts w:ascii="Times New Roman" w:hAnsi="Times New Roman" w:cs="Times New Roman"/>
          <w:b/>
          <w:caps/>
          <w:sz w:val="28"/>
          <w:szCs w:val="28"/>
        </w:rPr>
        <w:lastRenderedPageBreak/>
        <w:t>План рада Тима за oбезбеђивање квалитета и развој установе</w:t>
      </w:r>
    </w:p>
    <w:p w:rsidR="00A17FD9" w:rsidRPr="00FA2A33" w:rsidRDefault="00A17FD9" w:rsidP="00A17FD9">
      <w:pPr>
        <w:jc w:val="center"/>
        <w:rPr>
          <w:rFonts w:ascii="Times New Roman" w:hAnsi="Times New Roman" w:cs="Times New Roman"/>
          <w:b/>
          <w:caps/>
          <w:sz w:val="28"/>
          <w:szCs w:val="28"/>
        </w:rPr>
      </w:pPr>
      <w:r w:rsidRPr="00FA2A33">
        <w:rPr>
          <w:rFonts w:ascii="Times New Roman" w:hAnsi="Times New Roman" w:cs="Times New Roman"/>
          <w:b/>
          <w:caps/>
          <w:sz w:val="28"/>
          <w:szCs w:val="28"/>
        </w:rPr>
        <w:t>2018-2019. год</w:t>
      </w:r>
    </w:p>
    <w:tbl>
      <w:tblPr>
        <w:tblStyle w:val="TableGrid"/>
        <w:tblW w:w="9622" w:type="dxa"/>
        <w:tblLook w:val="04A0"/>
      </w:tblPr>
      <w:tblGrid>
        <w:gridCol w:w="2665"/>
        <w:gridCol w:w="2254"/>
        <w:gridCol w:w="2090"/>
        <w:gridCol w:w="2613"/>
      </w:tblGrid>
      <w:tr w:rsidR="00A17FD9" w:rsidRPr="00FA2A33" w:rsidTr="0003387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jc w:val="both"/>
              <w:rPr>
                <w:rFonts w:ascii="Times New Roman" w:hAnsi="Times New Roman"/>
                <w:sz w:val="24"/>
                <w:szCs w:val="24"/>
              </w:rPr>
            </w:pPr>
            <w:r w:rsidRPr="00FA2A33">
              <w:rPr>
                <w:rFonts w:ascii="Times New Roman" w:hAnsi="Times New Roman"/>
                <w:sz w:val="24"/>
                <w:szCs w:val="24"/>
              </w:rPr>
              <w:t>Планирана активност</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jc w:val="both"/>
              <w:rPr>
                <w:rFonts w:ascii="Times New Roman" w:hAnsi="Times New Roman"/>
                <w:sz w:val="24"/>
                <w:szCs w:val="24"/>
              </w:rPr>
            </w:pPr>
            <w:r w:rsidRPr="00FA2A33">
              <w:rPr>
                <w:rFonts w:ascii="Times New Roman" w:hAnsi="Times New Roman"/>
                <w:sz w:val="24"/>
                <w:szCs w:val="24"/>
              </w:rPr>
              <w:t>Носиоци активности</w:t>
            </w: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jc w:val="center"/>
              <w:rPr>
                <w:rFonts w:ascii="Times New Roman" w:hAnsi="Times New Roman"/>
                <w:sz w:val="24"/>
                <w:szCs w:val="24"/>
              </w:rPr>
            </w:pPr>
            <w:r w:rsidRPr="00FA2A33">
              <w:rPr>
                <w:rFonts w:ascii="Times New Roman" w:hAnsi="Times New Roman"/>
                <w:sz w:val="24"/>
                <w:szCs w:val="24"/>
              </w:rPr>
              <w:t>Време</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jc w:val="center"/>
              <w:rPr>
                <w:rFonts w:ascii="Times New Roman" w:hAnsi="Times New Roman"/>
                <w:sz w:val="24"/>
                <w:szCs w:val="24"/>
              </w:rPr>
            </w:pPr>
            <w:r w:rsidRPr="00FA2A33">
              <w:rPr>
                <w:rFonts w:ascii="Times New Roman" w:hAnsi="Times New Roman"/>
                <w:sz w:val="24"/>
                <w:szCs w:val="24"/>
              </w:rPr>
              <w:t>Индикатори</w:t>
            </w:r>
          </w:p>
        </w:tc>
      </w:tr>
      <w:tr w:rsidR="00A17FD9" w:rsidRPr="00FA2A33" w:rsidTr="0003387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jc w:val="both"/>
              <w:rPr>
                <w:rFonts w:ascii="Times New Roman" w:hAnsi="Times New Roman"/>
                <w:sz w:val="24"/>
                <w:szCs w:val="24"/>
              </w:rPr>
            </w:pPr>
            <w:r w:rsidRPr="00FA2A33">
              <w:rPr>
                <w:rFonts w:ascii="Times New Roman" w:hAnsi="Times New Roman"/>
                <w:sz w:val="24"/>
                <w:szCs w:val="24"/>
              </w:rPr>
              <w:t>Формирање Тима и израда Плана тима</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jc w:val="both"/>
              <w:rPr>
                <w:rFonts w:ascii="Times New Roman" w:hAnsi="Times New Roman"/>
                <w:sz w:val="24"/>
                <w:szCs w:val="24"/>
              </w:rPr>
            </w:pPr>
            <w:r w:rsidRPr="00FA2A33">
              <w:rPr>
                <w:rFonts w:ascii="Times New Roman" w:hAnsi="Times New Roman"/>
                <w:sz w:val="24"/>
                <w:szCs w:val="24"/>
              </w:rPr>
              <w:t>Координатор Тима и чланови</w:t>
            </w: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jc w:val="center"/>
              <w:rPr>
                <w:rFonts w:ascii="Times New Roman" w:hAnsi="Times New Roman"/>
                <w:sz w:val="24"/>
                <w:szCs w:val="24"/>
              </w:rPr>
            </w:pPr>
            <w:r w:rsidRPr="00FA2A33">
              <w:rPr>
                <w:rFonts w:ascii="Times New Roman" w:hAnsi="Times New Roman"/>
                <w:sz w:val="24"/>
                <w:szCs w:val="24"/>
              </w:rPr>
              <w:t>Август 2018.</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jc w:val="center"/>
              <w:rPr>
                <w:rFonts w:ascii="Times New Roman" w:hAnsi="Times New Roman"/>
                <w:sz w:val="24"/>
                <w:szCs w:val="24"/>
              </w:rPr>
            </w:pPr>
            <w:r w:rsidRPr="00FA2A33">
              <w:rPr>
                <w:rFonts w:ascii="Times New Roman" w:hAnsi="Times New Roman"/>
                <w:sz w:val="24"/>
                <w:szCs w:val="24"/>
              </w:rPr>
              <w:t xml:space="preserve">План рада Тима </w:t>
            </w:r>
          </w:p>
        </w:tc>
      </w:tr>
      <w:tr w:rsidR="00A17FD9" w:rsidRPr="00FA2A33" w:rsidTr="0003387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rPr>
                <w:rFonts w:ascii="Times New Roman" w:hAnsi="Times New Roman"/>
                <w:sz w:val="24"/>
                <w:szCs w:val="24"/>
              </w:rPr>
            </w:pPr>
            <w:r w:rsidRPr="00FA2A33">
              <w:rPr>
                <w:rFonts w:ascii="Times New Roman" w:hAnsi="Times New Roman"/>
                <w:sz w:val="24"/>
                <w:szCs w:val="24"/>
              </w:rPr>
              <w:t>Праћење остваривања Школског програма</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rPr>
                <w:rFonts w:ascii="Times New Roman" w:hAnsi="Times New Roman"/>
                <w:sz w:val="24"/>
                <w:szCs w:val="24"/>
              </w:rPr>
            </w:pPr>
            <w:r w:rsidRPr="00FA2A33">
              <w:rPr>
                <w:rFonts w:ascii="Times New Roman" w:hAnsi="Times New Roman"/>
                <w:sz w:val="24"/>
                <w:szCs w:val="24"/>
              </w:rPr>
              <w:t>Тим, педагог, директор</w:t>
            </w: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rPr>
                <w:rFonts w:ascii="Times New Roman" w:hAnsi="Times New Roman"/>
                <w:sz w:val="24"/>
                <w:szCs w:val="24"/>
              </w:rPr>
            </w:pPr>
            <w:r w:rsidRPr="00FA2A33">
              <w:rPr>
                <w:rFonts w:ascii="Times New Roman" w:hAnsi="Times New Roman"/>
                <w:sz w:val="24"/>
                <w:szCs w:val="24"/>
              </w:rPr>
              <w:t xml:space="preserve">новембар 2018. </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rPr>
                <w:rFonts w:ascii="Times New Roman" w:hAnsi="Times New Roman"/>
                <w:sz w:val="24"/>
                <w:szCs w:val="24"/>
              </w:rPr>
            </w:pPr>
            <w:r w:rsidRPr="00FA2A33">
              <w:rPr>
                <w:rFonts w:ascii="Times New Roman" w:hAnsi="Times New Roman"/>
                <w:sz w:val="24"/>
                <w:szCs w:val="24"/>
              </w:rPr>
              <w:t xml:space="preserve">Извештаји </w:t>
            </w:r>
          </w:p>
        </w:tc>
      </w:tr>
      <w:tr w:rsidR="00A17FD9" w:rsidRPr="00FA2A33" w:rsidTr="0003387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rPr>
                <w:rFonts w:ascii="Times New Roman" w:hAnsi="Times New Roman"/>
                <w:sz w:val="24"/>
                <w:szCs w:val="24"/>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rPr>
                <w:rFonts w:ascii="Times New Roman" w:hAnsi="Times New Roman"/>
                <w:sz w:val="24"/>
                <w:szCs w:val="24"/>
              </w:rPr>
            </w:pP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rPr>
                <w:rFonts w:ascii="Times New Roman" w:hAnsi="Times New Roman"/>
                <w:sz w:val="24"/>
                <w:szCs w:val="24"/>
              </w:rPr>
            </w:pP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rPr>
                <w:rFonts w:ascii="Times New Roman" w:hAnsi="Times New Roman"/>
                <w:sz w:val="24"/>
                <w:szCs w:val="24"/>
              </w:rPr>
            </w:pPr>
          </w:p>
        </w:tc>
      </w:tr>
      <w:tr w:rsidR="00A17FD9" w:rsidRPr="00FA2A33" w:rsidTr="0003387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rPr>
                <w:rFonts w:ascii="Times New Roman" w:hAnsi="Times New Roman"/>
                <w:sz w:val="24"/>
                <w:szCs w:val="24"/>
              </w:rPr>
            </w:pPr>
            <w:r w:rsidRPr="00FA2A33">
              <w:rPr>
                <w:rFonts w:ascii="Times New Roman" w:hAnsi="Times New Roman"/>
                <w:sz w:val="24"/>
                <w:szCs w:val="24"/>
              </w:rPr>
              <w:t>Праћење остварености Стандарда квалитета рада школе</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rPr>
                <w:rFonts w:ascii="Times New Roman" w:hAnsi="Times New Roman"/>
                <w:sz w:val="24"/>
                <w:szCs w:val="24"/>
              </w:rPr>
            </w:pPr>
            <w:r w:rsidRPr="00FA2A33">
              <w:rPr>
                <w:rFonts w:ascii="Times New Roman" w:hAnsi="Times New Roman"/>
                <w:sz w:val="24"/>
                <w:szCs w:val="24"/>
              </w:rPr>
              <w:t>Тим за самовредновање, Актив за развојно планирање, Тим</w:t>
            </w: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jc w:val="both"/>
              <w:rPr>
                <w:rFonts w:ascii="Times New Roman" w:hAnsi="Times New Roman"/>
                <w:sz w:val="24"/>
                <w:szCs w:val="24"/>
              </w:rPr>
            </w:pPr>
            <w:r w:rsidRPr="00FA2A33">
              <w:rPr>
                <w:rFonts w:ascii="Times New Roman" w:hAnsi="Times New Roman"/>
                <w:sz w:val="24"/>
                <w:szCs w:val="24"/>
              </w:rPr>
              <w:t xml:space="preserve">До јуна 2019. </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rPr>
                <w:rFonts w:ascii="Times New Roman" w:hAnsi="Times New Roman"/>
                <w:sz w:val="24"/>
                <w:szCs w:val="24"/>
              </w:rPr>
            </w:pPr>
            <w:r w:rsidRPr="00FA2A33">
              <w:rPr>
                <w:rFonts w:ascii="Times New Roman" w:hAnsi="Times New Roman"/>
                <w:sz w:val="24"/>
                <w:szCs w:val="24"/>
              </w:rPr>
              <w:t xml:space="preserve">Извештаји и записници са састанака </w:t>
            </w:r>
          </w:p>
        </w:tc>
      </w:tr>
      <w:tr w:rsidR="00A17FD9" w:rsidRPr="00FA2A33" w:rsidTr="0003387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rPr>
                <w:rFonts w:ascii="Times New Roman" w:hAnsi="Times New Roman"/>
                <w:sz w:val="24"/>
                <w:szCs w:val="24"/>
              </w:rPr>
            </w:pPr>
            <w:r w:rsidRPr="00FA2A33">
              <w:rPr>
                <w:rFonts w:ascii="Times New Roman" w:hAnsi="Times New Roman"/>
                <w:sz w:val="24"/>
                <w:szCs w:val="24"/>
              </w:rPr>
              <w:t>Ажурирање и праћење петогодишњег стручног усавршавања ван установе</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rPr>
                <w:rFonts w:ascii="Times New Roman" w:hAnsi="Times New Roman"/>
                <w:sz w:val="24"/>
                <w:szCs w:val="24"/>
              </w:rPr>
            </w:pPr>
            <w:r w:rsidRPr="00FA2A33">
              <w:rPr>
                <w:rFonts w:ascii="Times New Roman" w:hAnsi="Times New Roman"/>
                <w:sz w:val="24"/>
                <w:szCs w:val="24"/>
              </w:rPr>
              <w:t xml:space="preserve">Тим за професионални развој, педагог </w:t>
            </w: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jc w:val="both"/>
              <w:rPr>
                <w:rFonts w:ascii="Times New Roman" w:hAnsi="Times New Roman"/>
                <w:sz w:val="24"/>
                <w:szCs w:val="24"/>
              </w:rPr>
            </w:pPr>
            <w:r w:rsidRPr="00FA2A33">
              <w:rPr>
                <w:rFonts w:ascii="Times New Roman" w:hAnsi="Times New Roman"/>
                <w:sz w:val="24"/>
                <w:szCs w:val="24"/>
              </w:rPr>
              <w:t>До јуна 2019.</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rPr>
                <w:rFonts w:ascii="Times New Roman" w:hAnsi="Times New Roman"/>
                <w:sz w:val="24"/>
                <w:szCs w:val="24"/>
              </w:rPr>
            </w:pPr>
            <w:r w:rsidRPr="00FA2A33">
              <w:rPr>
                <w:rFonts w:ascii="Times New Roman" w:hAnsi="Times New Roman"/>
                <w:sz w:val="24"/>
                <w:szCs w:val="24"/>
              </w:rPr>
              <w:t xml:space="preserve">Портфолији наставника и извештаји </w:t>
            </w:r>
          </w:p>
        </w:tc>
      </w:tr>
      <w:tr w:rsidR="00A17FD9" w:rsidRPr="00FA2A33" w:rsidTr="0003387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rPr>
                <w:rFonts w:ascii="Times New Roman" w:hAnsi="Times New Roman"/>
                <w:sz w:val="24"/>
                <w:szCs w:val="24"/>
              </w:rPr>
            </w:pPr>
            <w:r w:rsidRPr="00FA2A33">
              <w:rPr>
                <w:rFonts w:ascii="Times New Roman" w:hAnsi="Times New Roman"/>
                <w:sz w:val="24"/>
                <w:szCs w:val="24"/>
              </w:rPr>
              <w:t>Праћење реализације личног плана професионалног развоја, појединачно и на нивоу школе</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jc w:val="both"/>
              <w:rPr>
                <w:rFonts w:ascii="Times New Roman" w:hAnsi="Times New Roman"/>
                <w:sz w:val="24"/>
                <w:szCs w:val="24"/>
              </w:rPr>
            </w:pPr>
            <w:r w:rsidRPr="00FA2A33">
              <w:rPr>
                <w:rFonts w:ascii="Times New Roman" w:hAnsi="Times New Roman"/>
                <w:sz w:val="24"/>
                <w:szCs w:val="24"/>
              </w:rPr>
              <w:t>Сви наставници и Тим</w:t>
            </w: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rPr>
                <w:rFonts w:ascii="Times New Roman" w:hAnsi="Times New Roman"/>
                <w:sz w:val="24"/>
                <w:szCs w:val="24"/>
              </w:rPr>
            </w:pPr>
            <w:r w:rsidRPr="00FA2A33">
              <w:rPr>
                <w:rFonts w:ascii="Times New Roman" w:hAnsi="Times New Roman"/>
                <w:sz w:val="24"/>
                <w:szCs w:val="24"/>
              </w:rPr>
              <w:t xml:space="preserve">Септембар – август, 2018. </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jc w:val="both"/>
              <w:rPr>
                <w:rFonts w:ascii="Times New Roman" w:hAnsi="Times New Roman"/>
                <w:sz w:val="24"/>
                <w:szCs w:val="24"/>
              </w:rPr>
            </w:pPr>
            <w:r w:rsidRPr="00FA2A33">
              <w:rPr>
                <w:rFonts w:ascii="Times New Roman" w:hAnsi="Times New Roman"/>
                <w:sz w:val="24"/>
                <w:szCs w:val="24"/>
              </w:rPr>
              <w:t>Урађене анализе и дате препоруке за даље напредовање</w:t>
            </w:r>
          </w:p>
        </w:tc>
      </w:tr>
      <w:tr w:rsidR="00A17FD9" w:rsidRPr="00FA2A33" w:rsidTr="0003387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rPr>
                <w:rFonts w:ascii="Times New Roman" w:hAnsi="Times New Roman"/>
                <w:sz w:val="24"/>
                <w:szCs w:val="24"/>
              </w:rPr>
            </w:pPr>
            <w:r w:rsidRPr="00FA2A33">
              <w:rPr>
                <w:rFonts w:ascii="Times New Roman" w:hAnsi="Times New Roman"/>
                <w:sz w:val="24"/>
                <w:szCs w:val="24"/>
              </w:rPr>
              <w:t>Праћење напредовања ученика у односу на очекиване резултате</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rPr>
                <w:rFonts w:ascii="Times New Roman" w:hAnsi="Times New Roman"/>
                <w:sz w:val="24"/>
                <w:szCs w:val="24"/>
              </w:rPr>
            </w:pPr>
            <w:r w:rsidRPr="00FA2A33">
              <w:rPr>
                <w:rFonts w:ascii="Times New Roman" w:hAnsi="Times New Roman"/>
                <w:sz w:val="24"/>
                <w:szCs w:val="24"/>
              </w:rPr>
              <w:t>Педагог, одељењске старешине, Тим за инклузију</w:t>
            </w: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rPr>
                <w:rFonts w:ascii="Times New Roman" w:hAnsi="Times New Roman"/>
                <w:sz w:val="24"/>
                <w:szCs w:val="24"/>
              </w:rPr>
            </w:pPr>
            <w:r w:rsidRPr="00FA2A33">
              <w:rPr>
                <w:rFonts w:ascii="Times New Roman" w:hAnsi="Times New Roman"/>
                <w:sz w:val="24"/>
                <w:szCs w:val="24"/>
              </w:rPr>
              <w:t>Током године 2018. и на класификационим периодима</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rPr>
                <w:rFonts w:ascii="Times New Roman" w:hAnsi="Times New Roman"/>
                <w:sz w:val="24"/>
                <w:szCs w:val="24"/>
              </w:rPr>
            </w:pPr>
            <w:r w:rsidRPr="00FA2A33">
              <w:rPr>
                <w:rFonts w:ascii="Times New Roman" w:hAnsi="Times New Roman"/>
                <w:sz w:val="24"/>
                <w:szCs w:val="24"/>
              </w:rPr>
              <w:t>Педагошке свеске наставника, Књига евиденције образовно-васпитног рада</w:t>
            </w:r>
          </w:p>
        </w:tc>
      </w:tr>
      <w:tr w:rsidR="00A17FD9" w:rsidRPr="00FA2A33" w:rsidTr="0003387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rPr>
                <w:rFonts w:ascii="Times New Roman" w:hAnsi="Times New Roman"/>
                <w:sz w:val="24"/>
                <w:szCs w:val="24"/>
              </w:rPr>
            </w:pPr>
            <w:r w:rsidRPr="00FA2A33">
              <w:rPr>
                <w:rFonts w:ascii="Times New Roman" w:hAnsi="Times New Roman"/>
                <w:sz w:val="24"/>
                <w:szCs w:val="24"/>
              </w:rPr>
              <w:t>Анализа усавршавања наставника</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rPr>
                <w:rFonts w:ascii="Times New Roman" w:hAnsi="Times New Roman"/>
                <w:sz w:val="24"/>
                <w:szCs w:val="24"/>
              </w:rPr>
            </w:pPr>
            <w:r w:rsidRPr="00FA2A33">
              <w:rPr>
                <w:rFonts w:ascii="Times New Roman" w:hAnsi="Times New Roman"/>
                <w:sz w:val="24"/>
                <w:szCs w:val="24"/>
              </w:rPr>
              <w:t>Тим за професионални развој</w:t>
            </w: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rPr>
                <w:rFonts w:ascii="Times New Roman" w:hAnsi="Times New Roman"/>
                <w:sz w:val="24"/>
                <w:szCs w:val="24"/>
              </w:rPr>
            </w:pPr>
            <w:r w:rsidRPr="00FA2A33">
              <w:rPr>
                <w:rFonts w:ascii="Times New Roman" w:hAnsi="Times New Roman"/>
                <w:sz w:val="24"/>
                <w:szCs w:val="24"/>
              </w:rPr>
              <w:t>крај школске године</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rPr>
                <w:rFonts w:ascii="Times New Roman" w:hAnsi="Times New Roman"/>
                <w:sz w:val="24"/>
                <w:szCs w:val="24"/>
              </w:rPr>
            </w:pPr>
            <w:r w:rsidRPr="00FA2A33">
              <w:rPr>
                <w:rFonts w:ascii="Times New Roman" w:hAnsi="Times New Roman"/>
                <w:sz w:val="24"/>
                <w:szCs w:val="24"/>
              </w:rPr>
              <w:t>урађене анализе и извештај Тима</w:t>
            </w:r>
          </w:p>
        </w:tc>
      </w:tr>
      <w:tr w:rsidR="00A17FD9" w:rsidRPr="00FA2A33" w:rsidTr="0003387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rPr>
                <w:rFonts w:ascii="Times New Roman" w:hAnsi="Times New Roman"/>
                <w:sz w:val="24"/>
                <w:szCs w:val="24"/>
              </w:rPr>
            </w:pPr>
            <w:r w:rsidRPr="00FA2A33">
              <w:rPr>
                <w:rFonts w:ascii="Times New Roman" w:hAnsi="Times New Roman"/>
                <w:sz w:val="24"/>
                <w:szCs w:val="24"/>
              </w:rPr>
              <w:t>Анкетирање, дискусије и састанци Тимова</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FD9" w:rsidRPr="00FA2A33" w:rsidRDefault="00A17FD9" w:rsidP="00033876">
            <w:pPr>
              <w:rPr>
                <w:rFonts w:ascii="Times New Roman" w:hAnsi="Times New Roman"/>
                <w:sz w:val="24"/>
                <w:szCs w:val="24"/>
              </w:rPr>
            </w:pPr>
            <w:r w:rsidRPr="00FA2A33">
              <w:rPr>
                <w:rFonts w:ascii="Times New Roman" w:hAnsi="Times New Roman"/>
                <w:sz w:val="24"/>
                <w:szCs w:val="24"/>
              </w:rPr>
              <w:t>Тим за обезбеђивање квалитета и развој установе, Педагошки колегијум</w:t>
            </w: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rPr>
                <w:rFonts w:ascii="Times New Roman" w:hAnsi="Times New Roman"/>
                <w:sz w:val="24"/>
                <w:szCs w:val="24"/>
              </w:rPr>
            </w:pPr>
            <w:r w:rsidRPr="00FA2A33">
              <w:rPr>
                <w:rFonts w:ascii="Times New Roman" w:hAnsi="Times New Roman"/>
                <w:sz w:val="24"/>
                <w:szCs w:val="24"/>
              </w:rPr>
              <w:t>периодично</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rPr>
                <w:rFonts w:ascii="Times New Roman" w:hAnsi="Times New Roman"/>
                <w:sz w:val="24"/>
                <w:szCs w:val="24"/>
              </w:rPr>
            </w:pPr>
            <w:r w:rsidRPr="00FA2A33">
              <w:rPr>
                <w:rFonts w:ascii="Times New Roman" w:hAnsi="Times New Roman"/>
                <w:sz w:val="24"/>
                <w:szCs w:val="24"/>
              </w:rPr>
              <w:t>Извештаји, анкете</w:t>
            </w:r>
          </w:p>
        </w:tc>
      </w:tr>
      <w:tr w:rsidR="00A17FD9" w:rsidRPr="00FA2A33" w:rsidTr="0003387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rPr>
                <w:rFonts w:ascii="Times New Roman" w:hAnsi="Times New Roman"/>
                <w:sz w:val="24"/>
                <w:szCs w:val="24"/>
              </w:rPr>
            </w:pPr>
            <w:r w:rsidRPr="00FA2A33">
              <w:rPr>
                <w:rFonts w:ascii="Times New Roman" w:hAnsi="Times New Roman"/>
                <w:sz w:val="24"/>
                <w:szCs w:val="24"/>
              </w:rPr>
              <w:t xml:space="preserve">Организовање семинара у вези са кључним слабостима: формативним оцењивањем, индивидуализацијом у настави.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rPr>
                <w:rFonts w:ascii="Times New Roman" w:hAnsi="Times New Roman"/>
                <w:sz w:val="24"/>
                <w:szCs w:val="24"/>
              </w:rPr>
            </w:pPr>
            <w:r w:rsidRPr="00FA2A33">
              <w:rPr>
                <w:rFonts w:ascii="Times New Roman" w:hAnsi="Times New Roman"/>
                <w:sz w:val="24"/>
                <w:szCs w:val="24"/>
              </w:rPr>
              <w:t>Тим, педагошка служба</w:t>
            </w: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rPr>
                <w:rFonts w:ascii="Times New Roman" w:hAnsi="Times New Roman"/>
                <w:sz w:val="24"/>
                <w:szCs w:val="24"/>
              </w:rPr>
            </w:pPr>
            <w:r w:rsidRPr="00FA2A33">
              <w:rPr>
                <w:rFonts w:ascii="Times New Roman" w:hAnsi="Times New Roman"/>
                <w:sz w:val="24"/>
                <w:szCs w:val="24"/>
              </w:rPr>
              <w:t>У току године</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FD9" w:rsidRPr="00FA2A33" w:rsidRDefault="00A17FD9" w:rsidP="00033876">
            <w:pPr>
              <w:rPr>
                <w:rFonts w:ascii="Times New Roman" w:hAnsi="Times New Roman"/>
                <w:sz w:val="24"/>
                <w:szCs w:val="24"/>
              </w:rPr>
            </w:pPr>
            <w:r w:rsidRPr="00FA2A33">
              <w:rPr>
                <w:rFonts w:ascii="Times New Roman" w:hAnsi="Times New Roman"/>
                <w:sz w:val="24"/>
                <w:szCs w:val="24"/>
              </w:rPr>
              <w:t>Извештај</w:t>
            </w:r>
          </w:p>
        </w:tc>
      </w:tr>
    </w:tbl>
    <w:p w:rsidR="00A17FD9" w:rsidRPr="00FA2A33" w:rsidRDefault="00A17FD9" w:rsidP="00DF6DB7">
      <w:pPr>
        <w:spacing w:after="0" w:line="240" w:lineRule="auto"/>
        <w:jc w:val="center"/>
        <w:rPr>
          <w:rFonts w:ascii="Times New Roman" w:eastAsia="Times New Roman" w:hAnsi="Times New Roman" w:cs="Times New Roman"/>
          <w:b/>
          <w:bCs/>
          <w:lang w:val="sr-Cyrl-CS"/>
        </w:rPr>
      </w:pPr>
    </w:p>
    <w:p w:rsidR="00A17FD9" w:rsidRPr="00FA2A33" w:rsidRDefault="00A17FD9" w:rsidP="00DF6DB7">
      <w:pPr>
        <w:spacing w:after="0" w:line="240" w:lineRule="auto"/>
        <w:jc w:val="center"/>
        <w:rPr>
          <w:rFonts w:ascii="Times New Roman" w:eastAsia="Times New Roman" w:hAnsi="Times New Roman" w:cs="Times New Roman"/>
          <w:b/>
          <w:bCs/>
          <w:lang w:val="sr-Cyrl-CS"/>
        </w:rPr>
      </w:pPr>
    </w:p>
    <w:p w:rsidR="00A17FD9" w:rsidRPr="00FA2A33" w:rsidRDefault="00A17FD9" w:rsidP="00DF6DB7">
      <w:pPr>
        <w:spacing w:after="0" w:line="240" w:lineRule="auto"/>
        <w:jc w:val="center"/>
        <w:rPr>
          <w:rFonts w:ascii="Times New Roman" w:eastAsia="Times New Roman" w:hAnsi="Times New Roman" w:cs="Times New Roman"/>
          <w:b/>
          <w:bCs/>
          <w:lang w:val="sr-Cyrl-CS"/>
        </w:rPr>
      </w:pPr>
    </w:p>
    <w:p w:rsidR="00EC655F" w:rsidRPr="00FA2A33" w:rsidRDefault="00EC655F" w:rsidP="00DF6DB7">
      <w:pPr>
        <w:spacing w:after="0" w:line="240" w:lineRule="auto"/>
        <w:jc w:val="center"/>
        <w:rPr>
          <w:rFonts w:ascii="Times New Roman" w:eastAsia="Times New Roman" w:hAnsi="Times New Roman" w:cs="Times New Roman"/>
          <w:b/>
          <w:bCs/>
        </w:rPr>
      </w:pPr>
    </w:p>
    <w:p w:rsidR="00954CDD" w:rsidRPr="00FA2A33" w:rsidRDefault="00181384" w:rsidP="00DF6DB7">
      <w:pPr>
        <w:spacing w:after="0" w:line="240" w:lineRule="auto"/>
        <w:jc w:val="center"/>
        <w:rPr>
          <w:rFonts w:ascii="Times New Roman" w:eastAsia="Times New Roman" w:hAnsi="Times New Roman" w:cs="Times New Roman"/>
          <w:b/>
          <w:sz w:val="28"/>
          <w:lang w:val="sr-Cyrl-CS"/>
        </w:rPr>
      </w:pPr>
      <w:r w:rsidRPr="00FA2A33">
        <w:rPr>
          <w:rFonts w:ascii="Times New Roman" w:eastAsia="Times New Roman" w:hAnsi="Times New Roman" w:cs="Times New Roman"/>
          <w:b/>
          <w:bCs/>
          <w:sz w:val="28"/>
        </w:rPr>
        <w:lastRenderedPageBreak/>
        <w:t>11.</w:t>
      </w:r>
      <w:r w:rsidR="00954CDD" w:rsidRPr="00FA2A33">
        <w:rPr>
          <w:rFonts w:ascii="Times New Roman" w:eastAsia="Times New Roman" w:hAnsi="Times New Roman" w:cs="Times New Roman"/>
          <w:b/>
          <w:bCs/>
          <w:sz w:val="28"/>
          <w:lang w:val="sr-Cyrl-CS"/>
        </w:rPr>
        <w:t>УЧЕНИЧКЕ ОРГАНИЗАЦИЈЕ</w:t>
      </w:r>
      <w:bookmarkEnd w:id="25"/>
    </w:p>
    <w:p w:rsidR="00954CDD" w:rsidRPr="00FA2A33" w:rsidRDefault="00954CDD" w:rsidP="00896703">
      <w:pPr>
        <w:spacing w:after="0" w:line="240" w:lineRule="auto"/>
        <w:jc w:val="both"/>
        <w:rPr>
          <w:rFonts w:ascii="Times New Roman" w:eastAsia="Times New Roman" w:hAnsi="Times New Roman" w:cs="Times New Roman"/>
          <w:b/>
          <w:lang w:val="sr-Cyrl-CS"/>
        </w:rPr>
      </w:pPr>
    </w:p>
    <w:p w:rsidR="00950841" w:rsidRPr="00FA2A33" w:rsidRDefault="00950841" w:rsidP="00181384">
      <w:pPr>
        <w:spacing w:after="0" w:line="240" w:lineRule="auto"/>
        <w:jc w:val="both"/>
        <w:rPr>
          <w:rFonts w:ascii="Times New Roman" w:eastAsia="Times New Roman" w:hAnsi="Times New Roman" w:cs="Times New Roman"/>
          <w:lang w:val="sr-Cyrl-CS"/>
        </w:rPr>
      </w:pPr>
    </w:p>
    <w:p w:rsidR="00950841" w:rsidRPr="00FA2A33" w:rsidRDefault="00950841" w:rsidP="000710E2">
      <w:pPr>
        <w:spacing w:after="0" w:line="240" w:lineRule="auto"/>
        <w:jc w:val="center"/>
        <w:rPr>
          <w:rFonts w:ascii="Times New Roman" w:eastAsia="Times New Roman" w:hAnsi="Times New Roman" w:cs="Times New Roman"/>
          <w:b/>
          <w:lang w:val="sr-Cyrl-CS"/>
        </w:rPr>
      </w:pPr>
    </w:p>
    <w:p w:rsidR="00954CDD" w:rsidRPr="00FA2A33" w:rsidRDefault="00044A64" w:rsidP="00181384">
      <w:pPr>
        <w:spacing w:after="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rPr>
        <w:t>11.</w:t>
      </w:r>
      <w:r w:rsidR="00181384" w:rsidRPr="00FA2A33">
        <w:rPr>
          <w:rFonts w:ascii="Times New Roman" w:eastAsia="Times New Roman" w:hAnsi="Times New Roman" w:cs="Times New Roman"/>
          <w:b/>
        </w:rPr>
        <w:t>1</w:t>
      </w:r>
      <w:r w:rsidR="00954CDD" w:rsidRPr="00FA2A33">
        <w:rPr>
          <w:rFonts w:ascii="Times New Roman" w:eastAsia="Times New Roman" w:hAnsi="Times New Roman" w:cs="Times New Roman"/>
          <w:b/>
          <w:lang w:val="en-US"/>
        </w:rPr>
        <w:t xml:space="preserve">. </w:t>
      </w:r>
      <w:r w:rsidR="00954CDD" w:rsidRPr="00FA2A33">
        <w:rPr>
          <w:rFonts w:ascii="Times New Roman" w:eastAsia="Times New Roman" w:hAnsi="Times New Roman" w:cs="Times New Roman"/>
          <w:b/>
          <w:lang w:val="sr-Cyrl-CS"/>
        </w:rPr>
        <w:t>Дечији савез</w:t>
      </w:r>
    </w:p>
    <w:p w:rsidR="00954CDD" w:rsidRPr="00FA2A33" w:rsidRDefault="00954CDD" w:rsidP="00896703">
      <w:pPr>
        <w:spacing w:after="0" w:line="240" w:lineRule="auto"/>
        <w:jc w:val="both"/>
        <w:rPr>
          <w:rFonts w:ascii="Times New Roman" w:eastAsia="Times New Roman" w:hAnsi="Times New Roman" w:cs="Times New Roman"/>
          <w:b/>
          <w:lang w:val="sr-Cyrl-CS"/>
        </w:rPr>
      </w:pPr>
    </w:p>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Дечји савез је самостална организација деце и заједно са организацијом одраслих, Пријатељима деце Србије, чини једну целину.</w:t>
      </w:r>
    </w:p>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ab/>
        <w:t>Дечји савез је друштвенаи васпитна организација основношколске деце Србије. У њој деца остварују потребе за игром, дружењем, учешћем у културно-забавном и друштвеном животу, активирају и развијају стваралачке и друге способности. Дечји савез на нивоу Града окупља децу основношколског узраста у њиховом слободном времену и заједно са основном школом и другим сличним институцијама ради на остваривању задатака основног васпитања и образовања.</w:t>
      </w:r>
    </w:p>
    <w:p w:rsidR="00954CDD" w:rsidRPr="00FA2A33" w:rsidRDefault="00954CDD"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ab/>
        <w:t>Дечји савез наше школе заједно са Дечјим савезима других школа чини Дечји савез Града Крагујевца.</w:t>
      </w:r>
    </w:p>
    <w:p w:rsidR="000710E2" w:rsidRPr="00FA2A33" w:rsidRDefault="000710E2" w:rsidP="00896703">
      <w:pPr>
        <w:spacing w:after="0" w:line="240" w:lineRule="auto"/>
        <w:jc w:val="both"/>
        <w:rPr>
          <w:rFonts w:ascii="Times New Roman" w:eastAsia="Times New Roman" w:hAnsi="Times New Roman" w:cs="Times New Roman"/>
          <w:u w:val="single"/>
          <w:lang w:val="sr-Cyrl-CS"/>
        </w:rPr>
      </w:pPr>
    </w:p>
    <w:p w:rsidR="000B172F" w:rsidRPr="00FA2A33" w:rsidRDefault="000B172F" w:rsidP="00896703">
      <w:pPr>
        <w:spacing w:after="0" w:line="240" w:lineRule="auto"/>
        <w:jc w:val="both"/>
        <w:rPr>
          <w:rFonts w:ascii="Times New Roman" w:eastAsia="Times New Roman" w:hAnsi="Times New Roman" w:cs="Times New Roman"/>
          <w:bCs/>
          <w:sz w:val="24"/>
          <w:szCs w:val="24"/>
        </w:rPr>
      </w:pPr>
    </w:p>
    <w:p w:rsidR="000B172F" w:rsidRPr="00FA2A33" w:rsidRDefault="000B172F" w:rsidP="00896703">
      <w:pPr>
        <w:spacing w:after="0" w:line="240" w:lineRule="auto"/>
        <w:jc w:val="both"/>
        <w:rPr>
          <w:rFonts w:ascii="Times New Roman" w:eastAsia="Times New Roman" w:hAnsi="Times New Roman" w:cs="Times New Roman"/>
          <w:b/>
          <w:bCs/>
          <w:sz w:val="24"/>
          <w:szCs w:val="24"/>
          <w:lang w:val="ru-RU"/>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2410"/>
        <w:gridCol w:w="1964"/>
        <w:gridCol w:w="2015"/>
      </w:tblGrid>
      <w:tr w:rsidR="000B172F" w:rsidRPr="00FA2A33" w:rsidTr="001747D6">
        <w:tc>
          <w:tcPr>
            <w:tcW w:w="35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B172F" w:rsidRPr="00FA2A33" w:rsidRDefault="000B172F" w:rsidP="00896703">
            <w:pPr>
              <w:spacing w:after="0" w:line="240" w:lineRule="auto"/>
              <w:jc w:val="both"/>
              <w:rPr>
                <w:rFonts w:ascii="Times New Roman" w:eastAsia="Times New Roman" w:hAnsi="Times New Roman" w:cs="Times New Roman"/>
                <w:b/>
                <w:sz w:val="24"/>
                <w:szCs w:val="24"/>
                <w:lang w:val="en-US"/>
              </w:rPr>
            </w:pPr>
            <w:r w:rsidRPr="00FA2A33">
              <w:rPr>
                <w:rFonts w:ascii="Times New Roman" w:eastAsia="Times New Roman" w:hAnsi="Times New Roman" w:cs="Times New Roman"/>
                <w:b/>
                <w:sz w:val="24"/>
                <w:szCs w:val="24"/>
                <w:lang w:val="en-US"/>
              </w:rPr>
              <w:t>АКТИВНОСТ</w:t>
            </w:r>
          </w:p>
        </w:tc>
        <w:tc>
          <w:tcPr>
            <w:tcW w:w="24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B172F" w:rsidRPr="00FA2A33" w:rsidRDefault="000B172F" w:rsidP="00896703">
            <w:pPr>
              <w:spacing w:after="0" w:line="240" w:lineRule="auto"/>
              <w:jc w:val="both"/>
              <w:rPr>
                <w:rFonts w:ascii="Times New Roman" w:eastAsia="Times New Roman" w:hAnsi="Times New Roman" w:cs="Times New Roman"/>
                <w:b/>
                <w:sz w:val="24"/>
                <w:szCs w:val="24"/>
                <w:lang w:val="en-US"/>
              </w:rPr>
            </w:pPr>
            <w:r w:rsidRPr="00FA2A33">
              <w:rPr>
                <w:rFonts w:ascii="Times New Roman" w:eastAsia="Times New Roman" w:hAnsi="Times New Roman" w:cs="Times New Roman"/>
                <w:b/>
                <w:sz w:val="24"/>
                <w:szCs w:val="24"/>
                <w:lang w:val="en-US"/>
              </w:rPr>
              <w:t>НАЧИН РЕАЛИЗАЦИЈЕ</w:t>
            </w:r>
          </w:p>
        </w:tc>
        <w:tc>
          <w:tcPr>
            <w:tcW w:w="196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B172F" w:rsidRPr="00FA2A33" w:rsidRDefault="000B172F" w:rsidP="00896703">
            <w:pPr>
              <w:spacing w:after="0" w:line="240" w:lineRule="auto"/>
              <w:jc w:val="both"/>
              <w:rPr>
                <w:rFonts w:ascii="Times New Roman" w:eastAsia="Times New Roman" w:hAnsi="Times New Roman" w:cs="Times New Roman"/>
                <w:b/>
                <w:sz w:val="24"/>
                <w:szCs w:val="24"/>
                <w:lang w:val="en-US"/>
              </w:rPr>
            </w:pPr>
            <w:r w:rsidRPr="00FA2A33">
              <w:rPr>
                <w:rFonts w:ascii="Times New Roman" w:eastAsia="Times New Roman" w:hAnsi="Times New Roman" w:cs="Times New Roman"/>
                <w:b/>
                <w:sz w:val="24"/>
                <w:szCs w:val="24"/>
                <w:lang w:val="en-US"/>
              </w:rPr>
              <w:t>НОСИОЦИ АКТИВНОСТИ</w:t>
            </w:r>
          </w:p>
        </w:tc>
        <w:tc>
          <w:tcPr>
            <w:tcW w:w="201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0B172F" w:rsidRPr="00FA2A33" w:rsidRDefault="000B172F" w:rsidP="00896703">
            <w:pPr>
              <w:spacing w:after="0" w:line="240" w:lineRule="auto"/>
              <w:jc w:val="both"/>
              <w:rPr>
                <w:rFonts w:ascii="Times New Roman" w:eastAsia="Times New Roman" w:hAnsi="Times New Roman" w:cs="Times New Roman"/>
                <w:b/>
                <w:sz w:val="24"/>
                <w:szCs w:val="24"/>
                <w:lang w:val="en-US"/>
              </w:rPr>
            </w:pPr>
            <w:r w:rsidRPr="00FA2A33">
              <w:rPr>
                <w:rFonts w:ascii="Times New Roman" w:eastAsia="Times New Roman" w:hAnsi="Times New Roman" w:cs="Times New Roman"/>
                <w:b/>
                <w:sz w:val="24"/>
                <w:szCs w:val="24"/>
                <w:lang w:val="en-US"/>
              </w:rPr>
              <w:t>ВРЕМЕ РЕАЛИЗАЦИЈЕ</w:t>
            </w:r>
          </w:p>
        </w:tc>
      </w:tr>
      <w:tr w:rsidR="000B172F" w:rsidRPr="00FA2A33" w:rsidTr="001747D6">
        <w:tc>
          <w:tcPr>
            <w:tcW w:w="35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0B172F" w:rsidRPr="00FA2A33" w:rsidRDefault="000B172F" w:rsidP="00EF6169">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rPr>
              <w:t>-Припрема и реализација приредбе за ђаке прваке</w:t>
            </w:r>
          </w:p>
          <w:p w:rsidR="000B172F" w:rsidRPr="00FA2A33" w:rsidRDefault="000B172F" w:rsidP="00EF6169">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-Пријем ученика првог разреда у Дечји савез</w:t>
            </w:r>
          </w:p>
        </w:tc>
        <w:tc>
          <w:tcPr>
            <w:tcW w:w="2410"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en-US"/>
              </w:rPr>
              <w:t>Драмско-рецитаторска секција,</w:t>
            </w:r>
          </w:p>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Литерарна секција</w:t>
            </w:r>
          </w:p>
        </w:tc>
        <w:tc>
          <w:tcPr>
            <w:tcW w:w="1964"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 xml:space="preserve">Учитељи, </w:t>
            </w:r>
          </w:p>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sr-Cyrl-CS"/>
              </w:rPr>
              <w:t>у</w:t>
            </w:r>
            <w:r w:rsidRPr="00FA2A33">
              <w:rPr>
                <w:rFonts w:ascii="Times New Roman" w:eastAsia="Times New Roman" w:hAnsi="Times New Roman" w:cs="Times New Roman"/>
                <w:lang w:val="en-US"/>
              </w:rPr>
              <w:t>ченицистари-јих разреда</w:t>
            </w:r>
          </w:p>
        </w:tc>
        <w:tc>
          <w:tcPr>
            <w:tcW w:w="2015"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Септембар</w:t>
            </w:r>
          </w:p>
        </w:tc>
      </w:tr>
      <w:tr w:rsidR="000B172F" w:rsidRPr="00FA2A33" w:rsidTr="001747D6">
        <w:tc>
          <w:tcPr>
            <w:tcW w:w="35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0B172F" w:rsidRPr="00FA2A33" w:rsidRDefault="000B172F" w:rsidP="00EF6169">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rPr>
              <w:t>-</w:t>
            </w:r>
            <w:r w:rsidRPr="00FA2A33">
              <w:rPr>
                <w:rFonts w:ascii="Times New Roman" w:eastAsia="Times New Roman" w:hAnsi="Times New Roman" w:cs="Times New Roman"/>
                <w:lang w:val="sr-Cyrl-CS"/>
              </w:rPr>
              <w:t>„</w:t>
            </w:r>
            <w:r w:rsidRPr="00FA2A33">
              <w:rPr>
                <w:rFonts w:ascii="Times New Roman" w:eastAsia="Times New Roman" w:hAnsi="Times New Roman" w:cs="Times New Roman"/>
                <w:lang w:val="en-US"/>
              </w:rPr>
              <w:t>Деца-деци</w:t>
            </w:r>
            <w:r w:rsidRPr="00FA2A33">
              <w:rPr>
                <w:rFonts w:ascii="Times New Roman" w:eastAsia="Times New Roman" w:hAnsi="Times New Roman" w:cs="Times New Roman"/>
                <w:lang w:val="sr-Cyrl-CS"/>
              </w:rPr>
              <w:t>“</w:t>
            </w:r>
            <w:r w:rsidRPr="00FA2A33">
              <w:rPr>
                <w:rFonts w:ascii="Times New Roman" w:eastAsia="Times New Roman" w:hAnsi="Times New Roman" w:cs="Times New Roman"/>
                <w:lang w:val="en-US"/>
              </w:rPr>
              <w:t>-акција на локалном нивоу</w:t>
            </w:r>
          </w:p>
        </w:tc>
        <w:tc>
          <w:tcPr>
            <w:tcW w:w="2410"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Ликовна и литерарна секција</w:t>
            </w:r>
          </w:p>
        </w:tc>
        <w:tc>
          <w:tcPr>
            <w:tcW w:w="1964"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Стручна већа</w:t>
            </w:r>
            <w:r w:rsidRPr="00FA2A33">
              <w:rPr>
                <w:rFonts w:ascii="Times New Roman" w:eastAsia="Times New Roman" w:hAnsi="Times New Roman" w:cs="Times New Roman"/>
                <w:lang w:val="sr-Cyrl-CS"/>
              </w:rPr>
              <w:t>,</w:t>
            </w:r>
          </w:p>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sr-Cyrl-CS"/>
              </w:rPr>
              <w:t>р</w:t>
            </w:r>
            <w:r w:rsidRPr="00FA2A33">
              <w:rPr>
                <w:rFonts w:ascii="Times New Roman" w:eastAsia="Times New Roman" w:hAnsi="Times New Roman" w:cs="Times New Roman"/>
                <w:lang w:val="en-US"/>
              </w:rPr>
              <w:t>аз.старешине</w:t>
            </w:r>
          </w:p>
          <w:p w:rsidR="000B172F" w:rsidRPr="00FA2A33" w:rsidRDefault="000B172F"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en-US"/>
              </w:rPr>
              <w:t>Подмладак ЦК</w:t>
            </w:r>
          </w:p>
        </w:tc>
        <w:tc>
          <w:tcPr>
            <w:tcW w:w="2015"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Дечија недеља</w:t>
            </w:r>
          </w:p>
        </w:tc>
      </w:tr>
      <w:tr w:rsidR="000B172F" w:rsidRPr="00FA2A33" w:rsidTr="001747D6">
        <w:tc>
          <w:tcPr>
            <w:tcW w:w="35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B172F" w:rsidRPr="00FA2A33" w:rsidRDefault="000B172F" w:rsidP="00EF6169">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rPr>
              <w:t>-Упознавање деце са значајем Светског дана детета</w:t>
            </w:r>
          </w:p>
          <w:p w:rsidR="000B172F" w:rsidRPr="00FA2A33" w:rsidRDefault="000B172F" w:rsidP="00EF6169">
            <w:pPr>
              <w:spacing w:after="0" w:line="240" w:lineRule="auto"/>
              <w:rPr>
                <w:rFonts w:ascii="Times New Roman" w:eastAsia="Times New Roman" w:hAnsi="Times New Roman" w:cs="Times New Roman"/>
                <w:lang w:val="en-US"/>
              </w:rPr>
            </w:pPr>
          </w:p>
        </w:tc>
        <w:tc>
          <w:tcPr>
            <w:tcW w:w="2410"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Предавање, едукативне радионице</w:t>
            </w:r>
          </w:p>
        </w:tc>
        <w:tc>
          <w:tcPr>
            <w:tcW w:w="1964"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en-US"/>
              </w:rPr>
              <w:t>Тим за заштиту деце од насиља</w:t>
            </w:r>
            <w:r w:rsidRPr="00FA2A33">
              <w:rPr>
                <w:rFonts w:ascii="Times New Roman" w:eastAsia="Times New Roman" w:hAnsi="Times New Roman" w:cs="Times New Roman"/>
                <w:lang w:val="sr-Cyrl-CS"/>
              </w:rPr>
              <w:t xml:space="preserve">, </w:t>
            </w:r>
          </w:p>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sr-Cyrl-CS"/>
              </w:rPr>
              <w:t>у</w:t>
            </w:r>
            <w:r w:rsidRPr="00FA2A33">
              <w:rPr>
                <w:rFonts w:ascii="Times New Roman" w:eastAsia="Times New Roman" w:hAnsi="Times New Roman" w:cs="Times New Roman"/>
                <w:lang w:val="en-US"/>
              </w:rPr>
              <w:t>читељи</w:t>
            </w:r>
          </w:p>
          <w:p w:rsidR="000B172F" w:rsidRPr="00FA2A33" w:rsidRDefault="000B172F"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w:t>
            </w:r>
            <w:r w:rsidRPr="00FA2A33">
              <w:rPr>
                <w:rFonts w:ascii="Times New Roman" w:eastAsia="Times New Roman" w:hAnsi="Times New Roman" w:cs="Times New Roman"/>
                <w:lang w:val="en-US"/>
              </w:rPr>
              <w:t>едагог</w:t>
            </w:r>
            <w:r w:rsidRPr="00FA2A33">
              <w:rPr>
                <w:rFonts w:ascii="Times New Roman" w:eastAsia="Times New Roman" w:hAnsi="Times New Roman" w:cs="Times New Roman"/>
                <w:lang w:val="sr-Cyrl-CS"/>
              </w:rPr>
              <w:t xml:space="preserve">, </w:t>
            </w:r>
          </w:p>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sr-Cyrl-CS"/>
              </w:rPr>
              <w:t>н</w:t>
            </w:r>
            <w:r w:rsidRPr="00FA2A33">
              <w:rPr>
                <w:rFonts w:ascii="Times New Roman" w:eastAsia="Times New Roman" w:hAnsi="Times New Roman" w:cs="Times New Roman"/>
                <w:lang w:val="en-US"/>
              </w:rPr>
              <w:t>аставник гра-ђанског васпита-ња</w:t>
            </w:r>
          </w:p>
        </w:tc>
        <w:tc>
          <w:tcPr>
            <w:tcW w:w="2015" w:type="dxa"/>
            <w:tcBorders>
              <w:top w:val="single" w:sz="4" w:space="0" w:color="000000"/>
              <w:left w:val="single" w:sz="4" w:space="0" w:color="000000"/>
              <w:bottom w:val="single" w:sz="4" w:space="0" w:color="000000"/>
              <w:right w:val="single" w:sz="4" w:space="0" w:color="000000"/>
            </w:tcBorders>
            <w:hideMark/>
          </w:tcPr>
          <w:p w:rsidR="000B172F" w:rsidRPr="00FA2A33" w:rsidRDefault="00181384" w:rsidP="00896703">
            <w:pPr>
              <w:spacing w:after="0" w:line="240" w:lineRule="auto"/>
              <w:jc w:val="both"/>
              <w:rPr>
                <w:rFonts w:ascii="Times New Roman" w:eastAsia="Times New Roman" w:hAnsi="Times New Roman" w:cs="Times New Roman"/>
              </w:rPr>
            </w:pPr>
            <w:r w:rsidRPr="00FA2A33">
              <w:rPr>
                <w:rFonts w:ascii="Times New Roman" w:eastAsia="Times New Roman" w:hAnsi="Times New Roman" w:cs="Times New Roman"/>
              </w:rPr>
              <w:t>Новембар</w:t>
            </w:r>
          </w:p>
        </w:tc>
      </w:tr>
      <w:tr w:rsidR="000B172F" w:rsidRPr="00FA2A33" w:rsidTr="001747D6">
        <w:tc>
          <w:tcPr>
            <w:tcW w:w="35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0B172F" w:rsidRPr="00FA2A33" w:rsidRDefault="000B172F" w:rsidP="00EF6169">
            <w:pPr>
              <w:spacing w:after="0" w:line="240" w:lineRule="auto"/>
              <w:rPr>
                <w:rFonts w:ascii="Times New Roman" w:eastAsia="Times New Roman" w:hAnsi="Times New Roman" w:cs="Times New Roman"/>
              </w:rPr>
            </w:pPr>
            <w:r w:rsidRPr="00FA2A33">
              <w:rPr>
                <w:rFonts w:ascii="Times New Roman" w:eastAsia="Times New Roman" w:hAnsi="Times New Roman" w:cs="Times New Roman"/>
                <w:lang w:val="en-US"/>
              </w:rPr>
              <w:t>-Израда новогодишњих честитк</w:t>
            </w:r>
            <w:r w:rsidR="00181384" w:rsidRPr="00FA2A33">
              <w:rPr>
                <w:rFonts w:ascii="Times New Roman" w:eastAsia="Times New Roman" w:hAnsi="Times New Roman" w:cs="Times New Roman"/>
                <w:lang w:val="en-US"/>
              </w:rPr>
              <w:t>и поводом конкурса Црвеног крст</w:t>
            </w:r>
            <w:r w:rsidR="00181384" w:rsidRPr="00FA2A33">
              <w:rPr>
                <w:rFonts w:ascii="Times New Roman" w:eastAsia="Times New Roman" w:hAnsi="Times New Roman" w:cs="Times New Roman"/>
              </w:rPr>
              <w:t>а</w:t>
            </w:r>
          </w:p>
          <w:p w:rsidR="00181384" w:rsidRPr="00FA2A33" w:rsidRDefault="00181384" w:rsidP="00EF6169">
            <w:pPr>
              <w:spacing w:after="0" w:line="240" w:lineRule="auto"/>
              <w:rPr>
                <w:rFonts w:ascii="Times New Roman" w:eastAsia="Times New Roman" w:hAnsi="Times New Roman" w:cs="Times New Roman"/>
              </w:rPr>
            </w:pPr>
          </w:p>
          <w:p w:rsidR="000B172F" w:rsidRPr="00FA2A33" w:rsidRDefault="000B172F" w:rsidP="00EF6169">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rPr>
              <w:t>-Обележавање Дана толеранције</w:t>
            </w:r>
          </w:p>
        </w:tc>
        <w:tc>
          <w:tcPr>
            <w:tcW w:w="2410"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Ликовна и литерарна секција</w:t>
            </w:r>
          </w:p>
        </w:tc>
        <w:tc>
          <w:tcPr>
            <w:tcW w:w="1964"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en-US"/>
              </w:rPr>
              <w:t>Тим за заштиту деце од насиља</w:t>
            </w:r>
            <w:r w:rsidRPr="00FA2A33">
              <w:rPr>
                <w:rFonts w:ascii="Times New Roman" w:eastAsia="Times New Roman" w:hAnsi="Times New Roman" w:cs="Times New Roman"/>
                <w:lang w:val="sr-Cyrl-CS"/>
              </w:rPr>
              <w:t>,</w:t>
            </w:r>
          </w:p>
          <w:p w:rsidR="000B172F" w:rsidRPr="00FA2A33" w:rsidRDefault="000B172F"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педагог</w:t>
            </w:r>
          </w:p>
          <w:p w:rsidR="000B172F" w:rsidRPr="00FA2A33" w:rsidRDefault="000B172F"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н</w:t>
            </w:r>
            <w:r w:rsidRPr="00FA2A33">
              <w:rPr>
                <w:rFonts w:ascii="Times New Roman" w:eastAsia="Times New Roman" w:hAnsi="Times New Roman" w:cs="Times New Roman"/>
                <w:lang w:val="en-US"/>
              </w:rPr>
              <w:t>аставник лико-вне културе</w:t>
            </w:r>
            <w:r w:rsidRPr="00FA2A33">
              <w:rPr>
                <w:rFonts w:ascii="Times New Roman" w:eastAsia="Times New Roman" w:hAnsi="Times New Roman" w:cs="Times New Roman"/>
                <w:lang w:val="sr-Cyrl-CS"/>
              </w:rPr>
              <w:t>,</w:t>
            </w:r>
          </w:p>
          <w:p w:rsidR="000B172F" w:rsidRPr="00FA2A33" w:rsidRDefault="000B172F"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w:t>
            </w:r>
            <w:r w:rsidRPr="00FA2A33">
              <w:rPr>
                <w:rFonts w:ascii="Times New Roman" w:eastAsia="Times New Roman" w:hAnsi="Times New Roman" w:cs="Times New Roman"/>
                <w:lang w:val="en-US"/>
              </w:rPr>
              <w:t>читељи</w:t>
            </w:r>
            <w:r w:rsidRPr="00FA2A33">
              <w:rPr>
                <w:rFonts w:ascii="Times New Roman" w:eastAsia="Times New Roman" w:hAnsi="Times New Roman" w:cs="Times New Roman"/>
                <w:lang w:val="sr-Cyrl-CS"/>
              </w:rPr>
              <w:t xml:space="preserve">, </w:t>
            </w:r>
          </w:p>
          <w:p w:rsidR="000B172F" w:rsidRPr="00FA2A33" w:rsidRDefault="000B172F"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р</w:t>
            </w:r>
            <w:r w:rsidRPr="00FA2A33">
              <w:rPr>
                <w:rFonts w:ascii="Times New Roman" w:eastAsia="Times New Roman" w:hAnsi="Times New Roman" w:cs="Times New Roman"/>
                <w:lang w:val="en-US"/>
              </w:rPr>
              <w:t>аз.старешине</w:t>
            </w:r>
            <w:r w:rsidRPr="00FA2A33">
              <w:rPr>
                <w:rFonts w:ascii="Times New Roman" w:eastAsia="Times New Roman" w:hAnsi="Times New Roman" w:cs="Times New Roman"/>
                <w:lang w:val="sr-Cyrl-CS"/>
              </w:rPr>
              <w:t>,</w:t>
            </w:r>
          </w:p>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Подмладак ЦК</w:t>
            </w:r>
          </w:p>
        </w:tc>
        <w:tc>
          <w:tcPr>
            <w:tcW w:w="2015"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 xml:space="preserve">Новембар </w:t>
            </w:r>
          </w:p>
        </w:tc>
      </w:tr>
      <w:tr w:rsidR="000B172F" w:rsidRPr="00FA2A33" w:rsidTr="001747D6">
        <w:tc>
          <w:tcPr>
            <w:tcW w:w="35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0B172F" w:rsidRPr="00FA2A33" w:rsidRDefault="000B172F" w:rsidP="00EF6169">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rPr>
              <w:t>-Акција уређења школског дворишта и рад на украшавању учионица</w:t>
            </w:r>
          </w:p>
        </w:tc>
        <w:tc>
          <w:tcPr>
            <w:tcW w:w="2410"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Практичани радови</w:t>
            </w:r>
          </w:p>
        </w:tc>
        <w:tc>
          <w:tcPr>
            <w:tcW w:w="1964"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Одељенске зај. ученика</w:t>
            </w:r>
          </w:p>
        </w:tc>
        <w:tc>
          <w:tcPr>
            <w:tcW w:w="2015"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Током године</w:t>
            </w:r>
          </w:p>
        </w:tc>
      </w:tr>
      <w:tr w:rsidR="000B172F" w:rsidRPr="00FA2A33" w:rsidTr="001747D6">
        <w:tc>
          <w:tcPr>
            <w:tcW w:w="35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B172F" w:rsidRPr="00FA2A33" w:rsidRDefault="000B172F" w:rsidP="00EF6169">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rPr>
              <w:t>-Укључивање родитеља у активности везане за заштиту и безбедност ученика</w:t>
            </w:r>
          </w:p>
          <w:p w:rsidR="000B172F" w:rsidRPr="00FA2A33" w:rsidRDefault="000B172F" w:rsidP="00EF6169">
            <w:pPr>
              <w:spacing w:after="0" w:line="240" w:lineRule="auto"/>
              <w:rPr>
                <w:rFonts w:ascii="Times New Roman" w:eastAsia="Times New Roman" w:hAnsi="Times New Roman" w:cs="Times New Roman"/>
                <w:lang w:val="sr-Cyrl-CS"/>
              </w:rPr>
            </w:pPr>
          </w:p>
          <w:p w:rsidR="000B172F" w:rsidRPr="00FA2A33" w:rsidRDefault="000B172F" w:rsidP="00EF6169">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rPr>
              <w:t>-Кутија поверења</w:t>
            </w:r>
          </w:p>
        </w:tc>
        <w:tc>
          <w:tcPr>
            <w:tcW w:w="2410"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Родитељски састан-ци</w:t>
            </w:r>
          </w:p>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 xml:space="preserve">Предавања </w:t>
            </w:r>
          </w:p>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Одредити место на коме ће кутија стаја-ти и место и време за одговарање на ученичка питања</w:t>
            </w:r>
          </w:p>
        </w:tc>
        <w:tc>
          <w:tcPr>
            <w:tcW w:w="1964" w:type="dxa"/>
            <w:tcBorders>
              <w:top w:val="single" w:sz="4" w:space="0" w:color="000000"/>
              <w:left w:val="single" w:sz="4" w:space="0" w:color="000000"/>
              <w:bottom w:val="single" w:sz="4" w:space="0" w:color="000000"/>
              <w:right w:val="single" w:sz="4" w:space="0" w:color="000000"/>
            </w:tcBorders>
          </w:tcPr>
          <w:p w:rsidR="000B172F" w:rsidRPr="00FA2A33" w:rsidRDefault="000B172F"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en-US"/>
              </w:rPr>
              <w:t>Одељенске ста-решине</w:t>
            </w:r>
            <w:r w:rsidRPr="00FA2A33">
              <w:rPr>
                <w:rFonts w:ascii="Times New Roman" w:eastAsia="Times New Roman" w:hAnsi="Times New Roman" w:cs="Times New Roman"/>
                <w:lang w:val="sr-Cyrl-CS"/>
              </w:rPr>
              <w:t>,</w:t>
            </w:r>
          </w:p>
          <w:p w:rsidR="000B172F" w:rsidRPr="00FA2A33" w:rsidRDefault="000B172F"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w:t>
            </w:r>
            <w:r w:rsidRPr="00FA2A33">
              <w:rPr>
                <w:rFonts w:ascii="Times New Roman" w:eastAsia="Times New Roman" w:hAnsi="Times New Roman" w:cs="Times New Roman"/>
                <w:lang w:val="en-US"/>
              </w:rPr>
              <w:t>ченички парла-мент</w:t>
            </w:r>
            <w:r w:rsidRPr="00FA2A33">
              <w:rPr>
                <w:rFonts w:ascii="Times New Roman" w:eastAsia="Times New Roman" w:hAnsi="Times New Roman" w:cs="Times New Roman"/>
                <w:lang w:val="sr-Cyrl-CS"/>
              </w:rPr>
              <w:t>,</w:t>
            </w:r>
          </w:p>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sr-Cyrl-CS"/>
              </w:rPr>
              <w:t>педагог</w:t>
            </w:r>
          </w:p>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Тим за заштиту деце од насиља</w:t>
            </w:r>
          </w:p>
          <w:p w:rsidR="000B172F" w:rsidRPr="00FA2A33" w:rsidRDefault="000B172F" w:rsidP="00896703">
            <w:pPr>
              <w:spacing w:after="0" w:line="240" w:lineRule="auto"/>
              <w:jc w:val="both"/>
              <w:rPr>
                <w:rFonts w:ascii="Times New Roman" w:eastAsia="Times New Roman" w:hAnsi="Times New Roman" w:cs="Times New Roman"/>
                <w:lang w:val="en-US"/>
              </w:rPr>
            </w:pPr>
          </w:p>
        </w:tc>
        <w:tc>
          <w:tcPr>
            <w:tcW w:w="2015"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lastRenderedPageBreak/>
              <w:t>Током године</w:t>
            </w:r>
          </w:p>
        </w:tc>
      </w:tr>
      <w:tr w:rsidR="000B172F" w:rsidRPr="00FA2A33" w:rsidTr="001747D6">
        <w:tc>
          <w:tcPr>
            <w:tcW w:w="35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B172F" w:rsidRPr="00FA2A33" w:rsidRDefault="000B172F" w:rsidP="00EF6169">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rPr>
              <w:lastRenderedPageBreak/>
              <w:t>-Организовање Новогодишњег вашара</w:t>
            </w:r>
          </w:p>
          <w:p w:rsidR="000B172F" w:rsidRPr="00FA2A33" w:rsidRDefault="000B172F" w:rsidP="00EF6169">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 xml:space="preserve">- Укључивање ученика у акцију Црвеног крста: </w:t>
            </w:r>
            <w:r w:rsidRPr="00FA2A33">
              <w:rPr>
                <w:rFonts w:ascii="Times New Roman" w:eastAsia="Times New Roman" w:hAnsi="Times New Roman" w:cs="Times New Roman"/>
                <w:lang w:val="sr-Cyrl-CS"/>
              </w:rPr>
              <w:t>„</w:t>
            </w:r>
            <w:r w:rsidRPr="00FA2A33">
              <w:rPr>
                <w:rFonts w:ascii="Times New Roman" w:eastAsia="Times New Roman" w:hAnsi="Times New Roman" w:cs="Times New Roman"/>
                <w:lang w:val="en-US"/>
              </w:rPr>
              <w:t>Један пакетић – много љубави</w:t>
            </w:r>
            <w:r w:rsidR="00F0062A" w:rsidRPr="00FA2A33">
              <w:rPr>
                <w:rFonts w:ascii="Times New Roman" w:eastAsia="Times New Roman" w:hAnsi="Times New Roman" w:cs="Times New Roman"/>
                <w:lang w:val="sr-Cyrl-CS"/>
              </w:rPr>
              <w:t>“</w:t>
            </w:r>
          </w:p>
        </w:tc>
        <w:tc>
          <w:tcPr>
            <w:tcW w:w="2410"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Практичани радови</w:t>
            </w:r>
          </w:p>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 xml:space="preserve">Маскембал </w:t>
            </w:r>
          </w:p>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Ликовна секција</w:t>
            </w:r>
          </w:p>
        </w:tc>
        <w:tc>
          <w:tcPr>
            <w:tcW w:w="1964"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en-US"/>
              </w:rPr>
              <w:t>Наставник лико-вне културе</w:t>
            </w:r>
            <w:r w:rsidRPr="00FA2A33">
              <w:rPr>
                <w:rFonts w:ascii="Times New Roman" w:eastAsia="Times New Roman" w:hAnsi="Times New Roman" w:cs="Times New Roman"/>
                <w:lang w:val="sr-Cyrl-CS"/>
              </w:rPr>
              <w:t>,</w:t>
            </w:r>
          </w:p>
          <w:p w:rsidR="000B172F" w:rsidRPr="00FA2A33" w:rsidRDefault="000B172F"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w:t>
            </w:r>
            <w:r w:rsidRPr="00FA2A33">
              <w:rPr>
                <w:rFonts w:ascii="Times New Roman" w:eastAsia="Times New Roman" w:hAnsi="Times New Roman" w:cs="Times New Roman"/>
                <w:lang w:val="en-US"/>
              </w:rPr>
              <w:t xml:space="preserve">дељенске зај. </w:t>
            </w:r>
            <w:r w:rsidRPr="00FA2A33">
              <w:rPr>
                <w:rFonts w:ascii="Times New Roman" w:eastAsia="Times New Roman" w:hAnsi="Times New Roman" w:cs="Times New Roman"/>
                <w:lang w:val="sr-Cyrl-CS"/>
              </w:rPr>
              <w:t>у</w:t>
            </w:r>
            <w:r w:rsidRPr="00FA2A33">
              <w:rPr>
                <w:rFonts w:ascii="Times New Roman" w:eastAsia="Times New Roman" w:hAnsi="Times New Roman" w:cs="Times New Roman"/>
                <w:lang w:val="en-US"/>
              </w:rPr>
              <w:t>ченика</w:t>
            </w:r>
            <w:r w:rsidRPr="00FA2A33">
              <w:rPr>
                <w:rFonts w:ascii="Times New Roman" w:eastAsia="Times New Roman" w:hAnsi="Times New Roman" w:cs="Times New Roman"/>
                <w:lang w:val="sr-Cyrl-CS"/>
              </w:rPr>
              <w:t>,</w:t>
            </w:r>
          </w:p>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Подмладак ЦК</w:t>
            </w:r>
          </w:p>
        </w:tc>
        <w:tc>
          <w:tcPr>
            <w:tcW w:w="2015"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 xml:space="preserve">Децембар </w:t>
            </w:r>
          </w:p>
        </w:tc>
      </w:tr>
      <w:tr w:rsidR="000B172F" w:rsidRPr="00FA2A33" w:rsidTr="001747D6">
        <w:tc>
          <w:tcPr>
            <w:tcW w:w="35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0B172F" w:rsidRPr="00FA2A33" w:rsidRDefault="000B172F" w:rsidP="00EF6169">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rPr>
              <w:t>-Дечије ликовно и литерарно стваралаштво на тему дечијих права</w:t>
            </w:r>
          </w:p>
        </w:tc>
        <w:tc>
          <w:tcPr>
            <w:tcW w:w="2410"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Ликовни и лите-рарни радови</w:t>
            </w:r>
          </w:p>
        </w:tc>
        <w:tc>
          <w:tcPr>
            <w:tcW w:w="1964"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Наставници</w:t>
            </w:r>
          </w:p>
        </w:tc>
        <w:tc>
          <w:tcPr>
            <w:tcW w:w="2015"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Током године</w:t>
            </w:r>
          </w:p>
        </w:tc>
      </w:tr>
      <w:tr w:rsidR="000B172F" w:rsidRPr="00FA2A33" w:rsidTr="001747D6">
        <w:tc>
          <w:tcPr>
            <w:tcW w:w="35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B172F" w:rsidRPr="00FA2A33" w:rsidRDefault="000B172F" w:rsidP="00EF6169">
            <w:pPr>
              <w:spacing w:after="0" w:line="240" w:lineRule="auto"/>
              <w:rPr>
                <w:rFonts w:ascii="Times New Roman" w:eastAsia="Times New Roman" w:hAnsi="Times New Roman" w:cs="Times New Roman"/>
                <w:lang w:val="sr-Cyrl-CS"/>
              </w:rPr>
            </w:pPr>
          </w:p>
          <w:p w:rsidR="000B172F" w:rsidRPr="00FA2A33" w:rsidRDefault="000B172F" w:rsidP="00EF6169">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rPr>
              <w:t>-Обележавање Светог Саве</w:t>
            </w:r>
          </w:p>
        </w:tc>
        <w:tc>
          <w:tcPr>
            <w:tcW w:w="2410"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Културно</w:t>
            </w:r>
            <w:r w:rsidRPr="00FA2A33">
              <w:rPr>
                <w:rFonts w:ascii="Times New Roman" w:eastAsia="Times New Roman" w:hAnsi="Times New Roman" w:cs="Times New Roman"/>
                <w:lang w:val="sr-Cyrl-CS"/>
              </w:rPr>
              <w:t>-</w:t>
            </w:r>
            <w:r w:rsidRPr="00FA2A33">
              <w:rPr>
                <w:rFonts w:ascii="Times New Roman" w:eastAsia="Times New Roman" w:hAnsi="Times New Roman" w:cs="Times New Roman"/>
                <w:lang w:val="en-US"/>
              </w:rPr>
              <w:t>уметнички програм</w:t>
            </w:r>
          </w:p>
        </w:tc>
        <w:tc>
          <w:tcPr>
            <w:tcW w:w="1964"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en-US"/>
              </w:rPr>
              <w:t xml:space="preserve">Наставници, чланови драмске, </w:t>
            </w:r>
          </w:p>
          <w:p w:rsidR="000B172F" w:rsidRPr="00FA2A33" w:rsidRDefault="000B172F"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en-US"/>
              </w:rPr>
              <w:t>рецита</w:t>
            </w:r>
            <w:r w:rsidRPr="00FA2A33">
              <w:rPr>
                <w:rFonts w:ascii="Times New Roman" w:eastAsia="Times New Roman" w:hAnsi="Times New Roman" w:cs="Times New Roman"/>
                <w:lang w:val="sr-Cyrl-CS"/>
              </w:rPr>
              <w:t>т</w:t>
            </w:r>
            <w:r w:rsidRPr="00FA2A33">
              <w:rPr>
                <w:rFonts w:ascii="Times New Roman" w:eastAsia="Times New Roman" w:hAnsi="Times New Roman" w:cs="Times New Roman"/>
                <w:lang w:val="en-US"/>
              </w:rPr>
              <w:t>орске</w:t>
            </w:r>
            <w:r w:rsidRPr="00FA2A33">
              <w:rPr>
                <w:rFonts w:ascii="Times New Roman" w:eastAsia="Times New Roman" w:hAnsi="Times New Roman" w:cs="Times New Roman"/>
                <w:lang w:val="sr-Cyrl-CS"/>
              </w:rPr>
              <w:t xml:space="preserve"> и</w:t>
            </w:r>
            <w:r w:rsidRPr="00FA2A33">
              <w:rPr>
                <w:rFonts w:ascii="Times New Roman" w:eastAsia="Times New Roman" w:hAnsi="Times New Roman" w:cs="Times New Roman"/>
                <w:lang w:val="en-US"/>
              </w:rPr>
              <w:t>ликовне</w:t>
            </w:r>
            <w:r w:rsidRPr="00FA2A33">
              <w:rPr>
                <w:rFonts w:ascii="Times New Roman" w:eastAsia="Times New Roman" w:hAnsi="Times New Roman" w:cs="Times New Roman"/>
                <w:lang w:val="sr-Cyrl-CS"/>
              </w:rPr>
              <w:t xml:space="preserve"> секције</w:t>
            </w:r>
          </w:p>
        </w:tc>
        <w:tc>
          <w:tcPr>
            <w:tcW w:w="2015"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Јануар</w:t>
            </w:r>
          </w:p>
        </w:tc>
      </w:tr>
      <w:tr w:rsidR="000B172F" w:rsidRPr="00FA2A33" w:rsidTr="001747D6">
        <w:tc>
          <w:tcPr>
            <w:tcW w:w="35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B172F" w:rsidRPr="00FA2A33" w:rsidRDefault="000B172F" w:rsidP="00EF6169">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en-US"/>
              </w:rPr>
              <w:t>-Учешће на републи</w:t>
            </w:r>
            <w:r w:rsidR="00F0062A" w:rsidRPr="00FA2A33">
              <w:rPr>
                <w:rFonts w:ascii="Times New Roman" w:eastAsia="Times New Roman" w:hAnsi="Times New Roman" w:cs="Times New Roman"/>
                <w:lang w:val="en-US"/>
              </w:rPr>
              <w:t>чком конкурсу „Крв живот значи“</w:t>
            </w:r>
          </w:p>
        </w:tc>
        <w:tc>
          <w:tcPr>
            <w:tcW w:w="2410"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Ликовни и лите-рарни радови</w:t>
            </w:r>
          </w:p>
        </w:tc>
        <w:tc>
          <w:tcPr>
            <w:tcW w:w="1964"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en-US"/>
              </w:rPr>
              <w:t>Наставник лико-вне културе</w:t>
            </w:r>
            <w:r w:rsidRPr="00FA2A33">
              <w:rPr>
                <w:rFonts w:ascii="Times New Roman" w:eastAsia="Times New Roman" w:hAnsi="Times New Roman" w:cs="Times New Roman"/>
                <w:lang w:val="sr-Cyrl-CS"/>
              </w:rPr>
              <w:t>,</w:t>
            </w:r>
          </w:p>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sr-Cyrl-CS"/>
              </w:rPr>
              <w:t>о</w:t>
            </w:r>
            <w:r w:rsidRPr="00FA2A33">
              <w:rPr>
                <w:rFonts w:ascii="Times New Roman" w:eastAsia="Times New Roman" w:hAnsi="Times New Roman" w:cs="Times New Roman"/>
                <w:lang w:val="en-US"/>
              </w:rPr>
              <w:t xml:space="preserve">дељенске зај. </w:t>
            </w:r>
            <w:r w:rsidRPr="00FA2A33">
              <w:rPr>
                <w:rFonts w:ascii="Times New Roman" w:eastAsia="Times New Roman" w:hAnsi="Times New Roman" w:cs="Times New Roman"/>
                <w:lang w:val="sr-Cyrl-CS"/>
              </w:rPr>
              <w:t>у</w:t>
            </w:r>
            <w:r w:rsidRPr="00FA2A33">
              <w:rPr>
                <w:rFonts w:ascii="Times New Roman" w:eastAsia="Times New Roman" w:hAnsi="Times New Roman" w:cs="Times New Roman"/>
                <w:lang w:val="en-US"/>
              </w:rPr>
              <w:t>ченика</w:t>
            </w:r>
          </w:p>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Подмладак ЦК</w:t>
            </w:r>
          </w:p>
        </w:tc>
        <w:tc>
          <w:tcPr>
            <w:tcW w:w="2015"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 xml:space="preserve">Фебруар </w:t>
            </w:r>
          </w:p>
        </w:tc>
      </w:tr>
      <w:tr w:rsidR="000B172F" w:rsidRPr="00FA2A33" w:rsidTr="001747D6">
        <w:tc>
          <w:tcPr>
            <w:tcW w:w="35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B172F" w:rsidRPr="00FA2A33" w:rsidRDefault="000B172F" w:rsidP="00EF6169">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rPr>
              <w:t>-Организовање изложбе дечјих радова поводом Осмог марта</w:t>
            </w:r>
          </w:p>
          <w:p w:rsidR="000B172F" w:rsidRPr="00FA2A33" w:rsidRDefault="000B172F" w:rsidP="00EF6169">
            <w:pPr>
              <w:spacing w:after="0" w:line="240" w:lineRule="auto"/>
              <w:rPr>
                <w:rFonts w:ascii="Times New Roman" w:eastAsia="Times New Roman" w:hAnsi="Times New Roman" w:cs="Times New Roman"/>
                <w:lang w:val="en-US"/>
              </w:rPr>
            </w:pPr>
          </w:p>
        </w:tc>
        <w:tc>
          <w:tcPr>
            <w:tcW w:w="2410"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Ликовни и лите-рарни радови</w:t>
            </w:r>
          </w:p>
        </w:tc>
        <w:tc>
          <w:tcPr>
            <w:tcW w:w="1964"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en-US"/>
              </w:rPr>
              <w:t>Наставник лико-вне културе</w:t>
            </w:r>
            <w:r w:rsidRPr="00FA2A33">
              <w:rPr>
                <w:rFonts w:ascii="Times New Roman" w:eastAsia="Times New Roman" w:hAnsi="Times New Roman" w:cs="Times New Roman"/>
                <w:lang w:val="sr-Cyrl-CS"/>
              </w:rPr>
              <w:t>,</w:t>
            </w:r>
          </w:p>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sr-Cyrl-CS"/>
              </w:rPr>
              <w:t>н</w:t>
            </w:r>
            <w:r w:rsidRPr="00FA2A33">
              <w:rPr>
                <w:rFonts w:ascii="Times New Roman" w:eastAsia="Times New Roman" w:hAnsi="Times New Roman" w:cs="Times New Roman"/>
                <w:lang w:val="en-US"/>
              </w:rPr>
              <w:t>аставник срп-ског језика</w:t>
            </w:r>
          </w:p>
        </w:tc>
        <w:tc>
          <w:tcPr>
            <w:tcW w:w="2015"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 xml:space="preserve">Март </w:t>
            </w:r>
          </w:p>
        </w:tc>
      </w:tr>
      <w:tr w:rsidR="000B172F" w:rsidRPr="00FA2A33" w:rsidTr="001747D6">
        <w:tc>
          <w:tcPr>
            <w:tcW w:w="35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0B172F" w:rsidRPr="00FA2A33" w:rsidRDefault="000B172F" w:rsidP="00EF6169">
            <w:pPr>
              <w:spacing w:after="0" w:line="240" w:lineRule="auto"/>
              <w:rPr>
                <w:rFonts w:ascii="Times New Roman" w:eastAsia="Times New Roman" w:hAnsi="Times New Roman" w:cs="Times New Roman"/>
              </w:rPr>
            </w:pPr>
            <w:r w:rsidRPr="00FA2A33">
              <w:rPr>
                <w:rFonts w:ascii="Times New Roman" w:eastAsia="Times New Roman" w:hAnsi="Times New Roman" w:cs="Times New Roman"/>
                <w:lang w:val="en-US"/>
              </w:rPr>
              <w:t xml:space="preserve">-Предавање поводом светског </w:t>
            </w:r>
            <w:r w:rsidRPr="00FA2A33">
              <w:rPr>
                <w:rFonts w:ascii="Times New Roman" w:eastAsia="Times New Roman" w:hAnsi="Times New Roman" w:cs="Times New Roman"/>
                <w:lang w:val="sr-Cyrl-CS"/>
              </w:rPr>
              <w:t xml:space="preserve">- </w:t>
            </w:r>
            <w:r w:rsidRPr="00FA2A33">
              <w:rPr>
                <w:rFonts w:ascii="Times New Roman" w:eastAsia="Times New Roman" w:hAnsi="Times New Roman" w:cs="Times New Roman"/>
                <w:lang w:val="en-US"/>
              </w:rPr>
              <w:t>Дана здравља (7. април)</w:t>
            </w:r>
          </w:p>
          <w:p w:rsidR="00181384" w:rsidRPr="00FA2A33" w:rsidRDefault="00181384" w:rsidP="00EF6169">
            <w:pPr>
              <w:spacing w:after="0" w:line="240" w:lineRule="auto"/>
              <w:rPr>
                <w:rFonts w:ascii="Times New Roman" w:eastAsia="Times New Roman" w:hAnsi="Times New Roman" w:cs="Times New Roman"/>
              </w:rPr>
            </w:pPr>
          </w:p>
          <w:p w:rsidR="000B172F" w:rsidRPr="00FA2A33" w:rsidRDefault="000B172F" w:rsidP="00EF6169">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rPr>
              <w:t>-Дан планете Земље (22. април)</w:t>
            </w:r>
          </w:p>
        </w:tc>
        <w:tc>
          <w:tcPr>
            <w:tcW w:w="2410"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Ликовни и лите-рарни радови</w:t>
            </w:r>
          </w:p>
        </w:tc>
        <w:tc>
          <w:tcPr>
            <w:tcW w:w="1964"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en-US"/>
              </w:rPr>
              <w:t>Стручно веће за природне науке</w:t>
            </w:r>
            <w:r w:rsidRPr="00FA2A33">
              <w:rPr>
                <w:rFonts w:ascii="Times New Roman" w:eastAsia="Times New Roman" w:hAnsi="Times New Roman" w:cs="Times New Roman"/>
                <w:lang w:val="sr-Cyrl-CS"/>
              </w:rPr>
              <w:t>,</w:t>
            </w:r>
          </w:p>
          <w:p w:rsidR="000B172F" w:rsidRPr="00FA2A33" w:rsidRDefault="000B172F"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педагог</w:t>
            </w:r>
          </w:p>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sr-Cyrl-CS"/>
              </w:rPr>
              <w:t>р</w:t>
            </w:r>
            <w:r w:rsidRPr="00FA2A33">
              <w:rPr>
                <w:rFonts w:ascii="Times New Roman" w:eastAsia="Times New Roman" w:hAnsi="Times New Roman" w:cs="Times New Roman"/>
                <w:lang w:val="en-US"/>
              </w:rPr>
              <w:t xml:space="preserve">уководилац подмлатка ЦК </w:t>
            </w:r>
          </w:p>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sr-Cyrl-CS"/>
              </w:rPr>
              <w:t>л</w:t>
            </w:r>
            <w:r w:rsidRPr="00FA2A33">
              <w:rPr>
                <w:rFonts w:ascii="Times New Roman" w:eastAsia="Times New Roman" w:hAnsi="Times New Roman" w:cs="Times New Roman"/>
                <w:lang w:val="en-US"/>
              </w:rPr>
              <w:t>екар из Дома здравља</w:t>
            </w:r>
          </w:p>
        </w:tc>
        <w:tc>
          <w:tcPr>
            <w:tcW w:w="2015"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 xml:space="preserve">Април </w:t>
            </w:r>
          </w:p>
        </w:tc>
      </w:tr>
      <w:tr w:rsidR="000B172F" w:rsidRPr="00FA2A33" w:rsidTr="001747D6">
        <w:tc>
          <w:tcPr>
            <w:tcW w:w="35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0B172F" w:rsidRPr="00FA2A33" w:rsidRDefault="000B172F" w:rsidP="00976EA8">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rPr>
              <w:t>-Учешће у прослави Дана града (6. маја)</w:t>
            </w:r>
          </w:p>
        </w:tc>
        <w:tc>
          <w:tcPr>
            <w:tcW w:w="2410"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Спортске активности и културно</w:t>
            </w:r>
            <w:r w:rsidRPr="00FA2A33">
              <w:rPr>
                <w:rFonts w:ascii="Times New Roman" w:eastAsia="Times New Roman" w:hAnsi="Times New Roman" w:cs="Times New Roman"/>
                <w:lang w:val="sr-Cyrl-CS"/>
              </w:rPr>
              <w:t>-</w:t>
            </w:r>
            <w:r w:rsidRPr="00FA2A33">
              <w:rPr>
                <w:rFonts w:ascii="Times New Roman" w:eastAsia="Times New Roman" w:hAnsi="Times New Roman" w:cs="Times New Roman"/>
                <w:lang w:val="en-US"/>
              </w:rPr>
              <w:t>уметнички програм</w:t>
            </w:r>
          </w:p>
        </w:tc>
        <w:tc>
          <w:tcPr>
            <w:tcW w:w="1964"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Наставници, директор, ученици</w:t>
            </w:r>
          </w:p>
        </w:tc>
        <w:tc>
          <w:tcPr>
            <w:tcW w:w="2015"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Мај</w:t>
            </w:r>
          </w:p>
        </w:tc>
      </w:tr>
      <w:tr w:rsidR="000B172F" w:rsidRPr="00FA2A33" w:rsidTr="001747D6">
        <w:tc>
          <w:tcPr>
            <w:tcW w:w="35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0B172F" w:rsidRPr="00FA2A33" w:rsidRDefault="000B172F" w:rsidP="00EF6169">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lang w:val="en-US"/>
              </w:rPr>
              <w:t>-Приредба поводом завршетка школске године</w:t>
            </w:r>
          </w:p>
        </w:tc>
        <w:tc>
          <w:tcPr>
            <w:tcW w:w="2410"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Културно</w:t>
            </w:r>
            <w:r w:rsidRPr="00FA2A33">
              <w:rPr>
                <w:rFonts w:ascii="Times New Roman" w:eastAsia="Times New Roman" w:hAnsi="Times New Roman" w:cs="Times New Roman"/>
                <w:lang w:val="sr-Cyrl-CS"/>
              </w:rPr>
              <w:t>-</w:t>
            </w:r>
            <w:r w:rsidRPr="00FA2A33">
              <w:rPr>
                <w:rFonts w:ascii="Times New Roman" w:eastAsia="Times New Roman" w:hAnsi="Times New Roman" w:cs="Times New Roman"/>
                <w:lang w:val="en-US"/>
              </w:rPr>
              <w:t>уметнички програм</w:t>
            </w:r>
          </w:p>
        </w:tc>
        <w:tc>
          <w:tcPr>
            <w:tcW w:w="1964"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Наставници, директор, ученици</w:t>
            </w:r>
          </w:p>
        </w:tc>
        <w:tc>
          <w:tcPr>
            <w:tcW w:w="2015" w:type="dxa"/>
            <w:tcBorders>
              <w:top w:val="single" w:sz="4" w:space="0" w:color="000000"/>
              <w:left w:val="single" w:sz="4" w:space="0" w:color="000000"/>
              <w:bottom w:val="single" w:sz="4" w:space="0" w:color="000000"/>
              <w:right w:val="single" w:sz="4" w:space="0" w:color="000000"/>
            </w:tcBorders>
            <w:hideMark/>
          </w:tcPr>
          <w:p w:rsidR="000B172F" w:rsidRPr="00FA2A33" w:rsidRDefault="000B172F" w:rsidP="00896703">
            <w:pPr>
              <w:spacing w:after="0" w:line="240" w:lineRule="auto"/>
              <w:jc w:val="both"/>
              <w:rPr>
                <w:rFonts w:ascii="Times New Roman" w:eastAsia="Times New Roman" w:hAnsi="Times New Roman" w:cs="Times New Roman"/>
                <w:lang w:val="en-US"/>
              </w:rPr>
            </w:pPr>
            <w:r w:rsidRPr="00FA2A33">
              <w:rPr>
                <w:rFonts w:ascii="Times New Roman" w:eastAsia="Times New Roman" w:hAnsi="Times New Roman" w:cs="Times New Roman"/>
                <w:lang w:val="en-US"/>
              </w:rPr>
              <w:t xml:space="preserve">Јун </w:t>
            </w:r>
          </w:p>
        </w:tc>
      </w:tr>
    </w:tbl>
    <w:p w:rsidR="00DB6E99" w:rsidRPr="00FA2A33" w:rsidRDefault="00DB6E99" w:rsidP="003043C1">
      <w:pPr>
        <w:spacing w:after="0" w:line="240" w:lineRule="auto"/>
        <w:ind w:left="709"/>
        <w:jc w:val="center"/>
        <w:rPr>
          <w:rFonts w:ascii="Times New Roman" w:eastAsia="Times New Roman" w:hAnsi="Times New Roman" w:cs="Times New Roman"/>
          <w:b/>
          <w:bCs/>
          <w:lang w:val="ru-RU"/>
        </w:rPr>
      </w:pPr>
    </w:p>
    <w:p w:rsidR="00DB6E99" w:rsidRPr="00FA2A33" w:rsidRDefault="00DB6E99">
      <w:pPr>
        <w:rPr>
          <w:rFonts w:ascii="Times New Roman" w:eastAsia="Times New Roman" w:hAnsi="Times New Roman" w:cs="Times New Roman"/>
          <w:b/>
          <w:bCs/>
          <w:lang w:val="ru-RU"/>
        </w:rPr>
      </w:pPr>
      <w:r w:rsidRPr="00FA2A33">
        <w:rPr>
          <w:rFonts w:ascii="Times New Roman" w:eastAsia="Times New Roman" w:hAnsi="Times New Roman" w:cs="Times New Roman"/>
          <w:b/>
          <w:bCs/>
          <w:lang w:val="ru-RU"/>
        </w:rPr>
        <w:br w:type="page"/>
      </w:r>
    </w:p>
    <w:p w:rsidR="003043C1" w:rsidRPr="00FA2A33" w:rsidRDefault="00044A64" w:rsidP="003043C1">
      <w:pPr>
        <w:spacing w:after="0" w:line="240" w:lineRule="auto"/>
        <w:ind w:left="709"/>
        <w:jc w:val="center"/>
        <w:rPr>
          <w:rFonts w:ascii="Times New Roman" w:eastAsia="Times New Roman" w:hAnsi="Times New Roman" w:cs="Times New Roman"/>
          <w:b/>
          <w:bCs/>
          <w:lang w:val="sr-Cyrl-CS"/>
        </w:rPr>
      </w:pPr>
      <w:r w:rsidRPr="00FA2A33">
        <w:rPr>
          <w:rFonts w:ascii="Times New Roman" w:eastAsia="Times New Roman" w:hAnsi="Times New Roman" w:cs="Times New Roman"/>
          <w:b/>
          <w:bCs/>
          <w:lang w:val="sr-Cyrl-CS"/>
        </w:rPr>
        <w:lastRenderedPageBreak/>
        <w:t>11.2.</w:t>
      </w:r>
      <w:r w:rsidR="003043C1" w:rsidRPr="00FA2A33">
        <w:rPr>
          <w:rFonts w:ascii="Times New Roman" w:eastAsia="Times New Roman" w:hAnsi="Times New Roman" w:cs="Times New Roman"/>
          <w:b/>
          <w:bCs/>
          <w:lang w:val="sr-Cyrl-CS"/>
        </w:rPr>
        <w:t>Ученички парламент</w:t>
      </w:r>
    </w:p>
    <w:p w:rsidR="003043C1" w:rsidRPr="00FA2A33" w:rsidRDefault="003043C1" w:rsidP="003043C1">
      <w:pPr>
        <w:spacing w:after="0" w:line="240" w:lineRule="auto"/>
        <w:ind w:left="709"/>
        <w:jc w:val="both"/>
        <w:rPr>
          <w:rFonts w:ascii="Times New Roman" w:eastAsia="Times New Roman" w:hAnsi="Times New Roman" w:cs="Times New Roman"/>
          <w:b/>
          <w:bCs/>
          <w:lang w:val="sr-Cyrl-CS"/>
        </w:rPr>
      </w:pPr>
    </w:p>
    <w:p w:rsidR="003043C1" w:rsidRPr="00FA2A33" w:rsidRDefault="003043C1" w:rsidP="003043C1">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ab/>
        <w:t>Ученички парламент је скуп од осам ученика наше школе, у чијем раду учествују педагог и директор школе.</w:t>
      </w:r>
    </w:p>
    <w:p w:rsidR="003043C1" w:rsidRPr="00FA2A33" w:rsidRDefault="003043C1" w:rsidP="003043C1">
      <w:pPr>
        <w:spacing w:after="0" w:line="240" w:lineRule="auto"/>
        <w:ind w:firstLine="708"/>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Састанци ће се одржавати једном месечно,где ће се чланови парламента договарати какве ће измене у школи предложити Директору и Школском одбору.На састанку Ученичког парламента свако има право да изложи неку своју идеју везану за тему о којој се прича на скупу, као и да предложи тему за наредни састанак.</w:t>
      </w:r>
    </w:p>
    <w:p w:rsidR="003043C1" w:rsidRPr="00FA2A33" w:rsidRDefault="003043C1" w:rsidP="003043C1">
      <w:pPr>
        <w:spacing w:after="0" w:line="240" w:lineRule="auto"/>
        <w:ind w:firstLine="708"/>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За остварење својих циљева,потребна је помоћ осталих ученика као и директора и педагога школе.</w:t>
      </w:r>
    </w:p>
    <w:p w:rsidR="003043C1" w:rsidRPr="00FA2A33" w:rsidRDefault="003043C1" w:rsidP="003043C1">
      <w:pPr>
        <w:spacing w:after="0" w:line="240" w:lineRule="auto"/>
        <w:ind w:firstLine="708"/>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Сви ученици школе биће упознати са радом парламента,потребно је да представник одељења на одељенским часовима упозна одељење са проблемимаи идејама Ученичког парламента.</w:t>
      </w:r>
    </w:p>
    <w:p w:rsidR="003043C1" w:rsidRPr="00FA2A33" w:rsidRDefault="003043C1" w:rsidP="00F0062A">
      <w:pPr>
        <w:spacing w:after="0" w:line="240" w:lineRule="auto"/>
        <w:ind w:firstLine="708"/>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Чланове Ученичког парламента бирају Одељенске старешине, као и ученици датог одељења, а предност имају ђаци који се истичу својим учењем и понашањем, као и креативношћу и комуникативношћу како би се залагали за ђачке потребе.</w:t>
      </w:r>
    </w:p>
    <w:p w:rsidR="00976EA8" w:rsidRPr="00FA2A33" w:rsidRDefault="00976EA8" w:rsidP="00F0062A">
      <w:pPr>
        <w:spacing w:after="0" w:line="240" w:lineRule="auto"/>
        <w:ind w:firstLine="708"/>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У току </w:t>
      </w:r>
      <w:r w:rsidR="000B241F" w:rsidRPr="00FA2A33">
        <w:rPr>
          <w:rFonts w:ascii="Times New Roman" w:eastAsia="Times New Roman" w:hAnsi="Times New Roman" w:cs="Times New Roman"/>
          <w:lang w:val="sr-Cyrl-CS"/>
        </w:rPr>
        <w:t>школске 2017/2018 године чланови Ученичког парламента биће ученици који су изабрани на часовима Одељењске заједнице:</w:t>
      </w:r>
    </w:p>
    <w:p w:rsidR="000B241F" w:rsidRPr="00FA2A33" w:rsidRDefault="000B241F" w:rsidP="00F0062A">
      <w:pPr>
        <w:spacing w:after="0" w:line="240" w:lineRule="auto"/>
        <w:ind w:firstLine="708"/>
        <w:jc w:val="both"/>
        <w:rPr>
          <w:rFonts w:ascii="Times New Roman" w:eastAsia="Times New Roman" w:hAnsi="Times New Roman" w:cs="Times New Roman"/>
          <w:lang w:val="sr-Cyrl-CS"/>
        </w:rPr>
      </w:pPr>
    </w:p>
    <w:p w:rsidR="000B241F" w:rsidRPr="00FA2A33" w:rsidRDefault="000B241F" w:rsidP="00F0062A">
      <w:pPr>
        <w:spacing w:after="0" w:line="240" w:lineRule="auto"/>
        <w:ind w:firstLine="708"/>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1.</w:t>
      </w:r>
      <w:r w:rsidR="00245C77" w:rsidRPr="00FA2A33">
        <w:rPr>
          <w:rFonts w:ascii="Times New Roman" w:eastAsia="Times New Roman" w:hAnsi="Times New Roman" w:cs="Times New Roman"/>
          <w:lang w:val="sr-Cyrl-CS"/>
        </w:rPr>
        <w:t>Катарина Нешовић</w:t>
      </w:r>
      <w:r w:rsidRPr="00FA2A33">
        <w:rPr>
          <w:rFonts w:ascii="Times New Roman" w:eastAsia="Times New Roman" w:hAnsi="Times New Roman" w:cs="Times New Roman"/>
          <w:lang w:val="sr-Cyrl-CS"/>
        </w:rPr>
        <w:t xml:space="preserve"> -7/1</w:t>
      </w:r>
    </w:p>
    <w:p w:rsidR="000B241F" w:rsidRPr="00FA2A33" w:rsidRDefault="000B241F" w:rsidP="00F0062A">
      <w:pPr>
        <w:spacing w:after="0" w:line="240" w:lineRule="auto"/>
        <w:ind w:firstLine="708"/>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2.</w:t>
      </w:r>
      <w:r w:rsidR="00245C77" w:rsidRPr="00FA2A33">
        <w:rPr>
          <w:rFonts w:ascii="Times New Roman" w:eastAsia="Times New Roman" w:hAnsi="Times New Roman" w:cs="Times New Roman"/>
          <w:lang w:val="sr-Cyrl-CS"/>
        </w:rPr>
        <w:t>Милица Марашевић</w:t>
      </w:r>
      <w:r w:rsidRPr="00FA2A33">
        <w:rPr>
          <w:rFonts w:ascii="Times New Roman" w:eastAsia="Times New Roman" w:hAnsi="Times New Roman" w:cs="Times New Roman"/>
          <w:lang w:val="sr-Cyrl-CS"/>
        </w:rPr>
        <w:t>– 7/1</w:t>
      </w:r>
    </w:p>
    <w:p w:rsidR="000B241F" w:rsidRPr="00FA2A33" w:rsidRDefault="000B241F" w:rsidP="00F0062A">
      <w:pPr>
        <w:spacing w:after="0" w:line="240" w:lineRule="auto"/>
        <w:ind w:firstLine="708"/>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3.</w:t>
      </w:r>
      <w:r w:rsidR="00245C77" w:rsidRPr="00FA2A33">
        <w:rPr>
          <w:rFonts w:ascii="Times New Roman" w:eastAsia="Times New Roman" w:hAnsi="Times New Roman" w:cs="Times New Roman"/>
          <w:lang w:val="sr-Cyrl-CS"/>
        </w:rPr>
        <w:t>Андријана Мирић</w:t>
      </w:r>
      <w:r w:rsidRPr="00FA2A33">
        <w:rPr>
          <w:rFonts w:ascii="Times New Roman" w:eastAsia="Times New Roman" w:hAnsi="Times New Roman" w:cs="Times New Roman"/>
          <w:lang w:val="sr-Cyrl-CS"/>
        </w:rPr>
        <w:t>– 7/2</w:t>
      </w:r>
    </w:p>
    <w:p w:rsidR="000B241F" w:rsidRPr="00FA2A33" w:rsidRDefault="000B241F" w:rsidP="00F0062A">
      <w:pPr>
        <w:spacing w:after="0" w:line="240" w:lineRule="auto"/>
        <w:ind w:firstLine="708"/>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4.</w:t>
      </w:r>
      <w:r w:rsidR="00245C77" w:rsidRPr="00FA2A33">
        <w:rPr>
          <w:rFonts w:ascii="Times New Roman" w:eastAsia="Times New Roman" w:hAnsi="Times New Roman" w:cs="Times New Roman"/>
          <w:lang w:val="sr-Cyrl-CS"/>
        </w:rPr>
        <w:t>Милица Станојевић</w:t>
      </w:r>
      <w:r w:rsidRPr="00FA2A33">
        <w:rPr>
          <w:rFonts w:ascii="Times New Roman" w:eastAsia="Times New Roman" w:hAnsi="Times New Roman" w:cs="Times New Roman"/>
          <w:lang w:val="sr-Cyrl-CS"/>
        </w:rPr>
        <w:t>– 7/2</w:t>
      </w:r>
    </w:p>
    <w:p w:rsidR="000B241F" w:rsidRPr="00FA2A33" w:rsidRDefault="000B241F" w:rsidP="00F0062A">
      <w:pPr>
        <w:spacing w:after="0" w:line="240" w:lineRule="auto"/>
        <w:ind w:firstLine="708"/>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5.</w:t>
      </w:r>
      <w:r w:rsidR="00020A69" w:rsidRPr="00FA2A33">
        <w:rPr>
          <w:rFonts w:ascii="Times New Roman" w:eastAsia="Times New Roman" w:hAnsi="Times New Roman" w:cs="Times New Roman"/>
          <w:lang w:val="sr-Cyrl-CS"/>
        </w:rPr>
        <w:t xml:space="preserve">Милица Томашевић - </w:t>
      </w:r>
      <w:r w:rsidRPr="00FA2A33">
        <w:rPr>
          <w:rFonts w:ascii="Times New Roman" w:eastAsia="Times New Roman" w:hAnsi="Times New Roman" w:cs="Times New Roman"/>
          <w:lang w:val="sr-Cyrl-CS"/>
        </w:rPr>
        <w:t xml:space="preserve"> 8/1</w:t>
      </w:r>
    </w:p>
    <w:p w:rsidR="000B241F" w:rsidRPr="00FA2A33" w:rsidRDefault="000B241F" w:rsidP="00F0062A">
      <w:pPr>
        <w:spacing w:after="0" w:line="240" w:lineRule="auto"/>
        <w:ind w:firstLine="708"/>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6. </w:t>
      </w:r>
      <w:r w:rsidR="00020A69" w:rsidRPr="00FA2A33">
        <w:rPr>
          <w:rFonts w:ascii="Times New Roman" w:eastAsia="Times New Roman" w:hAnsi="Times New Roman" w:cs="Times New Roman"/>
          <w:lang w:val="sr-Cyrl-CS"/>
        </w:rPr>
        <w:t xml:space="preserve">Аница Живић - </w:t>
      </w:r>
      <w:r w:rsidRPr="00FA2A33">
        <w:rPr>
          <w:rFonts w:ascii="Times New Roman" w:eastAsia="Times New Roman" w:hAnsi="Times New Roman" w:cs="Times New Roman"/>
          <w:lang w:val="sr-Cyrl-CS"/>
        </w:rPr>
        <w:t>8/1</w:t>
      </w:r>
    </w:p>
    <w:p w:rsidR="000B241F" w:rsidRPr="00FA2A33" w:rsidRDefault="000B241F" w:rsidP="00F0062A">
      <w:pPr>
        <w:spacing w:after="0" w:line="240" w:lineRule="auto"/>
        <w:ind w:firstLine="708"/>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7.</w:t>
      </w:r>
      <w:r w:rsidR="00245C77" w:rsidRPr="00FA2A33">
        <w:rPr>
          <w:rFonts w:ascii="Times New Roman" w:eastAsia="Times New Roman" w:hAnsi="Times New Roman" w:cs="Times New Roman"/>
          <w:lang w:val="sr-Cyrl-CS"/>
        </w:rPr>
        <w:t>Ана Недељковић</w:t>
      </w:r>
      <w:r w:rsidRPr="00FA2A33">
        <w:rPr>
          <w:rFonts w:ascii="Times New Roman" w:eastAsia="Times New Roman" w:hAnsi="Times New Roman" w:cs="Times New Roman"/>
          <w:lang w:val="sr-Cyrl-CS"/>
        </w:rPr>
        <w:t>– 8/2</w:t>
      </w:r>
    </w:p>
    <w:p w:rsidR="000B241F" w:rsidRPr="00FA2A33" w:rsidRDefault="000B241F" w:rsidP="00F0062A">
      <w:pPr>
        <w:spacing w:after="0" w:line="240" w:lineRule="auto"/>
        <w:ind w:firstLine="708"/>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8.</w:t>
      </w:r>
      <w:r w:rsidR="00245C77" w:rsidRPr="00FA2A33">
        <w:rPr>
          <w:rFonts w:ascii="Times New Roman" w:eastAsia="Times New Roman" w:hAnsi="Times New Roman" w:cs="Times New Roman"/>
          <w:lang w:val="sr-Cyrl-CS"/>
        </w:rPr>
        <w:t>Новак Минић</w:t>
      </w:r>
      <w:r w:rsidRPr="00FA2A33">
        <w:rPr>
          <w:rFonts w:ascii="Times New Roman" w:eastAsia="Times New Roman" w:hAnsi="Times New Roman" w:cs="Times New Roman"/>
          <w:lang w:val="sr-Cyrl-CS"/>
        </w:rPr>
        <w:t>– 8/2</w:t>
      </w:r>
    </w:p>
    <w:p w:rsidR="003043C1" w:rsidRPr="00FA2A33" w:rsidRDefault="003043C1" w:rsidP="003043C1">
      <w:pPr>
        <w:tabs>
          <w:tab w:val="left" w:pos="615"/>
        </w:tabs>
        <w:spacing w:after="0" w:line="240" w:lineRule="auto"/>
        <w:jc w:val="both"/>
        <w:rPr>
          <w:rFonts w:ascii="Times New Roman" w:eastAsia="Times New Roman" w:hAnsi="Times New Roman" w:cs="Times New Roman"/>
          <w:b/>
          <w:bCs/>
        </w:rPr>
      </w:pPr>
      <w:bookmarkStart w:id="28" w:name="_Toc54587135"/>
    </w:p>
    <w:p w:rsidR="003043C1" w:rsidRPr="00FA2A33" w:rsidRDefault="003043C1" w:rsidP="003043C1">
      <w:pPr>
        <w:spacing w:after="0" w:line="240" w:lineRule="auto"/>
        <w:jc w:val="center"/>
        <w:rPr>
          <w:rFonts w:ascii="Times New Roman" w:eastAsia="Times New Roman" w:hAnsi="Times New Roman" w:cs="Times New Roman"/>
          <w:b/>
          <w:bCs/>
          <w:sz w:val="28"/>
          <w:szCs w:val="28"/>
          <w:lang w:val="ru-RU"/>
        </w:rPr>
      </w:pPr>
      <w:r w:rsidRPr="00FA2A33">
        <w:rPr>
          <w:rFonts w:ascii="Times New Roman" w:eastAsia="Times New Roman" w:hAnsi="Times New Roman" w:cs="Times New Roman"/>
          <w:b/>
          <w:bCs/>
          <w:sz w:val="28"/>
          <w:szCs w:val="28"/>
          <w:lang w:val="ru-RU"/>
        </w:rPr>
        <w:t>План рада Ученичког парламента</w:t>
      </w:r>
    </w:p>
    <w:p w:rsidR="003043C1" w:rsidRPr="00FA2A33" w:rsidRDefault="003043C1" w:rsidP="003043C1">
      <w:pPr>
        <w:spacing w:after="0" w:line="240" w:lineRule="auto"/>
        <w:jc w:val="center"/>
        <w:rPr>
          <w:rFonts w:ascii="Times New Roman" w:eastAsia="Times New Roman" w:hAnsi="Times New Roman" w:cs="Times New Roman"/>
          <w:b/>
          <w:bCs/>
          <w:sz w:val="24"/>
          <w:szCs w:val="24"/>
          <w:lang w:val="ru-RU"/>
        </w:rPr>
      </w:pPr>
    </w:p>
    <w:p w:rsidR="003043C1" w:rsidRPr="00FA2A33" w:rsidRDefault="003043C1" w:rsidP="003043C1">
      <w:pPr>
        <w:spacing w:after="0" w:line="240" w:lineRule="auto"/>
        <w:jc w:val="both"/>
        <w:rPr>
          <w:rFonts w:ascii="Times New Roman" w:eastAsia="Times New Roman" w:hAnsi="Times New Roman" w:cs="Times New Roman"/>
          <w:b/>
          <w:bCs/>
          <w:sz w:val="24"/>
          <w:szCs w:val="24"/>
          <w:lang w:val="ru-RU"/>
        </w:rPr>
      </w:pPr>
    </w:p>
    <w:tbl>
      <w:tblPr>
        <w:tblW w:w="10790" w:type="dxa"/>
        <w:jc w:val="center"/>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5"/>
        <w:gridCol w:w="1648"/>
        <w:gridCol w:w="1642"/>
        <w:gridCol w:w="1765"/>
        <w:gridCol w:w="3130"/>
      </w:tblGrid>
      <w:tr w:rsidR="00E123ED" w:rsidRPr="00FA2A33" w:rsidTr="00E123ED">
        <w:trPr>
          <w:trHeight w:val="332"/>
          <w:jc w:val="center"/>
        </w:trPr>
        <w:tc>
          <w:tcPr>
            <w:tcW w:w="26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bookmarkEnd w:id="28"/>
          <w:p w:rsidR="00E123ED" w:rsidRPr="00FA2A33" w:rsidRDefault="00E123ED" w:rsidP="00E123ED">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Активност</w:t>
            </w:r>
          </w:p>
        </w:tc>
        <w:tc>
          <w:tcPr>
            <w:tcW w:w="164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E123ED" w:rsidRPr="00FA2A33" w:rsidRDefault="00E123ED" w:rsidP="00E123ED">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Време реализације</w:t>
            </w:r>
          </w:p>
        </w:tc>
        <w:tc>
          <w:tcPr>
            <w:tcW w:w="164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E123ED" w:rsidRPr="00FA2A33" w:rsidRDefault="00E123ED" w:rsidP="00E123ED">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Место</w:t>
            </w:r>
          </w:p>
        </w:tc>
        <w:tc>
          <w:tcPr>
            <w:tcW w:w="176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E123ED" w:rsidRPr="00FA2A33" w:rsidRDefault="00E123ED" w:rsidP="00E123ED">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Начин реализације</w:t>
            </w:r>
          </w:p>
        </w:tc>
        <w:tc>
          <w:tcPr>
            <w:tcW w:w="313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E123ED" w:rsidRPr="00FA2A33" w:rsidRDefault="00E123ED" w:rsidP="00E123ED">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Носилац активности</w:t>
            </w:r>
          </w:p>
        </w:tc>
      </w:tr>
      <w:tr w:rsidR="00E123ED" w:rsidRPr="00FA2A33" w:rsidTr="00E123ED">
        <w:trPr>
          <w:jc w:val="center"/>
        </w:trPr>
        <w:tc>
          <w:tcPr>
            <w:tcW w:w="26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E123ED" w:rsidRPr="00FA2A33" w:rsidRDefault="00E123ED" w:rsidP="00E123ED">
            <w:pPr>
              <w:spacing w:after="0" w:line="240" w:lineRule="auto"/>
              <w:rPr>
                <w:rFonts w:ascii="Times New Roman" w:eastAsia="Times New Roman" w:hAnsi="Times New Roman" w:cs="Times New Roman"/>
                <w:b/>
              </w:rPr>
            </w:pPr>
            <w:r w:rsidRPr="00FA2A33">
              <w:rPr>
                <w:rFonts w:ascii="Times New Roman" w:eastAsia="Times New Roman" w:hAnsi="Times New Roman" w:cs="Times New Roman"/>
                <w:b/>
              </w:rPr>
              <w:t>Избор представника Ученичкогпарламента</w:t>
            </w:r>
          </w:p>
          <w:p w:rsidR="00E123ED" w:rsidRPr="00FA2A33" w:rsidRDefault="00E123ED" w:rsidP="00E123ED">
            <w:pPr>
              <w:spacing w:after="0" w:line="240" w:lineRule="auto"/>
              <w:rPr>
                <w:rFonts w:ascii="Times New Roman" w:eastAsia="Times New Roman" w:hAnsi="Times New Roman" w:cs="Times New Roman"/>
                <w:b/>
              </w:rPr>
            </w:pPr>
          </w:p>
          <w:p w:rsidR="00E123ED" w:rsidRPr="00FA2A33" w:rsidRDefault="00E123ED" w:rsidP="00E123ED">
            <w:pPr>
              <w:spacing w:after="0" w:line="240" w:lineRule="auto"/>
              <w:rPr>
                <w:rFonts w:ascii="Times New Roman" w:eastAsia="Times New Roman" w:hAnsi="Times New Roman" w:cs="Times New Roman"/>
                <w:b/>
              </w:rPr>
            </w:pPr>
            <w:r w:rsidRPr="00FA2A33">
              <w:rPr>
                <w:rFonts w:ascii="Times New Roman" w:eastAsia="Times New Roman" w:hAnsi="Times New Roman" w:cs="Times New Roman"/>
                <w:b/>
              </w:rPr>
              <w:t>Доношење правилника о понашању и облачењу ученика;</w:t>
            </w:r>
          </w:p>
          <w:p w:rsidR="00E123ED" w:rsidRPr="00FA2A33" w:rsidRDefault="00E123ED" w:rsidP="00E123ED">
            <w:pPr>
              <w:spacing w:after="0" w:line="240" w:lineRule="auto"/>
              <w:ind w:left="360"/>
              <w:rPr>
                <w:rFonts w:ascii="Times New Roman" w:eastAsia="Times New Roman" w:hAnsi="Times New Roman" w:cs="Times New Roman"/>
                <w:b/>
              </w:rPr>
            </w:pPr>
          </w:p>
          <w:p w:rsidR="00E123ED" w:rsidRPr="00FA2A33" w:rsidRDefault="00E123ED" w:rsidP="00E123ED">
            <w:pPr>
              <w:spacing w:after="0" w:line="240" w:lineRule="auto"/>
              <w:rPr>
                <w:rFonts w:ascii="Times New Roman" w:eastAsia="Times New Roman" w:hAnsi="Times New Roman" w:cs="Times New Roman"/>
                <w:b/>
              </w:rPr>
            </w:pPr>
            <w:r w:rsidRPr="00FA2A33">
              <w:rPr>
                <w:rFonts w:ascii="Times New Roman" w:eastAsia="Times New Roman" w:hAnsi="Times New Roman" w:cs="Times New Roman"/>
                <w:b/>
              </w:rPr>
              <w:t>Обавештавање</w:t>
            </w:r>
          </w:p>
          <w:p w:rsidR="00E123ED" w:rsidRPr="00FA2A33" w:rsidRDefault="00E123ED" w:rsidP="00E123ED">
            <w:pPr>
              <w:spacing w:after="0" w:line="240" w:lineRule="auto"/>
              <w:rPr>
                <w:rFonts w:ascii="Times New Roman" w:eastAsia="Times New Roman" w:hAnsi="Times New Roman" w:cs="Times New Roman"/>
                <w:b/>
              </w:rPr>
            </w:pPr>
            <w:r w:rsidRPr="00FA2A33">
              <w:rPr>
                <w:rFonts w:ascii="Times New Roman" w:eastAsia="Times New Roman" w:hAnsi="Times New Roman" w:cs="Times New Roman"/>
                <w:b/>
              </w:rPr>
              <w:t>ученика о дешавањима са састанка Ученичког</w:t>
            </w:r>
          </w:p>
          <w:p w:rsidR="00E123ED" w:rsidRPr="00FA2A33" w:rsidRDefault="00E123ED" w:rsidP="00E123ED">
            <w:pPr>
              <w:spacing w:after="0" w:line="240" w:lineRule="auto"/>
              <w:rPr>
                <w:rFonts w:ascii="Times New Roman" w:eastAsia="Times New Roman" w:hAnsi="Times New Roman" w:cs="Times New Roman"/>
                <w:b/>
              </w:rPr>
            </w:pPr>
            <w:r w:rsidRPr="00FA2A33">
              <w:rPr>
                <w:rFonts w:ascii="Times New Roman" w:eastAsia="Times New Roman" w:hAnsi="Times New Roman" w:cs="Times New Roman"/>
                <w:b/>
              </w:rPr>
              <w:t>парламента;</w:t>
            </w:r>
          </w:p>
          <w:p w:rsidR="00E123ED" w:rsidRPr="00FA2A33" w:rsidRDefault="00E123ED" w:rsidP="00E123ED">
            <w:pPr>
              <w:spacing w:after="0" w:line="240" w:lineRule="auto"/>
              <w:ind w:left="360"/>
              <w:rPr>
                <w:rFonts w:ascii="Times New Roman" w:eastAsia="Times New Roman" w:hAnsi="Times New Roman" w:cs="Times New Roman"/>
                <w:b/>
              </w:rPr>
            </w:pPr>
          </w:p>
          <w:p w:rsidR="00E123ED" w:rsidRPr="00FA2A33" w:rsidRDefault="00E123ED" w:rsidP="00E123ED">
            <w:pPr>
              <w:spacing w:after="0" w:line="240" w:lineRule="auto"/>
              <w:rPr>
                <w:rFonts w:ascii="Times New Roman" w:eastAsia="Times New Roman" w:hAnsi="Times New Roman" w:cs="Times New Roman"/>
                <w:b/>
              </w:rPr>
            </w:pPr>
            <w:r w:rsidRPr="00FA2A33">
              <w:rPr>
                <w:rFonts w:ascii="Times New Roman" w:eastAsia="Times New Roman" w:hAnsi="Times New Roman" w:cs="Times New Roman"/>
                <w:b/>
              </w:rPr>
              <w:t>Постављање правила на видљивим местима у школи</w:t>
            </w:r>
          </w:p>
        </w:tc>
        <w:tc>
          <w:tcPr>
            <w:tcW w:w="1648"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rPr>
                <w:rFonts w:ascii="Times New Roman" w:eastAsia="Times New Roman" w:hAnsi="Times New Roman" w:cs="Times New Roman"/>
              </w:rPr>
            </w:pPr>
          </w:p>
          <w:p w:rsidR="00E123ED" w:rsidRPr="00FA2A33" w:rsidRDefault="00E123ED" w:rsidP="00E123ED">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СЕПТЕМБАР</w:t>
            </w:r>
          </w:p>
          <w:p w:rsidR="00E123ED" w:rsidRPr="00FA2A33" w:rsidRDefault="00E123ED" w:rsidP="00E123ED">
            <w:pPr>
              <w:spacing w:after="0" w:line="240" w:lineRule="auto"/>
              <w:jc w:val="center"/>
              <w:rPr>
                <w:rFonts w:ascii="Times New Roman" w:eastAsia="Times New Roman" w:hAnsi="Times New Roman" w:cs="Times New Roman"/>
              </w:rPr>
            </w:pPr>
          </w:p>
        </w:tc>
        <w:tc>
          <w:tcPr>
            <w:tcW w:w="1642"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rPr>
                <w:rFonts w:ascii="Times New Roman" w:eastAsia="Times New Roman" w:hAnsi="Times New Roman" w:cs="Times New Roman"/>
              </w:rPr>
            </w:pPr>
          </w:p>
          <w:p w:rsidR="00E123ED" w:rsidRPr="00FA2A33" w:rsidRDefault="00E123ED" w:rsidP="00E123ED">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УЧИОНИЦА,</w:t>
            </w:r>
          </w:p>
          <w:p w:rsidR="00E123ED" w:rsidRPr="00FA2A33" w:rsidRDefault="00E123ED" w:rsidP="00E123ED">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ШКОЛА</w:t>
            </w:r>
          </w:p>
        </w:tc>
        <w:tc>
          <w:tcPr>
            <w:tcW w:w="1765"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rPr>
                <w:rFonts w:ascii="Times New Roman" w:eastAsia="Times New Roman" w:hAnsi="Times New Roman" w:cs="Times New Roman"/>
              </w:rPr>
            </w:pPr>
          </w:p>
          <w:p w:rsidR="00E123ED" w:rsidRPr="00FA2A33" w:rsidRDefault="00E123ED" w:rsidP="00E123ED">
            <w:pPr>
              <w:spacing w:after="0" w:line="240" w:lineRule="auto"/>
              <w:rPr>
                <w:rFonts w:ascii="Times New Roman" w:eastAsia="Times New Roman" w:hAnsi="Times New Roman" w:cs="Times New Roman"/>
              </w:rPr>
            </w:pPr>
          </w:p>
          <w:p w:rsidR="00E123ED" w:rsidRPr="00FA2A33" w:rsidRDefault="00E123ED" w:rsidP="00E123ED">
            <w:pPr>
              <w:spacing w:after="0" w:line="240" w:lineRule="auto"/>
              <w:rPr>
                <w:rFonts w:ascii="Times New Roman" w:eastAsia="Times New Roman" w:hAnsi="Times New Roman" w:cs="Times New Roman"/>
              </w:rPr>
            </w:pPr>
          </w:p>
          <w:p w:rsidR="00E123ED" w:rsidRPr="00FA2A33" w:rsidRDefault="00E123ED" w:rsidP="00E123ED">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На часу Одељењског старешине ученици бирају 2 представника одељења, израда правилника, обавештавање после сваког састанка</w:t>
            </w:r>
          </w:p>
        </w:tc>
        <w:tc>
          <w:tcPr>
            <w:tcW w:w="3130"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rPr>
                <w:rFonts w:ascii="Times New Roman" w:eastAsia="Times New Roman" w:hAnsi="Times New Roman" w:cs="Times New Roman"/>
              </w:rPr>
            </w:pPr>
          </w:p>
          <w:p w:rsidR="00E123ED" w:rsidRPr="00FA2A33" w:rsidRDefault="00E123ED" w:rsidP="00E123ED">
            <w:pPr>
              <w:spacing w:after="0" w:line="240" w:lineRule="auto"/>
              <w:rPr>
                <w:rFonts w:ascii="Times New Roman" w:eastAsia="Times New Roman" w:hAnsi="Times New Roman" w:cs="Times New Roman"/>
              </w:rPr>
            </w:pPr>
          </w:p>
          <w:p w:rsidR="00E123ED" w:rsidRPr="00FA2A33" w:rsidRDefault="00E123ED" w:rsidP="00E123ED">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Чланови Ученичкогпарламента, педагог, директор школе</w:t>
            </w:r>
          </w:p>
        </w:tc>
      </w:tr>
      <w:tr w:rsidR="00E123ED" w:rsidRPr="00FA2A33" w:rsidTr="00E123ED">
        <w:trPr>
          <w:jc w:val="center"/>
        </w:trPr>
        <w:tc>
          <w:tcPr>
            <w:tcW w:w="26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E123ED" w:rsidRPr="00FA2A33" w:rsidRDefault="00E123ED" w:rsidP="00E123ED">
            <w:pPr>
              <w:spacing w:after="0" w:line="240" w:lineRule="auto"/>
              <w:rPr>
                <w:rFonts w:ascii="Times New Roman" w:eastAsia="Times New Roman" w:hAnsi="Times New Roman" w:cs="Times New Roman"/>
                <w:b/>
              </w:rPr>
            </w:pPr>
            <w:r w:rsidRPr="00FA2A33">
              <w:rPr>
                <w:rFonts w:ascii="Times New Roman" w:eastAsia="Times New Roman" w:hAnsi="Times New Roman" w:cs="Times New Roman"/>
                <w:b/>
              </w:rPr>
              <w:t>Учествовање уактивностима поводом Дечје недеље</w:t>
            </w:r>
          </w:p>
          <w:p w:rsidR="00E123ED" w:rsidRPr="00FA2A33" w:rsidRDefault="00E123ED" w:rsidP="00E123ED">
            <w:pPr>
              <w:spacing w:after="0" w:line="240" w:lineRule="auto"/>
              <w:rPr>
                <w:rFonts w:ascii="Times New Roman" w:eastAsia="Times New Roman" w:hAnsi="Times New Roman" w:cs="Times New Roman"/>
                <w:b/>
                <w:lang w:val="sr-Cyrl-CS"/>
              </w:rPr>
            </w:pPr>
          </w:p>
          <w:p w:rsidR="00E123ED" w:rsidRPr="00FA2A33" w:rsidRDefault="00E123ED" w:rsidP="00E123ED">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Сандуче поверења</w:t>
            </w:r>
          </w:p>
          <w:p w:rsidR="00E123ED" w:rsidRPr="00FA2A33" w:rsidRDefault="00E123ED" w:rsidP="00E123ED">
            <w:pPr>
              <w:spacing w:after="0" w:line="240" w:lineRule="auto"/>
              <w:rPr>
                <w:rFonts w:ascii="Times New Roman" w:eastAsia="Times New Roman" w:hAnsi="Times New Roman" w:cs="Times New Roman"/>
                <w:b/>
                <w:lang w:val="sr-Cyrl-CS"/>
              </w:rPr>
            </w:pPr>
          </w:p>
          <w:p w:rsidR="00E123ED" w:rsidRPr="00FA2A33" w:rsidRDefault="00E123ED" w:rsidP="00E123ED">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lastRenderedPageBreak/>
              <w:t>Прикупљање књига за библиотеку</w:t>
            </w:r>
          </w:p>
          <w:p w:rsidR="00E123ED" w:rsidRPr="00FA2A33" w:rsidRDefault="00E123ED" w:rsidP="00E123ED">
            <w:pPr>
              <w:spacing w:after="0" w:line="240" w:lineRule="auto"/>
              <w:rPr>
                <w:rFonts w:ascii="Times New Roman" w:eastAsia="Times New Roman" w:hAnsi="Times New Roman" w:cs="Times New Roman"/>
                <w:b/>
                <w:lang w:val="sr-Cyrl-CS"/>
              </w:rPr>
            </w:pPr>
          </w:p>
          <w:p w:rsidR="00E123ED" w:rsidRPr="00FA2A33" w:rsidRDefault="00E123ED" w:rsidP="00E123ED">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rPr>
              <w:t>Обележавање 21. октобра</w:t>
            </w:r>
          </w:p>
          <w:p w:rsidR="00E123ED" w:rsidRPr="00FA2A33" w:rsidRDefault="00E123ED" w:rsidP="00E123ED">
            <w:pPr>
              <w:spacing w:after="0" w:line="240" w:lineRule="auto"/>
              <w:rPr>
                <w:rFonts w:ascii="Times New Roman" w:eastAsia="Times New Roman" w:hAnsi="Times New Roman" w:cs="Times New Roman"/>
                <w:b/>
                <w:lang w:val="sr-Cyrl-CS"/>
              </w:rPr>
            </w:pPr>
          </w:p>
          <w:p w:rsidR="00E123ED" w:rsidRPr="00FA2A33" w:rsidRDefault="00E123ED" w:rsidP="00E123ED">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Радионица на тему Ненасилна комуникација- конструктивно решавање проблема</w:t>
            </w:r>
          </w:p>
          <w:p w:rsidR="00E123ED" w:rsidRPr="00FA2A33" w:rsidRDefault="00E123ED" w:rsidP="00E123ED">
            <w:pPr>
              <w:spacing w:after="0" w:line="240" w:lineRule="auto"/>
              <w:rPr>
                <w:rFonts w:ascii="Times New Roman" w:eastAsia="Times New Roman" w:hAnsi="Times New Roman" w:cs="Times New Roman"/>
                <w:b/>
                <w:lang w:val="sr-Cyrl-CS"/>
              </w:rPr>
            </w:pPr>
          </w:p>
          <w:p w:rsidR="00E123ED" w:rsidRPr="00FA2A33" w:rsidRDefault="00E123ED" w:rsidP="00E123ED">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rPr>
              <w:t>Обележавање Ноћи вештица</w:t>
            </w:r>
          </w:p>
        </w:tc>
        <w:tc>
          <w:tcPr>
            <w:tcW w:w="1648"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lastRenderedPageBreak/>
              <w:t>ОКТОБАР</w:t>
            </w:r>
          </w:p>
        </w:tc>
        <w:tc>
          <w:tcPr>
            <w:tcW w:w="1642"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УЧИОНИЦА,</w:t>
            </w:r>
          </w:p>
          <w:p w:rsidR="00E123ED" w:rsidRPr="00FA2A33" w:rsidRDefault="00E123ED" w:rsidP="00E123ED">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ШКОЛА</w:t>
            </w:r>
          </w:p>
        </w:tc>
        <w:tc>
          <w:tcPr>
            <w:tcW w:w="1765"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Уређивање паноа и кутка, писање литерарних радова</w:t>
            </w:r>
          </w:p>
        </w:tc>
        <w:tc>
          <w:tcPr>
            <w:tcW w:w="3130"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Чланови Ученичкогпарламента, ученици, наставници, педагог</w:t>
            </w:r>
          </w:p>
        </w:tc>
      </w:tr>
      <w:tr w:rsidR="00E123ED" w:rsidRPr="00FA2A33" w:rsidTr="00E123ED">
        <w:trPr>
          <w:jc w:val="center"/>
        </w:trPr>
        <w:tc>
          <w:tcPr>
            <w:tcW w:w="26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E123ED" w:rsidRPr="00FA2A33" w:rsidRDefault="00E123ED" w:rsidP="00E123ED">
            <w:pPr>
              <w:spacing w:after="0" w:line="240" w:lineRule="auto"/>
              <w:rPr>
                <w:rFonts w:ascii="Times New Roman" w:eastAsia="Times New Roman" w:hAnsi="Times New Roman" w:cs="Times New Roman"/>
                <w:b/>
                <w:lang w:val="sr-Cyrl-CS"/>
              </w:rPr>
            </w:pPr>
          </w:p>
          <w:p w:rsidR="00E123ED" w:rsidRPr="00FA2A33" w:rsidRDefault="00E123ED" w:rsidP="00E123ED">
            <w:pPr>
              <w:spacing w:after="0" w:line="240" w:lineRule="auto"/>
              <w:rPr>
                <w:rFonts w:ascii="Times New Roman" w:eastAsia="Times New Roman" w:hAnsi="Times New Roman" w:cs="Times New Roman"/>
                <w:b/>
              </w:rPr>
            </w:pPr>
            <w:r w:rsidRPr="00FA2A33">
              <w:rPr>
                <w:rFonts w:ascii="Times New Roman" w:eastAsia="Times New Roman" w:hAnsi="Times New Roman" w:cs="Times New Roman"/>
                <w:b/>
              </w:rPr>
              <w:t>Радионица на тему Демократија и толеранција</w:t>
            </w:r>
          </w:p>
          <w:p w:rsidR="00E123ED" w:rsidRPr="00FA2A33" w:rsidRDefault="00E123ED" w:rsidP="00E123ED">
            <w:pPr>
              <w:spacing w:after="0" w:line="240" w:lineRule="auto"/>
              <w:rPr>
                <w:rFonts w:ascii="Times New Roman" w:eastAsia="Times New Roman" w:hAnsi="Times New Roman" w:cs="Times New Roman"/>
                <w:b/>
              </w:rPr>
            </w:pPr>
          </w:p>
        </w:tc>
        <w:tc>
          <w:tcPr>
            <w:tcW w:w="1648"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НОВЕМБАР</w:t>
            </w:r>
          </w:p>
        </w:tc>
        <w:tc>
          <w:tcPr>
            <w:tcW w:w="1642"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УЧИОНИЦА, ШКОЛА</w:t>
            </w:r>
          </w:p>
        </w:tc>
        <w:tc>
          <w:tcPr>
            <w:tcW w:w="1765"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Уређивање паноа и кутка, присуствовање радиoници</w:t>
            </w:r>
          </w:p>
        </w:tc>
        <w:tc>
          <w:tcPr>
            <w:tcW w:w="3130"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Чланови Ученичкогпарламента, ученици, наставници, педагог</w:t>
            </w:r>
          </w:p>
        </w:tc>
      </w:tr>
      <w:tr w:rsidR="00E123ED" w:rsidRPr="00FA2A33" w:rsidTr="00E123ED">
        <w:trPr>
          <w:jc w:val="center"/>
        </w:trPr>
        <w:tc>
          <w:tcPr>
            <w:tcW w:w="26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E123ED" w:rsidRPr="00FA2A33" w:rsidRDefault="00E123ED" w:rsidP="00E123ED">
            <w:pPr>
              <w:spacing w:after="0" w:line="240" w:lineRule="auto"/>
              <w:ind w:left="360"/>
              <w:rPr>
                <w:rFonts w:ascii="Times New Roman" w:eastAsia="Times New Roman" w:hAnsi="Times New Roman" w:cs="Times New Roman"/>
                <w:b/>
              </w:rPr>
            </w:pPr>
          </w:p>
          <w:p w:rsidR="00E123ED" w:rsidRPr="00FA2A33" w:rsidRDefault="00E123ED" w:rsidP="00E123ED">
            <w:pPr>
              <w:spacing w:after="0" w:line="240" w:lineRule="auto"/>
              <w:rPr>
                <w:rFonts w:ascii="Times New Roman" w:eastAsia="Times New Roman" w:hAnsi="Times New Roman" w:cs="Times New Roman"/>
                <w:b/>
              </w:rPr>
            </w:pPr>
            <w:r w:rsidRPr="00FA2A33">
              <w:rPr>
                <w:rFonts w:ascii="Times New Roman" w:eastAsia="Times New Roman" w:hAnsi="Times New Roman" w:cs="Times New Roman"/>
                <w:b/>
              </w:rPr>
              <w:t>Помоћ у припреми свечаности школске славе ,,Свети Сава''</w:t>
            </w:r>
          </w:p>
        </w:tc>
        <w:tc>
          <w:tcPr>
            <w:tcW w:w="1648"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jc w:val="center"/>
              <w:rPr>
                <w:rFonts w:ascii="Times New Roman" w:eastAsia="Times New Roman" w:hAnsi="Times New Roman" w:cs="Times New Roman"/>
              </w:rPr>
            </w:pPr>
          </w:p>
          <w:p w:rsidR="00E123ED" w:rsidRPr="00FA2A33" w:rsidRDefault="00E123ED" w:rsidP="00E123ED">
            <w:pPr>
              <w:spacing w:after="0" w:line="240" w:lineRule="auto"/>
              <w:jc w:val="center"/>
              <w:rPr>
                <w:rFonts w:ascii="Times New Roman" w:eastAsia="Times New Roman" w:hAnsi="Times New Roman" w:cs="Times New Roman"/>
              </w:rPr>
            </w:pPr>
          </w:p>
          <w:p w:rsidR="00E123ED" w:rsidRPr="00FA2A33" w:rsidRDefault="00E123ED" w:rsidP="00E123ED">
            <w:pPr>
              <w:spacing w:after="0" w:line="240" w:lineRule="auto"/>
              <w:jc w:val="center"/>
              <w:rPr>
                <w:rFonts w:ascii="Times New Roman" w:eastAsia="Times New Roman" w:hAnsi="Times New Roman" w:cs="Times New Roman"/>
              </w:rPr>
            </w:pPr>
          </w:p>
          <w:p w:rsidR="00E123ED" w:rsidRPr="00FA2A33" w:rsidRDefault="00E123ED" w:rsidP="00E123ED">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ЈАНУАР</w:t>
            </w:r>
          </w:p>
          <w:p w:rsidR="00E123ED" w:rsidRPr="00FA2A33" w:rsidRDefault="00E123ED" w:rsidP="00E123ED">
            <w:pPr>
              <w:spacing w:after="0" w:line="240" w:lineRule="auto"/>
              <w:jc w:val="center"/>
              <w:rPr>
                <w:rFonts w:ascii="Times New Roman" w:eastAsia="Times New Roman" w:hAnsi="Times New Roman" w:cs="Times New Roman"/>
              </w:rPr>
            </w:pPr>
          </w:p>
        </w:tc>
        <w:tc>
          <w:tcPr>
            <w:tcW w:w="1642"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jc w:val="center"/>
              <w:rPr>
                <w:rFonts w:ascii="Times New Roman" w:eastAsia="Times New Roman" w:hAnsi="Times New Roman" w:cs="Times New Roman"/>
              </w:rPr>
            </w:pPr>
          </w:p>
          <w:p w:rsidR="00E123ED" w:rsidRPr="00FA2A33" w:rsidRDefault="00E123ED" w:rsidP="00E123ED">
            <w:pPr>
              <w:spacing w:after="0" w:line="240" w:lineRule="auto"/>
              <w:jc w:val="center"/>
              <w:rPr>
                <w:rFonts w:ascii="Times New Roman" w:eastAsia="Times New Roman" w:hAnsi="Times New Roman" w:cs="Times New Roman"/>
              </w:rPr>
            </w:pPr>
          </w:p>
          <w:p w:rsidR="00E123ED" w:rsidRPr="00FA2A33" w:rsidRDefault="00E123ED" w:rsidP="00E123ED">
            <w:pPr>
              <w:spacing w:after="0" w:line="240" w:lineRule="auto"/>
              <w:jc w:val="center"/>
              <w:rPr>
                <w:rFonts w:ascii="Times New Roman" w:eastAsia="Times New Roman" w:hAnsi="Times New Roman" w:cs="Times New Roman"/>
              </w:rPr>
            </w:pPr>
          </w:p>
          <w:p w:rsidR="00E123ED" w:rsidRPr="00FA2A33" w:rsidRDefault="00E123ED" w:rsidP="00E123ED">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ШКОЛА</w:t>
            </w:r>
          </w:p>
        </w:tc>
        <w:tc>
          <w:tcPr>
            <w:tcW w:w="1765"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Организовање приредбе</w:t>
            </w:r>
          </w:p>
        </w:tc>
        <w:tc>
          <w:tcPr>
            <w:tcW w:w="3130"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Чланови комисије,</w:t>
            </w:r>
          </w:p>
          <w:p w:rsidR="00E123ED" w:rsidRPr="00FA2A33" w:rsidRDefault="00E123ED" w:rsidP="00E123ED">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Чланови Ученичког парламента</w:t>
            </w:r>
          </w:p>
        </w:tc>
      </w:tr>
      <w:tr w:rsidR="00E123ED" w:rsidRPr="00FA2A33" w:rsidTr="00E123ED">
        <w:trPr>
          <w:jc w:val="center"/>
        </w:trPr>
        <w:tc>
          <w:tcPr>
            <w:tcW w:w="26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E123ED" w:rsidRPr="00FA2A33" w:rsidRDefault="00E123ED" w:rsidP="00E123ED">
            <w:pPr>
              <w:spacing w:after="0" w:line="240" w:lineRule="auto"/>
              <w:ind w:left="360"/>
              <w:rPr>
                <w:rFonts w:ascii="Times New Roman" w:eastAsia="Times New Roman" w:hAnsi="Times New Roman" w:cs="Times New Roman"/>
                <w:b/>
              </w:rPr>
            </w:pPr>
          </w:p>
          <w:p w:rsidR="00E123ED" w:rsidRPr="00FA2A33" w:rsidRDefault="00E123ED" w:rsidP="00E123ED">
            <w:pPr>
              <w:spacing w:after="0" w:line="240" w:lineRule="auto"/>
              <w:rPr>
                <w:rFonts w:ascii="Times New Roman" w:eastAsia="Times New Roman" w:hAnsi="Times New Roman" w:cs="Times New Roman"/>
                <w:b/>
              </w:rPr>
            </w:pPr>
            <w:r w:rsidRPr="00FA2A33">
              <w:rPr>
                <w:rFonts w:ascii="Times New Roman" w:eastAsia="Times New Roman" w:hAnsi="Times New Roman" w:cs="Times New Roman"/>
                <w:b/>
              </w:rPr>
              <w:t>Разговор са ученицима за учешће на такмичењима;</w:t>
            </w:r>
          </w:p>
          <w:p w:rsidR="00E123ED" w:rsidRPr="00FA2A33" w:rsidRDefault="00E123ED" w:rsidP="00E123ED">
            <w:pPr>
              <w:spacing w:after="0" w:line="240" w:lineRule="auto"/>
              <w:ind w:left="35" w:hanging="35"/>
              <w:rPr>
                <w:rFonts w:ascii="Times New Roman" w:eastAsia="Times New Roman" w:hAnsi="Times New Roman" w:cs="Times New Roman"/>
                <w:b/>
                <w:lang w:val="sr-Cyrl-CS"/>
              </w:rPr>
            </w:pPr>
          </w:p>
          <w:p w:rsidR="00E123ED" w:rsidRPr="00FA2A33" w:rsidRDefault="00E123ED" w:rsidP="00E123ED">
            <w:pPr>
              <w:spacing w:after="0" w:line="240" w:lineRule="auto"/>
              <w:ind w:left="35" w:hanging="35"/>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Обележавање Дана заљубљених</w:t>
            </w:r>
          </w:p>
          <w:p w:rsidR="00E123ED" w:rsidRPr="00FA2A33" w:rsidRDefault="00E123ED" w:rsidP="00E123ED">
            <w:pPr>
              <w:spacing w:after="0" w:line="240" w:lineRule="auto"/>
              <w:rPr>
                <w:rFonts w:ascii="Times New Roman" w:eastAsia="Times New Roman" w:hAnsi="Times New Roman" w:cs="Times New Roman"/>
                <w:b/>
                <w:lang w:val="sr-Cyrl-CS"/>
              </w:rPr>
            </w:pPr>
          </w:p>
          <w:p w:rsidR="00E123ED" w:rsidRPr="00FA2A33" w:rsidRDefault="00E123ED" w:rsidP="00E123ED">
            <w:pPr>
              <w:spacing w:after="0" w:line="240" w:lineRule="auto"/>
              <w:rPr>
                <w:rFonts w:ascii="Times New Roman" w:eastAsia="Times New Roman" w:hAnsi="Times New Roman" w:cs="Times New Roman"/>
                <w:b/>
              </w:rPr>
            </w:pPr>
            <w:r w:rsidRPr="00FA2A33">
              <w:rPr>
                <w:rFonts w:ascii="Times New Roman" w:eastAsia="Times New Roman" w:hAnsi="Times New Roman" w:cs="Times New Roman"/>
                <w:b/>
              </w:rPr>
              <w:t>Спровођење акције:</w:t>
            </w:r>
          </w:p>
          <w:p w:rsidR="00E123ED" w:rsidRPr="00FA2A33" w:rsidRDefault="00E123ED" w:rsidP="00E123ED">
            <w:pPr>
              <w:spacing w:after="0" w:line="240" w:lineRule="auto"/>
              <w:rPr>
                <w:rFonts w:ascii="Times New Roman" w:eastAsia="Times New Roman" w:hAnsi="Times New Roman" w:cs="Times New Roman"/>
                <w:b/>
              </w:rPr>
            </w:pPr>
            <w:r w:rsidRPr="00FA2A33">
              <w:rPr>
                <w:rFonts w:ascii="Times New Roman" w:eastAsia="Times New Roman" w:hAnsi="Times New Roman" w:cs="Times New Roman"/>
                <w:b/>
              </w:rPr>
              <w:t>Акција: „Тајни пријатељ“</w:t>
            </w:r>
          </w:p>
          <w:p w:rsidR="00E123ED" w:rsidRPr="00FA2A33" w:rsidRDefault="00E123ED" w:rsidP="00E123ED">
            <w:pPr>
              <w:spacing w:after="0" w:line="240" w:lineRule="auto"/>
              <w:rPr>
                <w:rFonts w:ascii="Times New Roman" w:eastAsia="Times New Roman" w:hAnsi="Times New Roman" w:cs="Times New Roman"/>
                <w:b/>
              </w:rPr>
            </w:pPr>
          </w:p>
        </w:tc>
        <w:tc>
          <w:tcPr>
            <w:tcW w:w="1648"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rPr>
                <w:rFonts w:ascii="Times New Roman" w:eastAsia="Times New Roman" w:hAnsi="Times New Roman" w:cs="Times New Roman"/>
                <w:lang w:val="sr-Cyrl-CS"/>
              </w:rPr>
            </w:pPr>
          </w:p>
          <w:p w:rsidR="00E123ED" w:rsidRPr="00FA2A33" w:rsidRDefault="00E123ED" w:rsidP="00E123ED">
            <w:pPr>
              <w:spacing w:after="0" w:line="240" w:lineRule="auto"/>
              <w:jc w:val="center"/>
              <w:rPr>
                <w:rFonts w:ascii="Times New Roman" w:eastAsia="Times New Roman" w:hAnsi="Times New Roman" w:cs="Times New Roman"/>
              </w:rPr>
            </w:pPr>
          </w:p>
          <w:p w:rsidR="00E123ED" w:rsidRPr="00FA2A33" w:rsidRDefault="00E123ED" w:rsidP="00E123ED">
            <w:pPr>
              <w:spacing w:after="0" w:line="240" w:lineRule="auto"/>
              <w:jc w:val="center"/>
              <w:rPr>
                <w:rFonts w:ascii="Times New Roman" w:eastAsia="Times New Roman" w:hAnsi="Times New Roman" w:cs="Times New Roman"/>
                <w:lang w:val="sr-Cyrl-CS"/>
              </w:rPr>
            </w:pPr>
            <w:r w:rsidRPr="00FA2A33">
              <w:rPr>
                <w:rFonts w:ascii="Times New Roman" w:eastAsia="Times New Roman" w:hAnsi="Times New Roman" w:cs="Times New Roman"/>
              </w:rPr>
              <w:t>ФЕБРУАР</w:t>
            </w:r>
          </w:p>
        </w:tc>
        <w:tc>
          <w:tcPr>
            <w:tcW w:w="1642"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rPr>
                <w:rFonts w:ascii="Times New Roman" w:eastAsia="Times New Roman" w:hAnsi="Times New Roman" w:cs="Times New Roman"/>
                <w:lang w:val="sr-Cyrl-CS"/>
              </w:rPr>
            </w:pPr>
          </w:p>
          <w:p w:rsidR="00E123ED" w:rsidRPr="00FA2A33" w:rsidRDefault="00E123ED" w:rsidP="00E123ED">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ШКОЛА</w:t>
            </w:r>
          </w:p>
        </w:tc>
        <w:tc>
          <w:tcPr>
            <w:tcW w:w="1765"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lang w:val="sr-Cyrl-CS"/>
              </w:rPr>
              <w:t>Организовање вечери љубавне поезије</w:t>
            </w:r>
          </w:p>
        </w:tc>
        <w:tc>
          <w:tcPr>
            <w:tcW w:w="3130"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rPr>
                <w:rFonts w:ascii="Times New Roman" w:eastAsia="Times New Roman" w:hAnsi="Times New Roman" w:cs="Times New Roman"/>
                <w:lang w:val="sr-Cyrl-CS"/>
              </w:rPr>
            </w:pPr>
          </w:p>
          <w:p w:rsidR="00E123ED" w:rsidRPr="00FA2A33" w:rsidRDefault="00E123ED" w:rsidP="00E123ED">
            <w:pPr>
              <w:spacing w:after="0" w:line="240" w:lineRule="auto"/>
              <w:rPr>
                <w:rFonts w:ascii="Times New Roman" w:eastAsia="Times New Roman" w:hAnsi="Times New Roman" w:cs="Times New Roman"/>
              </w:rPr>
            </w:pPr>
          </w:p>
          <w:p w:rsidR="00E123ED" w:rsidRPr="00FA2A33" w:rsidRDefault="00E123ED" w:rsidP="00E123ED">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Чланови Ученичког парламента</w:t>
            </w:r>
          </w:p>
        </w:tc>
      </w:tr>
      <w:tr w:rsidR="00E123ED" w:rsidRPr="00FA2A33" w:rsidTr="00E123ED">
        <w:trPr>
          <w:trHeight w:val="2177"/>
          <w:jc w:val="center"/>
        </w:trPr>
        <w:tc>
          <w:tcPr>
            <w:tcW w:w="26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E123ED" w:rsidRPr="00FA2A33" w:rsidRDefault="00E123ED" w:rsidP="00E123ED">
            <w:pPr>
              <w:spacing w:after="0" w:line="240" w:lineRule="auto"/>
              <w:ind w:left="360"/>
              <w:rPr>
                <w:rFonts w:ascii="Times New Roman" w:eastAsia="Times New Roman" w:hAnsi="Times New Roman" w:cs="Times New Roman"/>
                <w:b/>
              </w:rPr>
            </w:pPr>
          </w:p>
          <w:p w:rsidR="00E123ED" w:rsidRPr="00FA2A33" w:rsidRDefault="00E123ED" w:rsidP="00E123ED">
            <w:pPr>
              <w:spacing w:after="0" w:line="240" w:lineRule="auto"/>
              <w:rPr>
                <w:rFonts w:ascii="Times New Roman" w:eastAsia="Times New Roman" w:hAnsi="Times New Roman" w:cs="Times New Roman"/>
                <w:b/>
              </w:rPr>
            </w:pPr>
            <w:r w:rsidRPr="00FA2A33">
              <w:rPr>
                <w:rFonts w:ascii="Times New Roman" w:eastAsia="Times New Roman" w:hAnsi="Times New Roman" w:cs="Times New Roman"/>
                <w:b/>
              </w:rPr>
              <w:t>Обележавање 8. марта - Дана жена</w:t>
            </w:r>
          </w:p>
          <w:p w:rsidR="00E123ED" w:rsidRPr="00FA2A33" w:rsidRDefault="00E123ED" w:rsidP="00E123ED">
            <w:pPr>
              <w:spacing w:after="0" w:line="240" w:lineRule="auto"/>
              <w:ind w:left="360"/>
              <w:rPr>
                <w:rFonts w:ascii="Times New Roman" w:eastAsia="Times New Roman" w:hAnsi="Times New Roman" w:cs="Times New Roman"/>
                <w:b/>
              </w:rPr>
            </w:pPr>
          </w:p>
          <w:p w:rsidR="00E123ED" w:rsidRPr="00FA2A33" w:rsidRDefault="00E123ED" w:rsidP="00E123ED">
            <w:pPr>
              <w:spacing w:after="0" w:line="240" w:lineRule="auto"/>
              <w:rPr>
                <w:rFonts w:ascii="Times New Roman" w:eastAsia="Times New Roman" w:hAnsi="Times New Roman" w:cs="Times New Roman"/>
                <w:b/>
              </w:rPr>
            </w:pPr>
            <w:r w:rsidRPr="00FA2A33">
              <w:rPr>
                <w:rFonts w:ascii="Times New Roman" w:eastAsia="Times New Roman" w:hAnsi="Times New Roman" w:cs="Times New Roman"/>
                <w:b/>
              </w:rPr>
              <w:t>Еко дан</w:t>
            </w:r>
          </w:p>
        </w:tc>
        <w:tc>
          <w:tcPr>
            <w:tcW w:w="1648"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rPr>
                <w:rFonts w:ascii="Times New Roman" w:eastAsia="Times New Roman" w:hAnsi="Times New Roman" w:cs="Times New Roman"/>
              </w:rPr>
            </w:pPr>
          </w:p>
          <w:p w:rsidR="00E123ED" w:rsidRPr="00FA2A33" w:rsidRDefault="00E123ED" w:rsidP="00E123ED">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МАРТ</w:t>
            </w:r>
          </w:p>
        </w:tc>
        <w:tc>
          <w:tcPr>
            <w:tcW w:w="1642"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rPr>
                <w:rFonts w:ascii="Times New Roman" w:eastAsia="Times New Roman" w:hAnsi="Times New Roman" w:cs="Times New Roman"/>
                <w:lang w:val="sr-Cyrl-CS"/>
              </w:rPr>
            </w:pPr>
          </w:p>
          <w:p w:rsidR="00E123ED" w:rsidRPr="00FA2A33" w:rsidRDefault="00E123ED" w:rsidP="00E123ED">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ШКОЛА</w:t>
            </w:r>
          </w:p>
          <w:p w:rsidR="00E123ED" w:rsidRPr="00FA2A33" w:rsidRDefault="00E123ED" w:rsidP="00E123ED">
            <w:pPr>
              <w:spacing w:after="0" w:line="240" w:lineRule="auto"/>
              <w:jc w:val="center"/>
              <w:rPr>
                <w:rFonts w:ascii="Times New Roman" w:eastAsia="Times New Roman" w:hAnsi="Times New Roman" w:cs="Times New Roman"/>
              </w:rPr>
            </w:pPr>
          </w:p>
        </w:tc>
        <w:tc>
          <w:tcPr>
            <w:tcW w:w="1765"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Организовање приредбе, учествовање у акцији уредимо простор наше школе</w:t>
            </w:r>
          </w:p>
          <w:p w:rsidR="00E123ED" w:rsidRPr="00FA2A33" w:rsidRDefault="00E123ED" w:rsidP="00E123ED">
            <w:pPr>
              <w:spacing w:after="0" w:line="240" w:lineRule="auto"/>
              <w:rPr>
                <w:rFonts w:ascii="Times New Roman" w:eastAsia="Times New Roman" w:hAnsi="Times New Roman" w:cs="Times New Roman"/>
              </w:rPr>
            </w:pPr>
          </w:p>
          <w:p w:rsidR="00E123ED" w:rsidRPr="00FA2A33" w:rsidRDefault="00E123ED" w:rsidP="00E123ED">
            <w:pPr>
              <w:spacing w:after="0" w:line="240" w:lineRule="auto"/>
              <w:rPr>
                <w:rFonts w:ascii="Times New Roman" w:eastAsia="Times New Roman" w:hAnsi="Times New Roman" w:cs="Times New Roman"/>
              </w:rPr>
            </w:pPr>
          </w:p>
        </w:tc>
        <w:tc>
          <w:tcPr>
            <w:tcW w:w="3130"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Ученици, наставници,</w:t>
            </w:r>
          </w:p>
          <w:p w:rsidR="00E123ED" w:rsidRPr="00FA2A33" w:rsidRDefault="00E123ED" w:rsidP="00E123ED">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чл. Ученичког парламента</w:t>
            </w:r>
          </w:p>
        </w:tc>
      </w:tr>
      <w:tr w:rsidR="00E123ED" w:rsidRPr="00FA2A33" w:rsidTr="00E123ED">
        <w:trPr>
          <w:jc w:val="center"/>
        </w:trPr>
        <w:tc>
          <w:tcPr>
            <w:tcW w:w="26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E123ED" w:rsidRPr="00FA2A33" w:rsidRDefault="00E123ED" w:rsidP="00E123ED">
            <w:pPr>
              <w:spacing w:after="0" w:line="240" w:lineRule="auto"/>
              <w:rPr>
                <w:rFonts w:ascii="Times New Roman" w:eastAsia="Times New Roman" w:hAnsi="Times New Roman" w:cs="Times New Roman"/>
                <w:b/>
              </w:rPr>
            </w:pPr>
            <w:r w:rsidRPr="00FA2A33">
              <w:rPr>
                <w:rFonts w:ascii="Times New Roman" w:eastAsia="Times New Roman" w:hAnsi="Times New Roman" w:cs="Times New Roman"/>
                <w:b/>
              </w:rPr>
              <w:t>Разговор са ученницима на тему: ,,То није мој избор-пушење, алкохолизам, наркоманија“</w:t>
            </w:r>
          </w:p>
          <w:p w:rsidR="00E123ED" w:rsidRPr="00FA2A33" w:rsidRDefault="00E123ED" w:rsidP="00E123ED">
            <w:pPr>
              <w:spacing w:after="0" w:line="240" w:lineRule="auto"/>
              <w:ind w:left="540"/>
              <w:rPr>
                <w:rFonts w:ascii="Times New Roman" w:eastAsia="Times New Roman" w:hAnsi="Times New Roman" w:cs="Times New Roman"/>
                <w:b/>
              </w:rPr>
            </w:pPr>
          </w:p>
          <w:p w:rsidR="00E123ED" w:rsidRPr="00FA2A33" w:rsidRDefault="00E123ED" w:rsidP="00E123ED">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rPr>
              <w:t xml:space="preserve">Организовањетурнира </w:t>
            </w:r>
          </w:p>
          <w:p w:rsidR="00E123ED" w:rsidRPr="00FA2A33" w:rsidRDefault="00E123ED" w:rsidP="00E123ED">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rPr>
              <w:lastRenderedPageBreak/>
              <w:t>(ученици-ученици,наставници-ученици)</w:t>
            </w:r>
          </w:p>
        </w:tc>
        <w:tc>
          <w:tcPr>
            <w:tcW w:w="1648"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lastRenderedPageBreak/>
              <w:t>АПРИЛ</w:t>
            </w:r>
          </w:p>
          <w:p w:rsidR="00E123ED" w:rsidRPr="00FA2A33" w:rsidRDefault="00E123ED" w:rsidP="00E123ED">
            <w:pPr>
              <w:spacing w:after="0" w:line="240" w:lineRule="auto"/>
              <w:jc w:val="center"/>
              <w:rPr>
                <w:rFonts w:ascii="Times New Roman" w:eastAsia="Times New Roman" w:hAnsi="Times New Roman" w:cs="Times New Roman"/>
              </w:rPr>
            </w:pPr>
          </w:p>
        </w:tc>
        <w:tc>
          <w:tcPr>
            <w:tcW w:w="1642"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ШКОЛА,</w:t>
            </w:r>
          </w:p>
          <w:p w:rsidR="00E123ED" w:rsidRPr="00FA2A33" w:rsidRDefault="00E123ED" w:rsidP="00E123ED">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ДРУГЕ ШКОЛЕ</w:t>
            </w:r>
          </w:p>
        </w:tc>
        <w:tc>
          <w:tcPr>
            <w:tcW w:w="1765"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rPr>
                <w:rFonts w:ascii="Times New Roman" w:eastAsia="Times New Roman" w:hAnsi="Times New Roman" w:cs="Times New Roman"/>
              </w:rPr>
            </w:pPr>
          </w:p>
        </w:tc>
        <w:tc>
          <w:tcPr>
            <w:tcW w:w="3130"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rPr>
                <w:rFonts w:ascii="Times New Roman" w:eastAsia="Times New Roman" w:hAnsi="Times New Roman" w:cs="Times New Roman"/>
              </w:rPr>
            </w:pPr>
          </w:p>
          <w:p w:rsidR="00E123ED" w:rsidRPr="00FA2A33" w:rsidRDefault="00E123ED" w:rsidP="00E123ED">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Чланови Ученичког парламента, ученици , наставници</w:t>
            </w:r>
          </w:p>
        </w:tc>
      </w:tr>
      <w:tr w:rsidR="00E123ED" w:rsidRPr="00FA2A33" w:rsidTr="00E123ED">
        <w:trPr>
          <w:jc w:val="center"/>
        </w:trPr>
        <w:tc>
          <w:tcPr>
            <w:tcW w:w="26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E123ED" w:rsidRPr="00FA2A33" w:rsidRDefault="00E123ED" w:rsidP="00E123ED">
            <w:pPr>
              <w:spacing w:after="0" w:line="240" w:lineRule="auto"/>
              <w:ind w:left="540"/>
              <w:rPr>
                <w:rFonts w:ascii="Times New Roman" w:eastAsia="Times New Roman" w:hAnsi="Times New Roman" w:cs="Times New Roman"/>
                <w:b/>
              </w:rPr>
            </w:pPr>
          </w:p>
          <w:p w:rsidR="00E123ED" w:rsidRPr="00FA2A33" w:rsidRDefault="00E123ED" w:rsidP="00E123ED">
            <w:pPr>
              <w:spacing w:after="0" w:line="240" w:lineRule="auto"/>
              <w:rPr>
                <w:rFonts w:ascii="Times New Roman" w:eastAsia="Times New Roman" w:hAnsi="Times New Roman" w:cs="Times New Roman"/>
                <w:b/>
              </w:rPr>
            </w:pPr>
            <w:r w:rsidRPr="00FA2A33">
              <w:rPr>
                <w:rFonts w:ascii="Times New Roman" w:eastAsia="Times New Roman" w:hAnsi="Times New Roman" w:cs="Times New Roman"/>
                <w:b/>
              </w:rPr>
              <w:t>Постављање паноа за упис у средње школе</w:t>
            </w:r>
          </w:p>
          <w:p w:rsidR="00E123ED" w:rsidRPr="00FA2A33" w:rsidRDefault="00E123ED" w:rsidP="00E123ED">
            <w:pPr>
              <w:spacing w:after="0" w:line="240" w:lineRule="auto"/>
              <w:ind w:left="540"/>
              <w:rPr>
                <w:rFonts w:ascii="Times New Roman" w:eastAsia="Times New Roman" w:hAnsi="Times New Roman" w:cs="Times New Roman"/>
                <w:b/>
              </w:rPr>
            </w:pPr>
          </w:p>
          <w:p w:rsidR="00E123ED" w:rsidRPr="00FA2A33" w:rsidRDefault="00E123ED" w:rsidP="00E123ED">
            <w:pPr>
              <w:spacing w:after="0" w:line="240" w:lineRule="auto"/>
              <w:rPr>
                <w:rFonts w:ascii="Times New Roman" w:eastAsia="Times New Roman" w:hAnsi="Times New Roman" w:cs="Times New Roman"/>
                <w:b/>
              </w:rPr>
            </w:pPr>
            <w:r w:rsidRPr="00FA2A33">
              <w:rPr>
                <w:rFonts w:ascii="Times New Roman" w:eastAsia="Times New Roman" w:hAnsi="Times New Roman" w:cs="Times New Roman"/>
                <w:b/>
              </w:rPr>
              <w:t>Одлазак ученика 8. разреда у обилазак Средњих школа и Сајма образовања ради лакшег опредељења о будућем занимању</w:t>
            </w:r>
          </w:p>
          <w:p w:rsidR="00E123ED" w:rsidRPr="00FA2A33" w:rsidRDefault="00E123ED" w:rsidP="00E123ED">
            <w:pPr>
              <w:spacing w:after="0" w:line="240" w:lineRule="auto"/>
              <w:ind w:left="540"/>
              <w:rPr>
                <w:rFonts w:ascii="Times New Roman" w:eastAsia="Times New Roman" w:hAnsi="Times New Roman" w:cs="Times New Roman"/>
                <w:b/>
              </w:rPr>
            </w:pPr>
          </w:p>
          <w:p w:rsidR="00E123ED" w:rsidRPr="00FA2A33" w:rsidRDefault="00E123ED" w:rsidP="00E123ED">
            <w:pPr>
              <w:spacing w:after="0" w:line="240" w:lineRule="auto"/>
              <w:rPr>
                <w:rFonts w:ascii="Times New Roman" w:eastAsia="Times New Roman" w:hAnsi="Times New Roman" w:cs="Times New Roman"/>
                <w:b/>
              </w:rPr>
            </w:pPr>
            <w:r w:rsidRPr="00FA2A33">
              <w:rPr>
                <w:rFonts w:ascii="Times New Roman" w:eastAsia="Times New Roman" w:hAnsi="Times New Roman" w:cs="Times New Roman"/>
                <w:b/>
              </w:rPr>
              <w:t>Организација матурске вечери за ученике 8. разреда;</w:t>
            </w:r>
          </w:p>
          <w:p w:rsidR="00E123ED" w:rsidRPr="00FA2A33" w:rsidRDefault="00E123ED" w:rsidP="00E123ED">
            <w:pPr>
              <w:spacing w:after="0" w:line="240" w:lineRule="auto"/>
              <w:rPr>
                <w:rFonts w:ascii="Times New Roman" w:eastAsia="Times New Roman" w:hAnsi="Times New Roman" w:cs="Times New Roman"/>
                <w:b/>
              </w:rPr>
            </w:pPr>
          </w:p>
        </w:tc>
        <w:tc>
          <w:tcPr>
            <w:tcW w:w="1648"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rPr>
                <w:rFonts w:ascii="Times New Roman" w:eastAsia="Times New Roman" w:hAnsi="Times New Roman" w:cs="Times New Roman"/>
              </w:rPr>
            </w:pPr>
          </w:p>
          <w:p w:rsidR="00E123ED" w:rsidRPr="00FA2A33" w:rsidRDefault="00E123ED" w:rsidP="00E123ED">
            <w:pPr>
              <w:spacing w:after="0" w:line="240" w:lineRule="auto"/>
              <w:jc w:val="center"/>
              <w:rPr>
                <w:rFonts w:ascii="Times New Roman" w:eastAsia="Times New Roman" w:hAnsi="Times New Roman" w:cs="Times New Roman"/>
              </w:rPr>
            </w:pPr>
          </w:p>
          <w:p w:rsidR="00E123ED" w:rsidRPr="00FA2A33" w:rsidRDefault="00E123ED" w:rsidP="00E123ED">
            <w:pPr>
              <w:spacing w:after="0" w:line="240" w:lineRule="auto"/>
              <w:jc w:val="center"/>
              <w:rPr>
                <w:rFonts w:ascii="Times New Roman" w:eastAsia="Times New Roman" w:hAnsi="Times New Roman" w:cs="Times New Roman"/>
              </w:rPr>
            </w:pPr>
          </w:p>
          <w:p w:rsidR="00E123ED" w:rsidRPr="00FA2A33" w:rsidRDefault="00E123ED" w:rsidP="00E123ED">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МАЈ</w:t>
            </w:r>
          </w:p>
          <w:p w:rsidR="00E123ED" w:rsidRPr="00FA2A33" w:rsidRDefault="00E123ED" w:rsidP="00E123ED">
            <w:pPr>
              <w:spacing w:after="0" w:line="240" w:lineRule="auto"/>
              <w:jc w:val="center"/>
              <w:rPr>
                <w:rFonts w:ascii="Times New Roman" w:eastAsia="Times New Roman" w:hAnsi="Times New Roman" w:cs="Times New Roman"/>
              </w:rPr>
            </w:pPr>
          </w:p>
          <w:p w:rsidR="00E123ED" w:rsidRPr="00FA2A33" w:rsidRDefault="00E123ED" w:rsidP="00E123ED">
            <w:pPr>
              <w:spacing w:after="0" w:line="240" w:lineRule="auto"/>
              <w:jc w:val="center"/>
              <w:rPr>
                <w:rFonts w:ascii="Times New Roman" w:eastAsia="Times New Roman" w:hAnsi="Times New Roman" w:cs="Times New Roman"/>
              </w:rPr>
            </w:pPr>
          </w:p>
          <w:p w:rsidR="00E123ED" w:rsidRPr="00FA2A33" w:rsidRDefault="00E123ED" w:rsidP="00E123ED">
            <w:pPr>
              <w:spacing w:after="0" w:line="240" w:lineRule="auto"/>
              <w:jc w:val="center"/>
              <w:rPr>
                <w:rFonts w:ascii="Times New Roman" w:eastAsia="Times New Roman" w:hAnsi="Times New Roman" w:cs="Times New Roman"/>
              </w:rPr>
            </w:pPr>
          </w:p>
          <w:p w:rsidR="00E123ED" w:rsidRPr="00FA2A33" w:rsidRDefault="00E123ED" w:rsidP="00E123ED">
            <w:pPr>
              <w:spacing w:after="0" w:line="240" w:lineRule="auto"/>
              <w:jc w:val="center"/>
              <w:rPr>
                <w:rFonts w:ascii="Times New Roman" w:eastAsia="Times New Roman" w:hAnsi="Times New Roman" w:cs="Times New Roman"/>
              </w:rPr>
            </w:pPr>
          </w:p>
          <w:p w:rsidR="00E123ED" w:rsidRPr="00FA2A33" w:rsidRDefault="00E123ED" w:rsidP="00E123ED">
            <w:pPr>
              <w:spacing w:after="0" w:line="240" w:lineRule="auto"/>
              <w:rPr>
                <w:rFonts w:ascii="Times New Roman" w:eastAsia="Times New Roman" w:hAnsi="Times New Roman" w:cs="Times New Roman"/>
                <w:lang w:val="sr-Cyrl-CS"/>
              </w:rPr>
            </w:pPr>
          </w:p>
        </w:tc>
        <w:tc>
          <w:tcPr>
            <w:tcW w:w="1642"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ШКОЛА, ШУМАДИЈА САЈАМ, РЕСТОРАН</w:t>
            </w:r>
          </w:p>
        </w:tc>
        <w:tc>
          <w:tcPr>
            <w:tcW w:w="1765"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rPr>
                <w:rFonts w:ascii="Times New Roman" w:eastAsia="Times New Roman" w:hAnsi="Times New Roman" w:cs="Times New Roman"/>
              </w:rPr>
            </w:pPr>
          </w:p>
        </w:tc>
        <w:tc>
          <w:tcPr>
            <w:tcW w:w="3130"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rPr>
                <w:rFonts w:ascii="Times New Roman" w:eastAsia="Times New Roman" w:hAnsi="Times New Roman" w:cs="Times New Roman"/>
              </w:rPr>
            </w:pPr>
          </w:p>
          <w:p w:rsidR="00E123ED" w:rsidRPr="00FA2A33" w:rsidRDefault="00E123ED" w:rsidP="00E123ED">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Чланови Ученичког парламента, ученици,</w:t>
            </w:r>
          </w:p>
          <w:p w:rsidR="00E123ED" w:rsidRPr="00FA2A33" w:rsidRDefault="00E123ED" w:rsidP="00E123ED">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Педагог,</w:t>
            </w:r>
          </w:p>
          <w:p w:rsidR="00E123ED" w:rsidRPr="00FA2A33" w:rsidRDefault="00E123ED" w:rsidP="00E123ED">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Тим за</w:t>
            </w:r>
          </w:p>
          <w:p w:rsidR="00E123ED" w:rsidRPr="00FA2A33" w:rsidRDefault="00E123ED" w:rsidP="00E123ED">
            <w:pPr>
              <w:spacing w:after="0" w:line="240" w:lineRule="auto"/>
              <w:rPr>
                <w:rFonts w:ascii="Times New Roman" w:eastAsia="Times New Roman" w:hAnsi="Times New Roman" w:cs="Times New Roman"/>
                <w:lang w:val="en-US"/>
              </w:rPr>
            </w:pPr>
            <w:r w:rsidRPr="00FA2A33">
              <w:rPr>
                <w:rFonts w:ascii="Times New Roman" w:eastAsia="Times New Roman" w:hAnsi="Times New Roman" w:cs="Times New Roman"/>
              </w:rPr>
              <w:t>професионалну оријентацију</w:t>
            </w:r>
          </w:p>
        </w:tc>
      </w:tr>
      <w:tr w:rsidR="00E123ED" w:rsidRPr="00FA2A33" w:rsidTr="00E123ED">
        <w:trPr>
          <w:jc w:val="center"/>
        </w:trPr>
        <w:tc>
          <w:tcPr>
            <w:tcW w:w="26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E123ED" w:rsidRPr="00FA2A33" w:rsidRDefault="00E123ED" w:rsidP="00E123ED">
            <w:pPr>
              <w:spacing w:after="0" w:line="240" w:lineRule="auto"/>
              <w:rPr>
                <w:rFonts w:ascii="Times New Roman" w:eastAsia="Times New Roman" w:hAnsi="Times New Roman" w:cs="Times New Roman"/>
                <w:b/>
              </w:rPr>
            </w:pPr>
            <w:r w:rsidRPr="00FA2A33">
              <w:rPr>
                <w:rFonts w:ascii="Times New Roman" w:eastAsia="Times New Roman" w:hAnsi="Times New Roman" w:cs="Times New Roman"/>
                <w:b/>
              </w:rPr>
              <w:t>Уређивање паноа и Стваралачког кутка</w:t>
            </w:r>
          </w:p>
          <w:p w:rsidR="00E123ED" w:rsidRPr="00FA2A33" w:rsidRDefault="00E123ED" w:rsidP="00E123ED">
            <w:pPr>
              <w:spacing w:after="0" w:line="240" w:lineRule="auto"/>
              <w:rPr>
                <w:rFonts w:ascii="Times New Roman" w:eastAsia="Times New Roman" w:hAnsi="Times New Roman" w:cs="Times New Roman"/>
                <w:b/>
              </w:rPr>
            </w:pPr>
          </w:p>
          <w:p w:rsidR="00E123ED" w:rsidRPr="00FA2A33" w:rsidRDefault="00E123ED" w:rsidP="00E123ED">
            <w:pPr>
              <w:spacing w:after="0" w:line="240" w:lineRule="auto"/>
              <w:rPr>
                <w:rFonts w:ascii="Times New Roman" w:eastAsia="Times New Roman" w:hAnsi="Times New Roman" w:cs="Times New Roman"/>
                <w:b/>
              </w:rPr>
            </w:pPr>
            <w:r w:rsidRPr="00FA2A33">
              <w:rPr>
                <w:rFonts w:ascii="Times New Roman" w:eastAsia="Times New Roman" w:hAnsi="Times New Roman" w:cs="Times New Roman"/>
                <w:b/>
              </w:rPr>
              <w:t>Спровођење анонимних анкети по избору ученика</w:t>
            </w:r>
          </w:p>
          <w:p w:rsidR="00E123ED" w:rsidRPr="00FA2A33" w:rsidRDefault="00E123ED" w:rsidP="00E123ED">
            <w:pPr>
              <w:spacing w:after="0" w:line="240" w:lineRule="auto"/>
              <w:rPr>
                <w:rFonts w:ascii="Times New Roman" w:eastAsia="Times New Roman" w:hAnsi="Times New Roman" w:cs="Times New Roman"/>
                <w:b/>
              </w:rPr>
            </w:pPr>
          </w:p>
          <w:p w:rsidR="00E123ED" w:rsidRPr="00FA2A33" w:rsidRDefault="00E123ED" w:rsidP="00E123ED">
            <w:pPr>
              <w:spacing w:after="0" w:line="240" w:lineRule="auto"/>
              <w:rPr>
                <w:rFonts w:ascii="Times New Roman" w:eastAsia="Times New Roman" w:hAnsi="Times New Roman" w:cs="Times New Roman"/>
                <w:b/>
              </w:rPr>
            </w:pPr>
            <w:r w:rsidRPr="00FA2A33">
              <w:rPr>
                <w:rFonts w:ascii="Times New Roman" w:eastAsia="Times New Roman" w:hAnsi="Times New Roman" w:cs="Times New Roman"/>
                <w:b/>
              </w:rPr>
              <w:t>Сарадња Ученичког парламента са комисијом за уређење школе</w:t>
            </w:r>
          </w:p>
          <w:p w:rsidR="00E123ED" w:rsidRPr="00FA2A33" w:rsidRDefault="00E123ED" w:rsidP="00E123ED">
            <w:pPr>
              <w:spacing w:after="0" w:line="240" w:lineRule="auto"/>
              <w:rPr>
                <w:rFonts w:ascii="Times New Roman" w:eastAsia="Times New Roman" w:hAnsi="Times New Roman" w:cs="Times New Roman"/>
                <w:b/>
              </w:rPr>
            </w:pPr>
          </w:p>
          <w:p w:rsidR="00E123ED" w:rsidRPr="00FA2A33" w:rsidRDefault="00E123ED" w:rsidP="00E123ED">
            <w:pPr>
              <w:spacing w:after="0" w:line="240" w:lineRule="auto"/>
              <w:rPr>
                <w:rFonts w:ascii="Times New Roman" w:eastAsia="Times New Roman" w:hAnsi="Times New Roman" w:cs="Times New Roman"/>
                <w:b/>
              </w:rPr>
            </w:pPr>
            <w:r w:rsidRPr="00FA2A33">
              <w:rPr>
                <w:rFonts w:ascii="Times New Roman" w:eastAsia="Times New Roman" w:hAnsi="Times New Roman" w:cs="Times New Roman"/>
                <w:b/>
              </w:rPr>
              <w:t>Организовање журки уз присуство наставника</w:t>
            </w:r>
          </w:p>
          <w:p w:rsidR="00E123ED" w:rsidRPr="00FA2A33" w:rsidRDefault="00E123ED" w:rsidP="00E123ED">
            <w:pPr>
              <w:spacing w:after="0" w:line="240" w:lineRule="auto"/>
              <w:rPr>
                <w:rFonts w:ascii="Times New Roman" w:eastAsia="Times New Roman" w:hAnsi="Times New Roman" w:cs="Times New Roman"/>
                <w:b/>
                <w:lang w:val="sr-Cyrl-CS"/>
              </w:rPr>
            </w:pPr>
          </w:p>
          <w:p w:rsidR="00E123ED" w:rsidRPr="00FA2A33" w:rsidRDefault="00E123ED" w:rsidP="00E123ED">
            <w:pPr>
              <w:spacing w:after="0" w:line="240" w:lineRule="auto"/>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Сандуче поверења</w:t>
            </w:r>
          </w:p>
          <w:p w:rsidR="00E123ED" w:rsidRPr="00FA2A33" w:rsidRDefault="00E123ED" w:rsidP="00E123ED">
            <w:pPr>
              <w:spacing w:after="0" w:line="240" w:lineRule="auto"/>
              <w:rPr>
                <w:rFonts w:ascii="Times New Roman" w:eastAsia="Times New Roman" w:hAnsi="Times New Roman" w:cs="Times New Roman"/>
                <w:b/>
                <w:lang w:val="sr-Cyrl-CS"/>
              </w:rPr>
            </w:pPr>
          </w:p>
          <w:p w:rsidR="00E123ED" w:rsidRPr="00FA2A33" w:rsidRDefault="00E123ED" w:rsidP="00E123ED">
            <w:pPr>
              <w:spacing w:after="0" w:line="240" w:lineRule="auto"/>
              <w:rPr>
                <w:rFonts w:ascii="Times New Roman" w:eastAsia="Times New Roman" w:hAnsi="Times New Roman" w:cs="Times New Roman"/>
                <w:b/>
              </w:rPr>
            </w:pPr>
            <w:r w:rsidRPr="00FA2A33">
              <w:rPr>
                <w:rFonts w:ascii="Times New Roman" w:eastAsia="Times New Roman" w:hAnsi="Times New Roman" w:cs="Times New Roman"/>
                <w:b/>
              </w:rPr>
              <w:t>Филмско вече</w:t>
            </w:r>
          </w:p>
        </w:tc>
        <w:tc>
          <w:tcPr>
            <w:tcW w:w="1648"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ТОКОМ ГОДИНЕ</w:t>
            </w:r>
          </w:p>
        </w:tc>
        <w:tc>
          <w:tcPr>
            <w:tcW w:w="1642"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jc w:val="center"/>
              <w:rPr>
                <w:rFonts w:ascii="Times New Roman" w:eastAsia="Times New Roman" w:hAnsi="Times New Roman" w:cs="Times New Roman"/>
              </w:rPr>
            </w:pPr>
            <w:r w:rsidRPr="00FA2A33">
              <w:rPr>
                <w:rFonts w:ascii="Times New Roman" w:eastAsia="Times New Roman" w:hAnsi="Times New Roman" w:cs="Times New Roman"/>
              </w:rPr>
              <w:t>ШКОЛА</w:t>
            </w:r>
          </w:p>
        </w:tc>
        <w:tc>
          <w:tcPr>
            <w:tcW w:w="1765"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rPr>
                <w:rFonts w:ascii="Times New Roman" w:eastAsia="Times New Roman" w:hAnsi="Times New Roman" w:cs="Times New Roman"/>
              </w:rPr>
            </w:pPr>
          </w:p>
        </w:tc>
        <w:tc>
          <w:tcPr>
            <w:tcW w:w="3130" w:type="dxa"/>
            <w:tcBorders>
              <w:top w:val="single" w:sz="4" w:space="0" w:color="000000"/>
              <w:left w:val="single" w:sz="4" w:space="0" w:color="000000"/>
              <w:bottom w:val="single" w:sz="4" w:space="0" w:color="000000"/>
              <w:right w:val="single" w:sz="4" w:space="0" w:color="000000"/>
            </w:tcBorders>
            <w:vAlign w:val="center"/>
          </w:tcPr>
          <w:p w:rsidR="00E123ED" w:rsidRPr="00FA2A33" w:rsidRDefault="00E123ED" w:rsidP="00E123ED">
            <w:pPr>
              <w:spacing w:after="0" w:line="240" w:lineRule="auto"/>
              <w:rPr>
                <w:rFonts w:ascii="Times New Roman" w:eastAsia="Times New Roman" w:hAnsi="Times New Roman" w:cs="Times New Roman"/>
              </w:rPr>
            </w:pPr>
          </w:p>
          <w:p w:rsidR="00E123ED" w:rsidRPr="00FA2A33" w:rsidRDefault="00E123ED" w:rsidP="00E123ED">
            <w:pPr>
              <w:spacing w:after="0" w:line="240" w:lineRule="auto"/>
              <w:rPr>
                <w:rFonts w:ascii="Times New Roman" w:eastAsia="Times New Roman" w:hAnsi="Times New Roman" w:cs="Times New Roman"/>
              </w:rPr>
            </w:pPr>
            <w:r w:rsidRPr="00FA2A33">
              <w:rPr>
                <w:rFonts w:ascii="Times New Roman" w:eastAsia="Times New Roman" w:hAnsi="Times New Roman" w:cs="Times New Roman"/>
              </w:rPr>
              <w:t>Чланови Ученичког парламента, ученици,</w:t>
            </w:r>
          </w:p>
          <w:p w:rsidR="00E123ED" w:rsidRPr="00FA2A33" w:rsidRDefault="00C5670F" w:rsidP="00E123ED">
            <w:pPr>
              <w:spacing w:after="0" w:line="240" w:lineRule="auto"/>
              <w:rPr>
                <w:rFonts w:ascii="Times New Roman" w:eastAsia="Times New Roman" w:hAnsi="Times New Roman" w:cs="Times New Roman"/>
                <w:lang w:val="sr-Cyrl-CS"/>
              </w:rPr>
            </w:pPr>
            <w:r w:rsidRPr="00FA2A33">
              <w:rPr>
                <w:rFonts w:ascii="Times New Roman" w:eastAsia="Times New Roman" w:hAnsi="Times New Roman" w:cs="Times New Roman"/>
              </w:rPr>
              <w:t>педагог</w:t>
            </w:r>
          </w:p>
          <w:p w:rsidR="00E123ED" w:rsidRPr="00FA2A33" w:rsidRDefault="00E123ED" w:rsidP="00E123ED">
            <w:pPr>
              <w:spacing w:after="0" w:line="240" w:lineRule="auto"/>
              <w:rPr>
                <w:rFonts w:ascii="Times New Roman" w:eastAsia="Times New Roman" w:hAnsi="Times New Roman" w:cs="Times New Roman"/>
                <w:lang w:val="en-US"/>
              </w:rPr>
            </w:pPr>
          </w:p>
        </w:tc>
      </w:tr>
    </w:tbl>
    <w:p w:rsidR="008B66F0" w:rsidRPr="00FA2A33" w:rsidRDefault="008B66F0" w:rsidP="00896703">
      <w:pPr>
        <w:spacing w:after="0" w:line="240" w:lineRule="auto"/>
        <w:jc w:val="both"/>
        <w:rPr>
          <w:rFonts w:ascii="Times New Roman" w:eastAsia="Times New Roman" w:hAnsi="Times New Roman" w:cs="Times New Roman"/>
          <w:b/>
          <w:bCs/>
        </w:rPr>
      </w:pPr>
    </w:p>
    <w:p w:rsidR="00DB6E99" w:rsidRPr="00FA2A33" w:rsidRDefault="00DB6E99">
      <w:pPr>
        <w:rPr>
          <w:rFonts w:ascii="Times New Roman" w:eastAsia="Times New Roman" w:hAnsi="Times New Roman" w:cs="Times New Roman"/>
          <w:b/>
          <w:sz w:val="28"/>
          <w:lang w:val="sr-Cyrl-CS"/>
        </w:rPr>
      </w:pPr>
      <w:r w:rsidRPr="00FA2A33">
        <w:rPr>
          <w:rFonts w:ascii="Times New Roman" w:eastAsia="Times New Roman" w:hAnsi="Times New Roman" w:cs="Times New Roman"/>
          <w:b/>
          <w:sz w:val="28"/>
          <w:lang w:val="sr-Cyrl-CS"/>
        </w:rPr>
        <w:br w:type="page"/>
      </w:r>
    </w:p>
    <w:p w:rsidR="00823E8E" w:rsidRPr="00FA2A33" w:rsidRDefault="00823E8E" w:rsidP="00E123ED">
      <w:pPr>
        <w:jc w:val="center"/>
        <w:rPr>
          <w:rFonts w:ascii="Times New Roman" w:eastAsia="Times New Roman" w:hAnsi="Times New Roman" w:cs="Times New Roman"/>
          <w:b/>
          <w:color w:val="9BBB59" w:themeColor="accent3"/>
          <w:lang w:val="sr-Cyrl-CS"/>
        </w:rPr>
      </w:pPr>
      <w:r w:rsidRPr="00FA2A33">
        <w:rPr>
          <w:rFonts w:ascii="Times New Roman" w:eastAsia="Times New Roman" w:hAnsi="Times New Roman" w:cs="Times New Roman"/>
          <w:b/>
          <w:color w:val="9BBB59" w:themeColor="accent3"/>
          <w:sz w:val="28"/>
          <w:lang w:val="sr-Cyrl-CS"/>
        </w:rPr>
        <w:lastRenderedPageBreak/>
        <w:t>12.УНАПРЕЂИВАЊЕ РАДА ШКОЛЕ</w:t>
      </w:r>
    </w:p>
    <w:p w:rsidR="00823E8E" w:rsidRPr="00FA2A33" w:rsidRDefault="00823E8E" w:rsidP="00823E8E">
      <w:pPr>
        <w:spacing w:after="0" w:line="240" w:lineRule="auto"/>
        <w:jc w:val="both"/>
        <w:rPr>
          <w:rFonts w:ascii="Times New Roman" w:eastAsia="Times New Roman" w:hAnsi="Times New Roman" w:cs="Times New Roman"/>
          <w:b/>
          <w:lang w:val="ru-RU"/>
        </w:rPr>
      </w:pPr>
    </w:p>
    <w:p w:rsidR="00823E8E" w:rsidRPr="00FA2A33" w:rsidRDefault="00044A64" w:rsidP="00245B35">
      <w:pPr>
        <w:jc w:val="center"/>
        <w:rPr>
          <w:rFonts w:ascii="Times New Roman" w:eastAsia="Times New Roman" w:hAnsi="Times New Roman" w:cs="Times New Roman"/>
          <w:b/>
          <w:color w:val="9BBB59" w:themeColor="accent3"/>
          <w:sz w:val="28"/>
          <w:szCs w:val="24"/>
          <w:lang w:eastAsia="ar-SA"/>
        </w:rPr>
      </w:pPr>
      <w:bookmarkStart w:id="29" w:name="_Toc54587137"/>
      <w:r w:rsidRPr="00FA2A33">
        <w:rPr>
          <w:rFonts w:ascii="Times New Roman" w:eastAsia="Times New Roman" w:hAnsi="Times New Roman" w:cs="Times New Roman"/>
          <w:b/>
          <w:bCs/>
          <w:color w:val="9BBB59" w:themeColor="accent3"/>
          <w:sz w:val="24"/>
        </w:rPr>
        <w:t>12.</w:t>
      </w:r>
      <w:r w:rsidR="00F93E57" w:rsidRPr="00FA2A33">
        <w:rPr>
          <w:rFonts w:ascii="Times New Roman" w:eastAsia="Times New Roman" w:hAnsi="Times New Roman" w:cs="Times New Roman"/>
          <w:b/>
          <w:bCs/>
          <w:color w:val="9BBB59" w:themeColor="accent3"/>
          <w:sz w:val="24"/>
        </w:rPr>
        <w:t>1.Програм стручног усавршавања</w:t>
      </w:r>
    </w:p>
    <w:p w:rsidR="00823E8E" w:rsidRPr="00FA2A33" w:rsidRDefault="00823E8E" w:rsidP="00823E8E">
      <w:pPr>
        <w:spacing w:after="0" w:line="240" w:lineRule="auto"/>
        <w:jc w:val="both"/>
        <w:rPr>
          <w:rFonts w:ascii="Times New Roman" w:eastAsia="Times New Roman" w:hAnsi="Times New Roman" w:cs="Times New Roman"/>
          <w:b/>
          <w:lang w:val="sr-Cyrl-CS"/>
        </w:rPr>
      </w:pPr>
    </w:p>
    <w:p w:rsidR="00823E8E" w:rsidRPr="00FA2A33" w:rsidRDefault="00823E8E" w:rsidP="00823E8E">
      <w:pPr>
        <w:spacing w:after="0" w:line="240" w:lineRule="auto"/>
        <w:jc w:val="both"/>
        <w:rPr>
          <w:rFonts w:ascii="Times New Roman" w:eastAsia="Times New Roman" w:hAnsi="Times New Roman" w:cs="Times New Roman"/>
          <w:bCs/>
          <w:lang w:val="sr-Cyrl-CS"/>
        </w:rPr>
      </w:pPr>
      <w:r w:rsidRPr="00FA2A33">
        <w:rPr>
          <w:rFonts w:ascii="Times New Roman" w:eastAsia="Times New Roman" w:hAnsi="Times New Roman" w:cs="Times New Roman"/>
          <w:b/>
          <w:bCs/>
          <w:sz w:val="28"/>
          <w:lang w:val="sr-Cyrl-CS"/>
        </w:rPr>
        <w:tab/>
      </w:r>
      <w:r w:rsidR="009A7ED0" w:rsidRPr="00FA2A33">
        <w:rPr>
          <w:rFonts w:ascii="Times New Roman" w:eastAsia="Times New Roman" w:hAnsi="Times New Roman" w:cs="Times New Roman"/>
          <w:bCs/>
          <w:lang w:val="sr-Cyrl-CS"/>
        </w:rPr>
        <w:t>У току школске 201</w:t>
      </w:r>
      <w:r w:rsidR="00DD68B3" w:rsidRPr="00FA2A33">
        <w:rPr>
          <w:rFonts w:ascii="Times New Roman" w:eastAsia="Times New Roman" w:hAnsi="Times New Roman" w:cs="Times New Roman"/>
          <w:bCs/>
          <w:lang w:val="sr-Cyrl-CS"/>
        </w:rPr>
        <w:t>8</w:t>
      </w:r>
      <w:r w:rsidR="009A7ED0" w:rsidRPr="00FA2A33">
        <w:rPr>
          <w:rFonts w:ascii="Times New Roman" w:eastAsia="Times New Roman" w:hAnsi="Times New Roman" w:cs="Times New Roman"/>
          <w:bCs/>
          <w:lang w:val="sr-Cyrl-CS"/>
        </w:rPr>
        <w:t>/201</w:t>
      </w:r>
      <w:r w:rsidR="00DD68B3" w:rsidRPr="00FA2A33">
        <w:rPr>
          <w:rFonts w:ascii="Times New Roman" w:eastAsia="Times New Roman" w:hAnsi="Times New Roman" w:cs="Times New Roman"/>
          <w:bCs/>
          <w:lang w:val="sr-Cyrl-CS"/>
        </w:rPr>
        <w:t>9</w:t>
      </w:r>
      <w:r w:rsidRPr="00FA2A33">
        <w:rPr>
          <w:rFonts w:ascii="Times New Roman" w:eastAsia="Times New Roman" w:hAnsi="Times New Roman" w:cs="Times New Roman"/>
          <w:bCs/>
          <w:lang w:val="sr-Cyrl-CS"/>
        </w:rPr>
        <w:t>. год. значајна пажња ће бити посвећена стручном усавршавању наставника. Аспекти којима ће бити посвећена пажња су пре свега педагошко – психолошко,методичко и предметно усавршавање. С обзиром на то да је инклузивно образовање под надзором Министарства просвете као саставни део васпитно – образовног рада посебну пажњу посветићемо стручном усавршавању у овој области.</w:t>
      </w:r>
    </w:p>
    <w:p w:rsidR="00823E8E" w:rsidRPr="00FA2A33" w:rsidRDefault="00823E8E" w:rsidP="00823E8E">
      <w:pPr>
        <w:spacing w:after="0" w:line="240" w:lineRule="auto"/>
        <w:jc w:val="both"/>
        <w:rPr>
          <w:rFonts w:ascii="Times New Roman" w:eastAsia="Times New Roman" w:hAnsi="Times New Roman" w:cs="Times New Roman"/>
          <w:b/>
          <w:bCs/>
          <w:lang w:val="sr-Cyrl-CS"/>
        </w:rPr>
      </w:pPr>
      <w:r w:rsidRPr="00FA2A33">
        <w:rPr>
          <w:rFonts w:ascii="Times New Roman" w:eastAsia="Times New Roman" w:hAnsi="Times New Roman" w:cs="Times New Roman"/>
          <w:bCs/>
          <w:lang w:val="sr-Cyrl-CS"/>
        </w:rPr>
        <w:t>Наставници ће се такође стручно усавршавати и у складу са осталим активностима планираним Годишњим планом рада школе и Школским развојним планом, као и кроз рад Стручних већа за област предмета али и на основу резултата добијених процесом самовредновања. Стручна већа одржаће предавања планирана својим програмом рада и одржати одређени број угледних и огледних предавања. Усавршавање се одвија и кроз индивидуални рад, рад стручних већа, наставничког већа, сарадњу са стручним сарадницима школе као и сарадња са стручним институцијама</w:t>
      </w:r>
      <w:r w:rsidRPr="00FA2A33">
        <w:rPr>
          <w:rFonts w:ascii="Times New Roman" w:eastAsia="Times New Roman" w:hAnsi="Times New Roman" w:cs="Times New Roman"/>
          <w:b/>
          <w:bCs/>
          <w:lang w:val="sr-Cyrl-CS"/>
        </w:rPr>
        <w:t xml:space="preserve">. </w:t>
      </w:r>
    </w:p>
    <w:p w:rsidR="00823E8E" w:rsidRPr="00FA2A33" w:rsidRDefault="00823E8E" w:rsidP="00823E8E">
      <w:pPr>
        <w:spacing w:after="0" w:line="240" w:lineRule="auto"/>
        <w:jc w:val="both"/>
        <w:rPr>
          <w:rFonts w:ascii="Times New Roman" w:eastAsia="Times New Roman" w:hAnsi="Times New Roman" w:cs="Times New Roman"/>
          <w:lang w:val="sr-Cyrl-CS" w:eastAsia="sr-Latn-CS"/>
        </w:rPr>
      </w:pPr>
      <w:r w:rsidRPr="00FA2A33">
        <w:rPr>
          <w:rFonts w:ascii="Times New Roman" w:eastAsia="Times New Roman" w:hAnsi="Times New Roman" w:cs="Times New Roman"/>
          <w:lang w:val="sr-Cyrl-CS" w:eastAsia="sr-Latn-CS"/>
        </w:rPr>
        <w:t xml:space="preserve">На основу Правилника о сталном стручном усавршавању и стицању звања наставника, васпитача и стручних сарадника </w:t>
      </w:r>
      <w:r w:rsidRPr="00FA2A33">
        <w:rPr>
          <w:rFonts w:ascii="Times New Roman" w:eastAsia="Times New Roman" w:hAnsi="Times New Roman" w:cs="Times New Roman"/>
          <w:lang w:eastAsia="sr-Latn-CS"/>
        </w:rPr>
        <w:t>(Сл.гл. РС.бр.13/2012.)</w:t>
      </w:r>
      <w:r w:rsidRPr="00FA2A33">
        <w:rPr>
          <w:rFonts w:ascii="Times New Roman" w:eastAsia="Times New Roman" w:hAnsi="Times New Roman" w:cs="Times New Roman"/>
          <w:lang w:val="sr-Cyrl-CS" w:eastAsia="sr-Latn-CS"/>
        </w:rPr>
        <w:t xml:space="preserve"> стручно усавршавање се остварује по посебним програмима који могу бити обавезни и изборни, а све у циљу професионалног развоја који подразумева развијање компетенција наставника, васпитача и стручног сарадникаради квалитетнијег обављања посла и унапређивања развоја ученика и њиховог нивоа постигнућа. Део професионалног развоја је стручно усавршавање које подразумева стицање новихи усавршавање постојећих компетенција важних за унапређивање васпитно – образовног, образовно – васпитног, васпитног, стручног рада и неге деце. Саставни део професионалног развоја јесте и развој каријере напредовањем у одређено звање.</w:t>
      </w:r>
    </w:p>
    <w:p w:rsidR="00823E8E" w:rsidRPr="00FA2A33" w:rsidRDefault="00823E8E" w:rsidP="00823E8E">
      <w:pPr>
        <w:spacing w:after="0" w:line="240" w:lineRule="auto"/>
        <w:jc w:val="both"/>
        <w:rPr>
          <w:rFonts w:ascii="Times New Roman" w:eastAsia="Times New Roman" w:hAnsi="Times New Roman" w:cs="Times New Roman"/>
          <w:lang w:val="sr-Cyrl-CS" w:eastAsia="sr-Latn-CS"/>
        </w:rPr>
      </w:pPr>
      <w:r w:rsidRPr="00FA2A33">
        <w:rPr>
          <w:rFonts w:ascii="Times New Roman" w:eastAsia="Times New Roman" w:hAnsi="Times New Roman" w:cs="Times New Roman"/>
          <w:lang w:val="sr-Cyrl-CS" w:eastAsia="sr-Latn-CS"/>
        </w:rPr>
        <w:tab/>
        <w:t>Наставник, васпитач и стручни сарадник може током рада да професионалног развоја да напредује стицањем звања: педагошки саветник, самостални педагошки саветник, виши педагошки саветник и високи педагошки саветник.</w:t>
      </w:r>
    </w:p>
    <w:p w:rsidR="00823E8E" w:rsidRPr="00FA2A33" w:rsidRDefault="00823E8E" w:rsidP="00823E8E">
      <w:pPr>
        <w:spacing w:after="0" w:line="240" w:lineRule="auto"/>
        <w:jc w:val="both"/>
        <w:rPr>
          <w:rFonts w:ascii="Times New Roman" w:eastAsia="Times New Roman" w:hAnsi="Times New Roman" w:cs="Times New Roman"/>
          <w:lang w:eastAsia="sr-Latn-CS"/>
        </w:rPr>
      </w:pPr>
      <w:r w:rsidRPr="00FA2A33">
        <w:rPr>
          <w:rFonts w:ascii="Times New Roman" w:eastAsia="Times New Roman" w:hAnsi="Times New Roman" w:cs="Times New Roman"/>
          <w:lang w:val="sr-Cyrl-CS" w:eastAsia="sr-Latn-CS"/>
        </w:rPr>
        <w:tab/>
      </w:r>
    </w:p>
    <w:p w:rsidR="00823E8E" w:rsidRPr="00FA2A33" w:rsidRDefault="00823E8E" w:rsidP="00823E8E">
      <w:pPr>
        <w:spacing w:after="0" w:line="240" w:lineRule="auto"/>
        <w:jc w:val="both"/>
        <w:rPr>
          <w:rFonts w:ascii="Times New Roman" w:eastAsia="Times New Roman" w:hAnsi="Times New Roman" w:cs="Times New Roman"/>
          <w:lang w:eastAsia="sr-Latn-CS"/>
        </w:rPr>
      </w:pPr>
      <w:r w:rsidRPr="00FA2A33">
        <w:rPr>
          <w:rFonts w:ascii="Times New Roman" w:eastAsia="Times New Roman" w:hAnsi="Times New Roman" w:cs="Times New Roman"/>
          <w:lang w:eastAsia="sr-Latn-CS"/>
        </w:rPr>
        <w:tab/>
        <w:t>Наставник и стручни сарадник на основу Правилника има право и дужност да сваке школске године учествује у оставривању различитих облика стручног усавршавања у установи, и то да:</w:t>
      </w:r>
    </w:p>
    <w:p w:rsidR="00823E8E" w:rsidRPr="00FA2A33" w:rsidRDefault="00823E8E" w:rsidP="00EE5F36">
      <w:pPr>
        <w:numPr>
          <w:ilvl w:val="0"/>
          <w:numId w:val="17"/>
        </w:numPr>
        <w:suppressAutoHyphens/>
        <w:spacing w:after="0" w:line="240" w:lineRule="auto"/>
        <w:jc w:val="both"/>
        <w:rPr>
          <w:rFonts w:ascii="Times New Roman" w:eastAsia="Times New Roman" w:hAnsi="Times New Roman" w:cs="Times New Roman"/>
          <w:lang w:eastAsia="sr-Latn-CS"/>
        </w:rPr>
      </w:pPr>
      <w:r w:rsidRPr="00FA2A33">
        <w:rPr>
          <w:rFonts w:ascii="Times New Roman" w:eastAsia="Times New Roman" w:hAnsi="Times New Roman" w:cs="Times New Roman"/>
          <w:lang w:eastAsia="sr-Latn-CS"/>
        </w:rPr>
        <w:t xml:space="preserve">прикаже поједини облик стручног усавршавања који је похађао; примену наученог са стручног усавршавања; резултате праћења развоја детета; стручну књигу, приручник, стручни чланак, дидактички материјал; резултате обављеног истраживања и сл. </w:t>
      </w:r>
    </w:p>
    <w:p w:rsidR="00823E8E" w:rsidRPr="00FA2A33" w:rsidRDefault="00823E8E" w:rsidP="00EE5F36">
      <w:pPr>
        <w:numPr>
          <w:ilvl w:val="0"/>
          <w:numId w:val="17"/>
        </w:numPr>
        <w:suppressAutoHyphens/>
        <w:spacing w:after="0" w:line="240" w:lineRule="auto"/>
        <w:jc w:val="both"/>
        <w:rPr>
          <w:rFonts w:ascii="Times New Roman" w:eastAsia="Times New Roman" w:hAnsi="Times New Roman" w:cs="Times New Roman"/>
          <w:lang w:eastAsia="sr-Latn-CS"/>
        </w:rPr>
      </w:pPr>
      <w:r w:rsidRPr="00FA2A33">
        <w:rPr>
          <w:rFonts w:ascii="Times New Roman" w:eastAsia="Times New Roman" w:hAnsi="Times New Roman" w:cs="Times New Roman"/>
          <w:lang w:eastAsia="sr-Latn-CS"/>
        </w:rPr>
        <w:t>одржи угледни час; активност; води радионицу</w:t>
      </w:r>
    </w:p>
    <w:p w:rsidR="00823E8E" w:rsidRPr="00FA2A33" w:rsidRDefault="00823E8E" w:rsidP="00EE5F36">
      <w:pPr>
        <w:numPr>
          <w:ilvl w:val="0"/>
          <w:numId w:val="17"/>
        </w:numPr>
        <w:suppressAutoHyphens/>
        <w:spacing w:after="0" w:line="240" w:lineRule="auto"/>
        <w:jc w:val="both"/>
        <w:rPr>
          <w:rFonts w:ascii="Times New Roman" w:eastAsia="Times New Roman" w:hAnsi="Times New Roman" w:cs="Times New Roman"/>
          <w:lang w:eastAsia="sr-Latn-CS"/>
        </w:rPr>
      </w:pPr>
      <w:r w:rsidRPr="00FA2A33">
        <w:rPr>
          <w:rFonts w:ascii="Times New Roman" w:eastAsia="Times New Roman" w:hAnsi="Times New Roman" w:cs="Times New Roman"/>
          <w:lang w:eastAsia="sr-Latn-CS"/>
        </w:rPr>
        <w:t>присуствује активностима – учествује у анализи</w:t>
      </w:r>
    </w:p>
    <w:p w:rsidR="00823E8E" w:rsidRPr="00FA2A33" w:rsidRDefault="00823E8E" w:rsidP="00EE5F36">
      <w:pPr>
        <w:numPr>
          <w:ilvl w:val="0"/>
          <w:numId w:val="17"/>
        </w:numPr>
        <w:suppressAutoHyphens/>
        <w:spacing w:after="0" w:line="240" w:lineRule="auto"/>
        <w:jc w:val="both"/>
        <w:rPr>
          <w:rFonts w:ascii="Times New Roman" w:eastAsia="Times New Roman" w:hAnsi="Times New Roman" w:cs="Times New Roman"/>
          <w:lang w:eastAsia="sr-Latn-CS"/>
        </w:rPr>
      </w:pPr>
      <w:r w:rsidRPr="00FA2A33">
        <w:rPr>
          <w:rFonts w:ascii="Times New Roman" w:eastAsia="Times New Roman" w:hAnsi="Times New Roman" w:cs="Times New Roman"/>
          <w:lang w:eastAsia="sr-Latn-CS"/>
        </w:rPr>
        <w:t>учествује у истраживањима; пројектима образовно – васпитног карактера; програмима од националног значаја у установи; програмима огледа</w:t>
      </w:r>
    </w:p>
    <w:p w:rsidR="00823E8E" w:rsidRPr="00FA2A33" w:rsidRDefault="00823E8E" w:rsidP="00823E8E">
      <w:pPr>
        <w:spacing w:after="0" w:line="240" w:lineRule="auto"/>
        <w:jc w:val="both"/>
        <w:rPr>
          <w:rFonts w:ascii="Times New Roman" w:eastAsia="Times New Roman" w:hAnsi="Times New Roman" w:cs="Times New Roman"/>
        </w:rPr>
      </w:pPr>
      <w:r w:rsidRPr="00FA2A33">
        <w:rPr>
          <w:rFonts w:ascii="Times New Roman" w:eastAsia="Times New Roman" w:hAnsi="Times New Roman" w:cs="Times New Roman"/>
          <w:lang w:eastAsia="sr-Latn-CS"/>
        </w:rPr>
        <w:tab/>
        <w:t xml:space="preserve">Потребе и приоритете стручног усавршавања установа ће планирати на основу исказаних личних планова професионалног развоја наставника и стручног сарадника, резултата самовредновања и вредновања квалитета рада установе, извештаја о остварености стандарда постигнућа, задовољства ученика и родитеља и других показатеља квалитета образовно – васпитног рада.Детаљан програм рада Тима за стручно усавршавање за школску </w:t>
      </w:r>
      <w:r w:rsidR="0070687D" w:rsidRPr="00FA2A33">
        <w:rPr>
          <w:rFonts w:ascii="Times New Roman" w:eastAsia="Times New Roman" w:hAnsi="Times New Roman" w:cs="Times New Roman"/>
          <w:lang w:eastAsia="sr-Latn-CS"/>
        </w:rPr>
        <w:t>201</w:t>
      </w:r>
      <w:r w:rsidR="00541563" w:rsidRPr="00FA2A33">
        <w:rPr>
          <w:rFonts w:ascii="Times New Roman" w:eastAsia="Times New Roman" w:hAnsi="Times New Roman" w:cs="Times New Roman"/>
          <w:lang w:eastAsia="sr-Latn-CS"/>
        </w:rPr>
        <w:t>7</w:t>
      </w:r>
      <w:r w:rsidR="0070687D" w:rsidRPr="00FA2A33">
        <w:rPr>
          <w:rFonts w:ascii="Times New Roman" w:eastAsia="Times New Roman" w:hAnsi="Times New Roman" w:cs="Times New Roman"/>
          <w:lang w:eastAsia="sr-Latn-CS"/>
        </w:rPr>
        <w:t>/1</w:t>
      </w:r>
      <w:r w:rsidR="00541563" w:rsidRPr="00FA2A33">
        <w:rPr>
          <w:rFonts w:ascii="Times New Roman" w:eastAsia="Times New Roman" w:hAnsi="Times New Roman" w:cs="Times New Roman"/>
          <w:lang w:eastAsia="sr-Latn-CS"/>
        </w:rPr>
        <w:t>8</w:t>
      </w:r>
      <w:r w:rsidRPr="00FA2A33">
        <w:rPr>
          <w:rFonts w:ascii="Times New Roman" w:eastAsia="Times New Roman" w:hAnsi="Times New Roman" w:cs="Times New Roman"/>
          <w:lang w:eastAsia="sr-Latn-CS"/>
        </w:rPr>
        <w:t>. Налази се у евиденцији о раду Тима за стручно усавршавање.</w:t>
      </w:r>
    </w:p>
    <w:p w:rsidR="00823E8E" w:rsidRPr="00FA2A33" w:rsidRDefault="00823E8E" w:rsidP="00823E8E">
      <w:pPr>
        <w:spacing w:after="0" w:line="240" w:lineRule="auto"/>
        <w:jc w:val="both"/>
        <w:rPr>
          <w:rFonts w:ascii="Times New Roman" w:eastAsia="Times New Roman" w:hAnsi="Times New Roman" w:cs="Times New Roman"/>
          <w:b/>
        </w:rPr>
      </w:pPr>
    </w:p>
    <w:p w:rsidR="00823E8E" w:rsidRPr="00FA2A33" w:rsidRDefault="00823E8E" w:rsidP="00823E8E">
      <w:pPr>
        <w:rPr>
          <w:rFonts w:ascii="Times New Roman" w:hAnsi="Times New Roman" w:cs="Times New Roman"/>
          <w:lang w:val="sr-Cyrl-CS"/>
        </w:rPr>
      </w:pPr>
    </w:p>
    <w:p w:rsidR="003F0A10" w:rsidRPr="00FA2A33" w:rsidRDefault="003F0A10" w:rsidP="00823E8E">
      <w:pPr>
        <w:rPr>
          <w:rFonts w:ascii="Times New Roman" w:hAnsi="Times New Roman" w:cs="Times New Roman"/>
          <w:lang w:val="sr-Cyrl-CS"/>
        </w:rPr>
      </w:pPr>
    </w:p>
    <w:tbl>
      <w:tblPr>
        <w:tblStyle w:val="TableGrid6"/>
        <w:tblW w:w="0" w:type="auto"/>
        <w:tblInd w:w="198" w:type="dxa"/>
        <w:tblLook w:val="04A0"/>
      </w:tblPr>
      <w:tblGrid>
        <w:gridCol w:w="1260"/>
        <w:gridCol w:w="2340"/>
        <w:gridCol w:w="7110"/>
      </w:tblGrid>
      <w:tr w:rsidR="00CC407D" w:rsidRPr="00FA2A33" w:rsidTr="0028667B">
        <w:tc>
          <w:tcPr>
            <w:tcW w:w="1260" w:type="dxa"/>
          </w:tcPr>
          <w:p w:rsidR="00CC407D" w:rsidRPr="00FA2A33" w:rsidRDefault="00CC407D" w:rsidP="00CC407D">
            <w:pPr>
              <w:rPr>
                <w:rFonts w:ascii="Times New Roman" w:hAnsi="Times New Roman" w:cs="Times New Roman"/>
                <w:lang w:val="en-US"/>
              </w:rPr>
            </w:pPr>
            <w:r w:rsidRPr="00FA2A33">
              <w:rPr>
                <w:rFonts w:ascii="Times New Roman" w:hAnsi="Times New Roman" w:cs="Times New Roman"/>
                <w:lang w:val="en-US"/>
              </w:rPr>
              <w:t>Редни број</w:t>
            </w:r>
          </w:p>
        </w:tc>
        <w:tc>
          <w:tcPr>
            <w:tcW w:w="2340" w:type="dxa"/>
          </w:tcPr>
          <w:p w:rsidR="00CC407D" w:rsidRPr="00FA2A33" w:rsidRDefault="00CC407D" w:rsidP="00CC407D">
            <w:pPr>
              <w:rPr>
                <w:rFonts w:ascii="Times New Roman" w:hAnsi="Times New Roman" w:cs="Times New Roman"/>
                <w:lang w:val="en-US"/>
              </w:rPr>
            </w:pPr>
            <w:r w:rsidRPr="00FA2A33">
              <w:rPr>
                <w:rFonts w:ascii="Times New Roman" w:hAnsi="Times New Roman" w:cs="Times New Roman"/>
                <w:lang w:val="en-US"/>
              </w:rPr>
              <w:t>Име наставника</w:t>
            </w:r>
          </w:p>
        </w:tc>
        <w:tc>
          <w:tcPr>
            <w:tcW w:w="7110" w:type="dxa"/>
          </w:tcPr>
          <w:p w:rsidR="00CC407D" w:rsidRPr="00FA2A33" w:rsidRDefault="00CC407D" w:rsidP="00CC407D">
            <w:pPr>
              <w:rPr>
                <w:rFonts w:ascii="Times New Roman" w:hAnsi="Times New Roman" w:cs="Times New Roman"/>
                <w:lang w:val="en-US"/>
              </w:rPr>
            </w:pPr>
            <w:r w:rsidRPr="00FA2A33">
              <w:rPr>
                <w:rFonts w:ascii="Times New Roman" w:hAnsi="Times New Roman" w:cs="Times New Roman"/>
                <w:lang w:val="en-US"/>
              </w:rPr>
              <w:t>Назив семинара и каталошки број</w:t>
            </w:r>
          </w:p>
        </w:tc>
      </w:tr>
      <w:tr w:rsidR="00CC407D" w:rsidRPr="00FA2A33" w:rsidTr="0028667B">
        <w:tc>
          <w:tcPr>
            <w:tcW w:w="1260" w:type="dxa"/>
            <w:vAlign w:val="center"/>
          </w:tcPr>
          <w:p w:rsidR="00CC407D" w:rsidRPr="00FA2A33" w:rsidRDefault="00CC407D" w:rsidP="00EE5F36">
            <w:pPr>
              <w:numPr>
                <w:ilvl w:val="0"/>
                <w:numId w:val="31"/>
              </w:numPr>
              <w:contextualSpacing/>
              <w:rPr>
                <w:rFonts w:ascii="Times New Roman" w:hAnsi="Times New Roman" w:cs="Times New Roman"/>
                <w:lang w:val="en-US"/>
              </w:rPr>
            </w:pPr>
          </w:p>
        </w:tc>
        <w:tc>
          <w:tcPr>
            <w:tcW w:w="2340" w:type="dxa"/>
            <w:vAlign w:val="center"/>
          </w:tcPr>
          <w:p w:rsidR="00CC407D" w:rsidRPr="00FA2A33" w:rsidRDefault="00CC407D" w:rsidP="00CC407D">
            <w:pPr>
              <w:rPr>
                <w:rFonts w:ascii="Times New Roman" w:hAnsi="Times New Roman" w:cs="Times New Roman"/>
                <w:lang w:val="sr-Cyrl-CS"/>
              </w:rPr>
            </w:pPr>
            <w:r w:rsidRPr="00FA2A33">
              <w:rPr>
                <w:rFonts w:ascii="Times New Roman" w:hAnsi="Times New Roman" w:cs="Times New Roman"/>
                <w:lang w:val="sr-Cyrl-CS"/>
              </w:rPr>
              <w:t>Ивана Станић</w:t>
            </w:r>
          </w:p>
        </w:tc>
        <w:tc>
          <w:tcPr>
            <w:tcW w:w="7110" w:type="dxa"/>
            <w:vAlign w:val="center"/>
          </w:tcPr>
          <w:p w:rsidR="00CC407D" w:rsidRPr="00FA2A33" w:rsidRDefault="00181CBE" w:rsidP="00F77D3F">
            <w:pPr>
              <w:rPr>
                <w:rFonts w:ascii="Times New Roman" w:hAnsi="Times New Roman" w:cs="Times New Roman"/>
                <w:lang w:val="sr-Cyrl-CS"/>
              </w:rPr>
            </w:pPr>
            <w:r w:rsidRPr="00FA2A33">
              <w:rPr>
                <w:rFonts w:ascii="Times New Roman" w:hAnsi="Times New Roman" w:cs="Times New Roman"/>
                <w:lang w:val="sr-Cyrl-CS"/>
              </w:rPr>
              <w:t>Исхраном до здравља – 239</w:t>
            </w:r>
          </w:p>
          <w:p w:rsidR="00181CBE" w:rsidRPr="00FA2A33" w:rsidRDefault="00181CBE" w:rsidP="00F77D3F">
            <w:pPr>
              <w:rPr>
                <w:rFonts w:ascii="Times New Roman" w:hAnsi="Times New Roman" w:cs="Times New Roman"/>
                <w:lang w:val="sr-Cyrl-CS"/>
              </w:rPr>
            </w:pPr>
            <w:r w:rsidRPr="00FA2A33">
              <w:rPr>
                <w:rFonts w:ascii="Times New Roman" w:hAnsi="Times New Roman" w:cs="Times New Roman"/>
                <w:lang w:val="sr-Cyrl-CS"/>
              </w:rPr>
              <w:t>Безбедност деце на интернету у сарадњи са родитељима - 13</w:t>
            </w:r>
          </w:p>
        </w:tc>
      </w:tr>
      <w:tr w:rsidR="00CC407D" w:rsidRPr="00FA2A33" w:rsidTr="0028667B">
        <w:tc>
          <w:tcPr>
            <w:tcW w:w="1260" w:type="dxa"/>
            <w:vAlign w:val="center"/>
          </w:tcPr>
          <w:p w:rsidR="00CC407D" w:rsidRPr="00FA2A33" w:rsidRDefault="00CC407D" w:rsidP="00EE5F36">
            <w:pPr>
              <w:numPr>
                <w:ilvl w:val="0"/>
                <w:numId w:val="31"/>
              </w:numPr>
              <w:contextualSpacing/>
              <w:rPr>
                <w:rFonts w:ascii="Times New Roman" w:hAnsi="Times New Roman" w:cs="Times New Roman"/>
                <w:lang w:val="en-US"/>
              </w:rPr>
            </w:pPr>
          </w:p>
        </w:tc>
        <w:tc>
          <w:tcPr>
            <w:tcW w:w="2340" w:type="dxa"/>
          </w:tcPr>
          <w:p w:rsidR="00CC407D" w:rsidRPr="00FA2A33" w:rsidRDefault="00181CBE" w:rsidP="00CC407D">
            <w:pPr>
              <w:rPr>
                <w:rFonts w:ascii="Times New Roman" w:hAnsi="Times New Roman" w:cs="Times New Roman"/>
                <w:lang w:val="sr-Cyrl-CS"/>
              </w:rPr>
            </w:pPr>
            <w:r w:rsidRPr="00FA2A33">
              <w:rPr>
                <w:rFonts w:ascii="Times New Roman" w:hAnsi="Times New Roman" w:cs="Times New Roman"/>
                <w:lang w:val="sr-Cyrl-CS"/>
              </w:rPr>
              <w:t>Лидија Антонијевић</w:t>
            </w:r>
          </w:p>
        </w:tc>
        <w:tc>
          <w:tcPr>
            <w:tcW w:w="7110" w:type="dxa"/>
            <w:vAlign w:val="center"/>
          </w:tcPr>
          <w:p w:rsidR="00181CBE" w:rsidRPr="00FA2A33" w:rsidRDefault="00181CBE" w:rsidP="00181CBE">
            <w:pPr>
              <w:rPr>
                <w:rFonts w:ascii="Times New Roman" w:hAnsi="Times New Roman" w:cs="Times New Roman"/>
                <w:lang w:val="sr-Cyrl-CS"/>
              </w:rPr>
            </w:pPr>
            <w:r w:rsidRPr="00FA2A33">
              <w:rPr>
                <w:rFonts w:ascii="Times New Roman" w:hAnsi="Times New Roman" w:cs="Times New Roman"/>
                <w:lang w:val="sr-Cyrl-CS"/>
              </w:rPr>
              <w:t>Исхраном до здравља – 239</w:t>
            </w:r>
          </w:p>
          <w:p w:rsidR="00CC407D" w:rsidRPr="00FA2A33" w:rsidRDefault="00181CBE" w:rsidP="00181CBE">
            <w:pPr>
              <w:rPr>
                <w:rFonts w:ascii="Times New Roman" w:hAnsi="Times New Roman" w:cs="Times New Roman"/>
                <w:lang w:val="sr-Cyrl-CS"/>
              </w:rPr>
            </w:pPr>
            <w:r w:rsidRPr="00FA2A33">
              <w:rPr>
                <w:rFonts w:ascii="Times New Roman" w:hAnsi="Times New Roman" w:cs="Times New Roman"/>
                <w:lang w:val="sr-Cyrl-CS"/>
              </w:rPr>
              <w:lastRenderedPageBreak/>
              <w:t>Безбедност деце на интернету у сарадњи са родитељима - 13</w:t>
            </w:r>
          </w:p>
        </w:tc>
      </w:tr>
      <w:tr w:rsidR="00CC407D" w:rsidRPr="00FA2A33" w:rsidTr="0028667B">
        <w:tc>
          <w:tcPr>
            <w:tcW w:w="1260" w:type="dxa"/>
            <w:vAlign w:val="center"/>
          </w:tcPr>
          <w:p w:rsidR="00CC407D" w:rsidRPr="00FA2A33" w:rsidRDefault="00CC407D" w:rsidP="00EE5F36">
            <w:pPr>
              <w:numPr>
                <w:ilvl w:val="0"/>
                <w:numId w:val="31"/>
              </w:numPr>
              <w:contextualSpacing/>
              <w:rPr>
                <w:rFonts w:ascii="Times New Roman" w:hAnsi="Times New Roman" w:cs="Times New Roman"/>
                <w:lang w:val="en-US"/>
              </w:rPr>
            </w:pPr>
          </w:p>
        </w:tc>
        <w:tc>
          <w:tcPr>
            <w:tcW w:w="2340" w:type="dxa"/>
          </w:tcPr>
          <w:p w:rsidR="00CC407D" w:rsidRPr="00FA2A33" w:rsidRDefault="00CC407D" w:rsidP="00CC407D">
            <w:pPr>
              <w:rPr>
                <w:rFonts w:ascii="Times New Roman" w:hAnsi="Times New Roman" w:cs="Times New Roman"/>
                <w:lang w:val="sr-Cyrl-CS"/>
              </w:rPr>
            </w:pPr>
            <w:r w:rsidRPr="00FA2A33">
              <w:rPr>
                <w:rFonts w:ascii="Times New Roman" w:hAnsi="Times New Roman" w:cs="Times New Roman"/>
                <w:lang w:val="sr-Cyrl-CS"/>
              </w:rPr>
              <w:t>Ана Ковачевић</w:t>
            </w:r>
          </w:p>
        </w:tc>
        <w:tc>
          <w:tcPr>
            <w:tcW w:w="7110" w:type="dxa"/>
            <w:vAlign w:val="center"/>
          </w:tcPr>
          <w:p w:rsidR="00CC407D" w:rsidRPr="00FA2A33" w:rsidRDefault="00181CBE" w:rsidP="00F77D3F">
            <w:pPr>
              <w:rPr>
                <w:rFonts w:ascii="Times New Roman" w:hAnsi="Times New Roman" w:cs="Times New Roman"/>
                <w:lang w:val="sr-Cyrl-CS"/>
              </w:rPr>
            </w:pPr>
            <w:r w:rsidRPr="00FA2A33">
              <w:rPr>
                <w:rFonts w:ascii="Times New Roman" w:hAnsi="Times New Roman" w:cs="Times New Roman"/>
                <w:lang w:val="sr-Cyrl-CS"/>
              </w:rPr>
              <w:t>Учим да учим – програм за примену матерјала, сензомоторних игара и апликација у раду са децом са аутистичнимспектром и другим сметњама – 189</w:t>
            </w:r>
          </w:p>
          <w:p w:rsidR="00181CBE" w:rsidRPr="00FA2A33" w:rsidRDefault="00181CBE" w:rsidP="00F77D3F">
            <w:pPr>
              <w:rPr>
                <w:rFonts w:ascii="Times New Roman" w:hAnsi="Times New Roman" w:cs="Times New Roman"/>
                <w:lang w:val="sr-Cyrl-CS"/>
              </w:rPr>
            </w:pPr>
            <w:r w:rsidRPr="00FA2A33">
              <w:rPr>
                <w:rFonts w:ascii="Times New Roman" w:hAnsi="Times New Roman" w:cs="Times New Roman"/>
                <w:lang w:val="sr-Cyrl-CS"/>
              </w:rPr>
              <w:t>Од игре до уметности – драмски метод у настави - 830</w:t>
            </w:r>
          </w:p>
        </w:tc>
      </w:tr>
      <w:tr w:rsidR="00CC407D" w:rsidRPr="00FA2A33" w:rsidTr="0028667B">
        <w:tc>
          <w:tcPr>
            <w:tcW w:w="1260" w:type="dxa"/>
            <w:vAlign w:val="center"/>
          </w:tcPr>
          <w:p w:rsidR="00CC407D" w:rsidRPr="00FA2A33" w:rsidRDefault="00CC407D" w:rsidP="00EE5F36">
            <w:pPr>
              <w:numPr>
                <w:ilvl w:val="0"/>
                <w:numId w:val="31"/>
              </w:numPr>
              <w:contextualSpacing/>
              <w:rPr>
                <w:rFonts w:ascii="Times New Roman" w:hAnsi="Times New Roman" w:cs="Times New Roman"/>
                <w:lang w:val="en-US"/>
              </w:rPr>
            </w:pPr>
          </w:p>
        </w:tc>
        <w:tc>
          <w:tcPr>
            <w:tcW w:w="2340" w:type="dxa"/>
          </w:tcPr>
          <w:p w:rsidR="00CC407D" w:rsidRPr="00FA2A33" w:rsidRDefault="00CC407D" w:rsidP="00CC407D">
            <w:pPr>
              <w:rPr>
                <w:rFonts w:ascii="Times New Roman" w:hAnsi="Times New Roman" w:cs="Times New Roman"/>
                <w:lang w:val="sr-Cyrl-CS"/>
              </w:rPr>
            </w:pPr>
            <w:r w:rsidRPr="00FA2A33">
              <w:rPr>
                <w:rFonts w:ascii="Times New Roman" w:hAnsi="Times New Roman" w:cs="Times New Roman"/>
                <w:lang w:val="sr-Cyrl-CS"/>
              </w:rPr>
              <w:t>Малиша Стојановић</w:t>
            </w:r>
          </w:p>
        </w:tc>
        <w:tc>
          <w:tcPr>
            <w:tcW w:w="7110" w:type="dxa"/>
            <w:vAlign w:val="center"/>
          </w:tcPr>
          <w:p w:rsidR="00A66D95" w:rsidRPr="00FA2A33" w:rsidRDefault="00A66D95" w:rsidP="00A66D95">
            <w:pPr>
              <w:rPr>
                <w:rFonts w:ascii="Times New Roman" w:hAnsi="Times New Roman" w:cs="Times New Roman"/>
                <w:lang w:val="sr-Cyrl-CS"/>
              </w:rPr>
            </w:pPr>
            <w:r w:rsidRPr="00FA2A33">
              <w:rPr>
                <w:rFonts w:ascii="Times New Roman" w:hAnsi="Times New Roman" w:cs="Times New Roman"/>
                <w:lang w:val="sr-Cyrl-CS"/>
              </w:rPr>
              <w:t>Учим да учим – програм за примену матерјала, сензомоторних игара и апликација у раду са децом са аутистичнимспектром и другим сметњама – 189</w:t>
            </w:r>
          </w:p>
          <w:p w:rsidR="00CC407D" w:rsidRPr="00FA2A33" w:rsidRDefault="002216A4" w:rsidP="00F77D3F">
            <w:pPr>
              <w:rPr>
                <w:rFonts w:ascii="Times New Roman" w:hAnsi="Times New Roman" w:cs="Times New Roman"/>
                <w:lang w:val="sr-Cyrl-CS"/>
              </w:rPr>
            </w:pPr>
            <w:r w:rsidRPr="00FA2A33">
              <w:rPr>
                <w:rFonts w:ascii="Times New Roman" w:hAnsi="Times New Roman" w:cs="Times New Roman"/>
                <w:lang w:val="sr-Cyrl-CS"/>
              </w:rPr>
              <w:t>Од игре до уметности – драмски метод у настави - 830</w:t>
            </w:r>
          </w:p>
        </w:tc>
      </w:tr>
      <w:tr w:rsidR="00CC407D" w:rsidRPr="00FA2A33" w:rsidTr="0028667B">
        <w:tc>
          <w:tcPr>
            <w:tcW w:w="1260" w:type="dxa"/>
            <w:vAlign w:val="center"/>
          </w:tcPr>
          <w:p w:rsidR="00CC407D" w:rsidRPr="00FA2A33" w:rsidRDefault="00CC407D" w:rsidP="00EE5F36">
            <w:pPr>
              <w:numPr>
                <w:ilvl w:val="0"/>
                <w:numId w:val="31"/>
              </w:numPr>
              <w:contextualSpacing/>
              <w:rPr>
                <w:rFonts w:ascii="Times New Roman" w:hAnsi="Times New Roman" w:cs="Times New Roman"/>
                <w:lang w:val="en-US"/>
              </w:rPr>
            </w:pPr>
          </w:p>
        </w:tc>
        <w:tc>
          <w:tcPr>
            <w:tcW w:w="2340" w:type="dxa"/>
          </w:tcPr>
          <w:p w:rsidR="00CC407D" w:rsidRPr="00FA2A33" w:rsidRDefault="00CC407D" w:rsidP="00CC407D">
            <w:pPr>
              <w:rPr>
                <w:rFonts w:ascii="Times New Roman" w:hAnsi="Times New Roman" w:cs="Times New Roman"/>
                <w:lang w:val="sr-Cyrl-CS"/>
              </w:rPr>
            </w:pPr>
            <w:r w:rsidRPr="00FA2A33">
              <w:rPr>
                <w:rFonts w:ascii="Times New Roman" w:hAnsi="Times New Roman" w:cs="Times New Roman"/>
                <w:lang w:val="sr-Cyrl-CS"/>
              </w:rPr>
              <w:t>Мирјана Костић</w:t>
            </w:r>
          </w:p>
        </w:tc>
        <w:tc>
          <w:tcPr>
            <w:tcW w:w="7110" w:type="dxa"/>
            <w:vAlign w:val="center"/>
          </w:tcPr>
          <w:p w:rsidR="00CC407D" w:rsidRPr="00FA2A33" w:rsidRDefault="008F629A" w:rsidP="00F77D3F">
            <w:pPr>
              <w:rPr>
                <w:rFonts w:ascii="Times New Roman" w:hAnsi="Times New Roman" w:cs="Times New Roman"/>
                <w:lang w:val="sr-Cyrl-CS"/>
              </w:rPr>
            </w:pPr>
            <w:r w:rsidRPr="00FA2A33">
              <w:rPr>
                <w:rFonts w:ascii="Times New Roman" w:hAnsi="Times New Roman" w:cs="Times New Roman"/>
                <w:lang w:val="sr-Cyrl-CS"/>
              </w:rPr>
              <w:t>Дечји цртеж – инструмент правилног раста, развоја и напредовања – 22</w:t>
            </w:r>
          </w:p>
          <w:p w:rsidR="008F629A" w:rsidRPr="00FA2A33" w:rsidRDefault="008F629A" w:rsidP="00F77D3F">
            <w:pPr>
              <w:rPr>
                <w:rFonts w:ascii="Times New Roman" w:hAnsi="Times New Roman" w:cs="Times New Roman"/>
                <w:lang w:val="sr-Cyrl-CS"/>
              </w:rPr>
            </w:pPr>
            <w:r w:rsidRPr="00FA2A33">
              <w:rPr>
                <w:rFonts w:ascii="Times New Roman" w:hAnsi="Times New Roman" w:cs="Times New Roman"/>
                <w:lang w:val="sr-Cyrl-CS"/>
              </w:rPr>
              <w:t>НТЦ и рана музичка стимулација - 182</w:t>
            </w:r>
          </w:p>
        </w:tc>
      </w:tr>
      <w:tr w:rsidR="00CC407D" w:rsidRPr="00FA2A33" w:rsidTr="0028667B">
        <w:tc>
          <w:tcPr>
            <w:tcW w:w="1260" w:type="dxa"/>
            <w:vAlign w:val="center"/>
          </w:tcPr>
          <w:p w:rsidR="00CC407D" w:rsidRPr="00FA2A33" w:rsidRDefault="00CC407D" w:rsidP="00EE5F36">
            <w:pPr>
              <w:numPr>
                <w:ilvl w:val="0"/>
                <w:numId w:val="31"/>
              </w:numPr>
              <w:contextualSpacing/>
              <w:rPr>
                <w:rFonts w:ascii="Times New Roman" w:hAnsi="Times New Roman" w:cs="Times New Roman"/>
                <w:lang w:val="en-US"/>
              </w:rPr>
            </w:pPr>
          </w:p>
        </w:tc>
        <w:tc>
          <w:tcPr>
            <w:tcW w:w="2340" w:type="dxa"/>
          </w:tcPr>
          <w:p w:rsidR="00CC407D" w:rsidRPr="00FA2A33" w:rsidRDefault="00CC407D" w:rsidP="00CC407D">
            <w:pPr>
              <w:rPr>
                <w:rFonts w:ascii="Times New Roman" w:hAnsi="Times New Roman" w:cs="Times New Roman"/>
                <w:lang w:val="sr-Cyrl-CS"/>
              </w:rPr>
            </w:pPr>
            <w:r w:rsidRPr="00FA2A33">
              <w:rPr>
                <w:rFonts w:ascii="Times New Roman" w:hAnsi="Times New Roman" w:cs="Times New Roman"/>
                <w:lang w:val="sr-Cyrl-CS"/>
              </w:rPr>
              <w:t>Миланка Лазовић</w:t>
            </w:r>
          </w:p>
        </w:tc>
        <w:tc>
          <w:tcPr>
            <w:tcW w:w="7110" w:type="dxa"/>
            <w:vAlign w:val="center"/>
          </w:tcPr>
          <w:p w:rsidR="00181CBE" w:rsidRPr="00FA2A33" w:rsidRDefault="00181CBE" w:rsidP="00181CBE">
            <w:pPr>
              <w:rPr>
                <w:rFonts w:ascii="Times New Roman" w:hAnsi="Times New Roman" w:cs="Times New Roman"/>
                <w:lang w:val="sr-Cyrl-CS"/>
              </w:rPr>
            </w:pPr>
            <w:r w:rsidRPr="00FA2A33">
              <w:rPr>
                <w:rFonts w:ascii="Times New Roman" w:hAnsi="Times New Roman" w:cs="Times New Roman"/>
                <w:lang w:val="sr-Cyrl-CS"/>
              </w:rPr>
              <w:t>Учим да учим – програм за примену матерјала, сензомоторних игара и апликација у раду са децом са аутистичнимспектром и другим сметњама – 189</w:t>
            </w:r>
          </w:p>
          <w:p w:rsidR="00CC407D" w:rsidRPr="00FA2A33" w:rsidRDefault="00181CBE" w:rsidP="00181CBE">
            <w:pPr>
              <w:rPr>
                <w:rFonts w:ascii="Times New Roman" w:hAnsi="Times New Roman" w:cs="Times New Roman"/>
                <w:lang w:val="sr-Cyrl-CS"/>
              </w:rPr>
            </w:pPr>
            <w:r w:rsidRPr="00FA2A33">
              <w:rPr>
                <w:rFonts w:ascii="Times New Roman" w:hAnsi="Times New Roman" w:cs="Times New Roman"/>
                <w:lang w:val="sr-Cyrl-CS"/>
              </w:rPr>
              <w:t>Од игре до уметности – драмски метод у настави - 830</w:t>
            </w:r>
          </w:p>
        </w:tc>
      </w:tr>
      <w:tr w:rsidR="00CC407D" w:rsidRPr="00FA2A33" w:rsidTr="0028667B">
        <w:tc>
          <w:tcPr>
            <w:tcW w:w="1260" w:type="dxa"/>
            <w:vAlign w:val="center"/>
          </w:tcPr>
          <w:p w:rsidR="00CC407D" w:rsidRPr="00FA2A33" w:rsidRDefault="00CC407D" w:rsidP="00EE5F36">
            <w:pPr>
              <w:numPr>
                <w:ilvl w:val="0"/>
                <w:numId w:val="31"/>
              </w:numPr>
              <w:contextualSpacing/>
              <w:rPr>
                <w:rFonts w:ascii="Times New Roman" w:hAnsi="Times New Roman" w:cs="Times New Roman"/>
                <w:lang w:val="en-US"/>
              </w:rPr>
            </w:pPr>
          </w:p>
        </w:tc>
        <w:tc>
          <w:tcPr>
            <w:tcW w:w="2340" w:type="dxa"/>
          </w:tcPr>
          <w:p w:rsidR="00CC407D" w:rsidRPr="00FA2A33" w:rsidRDefault="00CC407D" w:rsidP="00CC407D">
            <w:pPr>
              <w:rPr>
                <w:rFonts w:ascii="Times New Roman" w:hAnsi="Times New Roman" w:cs="Times New Roman"/>
                <w:lang w:val="sr-Cyrl-CS"/>
              </w:rPr>
            </w:pPr>
            <w:r w:rsidRPr="00FA2A33">
              <w:rPr>
                <w:rFonts w:ascii="Times New Roman" w:hAnsi="Times New Roman" w:cs="Times New Roman"/>
                <w:lang w:val="sr-Cyrl-CS"/>
              </w:rPr>
              <w:t>Весна Ђоковић</w:t>
            </w:r>
          </w:p>
        </w:tc>
        <w:tc>
          <w:tcPr>
            <w:tcW w:w="7110" w:type="dxa"/>
            <w:vAlign w:val="center"/>
          </w:tcPr>
          <w:p w:rsidR="00E761F2" w:rsidRPr="00FA2A33" w:rsidRDefault="00E761F2" w:rsidP="00E761F2">
            <w:pPr>
              <w:rPr>
                <w:rFonts w:ascii="Times New Roman" w:hAnsi="Times New Roman" w:cs="Times New Roman"/>
                <w:lang w:val="sr-Cyrl-CS"/>
              </w:rPr>
            </w:pPr>
            <w:r w:rsidRPr="00FA2A33">
              <w:rPr>
                <w:rFonts w:ascii="Times New Roman" w:hAnsi="Times New Roman" w:cs="Times New Roman"/>
                <w:lang w:val="sr-Cyrl-CS"/>
              </w:rPr>
              <w:t>Дечји цртеж – инструмент правилног раста, развоја и напредовања – 22</w:t>
            </w:r>
          </w:p>
          <w:p w:rsidR="00CC407D" w:rsidRPr="00FA2A33" w:rsidRDefault="00E761F2" w:rsidP="00E761F2">
            <w:pPr>
              <w:rPr>
                <w:rFonts w:ascii="Times New Roman" w:hAnsi="Times New Roman" w:cs="Times New Roman"/>
                <w:lang w:val="en-US"/>
              </w:rPr>
            </w:pPr>
            <w:r w:rsidRPr="00FA2A33">
              <w:rPr>
                <w:rFonts w:ascii="Times New Roman" w:hAnsi="Times New Roman" w:cs="Times New Roman"/>
                <w:lang w:val="sr-Cyrl-CS"/>
              </w:rPr>
              <w:t>НТЦ и рана музичка стимулација - 182</w:t>
            </w:r>
          </w:p>
        </w:tc>
      </w:tr>
      <w:tr w:rsidR="00CC407D" w:rsidRPr="00FA2A33" w:rsidTr="0028667B">
        <w:tc>
          <w:tcPr>
            <w:tcW w:w="1260" w:type="dxa"/>
            <w:vAlign w:val="center"/>
          </w:tcPr>
          <w:p w:rsidR="00CC407D" w:rsidRPr="00FA2A33" w:rsidRDefault="00CC407D" w:rsidP="00EE5F36">
            <w:pPr>
              <w:numPr>
                <w:ilvl w:val="0"/>
                <w:numId w:val="31"/>
              </w:numPr>
              <w:contextualSpacing/>
              <w:rPr>
                <w:rFonts w:ascii="Times New Roman" w:hAnsi="Times New Roman" w:cs="Times New Roman"/>
                <w:lang w:val="en-US"/>
              </w:rPr>
            </w:pPr>
          </w:p>
        </w:tc>
        <w:tc>
          <w:tcPr>
            <w:tcW w:w="2340" w:type="dxa"/>
          </w:tcPr>
          <w:p w:rsidR="00CC407D" w:rsidRPr="00FA2A33" w:rsidRDefault="00CC407D" w:rsidP="00CC407D">
            <w:pPr>
              <w:rPr>
                <w:rFonts w:ascii="Times New Roman" w:hAnsi="Times New Roman" w:cs="Times New Roman"/>
                <w:lang w:val="sr-Cyrl-CS"/>
              </w:rPr>
            </w:pPr>
            <w:r w:rsidRPr="00FA2A33">
              <w:rPr>
                <w:rFonts w:ascii="Times New Roman" w:hAnsi="Times New Roman" w:cs="Times New Roman"/>
                <w:lang w:val="sr-Cyrl-CS"/>
              </w:rPr>
              <w:t>Милена Ковачевић</w:t>
            </w:r>
          </w:p>
        </w:tc>
        <w:tc>
          <w:tcPr>
            <w:tcW w:w="7110" w:type="dxa"/>
            <w:vAlign w:val="center"/>
          </w:tcPr>
          <w:p w:rsidR="00BF3A0F" w:rsidRPr="00FA2A33" w:rsidRDefault="00BF3A0F" w:rsidP="00BF3A0F">
            <w:pPr>
              <w:rPr>
                <w:rFonts w:ascii="Times New Roman" w:hAnsi="Times New Roman" w:cs="Times New Roman"/>
                <w:lang w:val="sr-Cyrl-CS"/>
              </w:rPr>
            </w:pPr>
            <w:r w:rsidRPr="00FA2A33">
              <w:rPr>
                <w:rFonts w:ascii="Times New Roman" w:hAnsi="Times New Roman" w:cs="Times New Roman"/>
                <w:lang w:val="sr-Cyrl-CS"/>
              </w:rPr>
              <w:t>Дечји цртеж – инструмент правилног раста, развоја и напредовања – 22</w:t>
            </w:r>
          </w:p>
          <w:p w:rsidR="00CC407D" w:rsidRPr="00FA2A33" w:rsidRDefault="00BF3A0F" w:rsidP="00BF3A0F">
            <w:pPr>
              <w:rPr>
                <w:rFonts w:ascii="Times New Roman" w:hAnsi="Times New Roman" w:cs="Times New Roman"/>
                <w:lang w:val="en-US"/>
              </w:rPr>
            </w:pPr>
            <w:r w:rsidRPr="00FA2A33">
              <w:rPr>
                <w:rFonts w:ascii="Times New Roman" w:hAnsi="Times New Roman" w:cs="Times New Roman"/>
                <w:lang w:val="sr-Cyrl-CS"/>
              </w:rPr>
              <w:t>НТЦ и рана музичка стимулација - 182</w:t>
            </w:r>
          </w:p>
        </w:tc>
      </w:tr>
      <w:tr w:rsidR="00CC407D" w:rsidRPr="00FA2A33" w:rsidTr="0028667B">
        <w:trPr>
          <w:trHeight w:val="458"/>
        </w:trPr>
        <w:tc>
          <w:tcPr>
            <w:tcW w:w="1260" w:type="dxa"/>
            <w:vAlign w:val="center"/>
          </w:tcPr>
          <w:p w:rsidR="00CC407D" w:rsidRPr="00FA2A33" w:rsidRDefault="00CC407D" w:rsidP="00EE5F36">
            <w:pPr>
              <w:numPr>
                <w:ilvl w:val="0"/>
                <w:numId w:val="31"/>
              </w:numPr>
              <w:contextualSpacing/>
              <w:rPr>
                <w:rFonts w:ascii="Times New Roman" w:hAnsi="Times New Roman" w:cs="Times New Roman"/>
                <w:lang w:val="en-US"/>
              </w:rPr>
            </w:pPr>
          </w:p>
        </w:tc>
        <w:tc>
          <w:tcPr>
            <w:tcW w:w="2340" w:type="dxa"/>
          </w:tcPr>
          <w:p w:rsidR="00CC407D" w:rsidRPr="00FA2A33" w:rsidRDefault="00F77D3F" w:rsidP="00CC407D">
            <w:pPr>
              <w:rPr>
                <w:rFonts w:ascii="Times New Roman" w:hAnsi="Times New Roman" w:cs="Times New Roman"/>
                <w:lang w:val="sr-Cyrl-CS"/>
              </w:rPr>
            </w:pPr>
            <w:r w:rsidRPr="00FA2A33">
              <w:rPr>
                <w:rFonts w:ascii="Times New Roman" w:hAnsi="Times New Roman" w:cs="Times New Roman"/>
                <w:lang w:val="sr-Cyrl-CS"/>
              </w:rPr>
              <w:t>Стеван Цветковић</w:t>
            </w:r>
          </w:p>
        </w:tc>
        <w:tc>
          <w:tcPr>
            <w:tcW w:w="7110" w:type="dxa"/>
            <w:vAlign w:val="center"/>
          </w:tcPr>
          <w:p w:rsidR="00CC407D" w:rsidRPr="00FA2A33" w:rsidRDefault="00197412" w:rsidP="00CC407D">
            <w:pPr>
              <w:rPr>
                <w:rFonts w:ascii="Times New Roman" w:hAnsi="Times New Roman" w:cs="Times New Roman"/>
                <w:lang w:val="sr-Cyrl-CS"/>
              </w:rPr>
            </w:pPr>
            <w:r w:rsidRPr="00FA2A33">
              <w:rPr>
                <w:rFonts w:ascii="Times New Roman" w:hAnsi="Times New Roman" w:cs="Times New Roman"/>
                <w:lang w:val="sr-Cyrl-CS"/>
              </w:rPr>
              <w:t xml:space="preserve">Иновативни модел проблемске наставе </w:t>
            </w:r>
          </w:p>
        </w:tc>
      </w:tr>
      <w:tr w:rsidR="00CC407D" w:rsidRPr="00FA2A33" w:rsidTr="0028667B">
        <w:tc>
          <w:tcPr>
            <w:tcW w:w="1260" w:type="dxa"/>
            <w:vAlign w:val="center"/>
          </w:tcPr>
          <w:p w:rsidR="00CC407D" w:rsidRPr="00FA2A33" w:rsidRDefault="00CC407D" w:rsidP="00EE5F36">
            <w:pPr>
              <w:numPr>
                <w:ilvl w:val="0"/>
                <w:numId w:val="31"/>
              </w:numPr>
              <w:contextualSpacing/>
              <w:rPr>
                <w:rFonts w:ascii="Times New Roman" w:hAnsi="Times New Roman" w:cs="Times New Roman"/>
                <w:lang w:val="en-US"/>
              </w:rPr>
            </w:pPr>
          </w:p>
        </w:tc>
        <w:tc>
          <w:tcPr>
            <w:tcW w:w="2340" w:type="dxa"/>
          </w:tcPr>
          <w:p w:rsidR="00CC407D" w:rsidRPr="00FA2A33" w:rsidRDefault="00CC407D" w:rsidP="00CC407D">
            <w:pPr>
              <w:rPr>
                <w:rFonts w:ascii="Times New Roman" w:hAnsi="Times New Roman" w:cs="Times New Roman"/>
                <w:lang w:val="sr-Cyrl-CS"/>
              </w:rPr>
            </w:pPr>
            <w:r w:rsidRPr="00FA2A33">
              <w:rPr>
                <w:rFonts w:ascii="Times New Roman" w:hAnsi="Times New Roman" w:cs="Times New Roman"/>
                <w:lang w:val="sr-Cyrl-CS"/>
              </w:rPr>
              <w:t>Срећковић Дејан</w:t>
            </w:r>
          </w:p>
        </w:tc>
        <w:tc>
          <w:tcPr>
            <w:tcW w:w="7110" w:type="dxa"/>
            <w:vAlign w:val="center"/>
          </w:tcPr>
          <w:p w:rsidR="00CC407D" w:rsidRPr="00FA2A33" w:rsidRDefault="002A2415" w:rsidP="00340E9C">
            <w:pPr>
              <w:rPr>
                <w:rFonts w:ascii="Times New Roman" w:hAnsi="Times New Roman" w:cs="Times New Roman"/>
                <w:lang w:val="sr-Cyrl-CS"/>
              </w:rPr>
            </w:pPr>
            <w:r w:rsidRPr="00FA2A33">
              <w:rPr>
                <w:rFonts w:ascii="Times New Roman" w:hAnsi="Times New Roman" w:cs="Times New Roman"/>
                <w:lang w:val="sr-Cyrl-CS"/>
              </w:rPr>
              <w:t>Методичка радионица – 352</w:t>
            </w:r>
          </w:p>
          <w:p w:rsidR="002A2415" w:rsidRPr="00FA2A33" w:rsidRDefault="002A2415" w:rsidP="00340E9C">
            <w:pPr>
              <w:rPr>
                <w:rFonts w:ascii="Times New Roman" w:hAnsi="Times New Roman" w:cs="Times New Roman"/>
                <w:lang w:val="sr-Cyrl-CS"/>
              </w:rPr>
            </w:pPr>
            <w:r w:rsidRPr="00FA2A33">
              <w:rPr>
                <w:rFonts w:ascii="Times New Roman" w:hAnsi="Times New Roman" w:cs="Times New Roman"/>
                <w:lang w:val="sr-Cyrl-CS"/>
              </w:rPr>
              <w:t>Нека занимљива питања у реализацији наставе математике - 356</w:t>
            </w:r>
          </w:p>
        </w:tc>
      </w:tr>
      <w:tr w:rsidR="00CC407D" w:rsidRPr="00FA2A33" w:rsidTr="0028667B">
        <w:tc>
          <w:tcPr>
            <w:tcW w:w="1260" w:type="dxa"/>
            <w:vAlign w:val="center"/>
          </w:tcPr>
          <w:p w:rsidR="00CC407D" w:rsidRPr="00FA2A33" w:rsidRDefault="00CC407D" w:rsidP="00EE5F36">
            <w:pPr>
              <w:numPr>
                <w:ilvl w:val="0"/>
                <w:numId w:val="31"/>
              </w:numPr>
              <w:contextualSpacing/>
              <w:rPr>
                <w:rFonts w:ascii="Times New Roman" w:hAnsi="Times New Roman" w:cs="Times New Roman"/>
                <w:lang w:val="en-US"/>
              </w:rPr>
            </w:pPr>
          </w:p>
        </w:tc>
        <w:tc>
          <w:tcPr>
            <w:tcW w:w="2340" w:type="dxa"/>
          </w:tcPr>
          <w:p w:rsidR="00CC407D" w:rsidRPr="00FA2A33" w:rsidRDefault="00CC407D" w:rsidP="00CC407D">
            <w:pPr>
              <w:rPr>
                <w:rFonts w:ascii="Times New Roman" w:hAnsi="Times New Roman" w:cs="Times New Roman"/>
                <w:lang w:val="sr-Cyrl-CS"/>
              </w:rPr>
            </w:pPr>
            <w:r w:rsidRPr="00FA2A33">
              <w:rPr>
                <w:rFonts w:ascii="Times New Roman" w:hAnsi="Times New Roman" w:cs="Times New Roman"/>
                <w:lang w:val="sr-Cyrl-CS"/>
              </w:rPr>
              <w:t>Властимир Милошевић</w:t>
            </w:r>
          </w:p>
        </w:tc>
        <w:tc>
          <w:tcPr>
            <w:tcW w:w="7110" w:type="dxa"/>
            <w:vAlign w:val="center"/>
          </w:tcPr>
          <w:p w:rsidR="002A2415" w:rsidRPr="00FA2A33" w:rsidRDefault="002A2415" w:rsidP="002A2415">
            <w:pPr>
              <w:rPr>
                <w:rFonts w:ascii="Times New Roman" w:hAnsi="Times New Roman" w:cs="Times New Roman"/>
                <w:lang w:val="sr-Cyrl-CS"/>
              </w:rPr>
            </w:pPr>
            <w:r w:rsidRPr="00FA2A33">
              <w:rPr>
                <w:rFonts w:ascii="Times New Roman" w:hAnsi="Times New Roman" w:cs="Times New Roman"/>
                <w:lang w:val="sr-Cyrl-CS"/>
              </w:rPr>
              <w:t>Методичка радионица – 352</w:t>
            </w:r>
          </w:p>
          <w:p w:rsidR="00CC407D" w:rsidRPr="00FA2A33" w:rsidRDefault="002A2415" w:rsidP="002A2415">
            <w:pPr>
              <w:rPr>
                <w:rFonts w:ascii="Times New Roman" w:hAnsi="Times New Roman" w:cs="Times New Roman"/>
                <w:lang w:val="en-US"/>
              </w:rPr>
            </w:pPr>
            <w:r w:rsidRPr="00FA2A33">
              <w:rPr>
                <w:rFonts w:ascii="Times New Roman" w:hAnsi="Times New Roman" w:cs="Times New Roman"/>
                <w:lang w:val="sr-Cyrl-CS"/>
              </w:rPr>
              <w:t>Нека занимљива питања у реализацији наставе математике - 356</w:t>
            </w:r>
          </w:p>
        </w:tc>
      </w:tr>
      <w:tr w:rsidR="00CC407D" w:rsidRPr="00FA2A33" w:rsidTr="0028667B">
        <w:tc>
          <w:tcPr>
            <w:tcW w:w="1260" w:type="dxa"/>
            <w:vAlign w:val="center"/>
          </w:tcPr>
          <w:p w:rsidR="00CC407D" w:rsidRPr="00FA2A33" w:rsidRDefault="00CC407D" w:rsidP="00EE5F36">
            <w:pPr>
              <w:numPr>
                <w:ilvl w:val="0"/>
                <w:numId w:val="31"/>
              </w:numPr>
              <w:contextualSpacing/>
              <w:rPr>
                <w:rFonts w:ascii="Times New Roman" w:hAnsi="Times New Roman" w:cs="Times New Roman"/>
                <w:lang w:val="en-US"/>
              </w:rPr>
            </w:pPr>
          </w:p>
        </w:tc>
        <w:tc>
          <w:tcPr>
            <w:tcW w:w="2340" w:type="dxa"/>
            <w:vAlign w:val="center"/>
          </w:tcPr>
          <w:p w:rsidR="00CC407D" w:rsidRPr="00FA2A33" w:rsidRDefault="00CC407D" w:rsidP="00CC407D">
            <w:pPr>
              <w:rPr>
                <w:rFonts w:ascii="Times New Roman" w:hAnsi="Times New Roman" w:cs="Times New Roman"/>
                <w:lang w:val="sr-Cyrl-CS"/>
              </w:rPr>
            </w:pPr>
            <w:r w:rsidRPr="00FA2A33">
              <w:rPr>
                <w:rFonts w:ascii="Times New Roman" w:hAnsi="Times New Roman" w:cs="Times New Roman"/>
                <w:lang w:val="sr-Cyrl-CS"/>
              </w:rPr>
              <w:t>Јелена Никић-Смиљковић</w:t>
            </w:r>
          </w:p>
        </w:tc>
        <w:tc>
          <w:tcPr>
            <w:tcW w:w="7110" w:type="dxa"/>
            <w:vAlign w:val="center"/>
          </w:tcPr>
          <w:p w:rsidR="00340E9C" w:rsidRPr="00FA2A33" w:rsidRDefault="00121889" w:rsidP="00340E9C">
            <w:pPr>
              <w:rPr>
                <w:rFonts w:ascii="Times New Roman" w:hAnsi="Times New Roman" w:cs="Times New Roman"/>
                <w:lang w:val="sr-Cyrl-CS"/>
              </w:rPr>
            </w:pPr>
            <w:r w:rsidRPr="00FA2A33">
              <w:rPr>
                <w:rFonts w:ascii="Times New Roman" w:hAnsi="Times New Roman" w:cs="Times New Roman"/>
                <w:lang w:val="sr-Cyrl-CS"/>
              </w:rPr>
              <w:t>Републички зимски семинар – 833</w:t>
            </w:r>
          </w:p>
          <w:p w:rsidR="00121889" w:rsidRPr="00FA2A33" w:rsidRDefault="00121889" w:rsidP="00340E9C">
            <w:pPr>
              <w:rPr>
                <w:rFonts w:ascii="Times New Roman" w:hAnsi="Times New Roman" w:cs="Times New Roman"/>
                <w:lang w:val="sr-Cyrl-CS"/>
              </w:rPr>
            </w:pPr>
            <w:r w:rsidRPr="00FA2A33">
              <w:rPr>
                <w:rFonts w:ascii="Times New Roman" w:hAnsi="Times New Roman" w:cs="Times New Roman"/>
                <w:lang w:val="sr-Cyrl-CS"/>
              </w:rPr>
              <w:t>Књижевни текст – алат у превенцији насиља - 853</w:t>
            </w:r>
          </w:p>
        </w:tc>
      </w:tr>
      <w:tr w:rsidR="00CC407D" w:rsidRPr="00FA2A33" w:rsidTr="0028667B">
        <w:tc>
          <w:tcPr>
            <w:tcW w:w="1260" w:type="dxa"/>
            <w:vAlign w:val="center"/>
          </w:tcPr>
          <w:p w:rsidR="00CC407D" w:rsidRPr="00FA2A33" w:rsidRDefault="00CC407D" w:rsidP="00EE5F36">
            <w:pPr>
              <w:numPr>
                <w:ilvl w:val="0"/>
                <w:numId w:val="31"/>
              </w:numPr>
              <w:contextualSpacing/>
              <w:rPr>
                <w:rFonts w:ascii="Times New Roman" w:hAnsi="Times New Roman" w:cs="Times New Roman"/>
                <w:lang w:val="en-US"/>
              </w:rPr>
            </w:pPr>
          </w:p>
        </w:tc>
        <w:tc>
          <w:tcPr>
            <w:tcW w:w="2340" w:type="dxa"/>
            <w:vAlign w:val="center"/>
          </w:tcPr>
          <w:p w:rsidR="00CC407D" w:rsidRPr="00FA2A33" w:rsidRDefault="00CC407D" w:rsidP="00CC407D">
            <w:pPr>
              <w:rPr>
                <w:rFonts w:ascii="Times New Roman" w:hAnsi="Times New Roman" w:cs="Times New Roman"/>
                <w:lang w:val="en-US"/>
              </w:rPr>
            </w:pPr>
            <w:r w:rsidRPr="00FA2A33">
              <w:rPr>
                <w:rFonts w:ascii="Times New Roman" w:hAnsi="Times New Roman" w:cs="Times New Roman"/>
                <w:lang w:val="sr-Cyrl-CS"/>
              </w:rPr>
              <w:t>Бојана Малиш</w:t>
            </w:r>
          </w:p>
        </w:tc>
        <w:tc>
          <w:tcPr>
            <w:tcW w:w="7110" w:type="dxa"/>
            <w:vAlign w:val="center"/>
          </w:tcPr>
          <w:p w:rsidR="0082167A" w:rsidRPr="00FA2A33" w:rsidRDefault="0082167A" w:rsidP="0082167A">
            <w:pPr>
              <w:rPr>
                <w:rFonts w:ascii="Times New Roman" w:hAnsi="Times New Roman" w:cs="Times New Roman"/>
                <w:lang w:val="sr-Cyrl-CS"/>
              </w:rPr>
            </w:pPr>
            <w:r w:rsidRPr="00FA2A33">
              <w:rPr>
                <w:rFonts w:ascii="Times New Roman" w:hAnsi="Times New Roman" w:cs="Times New Roman"/>
                <w:lang w:val="sr-Cyrl-CS"/>
              </w:rPr>
              <w:t>Републички зимски семинар – 833</w:t>
            </w:r>
          </w:p>
          <w:p w:rsidR="00CC407D" w:rsidRPr="00FA2A33" w:rsidRDefault="0082167A" w:rsidP="0082167A">
            <w:pPr>
              <w:rPr>
                <w:rFonts w:ascii="Times New Roman" w:hAnsi="Times New Roman" w:cs="Times New Roman"/>
                <w:lang w:val="en-US"/>
              </w:rPr>
            </w:pPr>
            <w:r w:rsidRPr="00FA2A33">
              <w:rPr>
                <w:rFonts w:ascii="Times New Roman" w:hAnsi="Times New Roman" w:cs="Times New Roman"/>
                <w:lang w:val="sr-Cyrl-CS"/>
              </w:rPr>
              <w:t>Књижевни текст – алат у превенцији насиља - 853</w:t>
            </w:r>
          </w:p>
        </w:tc>
      </w:tr>
      <w:tr w:rsidR="00CC407D" w:rsidRPr="00FA2A33" w:rsidTr="0028667B">
        <w:tc>
          <w:tcPr>
            <w:tcW w:w="1260" w:type="dxa"/>
            <w:vAlign w:val="center"/>
          </w:tcPr>
          <w:p w:rsidR="00CC407D" w:rsidRPr="00FA2A33" w:rsidRDefault="00CC407D" w:rsidP="00EE5F36">
            <w:pPr>
              <w:numPr>
                <w:ilvl w:val="0"/>
                <w:numId w:val="31"/>
              </w:numPr>
              <w:contextualSpacing/>
              <w:rPr>
                <w:rFonts w:ascii="Times New Roman" w:hAnsi="Times New Roman" w:cs="Times New Roman"/>
                <w:lang w:val="en-US"/>
              </w:rPr>
            </w:pPr>
          </w:p>
        </w:tc>
        <w:tc>
          <w:tcPr>
            <w:tcW w:w="2340" w:type="dxa"/>
            <w:vAlign w:val="center"/>
          </w:tcPr>
          <w:p w:rsidR="00CC407D" w:rsidRPr="00FA2A33" w:rsidRDefault="009F36CB" w:rsidP="00CC407D">
            <w:pPr>
              <w:rPr>
                <w:rFonts w:ascii="Times New Roman" w:hAnsi="Times New Roman" w:cs="Times New Roman"/>
                <w:lang w:val="sr-Cyrl-CS"/>
              </w:rPr>
            </w:pPr>
            <w:r w:rsidRPr="00FA2A33">
              <w:rPr>
                <w:rFonts w:ascii="Times New Roman" w:hAnsi="Times New Roman" w:cs="Times New Roman"/>
                <w:lang w:val="sr-Cyrl-CS"/>
              </w:rPr>
              <w:t>Спиридон Стергиоу</w:t>
            </w:r>
          </w:p>
        </w:tc>
        <w:tc>
          <w:tcPr>
            <w:tcW w:w="7110" w:type="dxa"/>
            <w:vAlign w:val="center"/>
          </w:tcPr>
          <w:p w:rsidR="001C70AD" w:rsidRPr="00FA2A33" w:rsidRDefault="00CF2AAE" w:rsidP="008B3E4C">
            <w:pPr>
              <w:rPr>
                <w:rFonts w:ascii="Times New Roman" w:hAnsi="Times New Roman" w:cs="Times New Roman"/>
                <w:lang w:val="sr-Cyrl-CS"/>
              </w:rPr>
            </w:pPr>
            <w:r w:rsidRPr="00FA2A33">
              <w:rPr>
                <w:rFonts w:ascii="Times New Roman" w:hAnsi="Times New Roman" w:cs="Times New Roman"/>
                <w:lang w:val="sr-Cyrl-CS"/>
              </w:rPr>
              <w:t>Од учионице до причаонице – контекстуално усвајање страног језика – 868</w:t>
            </w:r>
          </w:p>
          <w:p w:rsidR="00CF2AAE" w:rsidRPr="00FA2A33" w:rsidRDefault="00CF2AAE" w:rsidP="008B3E4C">
            <w:pPr>
              <w:rPr>
                <w:rFonts w:ascii="Times New Roman" w:hAnsi="Times New Roman" w:cs="Times New Roman"/>
                <w:lang w:val="sr-Cyrl-CS"/>
              </w:rPr>
            </w:pPr>
            <w:r w:rsidRPr="00FA2A33">
              <w:rPr>
                <w:rFonts w:ascii="Times New Roman" w:hAnsi="Times New Roman" w:cs="Times New Roman"/>
                <w:lang w:val="sr-Cyrl-CS"/>
              </w:rPr>
              <w:t>Стандарди постигнућа и наставни програми као главне смернице за обликовање наставе страних језика - 869</w:t>
            </w:r>
          </w:p>
        </w:tc>
      </w:tr>
      <w:tr w:rsidR="00CC407D" w:rsidRPr="00FA2A33" w:rsidTr="0028667B">
        <w:tc>
          <w:tcPr>
            <w:tcW w:w="1260" w:type="dxa"/>
            <w:vAlign w:val="center"/>
          </w:tcPr>
          <w:p w:rsidR="00CC407D" w:rsidRPr="00FA2A33" w:rsidRDefault="00CC407D" w:rsidP="00EE5F36">
            <w:pPr>
              <w:numPr>
                <w:ilvl w:val="0"/>
                <w:numId w:val="31"/>
              </w:numPr>
              <w:contextualSpacing/>
              <w:rPr>
                <w:rFonts w:ascii="Times New Roman" w:hAnsi="Times New Roman" w:cs="Times New Roman"/>
                <w:lang w:val="en-US"/>
              </w:rPr>
            </w:pPr>
          </w:p>
        </w:tc>
        <w:tc>
          <w:tcPr>
            <w:tcW w:w="2340" w:type="dxa"/>
            <w:vAlign w:val="center"/>
          </w:tcPr>
          <w:p w:rsidR="00CC407D" w:rsidRPr="00FA2A33" w:rsidRDefault="00CC407D" w:rsidP="00CC407D">
            <w:pPr>
              <w:rPr>
                <w:rFonts w:ascii="Times New Roman" w:hAnsi="Times New Roman" w:cs="Times New Roman"/>
                <w:lang w:val="sr-Cyrl-CS"/>
              </w:rPr>
            </w:pPr>
            <w:r w:rsidRPr="00FA2A33">
              <w:rPr>
                <w:rFonts w:ascii="Times New Roman" w:hAnsi="Times New Roman" w:cs="Times New Roman"/>
                <w:lang w:val="sr-Cyrl-CS"/>
              </w:rPr>
              <w:t>Снежана Мијатовић</w:t>
            </w:r>
          </w:p>
        </w:tc>
        <w:tc>
          <w:tcPr>
            <w:tcW w:w="7110" w:type="dxa"/>
            <w:vAlign w:val="center"/>
          </w:tcPr>
          <w:p w:rsidR="00CF2AAE" w:rsidRPr="00FA2A33" w:rsidRDefault="00CF2AAE" w:rsidP="00CF2AAE">
            <w:pPr>
              <w:rPr>
                <w:rFonts w:ascii="Times New Roman" w:hAnsi="Times New Roman" w:cs="Times New Roman"/>
                <w:lang w:val="sr-Cyrl-CS"/>
              </w:rPr>
            </w:pPr>
            <w:r w:rsidRPr="00FA2A33">
              <w:rPr>
                <w:rFonts w:ascii="Times New Roman" w:hAnsi="Times New Roman" w:cs="Times New Roman"/>
                <w:lang w:val="sr-Cyrl-CS"/>
              </w:rPr>
              <w:t>Од учионице до причаонице – контекстуално усвајање страног језика – 868</w:t>
            </w:r>
          </w:p>
          <w:p w:rsidR="00C92238" w:rsidRPr="00FA2A33" w:rsidRDefault="00CF2AAE" w:rsidP="00CF2AAE">
            <w:pPr>
              <w:rPr>
                <w:rFonts w:ascii="Times New Roman" w:hAnsi="Times New Roman" w:cs="Times New Roman"/>
                <w:lang w:val="sr-Cyrl-CS"/>
              </w:rPr>
            </w:pPr>
            <w:r w:rsidRPr="00FA2A33">
              <w:rPr>
                <w:rFonts w:ascii="Times New Roman" w:hAnsi="Times New Roman" w:cs="Times New Roman"/>
                <w:lang w:val="sr-Cyrl-CS"/>
              </w:rPr>
              <w:t>Стандарди постигнућа и наставни програми као главне смернице за обликовање наставе страних језика - 869</w:t>
            </w:r>
          </w:p>
        </w:tc>
      </w:tr>
      <w:tr w:rsidR="00CC407D" w:rsidRPr="00FA2A33" w:rsidTr="0028667B">
        <w:tc>
          <w:tcPr>
            <w:tcW w:w="1260" w:type="dxa"/>
            <w:vAlign w:val="center"/>
          </w:tcPr>
          <w:p w:rsidR="00CC407D" w:rsidRPr="00FA2A33" w:rsidRDefault="00CC407D" w:rsidP="00EE5F36">
            <w:pPr>
              <w:numPr>
                <w:ilvl w:val="0"/>
                <w:numId w:val="31"/>
              </w:numPr>
              <w:contextualSpacing/>
              <w:rPr>
                <w:rFonts w:ascii="Times New Roman" w:hAnsi="Times New Roman" w:cs="Times New Roman"/>
                <w:lang w:val="en-US"/>
              </w:rPr>
            </w:pPr>
          </w:p>
        </w:tc>
        <w:tc>
          <w:tcPr>
            <w:tcW w:w="2340" w:type="dxa"/>
          </w:tcPr>
          <w:p w:rsidR="00CC407D" w:rsidRPr="00FA2A33" w:rsidRDefault="00CC407D" w:rsidP="00CC407D">
            <w:pPr>
              <w:rPr>
                <w:rFonts w:ascii="Times New Roman" w:hAnsi="Times New Roman" w:cs="Times New Roman"/>
                <w:lang w:val="sr-Cyrl-CS"/>
              </w:rPr>
            </w:pPr>
            <w:r w:rsidRPr="00FA2A33">
              <w:rPr>
                <w:rFonts w:ascii="Times New Roman" w:hAnsi="Times New Roman" w:cs="Times New Roman"/>
                <w:lang w:val="sr-Cyrl-CS"/>
              </w:rPr>
              <w:t>Катарина Мрвић</w:t>
            </w:r>
          </w:p>
        </w:tc>
        <w:tc>
          <w:tcPr>
            <w:tcW w:w="7110" w:type="dxa"/>
            <w:vAlign w:val="center"/>
          </w:tcPr>
          <w:p w:rsidR="00745C4F" w:rsidRPr="00FA2A33" w:rsidRDefault="00745C4F" w:rsidP="00745C4F">
            <w:pPr>
              <w:rPr>
                <w:rFonts w:ascii="Times New Roman" w:hAnsi="Times New Roman" w:cs="Times New Roman"/>
                <w:lang w:val="en-US"/>
              </w:rPr>
            </w:pPr>
            <w:r w:rsidRPr="00FA2A33">
              <w:rPr>
                <w:rFonts w:ascii="Times New Roman" w:hAnsi="Times New Roman" w:cs="Times New Roman"/>
                <w:lang w:val="en-US"/>
              </w:rPr>
              <w:t>Creative methology for maximizing student engagement in EFL classroom – 856</w:t>
            </w:r>
          </w:p>
          <w:p w:rsidR="00CC407D" w:rsidRPr="00FA2A33" w:rsidRDefault="00745C4F" w:rsidP="00745C4F">
            <w:pPr>
              <w:rPr>
                <w:rFonts w:ascii="Times New Roman" w:hAnsi="Times New Roman" w:cs="Times New Roman"/>
                <w:lang w:val="sr-Cyrl-CS"/>
              </w:rPr>
            </w:pPr>
            <w:r w:rsidRPr="00FA2A33">
              <w:rPr>
                <w:rFonts w:ascii="Times New Roman" w:hAnsi="Times New Roman" w:cs="Times New Roman"/>
                <w:lang w:val="sr-Cyrl-CS"/>
              </w:rPr>
              <w:t>Вредновање и евалуација у настави страних језика - 860</w:t>
            </w:r>
          </w:p>
        </w:tc>
      </w:tr>
      <w:tr w:rsidR="00CC407D" w:rsidRPr="00FA2A33" w:rsidTr="0028667B">
        <w:tc>
          <w:tcPr>
            <w:tcW w:w="1260" w:type="dxa"/>
            <w:vAlign w:val="center"/>
          </w:tcPr>
          <w:p w:rsidR="00CC407D" w:rsidRPr="00FA2A33" w:rsidRDefault="00CC407D" w:rsidP="00EE5F36">
            <w:pPr>
              <w:numPr>
                <w:ilvl w:val="0"/>
                <w:numId w:val="31"/>
              </w:numPr>
              <w:contextualSpacing/>
              <w:rPr>
                <w:rFonts w:ascii="Times New Roman" w:hAnsi="Times New Roman" w:cs="Times New Roman"/>
                <w:lang w:val="en-US"/>
              </w:rPr>
            </w:pPr>
          </w:p>
        </w:tc>
        <w:tc>
          <w:tcPr>
            <w:tcW w:w="2340" w:type="dxa"/>
          </w:tcPr>
          <w:p w:rsidR="00F26D48" w:rsidRPr="00FA2A33" w:rsidRDefault="00F26D48" w:rsidP="00F26D48">
            <w:pPr>
              <w:rPr>
                <w:rFonts w:ascii="Times New Roman" w:hAnsi="Times New Roman" w:cs="Times New Roman"/>
                <w:lang w:val="sr-Cyrl-CS"/>
              </w:rPr>
            </w:pPr>
            <w:r w:rsidRPr="00FA2A33">
              <w:rPr>
                <w:rFonts w:ascii="Times New Roman" w:hAnsi="Times New Roman" w:cs="Times New Roman"/>
                <w:lang w:val="sr-Cyrl-CS"/>
              </w:rPr>
              <w:t>Ксенија Ковачевић</w:t>
            </w:r>
            <w:r w:rsidRPr="00FA2A33">
              <w:rPr>
                <w:rFonts w:ascii="Times New Roman" w:hAnsi="Times New Roman" w:cs="Times New Roman"/>
                <w:lang w:val="sr-Cyrl-CS"/>
              </w:rPr>
              <w:tab/>
            </w:r>
          </w:p>
          <w:p w:rsidR="00F26D48" w:rsidRPr="00FA2A33" w:rsidRDefault="00F26D48" w:rsidP="00F26D48">
            <w:pPr>
              <w:rPr>
                <w:rFonts w:ascii="Times New Roman" w:hAnsi="Times New Roman" w:cs="Times New Roman"/>
                <w:lang w:val="sr-Cyrl-CS"/>
              </w:rPr>
            </w:pPr>
            <w:r w:rsidRPr="00FA2A33">
              <w:rPr>
                <w:rFonts w:ascii="Times New Roman" w:hAnsi="Times New Roman" w:cs="Times New Roman"/>
                <w:lang w:val="sr-Cyrl-CS"/>
              </w:rPr>
              <w:tab/>
            </w:r>
          </w:p>
          <w:p w:rsidR="00F26D48" w:rsidRPr="00FA2A33" w:rsidRDefault="00F26D48" w:rsidP="00F26D48">
            <w:pPr>
              <w:rPr>
                <w:rFonts w:ascii="Times New Roman" w:hAnsi="Times New Roman" w:cs="Times New Roman"/>
                <w:lang w:val="sr-Cyrl-CS"/>
              </w:rPr>
            </w:pPr>
          </w:p>
          <w:p w:rsidR="00CC407D" w:rsidRPr="00FA2A33" w:rsidRDefault="00CC407D" w:rsidP="00F26D48">
            <w:pPr>
              <w:rPr>
                <w:rFonts w:ascii="Times New Roman" w:hAnsi="Times New Roman" w:cs="Times New Roman"/>
                <w:lang w:val="sr-Cyrl-CS"/>
              </w:rPr>
            </w:pPr>
          </w:p>
        </w:tc>
        <w:tc>
          <w:tcPr>
            <w:tcW w:w="7110" w:type="dxa"/>
            <w:vAlign w:val="center"/>
          </w:tcPr>
          <w:p w:rsidR="00523674" w:rsidRPr="00FA2A33" w:rsidRDefault="00523674" w:rsidP="00523674">
            <w:pPr>
              <w:rPr>
                <w:rFonts w:ascii="Times New Roman" w:hAnsi="Times New Roman" w:cs="Times New Roman"/>
                <w:lang w:val="sr-Cyrl-CS"/>
              </w:rPr>
            </w:pPr>
            <w:r w:rsidRPr="00FA2A33">
              <w:rPr>
                <w:rFonts w:ascii="Times New Roman" w:hAnsi="Times New Roman" w:cs="Times New Roman"/>
                <w:lang w:val="sr-Cyrl-CS"/>
              </w:rPr>
              <w:t>Ликовно стваралаштво у школи – 946</w:t>
            </w:r>
          </w:p>
          <w:p w:rsidR="00CC407D" w:rsidRPr="00FA2A33" w:rsidRDefault="00523674" w:rsidP="00523674">
            <w:pPr>
              <w:rPr>
                <w:rFonts w:ascii="Times New Roman" w:hAnsi="Times New Roman" w:cs="Times New Roman"/>
                <w:lang w:val="sr-Cyrl-CS"/>
              </w:rPr>
            </w:pPr>
            <w:r w:rsidRPr="00FA2A33">
              <w:rPr>
                <w:rFonts w:ascii="Times New Roman" w:hAnsi="Times New Roman" w:cs="Times New Roman"/>
                <w:lang w:val="sr-Cyrl-CS"/>
              </w:rPr>
              <w:t>Примена дигиталних уџбеника и апликативних програма у процесу ликовног васпитања и образовања деце и младих – дидактичко-методички и технолошки аспекти - 954</w:t>
            </w:r>
          </w:p>
        </w:tc>
      </w:tr>
      <w:tr w:rsidR="00CC407D" w:rsidRPr="00FA2A33" w:rsidTr="0028667B">
        <w:tc>
          <w:tcPr>
            <w:tcW w:w="1260" w:type="dxa"/>
            <w:vAlign w:val="center"/>
          </w:tcPr>
          <w:p w:rsidR="00CC407D" w:rsidRPr="00FA2A33" w:rsidRDefault="00CC407D" w:rsidP="00EE5F36">
            <w:pPr>
              <w:numPr>
                <w:ilvl w:val="0"/>
                <w:numId w:val="31"/>
              </w:numPr>
              <w:contextualSpacing/>
              <w:rPr>
                <w:rFonts w:ascii="Times New Roman" w:hAnsi="Times New Roman" w:cs="Times New Roman"/>
                <w:lang w:val="en-US"/>
              </w:rPr>
            </w:pPr>
          </w:p>
        </w:tc>
        <w:tc>
          <w:tcPr>
            <w:tcW w:w="2340" w:type="dxa"/>
          </w:tcPr>
          <w:p w:rsidR="00CC407D" w:rsidRPr="00FA2A33" w:rsidRDefault="00CC407D" w:rsidP="00CC407D">
            <w:pPr>
              <w:rPr>
                <w:rFonts w:ascii="Times New Roman" w:hAnsi="Times New Roman" w:cs="Times New Roman"/>
                <w:lang w:val="sr-Cyrl-CS"/>
              </w:rPr>
            </w:pPr>
            <w:r w:rsidRPr="00FA2A33">
              <w:rPr>
                <w:rFonts w:ascii="Times New Roman" w:hAnsi="Times New Roman" w:cs="Times New Roman"/>
                <w:lang w:val="sr-Cyrl-CS"/>
              </w:rPr>
              <w:t>Гордана Живковић</w:t>
            </w:r>
          </w:p>
        </w:tc>
        <w:tc>
          <w:tcPr>
            <w:tcW w:w="7110" w:type="dxa"/>
            <w:vAlign w:val="center"/>
          </w:tcPr>
          <w:p w:rsidR="00CC407D" w:rsidRPr="00FA2A33" w:rsidRDefault="001337CF" w:rsidP="008B3E4C">
            <w:pPr>
              <w:rPr>
                <w:rFonts w:ascii="Times New Roman" w:hAnsi="Times New Roman" w:cs="Times New Roman"/>
                <w:lang w:val="sr-Cyrl-CS"/>
              </w:rPr>
            </w:pPr>
            <w:r w:rsidRPr="00FA2A33">
              <w:rPr>
                <w:rFonts w:ascii="Times New Roman" w:hAnsi="Times New Roman" w:cs="Times New Roman"/>
                <w:lang w:val="sr-Cyrl-CS"/>
              </w:rPr>
              <w:t>ЗОО Еко радионица – 789</w:t>
            </w:r>
          </w:p>
          <w:p w:rsidR="001337CF" w:rsidRPr="00FA2A33" w:rsidRDefault="001337CF" w:rsidP="008B3E4C">
            <w:pPr>
              <w:rPr>
                <w:rFonts w:ascii="Times New Roman" w:hAnsi="Times New Roman" w:cs="Times New Roman"/>
                <w:lang w:val="sr-Cyrl-CS"/>
              </w:rPr>
            </w:pPr>
            <w:r w:rsidRPr="00FA2A33">
              <w:rPr>
                <w:rFonts w:ascii="Times New Roman" w:hAnsi="Times New Roman" w:cs="Times New Roman"/>
                <w:lang w:val="sr-Cyrl-CS"/>
              </w:rPr>
              <w:t xml:space="preserve">Методе очувања живих врста у </w:t>
            </w:r>
            <w:r w:rsidRPr="00FA2A33">
              <w:rPr>
                <w:rFonts w:ascii="Times New Roman" w:hAnsi="Times New Roman" w:cs="Times New Roman"/>
                <w:lang w:val="en-US"/>
              </w:rPr>
              <w:t xml:space="preserve">eks citu </w:t>
            </w:r>
            <w:r w:rsidRPr="00FA2A33">
              <w:rPr>
                <w:rFonts w:ascii="Times New Roman" w:hAnsi="Times New Roman" w:cs="Times New Roman"/>
                <w:lang w:val="sr-Cyrl-CS"/>
              </w:rPr>
              <w:t>условима - 793</w:t>
            </w:r>
          </w:p>
        </w:tc>
      </w:tr>
      <w:tr w:rsidR="00CC407D" w:rsidRPr="00FA2A33" w:rsidTr="0028667B">
        <w:tc>
          <w:tcPr>
            <w:tcW w:w="1260" w:type="dxa"/>
            <w:vAlign w:val="center"/>
          </w:tcPr>
          <w:p w:rsidR="00CC407D" w:rsidRPr="00FA2A33" w:rsidRDefault="00CC407D" w:rsidP="00EE5F36">
            <w:pPr>
              <w:numPr>
                <w:ilvl w:val="0"/>
                <w:numId w:val="31"/>
              </w:numPr>
              <w:contextualSpacing/>
              <w:rPr>
                <w:rFonts w:ascii="Times New Roman" w:hAnsi="Times New Roman" w:cs="Times New Roman"/>
                <w:lang w:val="en-US"/>
              </w:rPr>
            </w:pPr>
          </w:p>
        </w:tc>
        <w:tc>
          <w:tcPr>
            <w:tcW w:w="2340" w:type="dxa"/>
          </w:tcPr>
          <w:p w:rsidR="00CC407D" w:rsidRPr="00FA2A33" w:rsidRDefault="00CC407D" w:rsidP="00CC407D">
            <w:pPr>
              <w:rPr>
                <w:rFonts w:ascii="Times New Roman" w:hAnsi="Times New Roman" w:cs="Times New Roman"/>
                <w:lang w:val="sr-Cyrl-CS"/>
              </w:rPr>
            </w:pPr>
            <w:r w:rsidRPr="00FA2A33">
              <w:rPr>
                <w:rFonts w:ascii="Times New Roman" w:hAnsi="Times New Roman" w:cs="Times New Roman"/>
                <w:lang w:val="sr-Cyrl-CS"/>
              </w:rPr>
              <w:t>Милица Симић</w:t>
            </w:r>
          </w:p>
        </w:tc>
        <w:tc>
          <w:tcPr>
            <w:tcW w:w="7110" w:type="dxa"/>
            <w:vAlign w:val="center"/>
          </w:tcPr>
          <w:p w:rsidR="00E55E48" w:rsidRPr="00FA2A33" w:rsidRDefault="008B32C7" w:rsidP="00E55E48">
            <w:pPr>
              <w:rPr>
                <w:rFonts w:ascii="Times New Roman" w:hAnsi="Times New Roman" w:cs="Times New Roman"/>
                <w:lang w:val="sr-Cyrl-CS"/>
              </w:rPr>
            </w:pPr>
            <w:r w:rsidRPr="00FA2A33">
              <w:rPr>
                <w:rFonts w:ascii="Times New Roman" w:hAnsi="Times New Roman" w:cs="Times New Roman"/>
                <w:lang w:val="sr-Cyrl-CS"/>
              </w:rPr>
              <w:t>Напредовање ученика као резултат тимског рада – 42</w:t>
            </w:r>
          </w:p>
          <w:p w:rsidR="008B32C7" w:rsidRPr="00FA2A33" w:rsidRDefault="008B32C7" w:rsidP="00E55E48">
            <w:pPr>
              <w:rPr>
                <w:rFonts w:ascii="Times New Roman" w:hAnsi="Times New Roman" w:cs="Times New Roman"/>
                <w:lang w:val="sr-Cyrl-CS"/>
              </w:rPr>
            </w:pPr>
            <w:r w:rsidRPr="00FA2A33">
              <w:rPr>
                <w:rFonts w:ascii="Times New Roman" w:hAnsi="Times New Roman" w:cs="Times New Roman"/>
                <w:lang w:val="sr-Cyrl-CS"/>
              </w:rPr>
              <w:t>Међупредметни приступ настави и учењу и развој компетенција ученика  - 480</w:t>
            </w:r>
          </w:p>
        </w:tc>
      </w:tr>
      <w:tr w:rsidR="00CC407D" w:rsidRPr="00FA2A33" w:rsidTr="0028667B">
        <w:tc>
          <w:tcPr>
            <w:tcW w:w="1260" w:type="dxa"/>
            <w:vAlign w:val="center"/>
          </w:tcPr>
          <w:p w:rsidR="00CC407D" w:rsidRPr="00FA2A33" w:rsidRDefault="00CC407D" w:rsidP="00EE5F36">
            <w:pPr>
              <w:numPr>
                <w:ilvl w:val="0"/>
                <w:numId w:val="31"/>
              </w:numPr>
              <w:contextualSpacing/>
              <w:rPr>
                <w:rFonts w:ascii="Times New Roman" w:hAnsi="Times New Roman" w:cs="Times New Roman"/>
                <w:lang w:val="en-US"/>
              </w:rPr>
            </w:pPr>
          </w:p>
        </w:tc>
        <w:tc>
          <w:tcPr>
            <w:tcW w:w="2340" w:type="dxa"/>
          </w:tcPr>
          <w:p w:rsidR="00CC407D" w:rsidRPr="00FA2A33" w:rsidRDefault="00CC407D" w:rsidP="00CC407D">
            <w:pPr>
              <w:rPr>
                <w:rFonts w:ascii="Times New Roman" w:hAnsi="Times New Roman" w:cs="Times New Roman"/>
                <w:lang w:val="sr-Cyrl-CS"/>
              </w:rPr>
            </w:pPr>
            <w:r w:rsidRPr="00FA2A33">
              <w:rPr>
                <w:rFonts w:ascii="Times New Roman" w:hAnsi="Times New Roman" w:cs="Times New Roman"/>
                <w:lang w:val="sr-Cyrl-CS"/>
              </w:rPr>
              <w:t>Марија М. Љубић</w:t>
            </w:r>
          </w:p>
        </w:tc>
        <w:tc>
          <w:tcPr>
            <w:tcW w:w="7110" w:type="dxa"/>
            <w:vAlign w:val="center"/>
          </w:tcPr>
          <w:p w:rsidR="008B32C7" w:rsidRPr="00FA2A33" w:rsidRDefault="008B32C7" w:rsidP="008B32C7">
            <w:pPr>
              <w:rPr>
                <w:rFonts w:ascii="Times New Roman" w:hAnsi="Times New Roman" w:cs="Times New Roman"/>
                <w:lang w:val="sr-Cyrl-CS"/>
              </w:rPr>
            </w:pPr>
            <w:r w:rsidRPr="00FA2A33">
              <w:rPr>
                <w:rFonts w:ascii="Times New Roman" w:hAnsi="Times New Roman" w:cs="Times New Roman"/>
                <w:lang w:val="sr-Cyrl-CS"/>
              </w:rPr>
              <w:t>Напредовање ученика као резултат тимског рада – 42</w:t>
            </w:r>
          </w:p>
          <w:p w:rsidR="00CC407D" w:rsidRPr="00FA2A33" w:rsidRDefault="008B32C7" w:rsidP="008B32C7">
            <w:pPr>
              <w:rPr>
                <w:rFonts w:ascii="Times New Roman" w:hAnsi="Times New Roman" w:cs="Times New Roman"/>
                <w:lang w:val="en-US"/>
              </w:rPr>
            </w:pPr>
            <w:r w:rsidRPr="00FA2A33">
              <w:rPr>
                <w:rFonts w:ascii="Times New Roman" w:hAnsi="Times New Roman" w:cs="Times New Roman"/>
                <w:lang w:val="sr-Cyrl-CS"/>
              </w:rPr>
              <w:lastRenderedPageBreak/>
              <w:t>Међупредметни приступ настави и учењу и развој компетенција ученика  - 480</w:t>
            </w:r>
          </w:p>
        </w:tc>
      </w:tr>
      <w:tr w:rsidR="00CC407D" w:rsidRPr="00FA2A33" w:rsidTr="0028667B">
        <w:tc>
          <w:tcPr>
            <w:tcW w:w="1260" w:type="dxa"/>
            <w:vAlign w:val="center"/>
          </w:tcPr>
          <w:p w:rsidR="00CC407D" w:rsidRPr="00FA2A33" w:rsidRDefault="00CC407D" w:rsidP="00EE5F36">
            <w:pPr>
              <w:numPr>
                <w:ilvl w:val="0"/>
                <w:numId w:val="31"/>
              </w:numPr>
              <w:contextualSpacing/>
              <w:rPr>
                <w:rFonts w:ascii="Times New Roman" w:hAnsi="Times New Roman" w:cs="Times New Roman"/>
                <w:lang w:val="en-US"/>
              </w:rPr>
            </w:pPr>
          </w:p>
        </w:tc>
        <w:tc>
          <w:tcPr>
            <w:tcW w:w="2340" w:type="dxa"/>
          </w:tcPr>
          <w:p w:rsidR="00CC407D" w:rsidRPr="00FA2A33" w:rsidRDefault="00CC407D" w:rsidP="00CC407D">
            <w:pPr>
              <w:rPr>
                <w:rFonts w:ascii="Times New Roman" w:hAnsi="Times New Roman" w:cs="Times New Roman"/>
                <w:lang w:val="sr-Cyrl-CS"/>
              </w:rPr>
            </w:pPr>
            <w:r w:rsidRPr="00FA2A33">
              <w:rPr>
                <w:rFonts w:ascii="Times New Roman" w:hAnsi="Times New Roman" w:cs="Times New Roman"/>
                <w:lang w:val="sr-Cyrl-CS"/>
              </w:rPr>
              <w:t>Татјана Филиповић</w:t>
            </w:r>
          </w:p>
        </w:tc>
        <w:tc>
          <w:tcPr>
            <w:tcW w:w="7110" w:type="dxa"/>
            <w:vAlign w:val="center"/>
          </w:tcPr>
          <w:p w:rsidR="00CC407D" w:rsidRPr="00FA2A33" w:rsidRDefault="00F21F9F" w:rsidP="00E55E48">
            <w:pPr>
              <w:rPr>
                <w:rFonts w:ascii="Times New Roman" w:hAnsi="Times New Roman" w:cs="Times New Roman"/>
                <w:lang w:val="sr-Cyrl-CS"/>
              </w:rPr>
            </w:pPr>
            <w:r w:rsidRPr="00FA2A33">
              <w:rPr>
                <w:rFonts w:ascii="Times New Roman" w:hAnsi="Times New Roman" w:cs="Times New Roman"/>
                <w:lang w:val="sr-Cyrl-CS"/>
              </w:rPr>
              <w:t>Приступи вредновања у функцији даљег учења – 542</w:t>
            </w:r>
          </w:p>
          <w:p w:rsidR="00F21F9F" w:rsidRPr="00FA2A33" w:rsidRDefault="00F21F9F" w:rsidP="00E55E48">
            <w:pPr>
              <w:rPr>
                <w:rFonts w:ascii="Times New Roman" w:hAnsi="Times New Roman" w:cs="Times New Roman"/>
                <w:lang w:val="sr-Cyrl-CS"/>
              </w:rPr>
            </w:pPr>
            <w:r w:rsidRPr="00FA2A33">
              <w:rPr>
                <w:rFonts w:ascii="Times New Roman" w:hAnsi="Times New Roman" w:cs="Times New Roman"/>
                <w:lang w:val="sr-Cyrl-CS"/>
              </w:rPr>
              <w:t>Иновативни експерименти у настави физике - 790</w:t>
            </w:r>
          </w:p>
        </w:tc>
      </w:tr>
      <w:tr w:rsidR="00CC407D" w:rsidRPr="00FA2A33" w:rsidTr="0028667B">
        <w:tc>
          <w:tcPr>
            <w:tcW w:w="1260" w:type="dxa"/>
            <w:vAlign w:val="center"/>
          </w:tcPr>
          <w:p w:rsidR="00CC407D" w:rsidRPr="00FA2A33" w:rsidRDefault="00CC407D" w:rsidP="00EE5F36">
            <w:pPr>
              <w:numPr>
                <w:ilvl w:val="0"/>
                <w:numId w:val="31"/>
              </w:numPr>
              <w:contextualSpacing/>
              <w:rPr>
                <w:rFonts w:ascii="Times New Roman" w:hAnsi="Times New Roman" w:cs="Times New Roman"/>
                <w:lang w:val="en-US"/>
              </w:rPr>
            </w:pPr>
          </w:p>
        </w:tc>
        <w:tc>
          <w:tcPr>
            <w:tcW w:w="2340" w:type="dxa"/>
          </w:tcPr>
          <w:p w:rsidR="00CC407D" w:rsidRPr="00FA2A33" w:rsidRDefault="00CC407D" w:rsidP="00CC407D">
            <w:pPr>
              <w:rPr>
                <w:rFonts w:ascii="Times New Roman" w:hAnsi="Times New Roman" w:cs="Times New Roman"/>
                <w:lang w:val="sr-Cyrl-CS"/>
              </w:rPr>
            </w:pPr>
            <w:r w:rsidRPr="00FA2A33">
              <w:rPr>
                <w:rFonts w:ascii="Times New Roman" w:hAnsi="Times New Roman" w:cs="Times New Roman"/>
                <w:lang w:val="sr-Cyrl-CS"/>
              </w:rPr>
              <w:t>Соња Јевтић</w:t>
            </w:r>
          </w:p>
        </w:tc>
        <w:tc>
          <w:tcPr>
            <w:tcW w:w="7110" w:type="dxa"/>
            <w:vAlign w:val="center"/>
          </w:tcPr>
          <w:p w:rsidR="00CC407D" w:rsidRPr="00FA2A33" w:rsidRDefault="00F21F9F" w:rsidP="008B3E4C">
            <w:pPr>
              <w:rPr>
                <w:rFonts w:ascii="Times New Roman" w:hAnsi="Times New Roman" w:cs="Times New Roman"/>
                <w:lang w:val="sr-Cyrl-CS"/>
              </w:rPr>
            </w:pPr>
            <w:r w:rsidRPr="00FA2A33">
              <w:rPr>
                <w:rFonts w:ascii="Times New Roman" w:hAnsi="Times New Roman" w:cs="Times New Roman"/>
                <w:lang w:val="sr-Cyrl-CS"/>
              </w:rPr>
              <w:t>Наставна секција из хемије – 811</w:t>
            </w:r>
          </w:p>
          <w:p w:rsidR="00F21F9F" w:rsidRPr="00FA2A33" w:rsidRDefault="00F21F9F" w:rsidP="008B3E4C">
            <w:pPr>
              <w:rPr>
                <w:rFonts w:ascii="Times New Roman" w:hAnsi="Times New Roman" w:cs="Times New Roman"/>
                <w:lang w:val="sr-Cyrl-CS"/>
              </w:rPr>
            </w:pPr>
            <w:r w:rsidRPr="00FA2A33">
              <w:rPr>
                <w:rFonts w:ascii="Times New Roman" w:hAnsi="Times New Roman" w:cs="Times New Roman"/>
                <w:lang w:val="sr-Cyrl-CS"/>
              </w:rPr>
              <w:t>Савремени облици евалуације у настави хемије - 818</w:t>
            </w:r>
          </w:p>
        </w:tc>
      </w:tr>
      <w:tr w:rsidR="00CC407D" w:rsidRPr="00FA2A33" w:rsidTr="0028667B">
        <w:tc>
          <w:tcPr>
            <w:tcW w:w="1260" w:type="dxa"/>
            <w:vAlign w:val="center"/>
          </w:tcPr>
          <w:p w:rsidR="00CC407D" w:rsidRPr="00FA2A33" w:rsidRDefault="00CC407D" w:rsidP="00EE5F36">
            <w:pPr>
              <w:numPr>
                <w:ilvl w:val="0"/>
                <w:numId w:val="31"/>
              </w:numPr>
              <w:contextualSpacing/>
              <w:rPr>
                <w:rFonts w:ascii="Times New Roman" w:hAnsi="Times New Roman" w:cs="Times New Roman"/>
                <w:lang w:val="en-US"/>
              </w:rPr>
            </w:pPr>
          </w:p>
        </w:tc>
        <w:tc>
          <w:tcPr>
            <w:tcW w:w="2340" w:type="dxa"/>
            <w:vAlign w:val="center"/>
          </w:tcPr>
          <w:p w:rsidR="00CC407D" w:rsidRPr="00FA2A33" w:rsidRDefault="00CC407D" w:rsidP="00CC407D">
            <w:pPr>
              <w:rPr>
                <w:rFonts w:ascii="Times New Roman" w:hAnsi="Times New Roman" w:cs="Times New Roman"/>
                <w:lang w:val="sr-Cyrl-CS"/>
              </w:rPr>
            </w:pPr>
            <w:r w:rsidRPr="00FA2A33">
              <w:rPr>
                <w:rFonts w:ascii="Times New Roman" w:hAnsi="Times New Roman" w:cs="Times New Roman"/>
                <w:lang w:val="sr-Cyrl-CS"/>
              </w:rPr>
              <w:t xml:space="preserve"> Љуба Вељовић</w:t>
            </w:r>
          </w:p>
        </w:tc>
        <w:tc>
          <w:tcPr>
            <w:tcW w:w="7110" w:type="dxa"/>
            <w:vAlign w:val="center"/>
          </w:tcPr>
          <w:p w:rsidR="00A02E96" w:rsidRPr="00FA2A33" w:rsidRDefault="00A02E96" w:rsidP="00A02E96">
            <w:pPr>
              <w:rPr>
                <w:rFonts w:ascii="Times New Roman" w:hAnsi="Times New Roman" w:cs="Times New Roman"/>
                <w:lang w:val="sr-Cyrl-CS"/>
              </w:rPr>
            </w:pPr>
            <w:r w:rsidRPr="00FA2A33">
              <w:rPr>
                <w:rFonts w:ascii="Times New Roman" w:hAnsi="Times New Roman" w:cs="Times New Roman"/>
                <w:lang w:val="sr-Cyrl-CS"/>
              </w:rPr>
              <w:t>Инструментална музика Јохана Себастијана Баха: приступ тумачењу и интерпретацији – 943</w:t>
            </w:r>
          </w:p>
          <w:p w:rsidR="00CC407D" w:rsidRPr="00FA2A33" w:rsidRDefault="00A02E96" w:rsidP="00A02E96">
            <w:pPr>
              <w:rPr>
                <w:rFonts w:ascii="Times New Roman" w:hAnsi="Times New Roman" w:cs="Times New Roman"/>
                <w:lang w:val="sr-Cyrl-CS"/>
              </w:rPr>
            </w:pPr>
            <w:r w:rsidRPr="00FA2A33">
              <w:rPr>
                <w:rFonts w:ascii="Times New Roman" w:hAnsi="Times New Roman" w:cs="Times New Roman"/>
                <w:lang w:val="sr-Cyrl-CS"/>
              </w:rPr>
              <w:t xml:space="preserve">Корелација и међупредметно повезивање у настави музичке културе и уметности - 945 </w:t>
            </w:r>
          </w:p>
        </w:tc>
      </w:tr>
      <w:tr w:rsidR="00CC407D" w:rsidRPr="00FA2A33" w:rsidTr="0028667B">
        <w:tc>
          <w:tcPr>
            <w:tcW w:w="1260" w:type="dxa"/>
            <w:vAlign w:val="center"/>
          </w:tcPr>
          <w:p w:rsidR="00CC407D" w:rsidRPr="00FA2A33" w:rsidRDefault="00CC407D" w:rsidP="00EE5F36">
            <w:pPr>
              <w:numPr>
                <w:ilvl w:val="0"/>
                <w:numId w:val="31"/>
              </w:numPr>
              <w:contextualSpacing/>
              <w:rPr>
                <w:rFonts w:ascii="Times New Roman" w:hAnsi="Times New Roman" w:cs="Times New Roman"/>
                <w:lang w:val="en-US"/>
              </w:rPr>
            </w:pPr>
          </w:p>
        </w:tc>
        <w:tc>
          <w:tcPr>
            <w:tcW w:w="2340" w:type="dxa"/>
            <w:vAlign w:val="center"/>
          </w:tcPr>
          <w:p w:rsidR="00CC407D" w:rsidRPr="00FA2A33" w:rsidRDefault="00CC407D" w:rsidP="00CC407D">
            <w:pPr>
              <w:rPr>
                <w:rFonts w:ascii="Times New Roman" w:hAnsi="Times New Roman" w:cs="Times New Roman"/>
                <w:lang w:val="sr-Cyrl-CS"/>
              </w:rPr>
            </w:pPr>
            <w:r w:rsidRPr="00FA2A33">
              <w:rPr>
                <w:rFonts w:ascii="Times New Roman" w:hAnsi="Times New Roman" w:cs="Times New Roman"/>
                <w:lang w:val="sr-Cyrl-CS"/>
              </w:rPr>
              <w:t>Ана Мудреша</w:t>
            </w:r>
          </w:p>
        </w:tc>
        <w:tc>
          <w:tcPr>
            <w:tcW w:w="7110" w:type="dxa"/>
            <w:vAlign w:val="center"/>
          </w:tcPr>
          <w:p w:rsidR="00CC407D" w:rsidRPr="00FA2A33" w:rsidRDefault="00A02E96" w:rsidP="003E6042">
            <w:pPr>
              <w:rPr>
                <w:rFonts w:ascii="Times New Roman" w:hAnsi="Times New Roman" w:cs="Times New Roman"/>
                <w:lang w:val="sr-Cyrl-CS"/>
              </w:rPr>
            </w:pPr>
            <w:r w:rsidRPr="00FA2A33">
              <w:rPr>
                <w:rFonts w:ascii="Times New Roman" w:hAnsi="Times New Roman" w:cs="Times New Roman"/>
                <w:lang w:val="sr-Cyrl-CS"/>
              </w:rPr>
              <w:t>Ликовно стваралаштво у школи – 946</w:t>
            </w:r>
          </w:p>
          <w:p w:rsidR="00A02E96" w:rsidRPr="00FA2A33" w:rsidRDefault="00A02E96" w:rsidP="007853E1">
            <w:pPr>
              <w:rPr>
                <w:rFonts w:ascii="Times New Roman" w:hAnsi="Times New Roman" w:cs="Times New Roman"/>
                <w:lang w:val="sr-Cyrl-CS"/>
              </w:rPr>
            </w:pPr>
            <w:r w:rsidRPr="00FA2A33">
              <w:rPr>
                <w:rFonts w:ascii="Times New Roman" w:hAnsi="Times New Roman" w:cs="Times New Roman"/>
                <w:lang w:val="sr-Cyrl-CS"/>
              </w:rPr>
              <w:t>Примена дигиталних уџбеника и апликативних програма у процесу ликовног васпитања и образовања деце и младих – дидактичко-мето</w:t>
            </w:r>
            <w:r w:rsidR="007853E1" w:rsidRPr="00FA2A33">
              <w:rPr>
                <w:rFonts w:ascii="Times New Roman" w:hAnsi="Times New Roman" w:cs="Times New Roman"/>
                <w:lang w:val="sr-Cyrl-CS"/>
              </w:rPr>
              <w:t>д</w:t>
            </w:r>
            <w:r w:rsidRPr="00FA2A33">
              <w:rPr>
                <w:rFonts w:ascii="Times New Roman" w:hAnsi="Times New Roman" w:cs="Times New Roman"/>
                <w:lang w:val="sr-Cyrl-CS"/>
              </w:rPr>
              <w:t>ички и технолошки аспекти - 954</w:t>
            </w:r>
          </w:p>
        </w:tc>
      </w:tr>
      <w:tr w:rsidR="00CC407D" w:rsidRPr="00FA2A33" w:rsidTr="0028667B">
        <w:tc>
          <w:tcPr>
            <w:tcW w:w="1260" w:type="dxa"/>
            <w:vAlign w:val="center"/>
          </w:tcPr>
          <w:p w:rsidR="00CC407D" w:rsidRPr="00FA2A33" w:rsidRDefault="00CC407D" w:rsidP="00EE5F36">
            <w:pPr>
              <w:numPr>
                <w:ilvl w:val="0"/>
                <w:numId w:val="31"/>
              </w:numPr>
              <w:contextualSpacing/>
              <w:rPr>
                <w:rFonts w:ascii="Times New Roman" w:hAnsi="Times New Roman" w:cs="Times New Roman"/>
                <w:lang w:val="en-US"/>
              </w:rPr>
            </w:pPr>
          </w:p>
        </w:tc>
        <w:tc>
          <w:tcPr>
            <w:tcW w:w="2340" w:type="dxa"/>
            <w:vAlign w:val="center"/>
          </w:tcPr>
          <w:p w:rsidR="00CC407D" w:rsidRPr="00FA2A33" w:rsidRDefault="00E13BC4" w:rsidP="00CC407D">
            <w:pPr>
              <w:rPr>
                <w:rFonts w:ascii="Times New Roman" w:hAnsi="Times New Roman" w:cs="Times New Roman"/>
                <w:lang w:val="sr-Cyrl-CS"/>
              </w:rPr>
            </w:pPr>
            <w:r w:rsidRPr="00FA2A33">
              <w:rPr>
                <w:rFonts w:ascii="Times New Roman" w:hAnsi="Times New Roman" w:cs="Times New Roman"/>
                <w:lang w:val="sr-Cyrl-CS"/>
              </w:rPr>
              <w:t>Ана Зејак</w:t>
            </w:r>
          </w:p>
        </w:tc>
        <w:tc>
          <w:tcPr>
            <w:tcW w:w="7110" w:type="dxa"/>
            <w:vAlign w:val="center"/>
          </w:tcPr>
          <w:p w:rsidR="00F77D3F" w:rsidRPr="00FA2A33" w:rsidRDefault="007853E1" w:rsidP="00F77D3F">
            <w:pPr>
              <w:rPr>
                <w:rFonts w:ascii="Times New Roman" w:hAnsi="Times New Roman" w:cs="Times New Roman"/>
                <w:lang w:val="en-US"/>
              </w:rPr>
            </w:pPr>
            <w:r w:rsidRPr="00FA2A33">
              <w:rPr>
                <w:rFonts w:ascii="Times New Roman" w:hAnsi="Times New Roman" w:cs="Times New Roman"/>
                <w:lang w:val="en-US"/>
              </w:rPr>
              <w:t>Creative methology for maximizing student engagement in EFL classroom – 856</w:t>
            </w:r>
          </w:p>
          <w:p w:rsidR="007853E1" w:rsidRPr="00FA2A33" w:rsidRDefault="007853E1" w:rsidP="00F77D3F">
            <w:pPr>
              <w:rPr>
                <w:rFonts w:ascii="Times New Roman" w:hAnsi="Times New Roman" w:cs="Times New Roman"/>
                <w:lang w:val="sr-Cyrl-CS"/>
              </w:rPr>
            </w:pPr>
            <w:r w:rsidRPr="00FA2A33">
              <w:rPr>
                <w:rFonts w:ascii="Times New Roman" w:hAnsi="Times New Roman" w:cs="Times New Roman"/>
                <w:lang w:val="sr-Cyrl-CS"/>
              </w:rPr>
              <w:t>Вредновање и евалуација у настави страних језика - 860</w:t>
            </w:r>
          </w:p>
        </w:tc>
      </w:tr>
      <w:tr w:rsidR="00CC407D" w:rsidRPr="00FA2A33" w:rsidTr="0028667B">
        <w:tc>
          <w:tcPr>
            <w:tcW w:w="1260" w:type="dxa"/>
            <w:vAlign w:val="center"/>
          </w:tcPr>
          <w:p w:rsidR="00CC407D" w:rsidRPr="00FA2A33" w:rsidRDefault="00CC407D" w:rsidP="00EE5F36">
            <w:pPr>
              <w:numPr>
                <w:ilvl w:val="0"/>
                <w:numId w:val="31"/>
              </w:numPr>
              <w:contextualSpacing/>
              <w:rPr>
                <w:rFonts w:ascii="Times New Roman" w:hAnsi="Times New Roman" w:cs="Times New Roman"/>
                <w:lang w:val="en-US"/>
              </w:rPr>
            </w:pPr>
          </w:p>
        </w:tc>
        <w:tc>
          <w:tcPr>
            <w:tcW w:w="2340" w:type="dxa"/>
            <w:vAlign w:val="center"/>
          </w:tcPr>
          <w:p w:rsidR="00CC407D" w:rsidRPr="00FA2A33" w:rsidRDefault="00CC407D" w:rsidP="00CC407D">
            <w:pPr>
              <w:rPr>
                <w:rFonts w:ascii="Times New Roman" w:hAnsi="Times New Roman" w:cs="Times New Roman"/>
                <w:lang w:val="sr-Cyrl-CS"/>
              </w:rPr>
            </w:pPr>
            <w:r w:rsidRPr="00FA2A33">
              <w:rPr>
                <w:rFonts w:ascii="Times New Roman" w:hAnsi="Times New Roman" w:cs="Times New Roman"/>
                <w:lang w:val="sr-Cyrl-CS"/>
              </w:rPr>
              <w:t>Саша Ђурковић</w:t>
            </w:r>
          </w:p>
        </w:tc>
        <w:tc>
          <w:tcPr>
            <w:tcW w:w="7110" w:type="dxa"/>
            <w:vAlign w:val="center"/>
          </w:tcPr>
          <w:p w:rsidR="00A80D6F" w:rsidRPr="00FA2A33" w:rsidRDefault="00A80D6F" w:rsidP="00A80D6F">
            <w:pPr>
              <w:rPr>
                <w:rFonts w:ascii="Times New Roman" w:hAnsi="Times New Roman" w:cs="Times New Roman"/>
                <w:lang w:val="sr-Cyrl-CS"/>
              </w:rPr>
            </w:pPr>
            <w:r w:rsidRPr="00FA2A33">
              <w:rPr>
                <w:rFonts w:ascii="Times New Roman" w:hAnsi="Times New Roman" w:cs="Times New Roman"/>
                <w:lang w:val="sr-Cyrl-CS"/>
              </w:rPr>
              <w:t>Планирање и реализација садржаја здрваственог васпитања у настави физичког и здравственог васпитања – 998</w:t>
            </w:r>
          </w:p>
          <w:p w:rsidR="00CC407D" w:rsidRPr="00FA2A33" w:rsidRDefault="00A80D6F" w:rsidP="00A80D6F">
            <w:pPr>
              <w:rPr>
                <w:rFonts w:ascii="Times New Roman" w:hAnsi="Times New Roman" w:cs="Times New Roman"/>
                <w:lang w:val="sr-Cyrl-CS"/>
              </w:rPr>
            </w:pPr>
            <w:r w:rsidRPr="00FA2A33">
              <w:rPr>
                <w:rFonts w:ascii="Times New Roman" w:hAnsi="Times New Roman" w:cs="Times New Roman"/>
                <w:lang w:val="sr-Cyrl-CS"/>
              </w:rPr>
              <w:t>Игром до плеса и здравља -995</w:t>
            </w:r>
          </w:p>
        </w:tc>
      </w:tr>
      <w:tr w:rsidR="00CC407D" w:rsidRPr="00FA2A33" w:rsidTr="0028667B">
        <w:tc>
          <w:tcPr>
            <w:tcW w:w="1260" w:type="dxa"/>
            <w:vAlign w:val="center"/>
          </w:tcPr>
          <w:p w:rsidR="00CC407D" w:rsidRPr="00FA2A33" w:rsidRDefault="00CC407D" w:rsidP="00EE5F36">
            <w:pPr>
              <w:numPr>
                <w:ilvl w:val="0"/>
                <w:numId w:val="31"/>
              </w:numPr>
              <w:contextualSpacing/>
              <w:rPr>
                <w:rFonts w:ascii="Times New Roman" w:hAnsi="Times New Roman" w:cs="Times New Roman"/>
                <w:lang w:val="en-US"/>
              </w:rPr>
            </w:pPr>
          </w:p>
        </w:tc>
        <w:tc>
          <w:tcPr>
            <w:tcW w:w="2340" w:type="dxa"/>
            <w:vAlign w:val="center"/>
          </w:tcPr>
          <w:p w:rsidR="00CC407D" w:rsidRPr="00FA2A33" w:rsidRDefault="00CC407D" w:rsidP="00CC407D">
            <w:pPr>
              <w:rPr>
                <w:rFonts w:ascii="Times New Roman" w:hAnsi="Times New Roman" w:cs="Times New Roman"/>
                <w:lang w:val="en-US"/>
              </w:rPr>
            </w:pPr>
            <w:r w:rsidRPr="00FA2A33">
              <w:rPr>
                <w:rFonts w:ascii="Times New Roman" w:hAnsi="Times New Roman" w:cs="Times New Roman"/>
                <w:lang w:val="sr-Cyrl-CS"/>
              </w:rPr>
              <w:t>Ненад Јанушевић</w:t>
            </w:r>
          </w:p>
        </w:tc>
        <w:tc>
          <w:tcPr>
            <w:tcW w:w="7110" w:type="dxa"/>
            <w:vAlign w:val="center"/>
          </w:tcPr>
          <w:p w:rsidR="00BD2F04" w:rsidRPr="00FA2A33" w:rsidRDefault="00BD2F04" w:rsidP="00BD2F04">
            <w:pPr>
              <w:rPr>
                <w:rFonts w:ascii="Times New Roman" w:hAnsi="Times New Roman" w:cs="Times New Roman"/>
                <w:lang w:val="en-US"/>
              </w:rPr>
            </w:pPr>
            <w:r w:rsidRPr="00FA2A33">
              <w:rPr>
                <w:rFonts w:ascii="Times New Roman" w:hAnsi="Times New Roman" w:cs="Times New Roman"/>
                <w:lang w:val="en-US"/>
              </w:rPr>
              <w:t>Creative methology for maximizing student engagement in EFL classroom – 856</w:t>
            </w:r>
          </w:p>
          <w:p w:rsidR="00CC407D" w:rsidRPr="00FA2A33" w:rsidRDefault="00BD2F04" w:rsidP="00BD2F04">
            <w:pPr>
              <w:rPr>
                <w:rFonts w:ascii="Times New Roman" w:hAnsi="Times New Roman" w:cs="Times New Roman"/>
                <w:lang w:val="sr-Cyrl-CS"/>
              </w:rPr>
            </w:pPr>
            <w:r w:rsidRPr="00FA2A33">
              <w:rPr>
                <w:rFonts w:ascii="Times New Roman" w:hAnsi="Times New Roman" w:cs="Times New Roman"/>
                <w:lang w:val="sr-Cyrl-CS"/>
              </w:rPr>
              <w:t>Вредновање и евалуација у настави страних језика - 860</w:t>
            </w:r>
          </w:p>
        </w:tc>
      </w:tr>
      <w:tr w:rsidR="00CC407D" w:rsidRPr="00FA2A33" w:rsidTr="0028667B">
        <w:trPr>
          <w:trHeight w:val="359"/>
        </w:trPr>
        <w:tc>
          <w:tcPr>
            <w:tcW w:w="1260" w:type="dxa"/>
            <w:vAlign w:val="center"/>
          </w:tcPr>
          <w:p w:rsidR="00CC407D" w:rsidRPr="00FA2A33" w:rsidRDefault="00CC407D" w:rsidP="00EE5F36">
            <w:pPr>
              <w:numPr>
                <w:ilvl w:val="0"/>
                <w:numId w:val="31"/>
              </w:numPr>
              <w:contextualSpacing/>
              <w:rPr>
                <w:rFonts w:ascii="Times New Roman" w:hAnsi="Times New Roman" w:cs="Times New Roman"/>
                <w:lang w:val="en-US"/>
              </w:rPr>
            </w:pPr>
          </w:p>
        </w:tc>
        <w:tc>
          <w:tcPr>
            <w:tcW w:w="2340" w:type="dxa"/>
            <w:vAlign w:val="center"/>
          </w:tcPr>
          <w:p w:rsidR="00CC407D" w:rsidRPr="00FA2A33" w:rsidRDefault="00F77D3F" w:rsidP="00CC407D">
            <w:pPr>
              <w:rPr>
                <w:rFonts w:ascii="Times New Roman" w:hAnsi="Times New Roman" w:cs="Times New Roman"/>
                <w:lang w:val="sr-Cyrl-CS"/>
              </w:rPr>
            </w:pPr>
            <w:r w:rsidRPr="00FA2A33">
              <w:rPr>
                <w:rFonts w:ascii="Times New Roman" w:hAnsi="Times New Roman" w:cs="Times New Roman"/>
                <w:lang w:val="sr-Cyrl-CS"/>
              </w:rPr>
              <w:t>Ивана Гогић</w:t>
            </w:r>
          </w:p>
        </w:tc>
        <w:tc>
          <w:tcPr>
            <w:tcW w:w="7110" w:type="dxa"/>
            <w:vAlign w:val="center"/>
          </w:tcPr>
          <w:p w:rsidR="009F36CB" w:rsidRPr="00FA2A33" w:rsidRDefault="00CC5802" w:rsidP="009F36CB">
            <w:pPr>
              <w:rPr>
                <w:rFonts w:ascii="Times New Roman" w:hAnsi="Times New Roman" w:cs="Times New Roman"/>
                <w:lang w:val="sr-Cyrl-CS"/>
              </w:rPr>
            </w:pPr>
            <w:r w:rsidRPr="00FA2A33">
              <w:rPr>
                <w:rFonts w:ascii="Times New Roman" w:hAnsi="Times New Roman" w:cs="Times New Roman"/>
                <w:lang w:val="sr-Cyrl-CS"/>
              </w:rPr>
              <w:t xml:space="preserve">Емоционални аспекти мотивације за школско учење </w:t>
            </w:r>
            <w:r w:rsidR="003B0499" w:rsidRPr="00FA2A33">
              <w:rPr>
                <w:rFonts w:ascii="Times New Roman" w:hAnsi="Times New Roman" w:cs="Times New Roman"/>
                <w:lang w:val="sr-Cyrl-CS"/>
              </w:rPr>
              <w:t>- 8</w:t>
            </w:r>
          </w:p>
          <w:p w:rsidR="00CC5802" w:rsidRPr="00FA2A33" w:rsidRDefault="00CC5802" w:rsidP="009F36CB">
            <w:pPr>
              <w:rPr>
                <w:rFonts w:ascii="Times New Roman" w:hAnsi="Times New Roman" w:cs="Times New Roman"/>
                <w:lang w:val="sr-Cyrl-CS"/>
              </w:rPr>
            </w:pPr>
            <w:r w:rsidRPr="00FA2A33">
              <w:rPr>
                <w:rFonts w:ascii="Times New Roman" w:hAnsi="Times New Roman" w:cs="Times New Roman"/>
                <w:lang w:val="sr-Cyrl-CS"/>
              </w:rPr>
              <w:t xml:space="preserve">Попуштајући васпитни стил – краткорочни и дугорочни ефекти </w:t>
            </w:r>
            <w:r w:rsidR="003B0499" w:rsidRPr="00FA2A33">
              <w:rPr>
                <w:rFonts w:ascii="Times New Roman" w:hAnsi="Times New Roman" w:cs="Times New Roman"/>
                <w:lang w:val="sr-Cyrl-CS"/>
              </w:rPr>
              <w:t xml:space="preserve"> - 60</w:t>
            </w:r>
          </w:p>
        </w:tc>
      </w:tr>
      <w:tr w:rsidR="009F36CB" w:rsidRPr="00FA2A33" w:rsidTr="0028667B">
        <w:trPr>
          <w:trHeight w:val="359"/>
        </w:trPr>
        <w:tc>
          <w:tcPr>
            <w:tcW w:w="1260" w:type="dxa"/>
            <w:vAlign w:val="center"/>
          </w:tcPr>
          <w:p w:rsidR="009F36CB" w:rsidRPr="00FA2A33" w:rsidRDefault="009F36CB" w:rsidP="00EE5F36">
            <w:pPr>
              <w:numPr>
                <w:ilvl w:val="0"/>
                <w:numId w:val="31"/>
              </w:numPr>
              <w:contextualSpacing/>
              <w:rPr>
                <w:rFonts w:ascii="Times New Roman" w:hAnsi="Times New Roman" w:cs="Times New Roman"/>
                <w:lang w:val="en-US"/>
              </w:rPr>
            </w:pPr>
          </w:p>
        </w:tc>
        <w:tc>
          <w:tcPr>
            <w:tcW w:w="2340" w:type="dxa"/>
            <w:vAlign w:val="center"/>
          </w:tcPr>
          <w:p w:rsidR="009F36CB" w:rsidRPr="00FA2A33" w:rsidRDefault="009F36CB" w:rsidP="00CC407D">
            <w:pPr>
              <w:rPr>
                <w:rFonts w:ascii="Times New Roman" w:hAnsi="Times New Roman" w:cs="Times New Roman"/>
                <w:lang w:val="sr-Cyrl-CS"/>
              </w:rPr>
            </w:pPr>
            <w:r w:rsidRPr="00FA2A33">
              <w:rPr>
                <w:rFonts w:ascii="Times New Roman" w:hAnsi="Times New Roman" w:cs="Times New Roman"/>
                <w:lang w:val="sr-Cyrl-CS"/>
              </w:rPr>
              <w:t>Игор Јањић</w:t>
            </w:r>
          </w:p>
        </w:tc>
        <w:tc>
          <w:tcPr>
            <w:tcW w:w="7110" w:type="dxa"/>
            <w:vAlign w:val="center"/>
          </w:tcPr>
          <w:p w:rsidR="009F36CB" w:rsidRPr="00FA2A33" w:rsidRDefault="009F36CB" w:rsidP="009A61B1">
            <w:pPr>
              <w:rPr>
                <w:rFonts w:ascii="Times New Roman" w:hAnsi="Times New Roman" w:cs="Times New Roman"/>
                <w:lang w:val="sr-Cyrl-CS"/>
              </w:rPr>
            </w:pPr>
            <w:r w:rsidRPr="00FA2A33">
              <w:rPr>
                <w:rFonts w:ascii="Times New Roman" w:hAnsi="Times New Roman" w:cs="Times New Roman"/>
                <w:lang w:val="sr-Cyrl-CS"/>
              </w:rPr>
              <w:t>Могућности за унапређивање сарадње и тимског рада у установи – 124</w:t>
            </w:r>
          </w:p>
          <w:p w:rsidR="009F36CB" w:rsidRPr="00FA2A33" w:rsidRDefault="009F36CB" w:rsidP="009A61B1">
            <w:pPr>
              <w:rPr>
                <w:rFonts w:ascii="Times New Roman" w:hAnsi="Times New Roman" w:cs="Times New Roman"/>
                <w:lang w:val="sr-Cyrl-CS"/>
              </w:rPr>
            </w:pPr>
            <w:r w:rsidRPr="00FA2A33">
              <w:rPr>
                <w:rFonts w:ascii="Times New Roman" w:hAnsi="Times New Roman" w:cs="Times New Roman"/>
                <w:lang w:val="sr-Cyrl-CS"/>
              </w:rPr>
              <w:t xml:space="preserve">Планирање стручног усавршавања запослених у основном и средњем образовању </w:t>
            </w:r>
            <w:r w:rsidR="00630B4F" w:rsidRPr="00FA2A33">
              <w:rPr>
                <w:rFonts w:ascii="Times New Roman" w:hAnsi="Times New Roman" w:cs="Times New Roman"/>
                <w:lang w:val="sr-Cyrl-CS"/>
              </w:rPr>
              <w:t>–</w:t>
            </w:r>
            <w:r w:rsidRPr="00FA2A33">
              <w:rPr>
                <w:rFonts w:ascii="Times New Roman" w:hAnsi="Times New Roman" w:cs="Times New Roman"/>
                <w:lang w:val="sr-Cyrl-CS"/>
              </w:rPr>
              <w:t xml:space="preserve"> 399</w:t>
            </w:r>
          </w:p>
        </w:tc>
      </w:tr>
      <w:tr w:rsidR="00BD2F04" w:rsidRPr="00FA2A33" w:rsidTr="0028667B">
        <w:trPr>
          <w:trHeight w:val="359"/>
        </w:trPr>
        <w:tc>
          <w:tcPr>
            <w:tcW w:w="1260" w:type="dxa"/>
            <w:vAlign w:val="center"/>
          </w:tcPr>
          <w:p w:rsidR="00BD2F04" w:rsidRPr="00FA2A33" w:rsidRDefault="00BD2F04" w:rsidP="00EE5F36">
            <w:pPr>
              <w:numPr>
                <w:ilvl w:val="0"/>
                <w:numId w:val="31"/>
              </w:numPr>
              <w:contextualSpacing/>
              <w:rPr>
                <w:rFonts w:ascii="Times New Roman" w:hAnsi="Times New Roman" w:cs="Times New Roman"/>
                <w:lang w:val="en-US"/>
              </w:rPr>
            </w:pPr>
          </w:p>
        </w:tc>
        <w:tc>
          <w:tcPr>
            <w:tcW w:w="2340" w:type="dxa"/>
            <w:vAlign w:val="center"/>
          </w:tcPr>
          <w:p w:rsidR="00BD2F04" w:rsidRPr="00FA2A33" w:rsidRDefault="00BD2F04" w:rsidP="00CC407D">
            <w:pPr>
              <w:rPr>
                <w:rFonts w:ascii="Times New Roman" w:hAnsi="Times New Roman" w:cs="Times New Roman"/>
                <w:lang w:val="sr-Cyrl-CS"/>
              </w:rPr>
            </w:pPr>
            <w:r w:rsidRPr="00FA2A33">
              <w:rPr>
                <w:rFonts w:ascii="Times New Roman" w:hAnsi="Times New Roman" w:cs="Times New Roman"/>
                <w:lang w:val="sr-Cyrl-CS"/>
              </w:rPr>
              <w:t>Јасмина Антић</w:t>
            </w:r>
          </w:p>
        </w:tc>
        <w:tc>
          <w:tcPr>
            <w:tcW w:w="7110" w:type="dxa"/>
            <w:vAlign w:val="center"/>
          </w:tcPr>
          <w:p w:rsidR="00BD2F04" w:rsidRPr="00FA2A33" w:rsidRDefault="00BD2F04" w:rsidP="009A61B1">
            <w:pPr>
              <w:rPr>
                <w:rFonts w:ascii="Times New Roman" w:hAnsi="Times New Roman" w:cs="Times New Roman"/>
                <w:lang w:val="sr-Cyrl-CS"/>
              </w:rPr>
            </w:pPr>
            <w:r w:rsidRPr="00FA2A33">
              <w:rPr>
                <w:rFonts w:ascii="Times New Roman" w:hAnsi="Times New Roman" w:cs="Times New Roman"/>
                <w:lang w:val="sr-Cyrl-CS"/>
              </w:rPr>
              <w:t>Критичко мишљење и креативност у настави филозофије – 222</w:t>
            </w:r>
          </w:p>
          <w:p w:rsidR="00BD2F04" w:rsidRPr="00FA2A33" w:rsidRDefault="00BD2F04" w:rsidP="009A61B1">
            <w:pPr>
              <w:rPr>
                <w:rFonts w:ascii="Times New Roman" w:hAnsi="Times New Roman" w:cs="Times New Roman"/>
                <w:lang w:val="sr-Cyrl-CS"/>
              </w:rPr>
            </w:pPr>
            <w:r w:rsidRPr="00FA2A33">
              <w:rPr>
                <w:rFonts w:ascii="Times New Roman" w:hAnsi="Times New Roman" w:cs="Times New Roman"/>
                <w:lang w:val="sr-Cyrl-CS"/>
              </w:rPr>
              <w:t>Креаирање и модерација обука -632</w:t>
            </w:r>
          </w:p>
        </w:tc>
      </w:tr>
      <w:tr w:rsidR="00BD2F04" w:rsidRPr="00FA2A33" w:rsidTr="0028667B">
        <w:trPr>
          <w:trHeight w:val="359"/>
        </w:trPr>
        <w:tc>
          <w:tcPr>
            <w:tcW w:w="1260" w:type="dxa"/>
            <w:vAlign w:val="center"/>
          </w:tcPr>
          <w:p w:rsidR="00BD2F04" w:rsidRPr="00FA2A33" w:rsidRDefault="00BD2F04" w:rsidP="00EE5F36">
            <w:pPr>
              <w:numPr>
                <w:ilvl w:val="0"/>
                <w:numId w:val="31"/>
              </w:numPr>
              <w:contextualSpacing/>
              <w:rPr>
                <w:rFonts w:ascii="Times New Roman" w:hAnsi="Times New Roman" w:cs="Times New Roman"/>
                <w:lang w:val="en-US"/>
              </w:rPr>
            </w:pPr>
          </w:p>
        </w:tc>
        <w:tc>
          <w:tcPr>
            <w:tcW w:w="2340" w:type="dxa"/>
            <w:vAlign w:val="center"/>
          </w:tcPr>
          <w:p w:rsidR="00BD2F04" w:rsidRPr="00FA2A33" w:rsidRDefault="00BD2F04" w:rsidP="00CC407D">
            <w:pPr>
              <w:rPr>
                <w:rFonts w:ascii="Times New Roman" w:hAnsi="Times New Roman" w:cs="Times New Roman"/>
                <w:lang w:val="sr-Cyrl-CS"/>
              </w:rPr>
            </w:pPr>
            <w:r w:rsidRPr="00FA2A33">
              <w:rPr>
                <w:rFonts w:ascii="Times New Roman" w:hAnsi="Times New Roman" w:cs="Times New Roman"/>
                <w:lang w:val="sr-Cyrl-CS"/>
              </w:rPr>
              <w:t>Снежана Стефановић</w:t>
            </w:r>
          </w:p>
        </w:tc>
        <w:tc>
          <w:tcPr>
            <w:tcW w:w="7110" w:type="dxa"/>
            <w:vAlign w:val="center"/>
          </w:tcPr>
          <w:p w:rsidR="00BD2F04" w:rsidRPr="00FA2A33" w:rsidRDefault="00A80D6F" w:rsidP="009A61B1">
            <w:pPr>
              <w:rPr>
                <w:rFonts w:ascii="Times New Roman" w:hAnsi="Times New Roman" w:cs="Times New Roman"/>
                <w:lang w:val="sr-Cyrl-CS"/>
              </w:rPr>
            </w:pPr>
            <w:r w:rsidRPr="00FA2A33">
              <w:rPr>
                <w:rFonts w:ascii="Times New Roman" w:hAnsi="Times New Roman" w:cs="Times New Roman"/>
                <w:lang w:val="sr-Cyrl-CS"/>
              </w:rPr>
              <w:t>Планирање и реализација садржаја здрваственог васпитања у настави физичког и здравственог васпитања – 998</w:t>
            </w:r>
          </w:p>
          <w:p w:rsidR="00A80D6F" w:rsidRPr="00FA2A33" w:rsidRDefault="00A80D6F" w:rsidP="009A61B1">
            <w:pPr>
              <w:rPr>
                <w:rFonts w:ascii="Times New Roman" w:hAnsi="Times New Roman" w:cs="Times New Roman"/>
                <w:lang w:val="sr-Cyrl-CS"/>
              </w:rPr>
            </w:pPr>
            <w:r w:rsidRPr="00FA2A33">
              <w:rPr>
                <w:rFonts w:ascii="Times New Roman" w:hAnsi="Times New Roman" w:cs="Times New Roman"/>
                <w:lang w:val="sr-Cyrl-CS"/>
              </w:rPr>
              <w:t>Игром до плеса и здравља -995</w:t>
            </w:r>
          </w:p>
        </w:tc>
      </w:tr>
      <w:tr w:rsidR="00B85CAF" w:rsidRPr="00FA2A33" w:rsidTr="0028667B">
        <w:trPr>
          <w:trHeight w:val="359"/>
        </w:trPr>
        <w:tc>
          <w:tcPr>
            <w:tcW w:w="1260" w:type="dxa"/>
            <w:vAlign w:val="center"/>
          </w:tcPr>
          <w:p w:rsidR="00B85CAF" w:rsidRPr="00FA2A33" w:rsidRDefault="00B85CAF" w:rsidP="00EE5F36">
            <w:pPr>
              <w:numPr>
                <w:ilvl w:val="0"/>
                <w:numId w:val="31"/>
              </w:numPr>
              <w:contextualSpacing/>
              <w:rPr>
                <w:rFonts w:ascii="Times New Roman" w:hAnsi="Times New Roman" w:cs="Times New Roman"/>
                <w:lang w:val="en-US"/>
              </w:rPr>
            </w:pPr>
          </w:p>
        </w:tc>
        <w:tc>
          <w:tcPr>
            <w:tcW w:w="2340" w:type="dxa"/>
            <w:vAlign w:val="center"/>
          </w:tcPr>
          <w:p w:rsidR="00B85CAF" w:rsidRPr="00FA2A33" w:rsidRDefault="00B85CAF" w:rsidP="00CC407D">
            <w:pPr>
              <w:rPr>
                <w:rFonts w:ascii="Times New Roman" w:hAnsi="Times New Roman" w:cs="Times New Roman"/>
                <w:lang w:val="sr-Cyrl-CS"/>
              </w:rPr>
            </w:pPr>
            <w:r w:rsidRPr="00FA2A33">
              <w:rPr>
                <w:rFonts w:ascii="Times New Roman" w:hAnsi="Times New Roman" w:cs="Times New Roman"/>
                <w:lang w:val="sr-Cyrl-CS"/>
              </w:rPr>
              <w:t>Мерко Јелесијевић</w:t>
            </w:r>
          </w:p>
        </w:tc>
        <w:tc>
          <w:tcPr>
            <w:tcW w:w="7110" w:type="dxa"/>
            <w:vAlign w:val="center"/>
          </w:tcPr>
          <w:p w:rsidR="00B85CAF" w:rsidRPr="00FA2A33" w:rsidRDefault="00B85CAF" w:rsidP="00CF2AAE">
            <w:pPr>
              <w:rPr>
                <w:rFonts w:ascii="Times New Roman" w:hAnsi="Times New Roman" w:cs="Times New Roman"/>
                <w:lang w:val="sr-Cyrl-CS"/>
              </w:rPr>
            </w:pPr>
            <w:r w:rsidRPr="00FA2A33">
              <w:rPr>
                <w:rFonts w:ascii="Times New Roman" w:hAnsi="Times New Roman" w:cs="Times New Roman"/>
                <w:lang w:val="sr-Cyrl-CS"/>
              </w:rPr>
              <w:t>Јачање компетенција васпитача за подстицање социјалног развоја деце -  751</w:t>
            </w:r>
          </w:p>
          <w:p w:rsidR="00B85CAF" w:rsidRPr="00FA2A33" w:rsidRDefault="00B85CAF" w:rsidP="00CF2AAE">
            <w:pPr>
              <w:rPr>
                <w:rFonts w:ascii="Times New Roman" w:hAnsi="Times New Roman" w:cs="Times New Roman"/>
                <w:lang w:val="sr-Cyrl-CS"/>
              </w:rPr>
            </w:pPr>
            <w:r w:rsidRPr="00FA2A33">
              <w:rPr>
                <w:rFonts w:ascii="Times New Roman" w:hAnsi="Times New Roman" w:cs="Times New Roman"/>
                <w:lang w:val="sr-Cyrl-CS"/>
              </w:rPr>
              <w:t>Мој програм је добар – стратегије у планирању садржаја и окружења које подржавају односе и добробит за дете - 756</w:t>
            </w:r>
          </w:p>
        </w:tc>
      </w:tr>
      <w:tr w:rsidR="00B85CAF" w:rsidRPr="00FA2A33" w:rsidTr="0028667B">
        <w:trPr>
          <w:trHeight w:val="359"/>
        </w:trPr>
        <w:tc>
          <w:tcPr>
            <w:tcW w:w="1260" w:type="dxa"/>
            <w:vAlign w:val="center"/>
          </w:tcPr>
          <w:p w:rsidR="00B85CAF" w:rsidRPr="00FA2A33" w:rsidRDefault="00B85CAF" w:rsidP="00EE5F36">
            <w:pPr>
              <w:numPr>
                <w:ilvl w:val="0"/>
                <w:numId w:val="31"/>
              </w:numPr>
              <w:contextualSpacing/>
              <w:rPr>
                <w:rFonts w:ascii="Times New Roman" w:hAnsi="Times New Roman" w:cs="Times New Roman"/>
                <w:lang w:val="en-US"/>
              </w:rPr>
            </w:pPr>
          </w:p>
        </w:tc>
        <w:tc>
          <w:tcPr>
            <w:tcW w:w="2340" w:type="dxa"/>
            <w:vAlign w:val="center"/>
          </w:tcPr>
          <w:p w:rsidR="00B85CAF" w:rsidRPr="00FA2A33" w:rsidRDefault="00B85CAF" w:rsidP="00CC407D">
            <w:pPr>
              <w:rPr>
                <w:rFonts w:ascii="Times New Roman" w:hAnsi="Times New Roman" w:cs="Times New Roman"/>
                <w:lang w:val="sr-Cyrl-CS"/>
              </w:rPr>
            </w:pPr>
            <w:r w:rsidRPr="00FA2A33">
              <w:rPr>
                <w:rFonts w:ascii="Times New Roman" w:hAnsi="Times New Roman" w:cs="Times New Roman"/>
                <w:lang w:val="sr-Cyrl-CS"/>
              </w:rPr>
              <w:t>Олга Маринковић</w:t>
            </w:r>
          </w:p>
        </w:tc>
        <w:tc>
          <w:tcPr>
            <w:tcW w:w="7110" w:type="dxa"/>
            <w:vAlign w:val="center"/>
          </w:tcPr>
          <w:p w:rsidR="00A80D6F" w:rsidRPr="00FA2A33" w:rsidRDefault="00A80D6F" w:rsidP="00A80D6F">
            <w:pPr>
              <w:rPr>
                <w:rFonts w:ascii="Times New Roman" w:hAnsi="Times New Roman" w:cs="Times New Roman"/>
                <w:lang w:val="sr-Cyrl-CS"/>
              </w:rPr>
            </w:pPr>
            <w:r w:rsidRPr="00FA2A33">
              <w:rPr>
                <w:rFonts w:ascii="Times New Roman" w:hAnsi="Times New Roman" w:cs="Times New Roman"/>
                <w:lang w:val="sr-Cyrl-CS"/>
              </w:rPr>
              <w:t>Инструментална музика Јохана Себастијана Баха: приступ тумачењу и интерпретацији – 943</w:t>
            </w:r>
          </w:p>
          <w:p w:rsidR="00B85CAF" w:rsidRPr="00FA2A33" w:rsidRDefault="00A80D6F" w:rsidP="00A80D6F">
            <w:pPr>
              <w:rPr>
                <w:rFonts w:ascii="Times New Roman" w:hAnsi="Times New Roman" w:cs="Times New Roman"/>
                <w:lang w:val="sr-Cyrl-CS"/>
              </w:rPr>
            </w:pPr>
            <w:r w:rsidRPr="00FA2A33">
              <w:rPr>
                <w:rFonts w:ascii="Times New Roman" w:hAnsi="Times New Roman" w:cs="Times New Roman"/>
                <w:lang w:val="sr-Cyrl-CS"/>
              </w:rPr>
              <w:t>Корелација и међупредметно повезивање у настави музичке културе и уметности - 945</w:t>
            </w:r>
          </w:p>
        </w:tc>
      </w:tr>
    </w:tbl>
    <w:p w:rsidR="00CC407D" w:rsidRPr="00FA2A33" w:rsidRDefault="00CC407D" w:rsidP="00823E8E">
      <w:pPr>
        <w:rPr>
          <w:rFonts w:ascii="Times New Roman" w:hAnsi="Times New Roman" w:cs="Times New Roman"/>
          <w:lang w:val="sr-Cyrl-CS"/>
        </w:rPr>
      </w:pPr>
    </w:p>
    <w:p w:rsidR="00823E8E" w:rsidRPr="00FA2A33" w:rsidRDefault="00823E8E" w:rsidP="003F0A10">
      <w:pPr>
        <w:suppressAutoHyphens/>
        <w:spacing w:after="0" w:line="240" w:lineRule="auto"/>
        <w:ind w:firstLine="720"/>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 xml:space="preserve">У оквиру Стручног усавршавања у установи , и на основу Документа о Стручномусавршавању у установи, сви наставници су у оквиру стручних већа планирали своје стручно усавршавање. </w:t>
      </w:r>
    </w:p>
    <w:p w:rsidR="00823E8E" w:rsidRPr="00FA2A33" w:rsidRDefault="00823E8E" w:rsidP="00823E8E">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 xml:space="preserve">У току школске </w:t>
      </w:r>
      <w:r w:rsidR="0070687D" w:rsidRPr="00FA2A33">
        <w:rPr>
          <w:rFonts w:ascii="Times New Roman" w:eastAsia="Times New Roman" w:hAnsi="Times New Roman" w:cs="Times New Roman"/>
          <w:lang w:val="sr-Cyrl-CS" w:eastAsia="ar-SA"/>
        </w:rPr>
        <w:t>201</w:t>
      </w:r>
      <w:r w:rsidR="001453DB" w:rsidRPr="00FA2A33">
        <w:rPr>
          <w:rFonts w:ascii="Times New Roman" w:eastAsia="Times New Roman" w:hAnsi="Times New Roman" w:cs="Times New Roman"/>
          <w:lang w:val="sr-Cyrl-CS" w:eastAsia="ar-SA"/>
        </w:rPr>
        <w:t>8</w:t>
      </w:r>
      <w:r w:rsidR="0070687D" w:rsidRPr="00FA2A33">
        <w:rPr>
          <w:rFonts w:ascii="Times New Roman" w:eastAsia="Times New Roman" w:hAnsi="Times New Roman" w:cs="Times New Roman"/>
          <w:lang w:val="sr-Cyrl-CS" w:eastAsia="ar-SA"/>
        </w:rPr>
        <w:t>/1</w:t>
      </w:r>
      <w:r w:rsidR="001453DB" w:rsidRPr="00FA2A33">
        <w:rPr>
          <w:rFonts w:ascii="Times New Roman" w:eastAsia="Times New Roman" w:hAnsi="Times New Roman" w:cs="Times New Roman"/>
          <w:lang w:val="sr-Cyrl-CS" w:eastAsia="ar-SA"/>
        </w:rPr>
        <w:t>9</w:t>
      </w:r>
      <w:r w:rsidR="00CC407D" w:rsidRPr="00FA2A33">
        <w:rPr>
          <w:rFonts w:ascii="Times New Roman" w:eastAsia="Times New Roman" w:hAnsi="Times New Roman" w:cs="Times New Roman"/>
          <w:lang w:val="sr-Cyrl-CS" w:eastAsia="ar-SA"/>
        </w:rPr>
        <w:t>.</w:t>
      </w:r>
      <w:r w:rsidRPr="00FA2A33">
        <w:rPr>
          <w:rFonts w:ascii="Times New Roman" w:eastAsia="Times New Roman" w:hAnsi="Times New Roman" w:cs="Times New Roman"/>
          <w:lang w:val="sr-Cyrl-CS" w:eastAsia="ar-SA"/>
        </w:rPr>
        <w:t xml:space="preserve"> године , један дан у току пролећног распуста и један дан у току летњег распуста биће одређени за презентацију семинара које су посетили учитељи, наставници, педагог и директор школе.</w:t>
      </w:r>
    </w:p>
    <w:p w:rsidR="00355033" w:rsidRPr="00FA2A33" w:rsidRDefault="00355033" w:rsidP="00823E8E">
      <w:pPr>
        <w:suppressAutoHyphens/>
        <w:spacing w:after="0" w:line="240" w:lineRule="auto"/>
        <w:jc w:val="both"/>
        <w:rPr>
          <w:rFonts w:ascii="Times New Roman" w:eastAsia="Times New Roman" w:hAnsi="Times New Roman" w:cs="Times New Roman"/>
          <w:lang w:val="sr-Cyrl-CS" w:eastAsia="ar-SA"/>
        </w:rPr>
      </w:pPr>
    </w:p>
    <w:p w:rsidR="008F08BD" w:rsidRPr="00FA2A33" w:rsidRDefault="00541563" w:rsidP="00823E8E">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 xml:space="preserve">У </w:t>
      </w:r>
      <w:r w:rsidR="00355033" w:rsidRPr="00FA2A33">
        <w:rPr>
          <w:rFonts w:ascii="Times New Roman" w:eastAsia="Times New Roman" w:hAnsi="Times New Roman" w:cs="Times New Roman"/>
          <w:lang w:val="sr-Cyrl-CS" w:eastAsia="ar-SA"/>
        </w:rPr>
        <w:t xml:space="preserve">оквиру Стручног усавршавања </w:t>
      </w:r>
      <w:r w:rsidR="008F08BD" w:rsidRPr="00FA2A33">
        <w:rPr>
          <w:rFonts w:ascii="Times New Roman" w:eastAsia="Times New Roman" w:hAnsi="Times New Roman" w:cs="Times New Roman"/>
          <w:lang w:val="sr-Cyrl-CS" w:eastAsia="ar-SA"/>
        </w:rPr>
        <w:t>које ЦСУ организује у установи за наставнике планирали смо следеће семинаре:</w:t>
      </w:r>
    </w:p>
    <w:p w:rsidR="00D64C6C" w:rsidRPr="00FA2A33" w:rsidRDefault="00D64C6C" w:rsidP="00823E8E">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1. Вршњачко насиље – каталошки број 18 – К3 , П4</w:t>
      </w:r>
    </w:p>
    <w:p w:rsidR="00D64C6C" w:rsidRPr="00FA2A33" w:rsidRDefault="00D64C6C" w:rsidP="00823E8E">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2. Како помоћи ученицима са проблемима у понашању – каталошки број 31 – К3, П4</w:t>
      </w:r>
    </w:p>
    <w:p w:rsidR="00D64C6C" w:rsidRPr="00FA2A33" w:rsidRDefault="00D64C6C" w:rsidP="00823E8E">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lastRenderedPageBreak/>
        <w:t>3. Ефикасним реаговањем до успешнијег реаговања и превазилажење кризних ситуација – каталошки број 106 – К1, П4</w:t>
      </w:r>
    </w:p>
    <w:p w:rsidR="00D64C6C" w:rsidRPr="00FA2A33" w:rsidRDefault="00D64C6C" w:rsidP="00823E8E">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4. Искористи час – каталошки број 395 – К1, П3</w:t>
      </w:r>
    </w:p>
    <w:p w:rsidR="00D64C6C" w:rsidRPr="00FA2A33" w:rsidRDefault="00D64C6C" w:rsidP="00823E8E">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5. Смисленим учењем до компетенција смисленог учења „Да дете свако учи лако“ – каталошки број 425 – К2,  П3</w:t>
      </w:r>
    </w:p>
    <w:p w:rsidR="00D64C6C" w:rsidRPr="00FA2A33" w:rsidRDefault="00D64C6C" w:rsidP="00823E8E">
      <w:pPr>
        <w:suppressAutoHyphens/>
        <w:spacing w:after="0" w:line="240" w:lineRule="auto"/>
        <w:jc w:val="both"/>
        <w:rPr>
          <w:rFonts w:ascii="Times New Roman" w:eastAsia="Times New Roman" w:hAnsi="Times New Roman" w:cs="Times New Roman"/>
          <w:lang w:val="sr-Cyrl-CS" w:eastAsia="ar-SA"/>
        </w:rPr>
      </w:pPr>
    </w:p>
    <w:p w:rsidR="00823E8E" w:rsidRPr="00FA2A33" w:rsidRDefault="00686BE5" w:rsidP="00823E8E">
      <w:pPr>
        <w:suppressAutoHyphens/>
        <w:spacing w:after="0" w:line="240" w:lineRule="auto"/>
        <w:jc w:val="both"/>
        <w:rPr>
          <w:rFonts w:ascii="Times New Roman" w:eastAsia="Times New Roman" w:hAnsi="Times New Roman" w:cs="Times New Roman"/>
          <w:sz w:val="24"/>
          <w:szCs w:val="24"/>
          <w:lang w:val="sr-Cyrl-CS" w:eastAsia="ar-SA"/>
        </w:rPr>
      </w:pPr>
      <w:r w:rsidRPr="00FA2A33">
        <w:rPr>
          <w:rFonts w:ascii="Times New Roman" w:eastAsia="Times New Roman" w:hAnsi="Times New Roman" w:cs="Times New Roman"/>
          <w:sz w:val="24"/>
          <w:szCs w:val="24"/>
          <w:lang w:val="sr-Cyrl-CS" w:eastAsia="ar-SA"/>
        </w:rPr>
        <w:t>С обзиром да у прошлој школској години нисмо имали семинаре које организује ЦСУ, у току ове школске године ће нам организовати два семинара, од семинара које смо тражили.</w:t>
      </w:r>
    </w:p>
    <w:p w:rsidR="00CF2AAE" w:rsidRPr="00FA2A33" w:rsidRDefault="00CF2AAE" w:rsidP="00823E8E">
      <w:pPr>
        <w:suppressAutoHyphens/>
        <w:spacing w:after="0" w:line="240" w:lineRule="auto"/>
        <w:jc w:val="both"/>
        <w:rPr>
          <w:rFonts w:ascii="Times New Roman" w:eastAsia="Times New Roman" w:hAnsi="Times New Roman" w:cs="Times New Roman"/>
          <w:sz w:val="24"/>
          <w:szCs w:val="24"/>
          <w:lang w:val="sr-Cyrl-CS" w:eastAsia="ar-SA"/>
        </w:rPr>
      </w:pPr>
    </w:p>
    <w:p w:rsidR="00CF2AAE" w:rsidRPr="00FA2A33" w:rsidRDefault="00CF2AAE" w:rsidP="00823E8E">
      <w:pPr>
        <w:suppressAutoHyphens/>
        <w:spacing w:after="0" w:line="240" w:lineRule="auto"/>
        <w:jc w:val="both"/>
        <w:rPr>
          <w:rFonts w:ascii="Times New Roman" w:eastAsia="Times New Roman" w:hAnsi="Times New Roman" w:cs="Times New Roman"/>
          <w:sz w:val="24"/>
          <w:szCs w:val="24"/>
          <w:lang w:val="sr-Cyrl-CS" w:eastAsia="ar-SA"/>
        </w:rPr>
      </w:pPr>
    </w:p>
    <w:p w:rsidR="00747604" w:rsidRPr="00FA2A33" w:rsidRDefault="00044A64" w:rsidP="00823E8E">
      <w:pPr>
        <w:jc w:val="center"/>
        <w:rPr>
          <w:rFonts w:ascii="Times New Roman" w:eastAsia="Times New Roman" w:hAnsi="Times New Roman" w:cs="Times New Roman"/>
          <w:b/>
          <w:color w:val="F79646" w:themeColor="accent6"/>
          <w:sz w:val="24"/>
          <w:szCs w:val="24"/>
          <w:lang w:eastAsia="ar-SA"/>
        </w:rPr>
      </w:pPr>
      <w:r w:rsidRPr="00FA2A33">
        <w:rPr>
          <w:rFonts w:ascii="Times New Roman" w:eastAsia="Times New Roman" w:hAnsi="Times New Roman" w:cs="Times New Roman"/>
          <w:b/>
          <w:color w:val="F79646" w:themeColor="accent6"/>
          <w:sz w:val="24"/>
          <w:szCs w:val="24"/>
          <w:lang w:eastAsia="ar-SA"/>
        </w:rPr>
        <w:t>12.</w:t>
      </w:r>
      <w:r w:rsidR="00823E8E" w:rsidRPr="00FA2A33">
        <w:rPr>
          <w:rFonts w:ascii="Times New Roman" w:eastAsia="Times New Roman" w:hAnsi="Times New Roman" w:cs="Times New Roman"/>
          <w:b/>
          <w:color w:val="F79646" w:themeColor="accent6"/>
          <w:sz w:val="24"/>
          <w:szCs w:val="24"/>
          <w:lang w:eastAsia="ar-SA"/>
        </w:rPr>
        <w:t>2</w:t>
      </w:r>
      <w:r w:rsidR="00747604" w:rsidRPr="00FA2A33">
        <w:rPr>
          <w:rFonts w:ascii="Times New Roman" w:eastAsia="Times New Roman" w:hAnsi="Times New Roman" w:cs="Times New Roman"/>
          <w:b/>
          <w:color w:val="F79646" w:themeColor="accent6"/>
          <w:sz w:val="24"/>
          <w:szCs w:val="24"/>
          <w:lang w:eastAsia="ar-SA"/>
        </w:rPr>
        <w:t>.Програм сарадње са локалном самоуправом, са организацијама и институцијама у окружењу школе и граду</w:t>
      </w:r>
    </w:p>
    <w:p w:rsidR="00747604" w:rsidRPr="00FA2A33" w:rsidRDefault="00747604" w:rsidP="009C4788">
      <w:pPr>
        <w:suppressAutoHyphens/>
        <w:spacing w:after="0" w:line="240" w:lineRule="auto"/>
        <w:jc w:val="center"/>
        <w:rPr>
          <w:rFonts w:ascii="Times New Roman" w:eastAsia="Times New Roman" w:hAnsi="Times New Roman" w:cs="Times New Roman"/>
          <w:sz w:val="24"/>
          <w:szCs w:val="24"/>
          <w:lang w:eastAsia="ar-SA"/>
        </w:rPr>
      </w:pPr>
    </w:p>
    <w:p w:rsidR="00747604" w:rsidRPr="00FA2A33" w:rsidRDefault="00747604"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Сарадња са локалном самоуправом реализује се на основу програма сарадње са локалном самоуправом, који чини део школског програма. </w:t>
      </w:r>
    </w:p>
    <w:p w:rsidR="00747604" w:rsidRPr="00FA2A33" w:rsidRDefault="00747604"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Школа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развитак школе.</w:t>
      </w:r>
    </w:p>
    <w:p w:rsidR="00747604" w:rsidRPr="00FA2A33" w:rsidRDefault="00747604"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Добру и континуирану сарадњу школа ће наставити са Народним музејом, Театром „Јоаким Вујић“,КУД-ом „Абрашевић“, Народном библиотеком „Вук Караџић“, Спомен парком „Крагујевачки октобар</w:t>
      </w:r>
      <w:r w:rsidR="00823E8E" w:rsidRPr="00FA2A33">
        <w:rPr>
          <w:rFonts w:ascii="Times New Roman" w:eastAsia="Times New Roman" w:hAnsi="Times New Roman" w:cs="Times New Roman"/>
          <w:lang w:val="sr-Cyrl-CS"/>
        </w:rPr>
        <w:t>“, Градском двораном „Шумадија“, ТЦ „Плаза“, Домом Омладине...</w:t>
      </w:r>
    </w:p>
    <w:p w:rsidR="00747604" w:rsidRPr="00FA2A33" w:rsidRDefault="00747604" w:rsidP="00896703">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ab/>
        <w:t>Нарочито се унапређује сарадња са МЗ „Ердеч“, од које очекујемо помоћ уопремању школе наставним средствима са локалном самоуправом, Школском управом и Националном службом за запошљавање.</w:t>
      </w:r>
    </w:p>
    <w:p w:rsidR="00747604" w:rsidRPr="00FA2A33" w:rsidRDefault="00747604" w:rsidP="009C4788">
      <w:pPr>
        <w:suppressAutoHyphens/>
        <w:spacing w:after="0" w:line="240" w:lineRule="auto"/>
        <w:jc w:val="both"/>
        <w:rPr>
          <w:rFonts w:ascii="Times New Roman" w:eastAsia="Times New Roman" w:hAnsi="Times New Roman" w:cs="Times New Roman"/>
          <w:sz w:val="24"/>
          <w:szCs w:val="24"/>
          <w:lang w:val="sr-Cyrl-CS" w:eastAsia="ar-SA"/>
        </w:rPr>
      </w:pPr>
    </w:p>
    <w:p w:rsidR="00747604" w:rsidRPr="00FA2A33" w:rsidRDefault="00747604" w:rsidP="00896703">
      <w:pPr>
        <w:suppressAutoHyphens/>
        <w:spacing w:after="0" w:line="240" w:lineRule="auto"/>
        <w:jc w:val="both"/>
        <w:rPr>
          <w:rFonts w:ascii="Times New Roman" w:eastAsia="Times New Roman" w:hAnsi="Times New Roman" w:cs="Times New Roman"/>
          <w:sz w:val="24"/>
          <w:szCs w:val="24"/>
          <w:lang w:eastAsia="ar-SA"/>
        </w:rPr>
      </w:pPr>
    </w:p>
    <w:p w:rsidR="00747604" w:rsidRPr="00FA2A33" w:rsidRDefault="00044A64" w:rsidP="009C4788">
      <w:pPr>
        <w:suppressAutoHyphens/>
        <w:spacing w:after="0" w:line="240" w:lineRule="auto"/>
        <w:ind w:firstLine="708"/>
        <w:jc w:val="center"/>
        <w:rPr>
          <w:rFonts w:ascii="Times New Roman" w:eastAsia="Times New Roman" w:hAnsi="Times New Roman" w:cs="Times New Roman"/>
          <w:b/>
          <w:sz w:val="24"/>
          <w:szCs w:val="24"/>
          <w:lang w:eastAsia="ar-SA"/>
        </w:rPr>
      </w:pPr>
      <w:r w:rsidRPr="00FA2A33">
        <w:rPr>
          <w:rFonts w:ascii="Times New Roman" w:eastAsia="Times New Roman" w:hAnsi="Times New Roman" w:cs="Times New Roman"/>
          <w:b/>
          <w:sz w:val="24"/>
          <w:szCs w:val="24"/>
          <w:lang w:eastAsia="ar-SA"/>
        </w:rPr>
        <w:t>1</w:t>
      </w:r>
      <w:r w:rsidRPr="00FA2A33">
        <w:rPr>
          <w:rFonts w:ascii="Times New Roman" w:eastAsia="Times New Roman" w:hAnsi="Times New Roman" w:cs="Times New Roman"/>
          <w:b/>
          <w:color w:val="4F81BD" w:themeColor="accent1"/>
          <w:sz w:val="24"/>
          <w:szCs w:val="24"/>
          <w:lang w:eastAsia="ar-SA"/>
        </w:rPr>
        <w:t>2.</w:t>
      </w:r>
      <w:r w:rsidR="00823E8E" w:rsidRPr="00FA2A33">
        <w:rPr>
          <w:rFonts w:ascii="Times New Roman" w:eastAsia="Times New Roman" w:hAnsi="Times New Roman" w:cs="Times New Roman"/>
          <w:b/>
          <w:color w:val="4F81BD" w:themeColor="accent1"/>
          <w:sz w:val="24"/>
          <w:szCs w:val="24"/>
          <w:lang w:eastAsia="ar-SA"/>
        </w:rPr>
        <w:t>3.</w:t>
      </w:r>
      <w:r w:rsidR="00747604" w:rsidRPr="00FA2A33">
        <w:rPr>
          <w:rFonts w:ascii="Times New Roman" w:eastAsia="Times New Roman" w:hAnsi="Times New Roman" w:cs="Times New Roman"/>
          <w:b/>
          <w:color w:val="4F81BD" w:themeColor="accent1"/>
          <w:sz w:val="24"/>
          <w:szCs w:val="24"/>
          <w:lang w:eastAsia="ar-SA"/>
        </w:rPr>
        <w:t>Програм сарадње са породицом</w:t>
      </w:r>
    </w:p>
    <w:p w:rsidR="00747604" w:rsidRPr="00FA2A33" w:rsidRDefault="00747604" w:rsidP="00896703">
      <w:pPr>
        <w:suppressAutoHyphens/>
        <w:spacing w:after="0" w:line="240" w:lineRule="auto"/>
        <w:jc w:val="both"/>
        <w:rPr>
          <w:rFonts w:ascii="Times New Roman" w:eastAsia="Times New Roman" w:hAnsi="Times New Roman" w:cs="Times New Roman"/>
          <w:sz w:val="24"/>
          <w:szCs w:val="24"/>
          <w:lang w:eastAsia="ar-SA"/>
        </w:rPr>
      </w:pPr>
    </w:p>
    <w:p w:rsidR="00747604" w:rsidRPr="00FA2A33" w:rsidRDefault="00747604"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Школа подстиче и негује партнерски однос са родитељима, односно старатељима ученика, заснован на принципима међусобног разумевања, поштовања и поверења. </w:t>
      </w:r>
    </w:p>
    <w:p w:rsidR="00747604" w:rsidRPr="00FA2A33" w:rsidRDefault="00747604"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Програмом сарадње са породицом, школа дефинише области, садржај и облике сарадње са родитељима, односно старатељима деце и ученика, који обухватају детаљно информисање, саветовање, укључивање у наставне, и остале активности школе и консултовање у доношењу одлука око безбедносних, наставних, организационих и финансијских питања, с циљем унапређивања квалитета образовања и васпитања, као и обезбеђивања свеобухватности и трајности васпитно-образовних утицаја.</w:t>
      </w:r>
    </w:p>
    <w:p w:rsidR="00747604" w:rsidRPr="00FA2A33" w:rsidRDefault="00747604"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Програм сарадње са породицом обухвата и организацију отвореног дана школе сваког месеца, када родитељи, односно старатељи могу да присуствују образовно-васпитном раду. </w:t>
      </w:r>
    </w:p>
    <w:p w:rsidR="00747604" w:rsidRPr="00FA2A33" w:rsidRDefault="00747604"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xml:space="preserve">Ради праћења успешности програма сарадње са породицом, школа, на крају сваког полугодишта, организује анкетирање родитеља, односно старатеља, у погледу њиховог задовољства програмом сарадње са породицом и у погледу њихових сугестија за наредно полугодиште. </w:t>
      </w:r>
    </w:p>
    <w:p w:rsidR="00747604" w:rsidRPr="00FA2A33" w:rsidRDefault="00747604" w:rsidP="00896703">
      <w:pPr>
        <w:suppressAutoHyphens/>
        <w:spacing w:after="0" w:line="240" w:lineRule="auto"/>
        <w:ind w:firstLine="708"/>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Мишљење родитеља, односно старатеља, добијено као резултат анкетирања, узима се у обзир у поступку вредновања квалитета рада школе.</w:t>
      </w:r>
    </w:p>
    <w:p w:rsidR="00DB6E99" w:rsidRPr="00FA2A33" w:rsidRDefault="00DB6E99" w:rsidP="00896703">
      <w:pPr>
        <w:suppressAutoHyphens/>
        <w:spacing w:after="0" w:line="240" w:lineRule="auto"/>
        <w:ind w:firstLine="708"/>
        <w:jc w:val="both"/>
        <w:rPr>
          <w:rFonts w:ascii="Times New Roman" w:eastAsia="Times New Roman" w:hAnsi="Times New Roman" w:cs="Times New Roman"/>
          <w:sz w:val="24"/>
          <w:szCs w:val="24"/>
          <w:lang w:eastAsia="ar-SA"/>
        </w:rPr>
      </w:pPr>
    </w:p>
    <w:p w:rsidR="00F258A1" w:rsidRPr="00FA2A33" w:rsidRDefault="00F258A1" w:rsidP="00896703">
      <w:pPr>
        <w:suppressAutoHyphens/>
        <w:spacing w:after="0" w:line="240" w:lineRule="auto"/>
        <w:ind w:firstLine="708"/>
        <w:jc w:val="both"/>
        <w:rPr>
          <w:rFonts w:ascii="Times New Roman" w:eastAsia="Times New Roman" w:hAnsi="Times New Roman" w:cs="Times New Roman"/>
          <w:sz w:val="24"/>
          <w:szCs w:val="24"/>
          <w:lang w:eastAsia="ar-SA"/>
        </w:rPr>
      </w:pPr>
    </w:p>
    <w:p w:rsidR="00F258A1" w:rsidRPr="00FA2A33" w:rsidRDefault="00F258A1" w:rsidP="00896703">
      <w:pPr>
        <w:suppressAutoHyphens/>
        <w:spacing w:after="0" w:line="240" w:lineRule="auto"/>
        <w:ind w:firstLine="708"/>
        <w:jc w:val="both"/>
        <w:rPr>
          <w:rFonts w:ascii="Times New Roman" w:eastAsia="Times New Roman" w:hAnsi="Times New Roman" w:cs="Times New Roman"/>
          <w:sz w:val="24"/>
          <w:szCs w:val="24"/>
          <w:lang w:eastAsia="ar-SA"/>
        </w:rPr>
      </w:pPr>
    </w:p>
    <w:p w:rsidR="00F258A1" w:rsidRPr="00FA2A33" w:rsidRDefault="00F258A1" w:rsidP="00896703">
      <w:pPr>
        <w:suppressAutoHyphens/>
        <w:spacing w:after="0" w:line="240" w:lineRule="auto"/>
        <w:ind w:firstLine="708"/>
        <w:jc w:val="both"/>
        <w:rPr>
          <w:rFonts w:ascii="Times New Roman" w:eastAsia="Times New Roman" w:hAnsi="Times New Roman" w:cs="Times New Roman"/>
          <w:sz w:val="24"/>
          <w:szCs w:val="24"/>
          <w:lang w:eastAsia="ar-SA"/>
        </w:rPr>
      </w:pPr>
    </w:p>
    <w:p w:rsidR="00F258A1" w:rsidRPr="00FA2A33" w:rsidRDefault="00F258A1" w:rsidP="00896703">
      <w:pPr>
        <w:suppressAutoHyphens/>
        <w:spacing w:after="0" w:line="240" w:lineRule="auto"/>
        <w:ind w:firstLine="708"/>
        <w:jc w:val="both"/>
        <w:rPr>
          <w:rFonts w:ascii="Times New Roman" w:eastAsia="Times New Roman" w:hAnsi="Times New Roman" w:cs="Times New Roman"/>
          <w:sz w:val="24"/>
          <w:szCs w:val="24"/>
          <w:lang w:eastAsia="ar-SA"/>
        </w:rPr>
      </w:pPr>
    </w:p>
    <w:p w:rsidR="00F258A1" w:rsidRPr="00FA2A33" w:rsidRDefault="00F258A1" w:rsidP="00896703">
      <w:pPr>
        <w:suppressAutoHyphens/>
        <w:spacing w:after="0" w:line="240" w:lineRule="auto"/>
        <w:ind w:firstLine="708"/>
        <w:jc w:val="both"/>
        <w:rPr>
          <w:rFonts w:ascii="Times New Roman" w:eastAsia="Times New Roman" w:hAnsi="Times New Roman" w:cs="Times New Roman"/>
          <w:sz w:val="24"/>
          <w:szCs w:val="24"/>
          <w:lang w:eastAsia="ar-SA"/>
        </w:rPr>
      </w:pPr>
    </w:p>
    <w:tbl>
      <w:tblPr>
        <w:tblW w:w="10710" w:type="dxa"/>
        <w:jc w:val="center"/>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70"/>
        <w:gridCol w:w="2070"/>
        <w:gridCol w:w="2520"/>
        <w:gridCol w:w="2610"/>
        <w:gridCol w:w="1440"/>
      </w:tblGrid>
      <w:tr w:rsidR="00747604" w:rsidRPr="00FA2A33" w:rsidTr="003F0A10">
        <w:trPr>
          <w:trHeight w:val="737"/>
          <w:jc w:val="center"/>
        </w:trPr>
        <w:tc>
          <w:tcPr>
            <w:tcW w:w="2070" w:type="dxa"/>
          </w:tcPr>
          <w:p w:rsidR="00DB6E99" w:rsidRPr="00FA2A33" w:rsidRDefault="00DB6E99" w:rsidP="00896703">
            <w:pPr>
              <w:suppressAutoHyphens/>
              <w:spacing w:after="0" w:line="240" w:lineRule="auto"/>
              <w:jc w:val="both"/>
              <w:rPr>
                <w:rFonts w:ascii="Times New Roman" w:eastAsia="Times New Roman" w:hAnsi="Times New Roman" w:cs="Times New Roman"/>
                <w:b/>
                <w:sz w:val="20"/>
                <w:szCs w:val="20"/>
                <w:lang w:eastAsia="ar-SA"/>
              </w:rPr>
            </w:pPr>
          </w:p>
          <w:p w:rsidR="00747604" w:rsidRPr="00FA2A33" w:rsidRDefault="00747604" w:rsidP="00896703">
            <w:pPr>
              <w:suppressAutoHyphens/>
              <w:spacing w:after="0" w:line="240" w:lineRule="auto"/>
              <w:jc w:val="both"/>
              <w:rPr>
                <w:rFonts w:ascii="Times New Roman" w:eastAsia="Times New Roman" w:hAnsi="Times New Roman" w:cs="Times New Roman"/>
                <w:b/>
                <w:sz w:val="20"/>
                <w:szCs w:val="20"/>
                <w:lang w:eastAsia="ar-SA"/>
              </w:rPr>
            </w:pPr>
            <w:r w:rsidRPr="00FA2A33">
              <w:rPr>
                <w:rFonts w:ascii="Times New Roman" w:eastAsia="Times New Roman" w:hAnsi="Times New Roman" w:cs="Times New Roman"/>
                <w:b/>
                <w:sz w:val="20"/>
                <w:szCs w:val="20"/>
                <w:lang w:eastAsia="ar-SA"/>
              </w:rPr>
              <w:t>ЦИЉ:</w:t>
            </w:r>
          </w:p>
        </w:tc>
        <w:tc>
          <w:tcPr>
            <w:tcW w:w="2070" w:type="dxa"/>
          </w:tcPr>
          <w:p w:rsidR="00747604" w:rsidRPr="00FA2A33" w:rsidRDefault="00747604" w:rsidP="00896703">
            <w:pPr>
              <w:suppressAutoHyphens/>
              <w:spacing w:after="0" w:line="240" w:lineRule="auto"/>
              <w:jc w:val="both"/>
              <w:rPr>
                <w:rFonts w:ascii="Times New Roman" w:eastAsia="Times New Roman" w:hAnsi="Times New Roman" w:cs="Times New Roman"/>
                <w:b/>
                <w:sz w:val="20"/>
                <w:szCs w:val="20"/>
                <w:lang w:eastAsia="ar-SA"/>
              </w:rPr>
            </w:pPr>
            <w:r w:rsidRPr="00FA2A33">
              <w:rPr>
                <w:rFonts w:ascii="Times New Roman" w:eastAsia="Times New Roman" w:hAnsi="Times New Roman" w:cs="Times New Roman"/>
                <w:b/>
                <w:sz w:val="20"/>
                <w:szCs w:val="20"/>
                <w:lang w:eastAsia="ar-SA"/>
              </w:rPr>
              <w:t xml:space="preserve">ЗАДАЦИ </w:t>
            </w:r>
          </w:p>
          <w:p w:rsidR="00747604" w:rsidRPr="00FA2A33" w:rsidRDefault="00747604" w:rsidP="00896703">
            <w:pPr>
              <w:suppressAutoHyphens/>
              <w:spacing w:after="0" w:line="240" w:lineRule="auto"/>
              <w:jc w:val="both"/>
              <w:rPr>
                <w:rFonts w:ascii="Times New Roman" w:eastAsia="Times New Roman" w:hAnsi="Times New Roman" w:cs="Times New Roman"/>
                <w:b/>
                <w:sz w:val="20"/>
                <w:szCs w:val="20"/>
                <w:lang w:eastAsia="ar-SA"/>
              </w:rPr>
            </w:pPr>
          </w:p>
        </w:tc>
        <w:tc>
          <w:tcPr>
            <w:tcW w:w="2520" w:type="dxa"/>
          </w:tcPr>
          <w:p w:rsidR="00747604" w:rsidRPr="00FA2A33" w:rsidRDefault="00747604" w:rsidP="00896703">
            <w:pPr>
              <w:suppressAutoHyphens/>
              <w:spacing w:after="0" w:line="240" w:lineRule="auto"/>
              <w:jc w:val="both"/>
              <w:rPr>
                <w:rFonts w:ascii="Times New Roman" w:eastAsia="Times New Roman" w:hAnsi="Times New Roman" w:cs="Times New Roman"/>
                <w:b/>
                <w:sz w:val="20"/>
                <w:szCs w:val="20"/>
                <w:lang w:eastAsia="ar-SA"/>
              </w:rPr>
            </w:pPr>
            <w:r w:rsidRPr="00FA2A33">
              <w:rPr>
                <w:rFonts w:ascii="Times New Roman" w:eastAsia="Times New Roman" w:hAnsi="Times New Roman" w:cs="Times New Roman"/>
                <w:b/>
                <w:sz w:val="20"/>
                <w:szCs w:val="20"/>
                <w:lang w:eastAsia="ar-SA"/>
              </w:rPr>
              <w:t>ОБЛАСТИ И ОБЛИЦИ САРАДЊЕ СА ПОРОДИЦОМ</w:t>
            </w:r>
          </w:p>
        </w:tc>
        <w:tc>
          <w:tcPr>
            <w:tcW w:w="2610" w:type="dxa"/>
          </w:tcPr>
          <w:p w:rsidR="00747604" w:rsidRPr="00FA2A33" w:rsidRDefault="00747604" w:rsidP="00896703">
            <w:pPr>
              <w:suppressAutoHyphens/>
              <w:spacing w:after="0" w:line="240" w:lineRule="auto"/>
              <w:jc w:val="both"/>
              <w:rPr>
                <w:rFonts w:ascii="Times New Roman" w:eastAsia="Times New Roman" w:hAnsi="Times New Roman" w:cs="Times New Roman"/>
                <w:b/>
                <w:sz w:val="20"/>
                <w:szCs w:val="20"/>
                <w:lang w:eastAsia="ar-SA"/>
              </w:rPr>
            </w:pPr>
            <w:r w:rsidRPr="00FA2A33">
              <w:rPr>
                <w:rFonts w:ascii="Times New Roman" w:eastAsia="Times New Roman" w:hAnsi="Times New Roman" w:cs="Times New Roman"/>
                <w:b/>
                <w:sz w:val="20"/>
                <w:szCs w:val="20"/>
                <w:lang w:eastAsia="ar-SA"/>
              </w:rPr>
              <w:t>САДРЖАЈИ</w:t>
            </w:r>
          </w:p>
          <w:p w:rsidR="00747604" w:rsidRPr="00FA2A33" w:rsidRDefault="00747604" w:rsidP="00896703">
            <w:pPr>
              <w:suppressAutoHyphens/>
              <w:spacing w:after="0" w:line="240" w:lineRule="auto"/>
              <w:jc w:val="both"/>
              <w:rPr>
                <w:rFonts w:ascii="Times New Roman" w:eastAsia="Times New Roman" w:hAnsi="Times New Roman" w:cs="Times New Roman"/>
                <w:b/>
                <w:sz w:val="20"/>
                <w:szCs w:val="20"/>
                <w:lang w:eastAsia="ar-SA"/>
              </w:rPr>
            </w:pPr>
          </w:p>
        </w:tc>
        <w:tc>
          <w:tcPr>
            <w:tcW w:w="1440" w:type="dxa"/>
          </w:tcPr>
          <w:p w:rsidR="00747604" w:rsidRPr="00FA2A33" w:rsidRDefault="00747604" w:rsidP="00896703">
            <w:pPr>
              <w:suppressAutoHyphens/>
              <w:spacing w:after="0" w:line="240" w:lineRule="auto"/>
              <w:jc w:val="both"/>
              <w:rPr>
                <w:rFonts w:ascii="Times New Roman" w:eastAsia="Times New Roman" w:hAnsi="Times New Roman" w:cs="Times New Roman"/>
                <w:b/>
                <w:sz w:val="20"/>
                <w:szCs w:val="20"/>
                <w:lang w:eastAsia="ar-SA"/>
              </w:rPr>
            </w:pPr>
            <w:r w:rsidRPr="00FA2A33">
              <w:rPr>
                <w:rFonts w:ascii="Times New Roman" w:eastAsia="Times New Roman" w:hAnsi="Times New Roman" w:cs="Times New Roman"/>
                <w:b/>
                <w:sz w:val="20"/>
                <w:szCs w:val="20"/>
                <w:lang w:eastAsia="ar-SA"/>
              </w:rPr>
              <w:t>НАЧИН И ПОСТУПАК ОСТВАРИВАЊА</w:t>
            </w:r>
          </w:p>
        </w:tc>
      </w:tr>
      <w:tr w:rsidR="00747604" w:rsidRPr="00FA2A33" w:rsidTr="003F0A10">
        <w:trPr>
          <w:trHeight w:val="3590"/>
          <w:jc w:val="center"/>
        </w:trPr>
        <w:tc>
          <w:tcPr>
            <w:tcW w:w="2070" w:type="dxa"/>
            <w:tcBorders>
              <w:bottom w:val="single" w:sz="4" w:space="0" w:color="000000"/>
            </w:tcBorders>
          </w:tcPr>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r w:rsidRPr="00FA2A33">
              <w:rPr>
                <w:rFonts w:ascii="Times New Roman" w:eastAsia="Times New Roman" w:hAnsi="Times New Roman" w:cs="Times New Roman"/>
                <w:sz w:val="20"/>
                <w:szCs w:val="20"/>
                <w:lang w:eastAsia="ar-SA"/>
              </w:rPr>
              <w:t>Породица и школа имају заједнички циљ – подржавање и подстицање развоја ученика,те њихови односи морају бити пре свега партнерски.</w:t>
            </w: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r w:rsidRPr="00FA2A33">
              <w:rPr>
                <w:rFonts w:ascii="Times New Roman" w:eastAsia="Times New Roman" w:hAnsi="Times New Roman" w:cs="Times New Roman"/>
                <w:sz w:val="20"/>
                <w:szCs w:val="20"/>
                <w:lang w:eastAsia="ar-SA"/>
              </w:rPr>
              <w:t>Програми у области сарадње са породицом усмерени су пре свега на развијањепартнерских односа између кључних актера у школи, као и на јачање родитељске компетенције, посебно у областима процеса васпитања и превенције негативних појава.</w:t>
            </w: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p>
        </w:tc>
        <w:tc>
          <w:tcPr>
            <w:tcW w:w="2070" w:type="dxa"/>
          </w:tcPr>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r w:rsidRPr="00FA2A33">
              <w:rPr>
                <w:rFonts w:ascii="Times New Roman" w:eastAsia="Times New Roman" w:hAnsi="Times New Roman" w:cs="Times New Roman"/>
                <w:sz w:val="20"/>
                <w:szCs w:val="20"/>
                <w:lang w:eastAsia="ar-SA"/>
              </w:rPr>
              <w:t>Информисање родитеља и старатеља</w:t>
            </w: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r w:rsidRPr="00FA2A33">
              <w:rPr>
                <w:rFonts w:ascii="Times New Roman" w:eastAsia="Times New Roman" w:hAnsi="Times New Roman" w:cs="Times New Roman"/>
                <w:sz w:val="20"/>
                <w:szCs w:val="20"/>
                <w:lang w:eastAsia="ar-SA"/>
              </w:rPr>
              <w:t>Укључивање родитеља и старатеља у наставне и остале активности</w:t>
            </w: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p>
          <w:p w:rsidR="00747604" w:rsidRPr="00FA2A33" w:rsidRDefault="00747604" w:rsidP="00896703">
            <w:pPr>
              <w:suppressAutoHyphens/>
              <w:spacing w:after="0" w:line="240" w:lineRule="auto"/>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0"/>
                <w:szCs w:val="20"/>
                <w:lang w:eastAsia="ar-SA"/>
              </w:rPr>
              <w:t>Укључивање родитеља и старатеља у процес одлучивања</w:t>
            </w: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p>
          <w:p w:rsidR="00747604" w:rsidRPr="00FA2A33" w:rsidRDefault="00747604" w:rsidP="00896703">
            <w:pPr>
              <w:suppressAutoHyphens/>
              <w:spacing w:after="0" w:line="240" w:lineRule="auto"/>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0"/>
                <w:szCs w:val="20"/>
                <w:lang w:eastAsia="ar-SA"/>
              </w:rPr>
              <w:t>Едукација и саветодавни рад са породицом</w:t>
            </w:r>
          </w:p>
          <w:p w:rsidR="00747604" w:rsidRPr="00FA2A33" w:rsidRDefault="00747604" w:rsidP="00896703">
            <w:pPr>
              <w:suppressAutoHyphens/>
              <w:spacing w:after="0" w:line="240" w:lineRule="auto"/>
              <w:jc w:val="both"/>
              <w:rPr>
                <w:rFonts w:ascii="Times New Roman" w:eastAsia="Times New Roman" w:hAnsi="Times New Roman" w:cs="Times New Roman"/>
                <w:sz w:val="24"/>
                <w:szCs w:val="24"/>
                <w:lang w:eastAsia="ar-SA"/>
              </w:rPr>
            </w:pPr>
          </w:p>
          <w:p w:rsidR="00747604" w:rsidRPr="00FA2A33" w:rsidRDefault="00747604" w:rsidP="00896703">
            <w:pPr>
              <w:suppressAutoHyphens/>
              <w:spacing w:after="0" w:line="240" w:lineRule="auto"/>
              <w:jc w:val="both"/>
              <w:rPr>
                <w:rFonts w:ascii="Times New Roman" w:eastAsia="Times New Roman" w:hAnsi="Times New Roman" w:cs="Times New Roman"/>
                <w:sz w:val="24"/>
                <w:szCs w:val="24"/>
                <w:lang w:eastAsia="ar-SA"/>
              </w:rPr>
            </w:pPr>
          </w:p>
          <w:p w:rsidR="00747604" w:rsidRPr="00FA2A33" w:rsidRDefault="00747604" w:rsidP="00896703">
            <w:pPr>
              <w:suppressAutoHyphens/>
              <w:spacing w:after="0" w:line="240" w:lineRule="auto"/>
              <w:jc w:val="both"/>
              <w:rPr>
                <w:rFonts w:ascii="Times New Roman" w:eastAsia="Times New Roman" w:hAnsi="Times New Roman" w:cs="Times New Roman"/>
                <w:sz w:val="24"/>
                <w:szCs w:val="24"/>
                <w:lang w:eastAsia="ar-SA"/>
              </w:rPr>
            </w:pPr>
          </w:p>
        </w:tc>
        <w:tc>
          <w:tcPr>
            <w:tcW w:w="2520" w:type="dxa"/>
          </w:tcPr>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r w:rsidRPr="00FA2A33">
              <w:rPr>
                <w:rFonts w:ascii="Times New Roman" w:eastAsia="Times New Roman" w:hAnsi="Times New Roman" w:cs="Times New Roman"/>
                <w:sz w:val="20"/>
                <w:szCs w:val="20"/>
                <w:lang w:eastAsia="ar-SA"/>
              </w:rPr>
              <w:t>Савет родитеља</w:t>
            </w: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r w:rsidRPr="00FA2A33">
              <w:rPr>
                <w:rFonts w:ascii="Times New Roman" w:eastAsia="Times New Roman" w:hAnsi="Times New Roman" w:cs="Times New Roman"/>
                <w:sz w:val="20"/>
                <w:szCs w:val="20"/>
                <w:lang w:eastAsia="ar-SA"/>
              </w:rPr>
              <w:t>Школски одбор</w:t>
            </w: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p>
          <w:p w:rsidR="00747604" w:rsidRPr="00FA2A33" w:rsidRDefault="00747604" w:rsidP="00896703">
            <w:pPr>
              <w:suppressAutoHyphens/>
              <w:spacing w:after="0" w:line="240" w:lineRule="auto"/>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0"/>
                <w:szCs w:val="20"/>
                <w:lang w:eastAsia="ar-SA"/>
              </w:rPr>
              <w:t>Индивидуални разговори са родитељима</w:t>
            </w: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r w:rsidRPr="00FA2A33">
              <w:rPr>
                <w:rFonts w:ascii="Times New Roman" w:eastAsia="Times New Roman" w:hAnsi="Times New Roman" w:cs="Times New Roman"/>
                <w:sz w:val="20"/>
                <w:szCs w:val="20"/>
                <w:lang w:eastAsia="ar-SA"/>
              </w:rPr>
              <w:t>Отворена врата</w:t>
            </w: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r w:rsidRPr="00FA2A33">
              <w:rPr>
                <w:rFonts w:ascii="Times New Roman" w:eastAsia="Times New Roman" w:hAnsi="Times New Roman" w:cs="Times New Roman"/>
                <w:sz w:val="20"/>
                <w:szCs w:val="20"/>
                <w:lang w:eastAsia="ar-SA"/>
              </w:rPr>
              <w:t>Анкете и упитници</w:t>
            </w: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r w:rsidRPr="00FA2A33">
              <w:rPr>
                <w:rFonts w:ascii="Times New Roman" w:eastAsia="Times New Roman" w:hAnsi="Times New Roman" w:cs="Times New Roman"/>
                <w:sz w:val="20"/>
                <w:szCs w:val="20"/>
                <w:lang w:eastAsia="ar-SA"/>
              </w:rPr>
              <w:t>Укључивање у процес наставе</w:t>
            </w: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r w:rsidRPr="00FA2A33">
              <w:rPr>
                <w:rFonts w:ascii="Times New Roman" w:eastAsia="Times New Roman" w:hAnsi="Times New Roman" w:cs="Times New Roman"/>
                <w:sz w:val="20"/>
                <w:szCs w:val="20"/>
                <w:lang w:eastAsia="ar-SA"/>
              </w:rPr>
              <w:t>Огласне табле</w:t>
            </w: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p>
          <w:p w:rsidR="00747604" w:rsidRPr="00FA2A33" w:rsidRDefault="00747604" w:rsidP="00896703">
            <w:pPr>
              <w:suppressAutoHyphens/>
              <w:spacing w:after="0" w:line="240" w:lineRule="auto"/>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0"/>
                <w:szCs w:val="20"/>
                <w:lang w:eastAsia="ar-SA"/>
              </w:rPr>
              <w:t>Реализација излета, посета, екскурзија ученика</w:t>
            </w:r>
          </w:p>
        </w:tc>
        <w:tc>
          <w:tcPr>
            <w:tcW w:w="2610" w:type="dxa"/>
          </w:tcPr>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r w:rsidRPr="00FA2A33">
              <w:rPr>
                <w:rFonts w:ascii="Times New Roman" w:eastAsia="Times New Roman" w:hAnsi="Times New Roman" w:cs="Times New Roman"/>
                <w:sz w:val="20"/>
                <w:szCs w:val="20"/>
                <w:lang w:eastAsia="ar-SA"/>
              </w:rPr>
              <w:t>појава (алкохолизам, наркоманија и сл.), понашање ученика, развој способности, подршка учењу, формирање навика, професионална оријентацијаученика;-</w:t>
            </w:r>
          </w:p>
          <w:p w:rsidR="00747604" w:rsidRPr="00FA2A33" w:rsidRDefault="00747604" w:rsidP="00896703">
            <w:pPr>
              <w:suppressAutoHyphens/>
              <w:spacing w:after="0" w:line="240" w:lineRule="auto"/>
              <w:jc w:val="both"/>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t> </w:t>
            </w: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r w:rsidRPr="00FA2A33">
              <w:rPr>
                <w:rFonts w:ascii="Times New Roman" w:eastAsia="Times New Roman" w:hAnsi="Times New Roman" w:cs="Times New Roman"/>
                <w:sz w:val="20"/>
                <w:szCs w:val="20"/>
                <w:lang w:eastAsia="ar-SA"/>
              </w:rPr>
              <w:t>ненасилна комуникација, ненасилно решавање конфликата, превенција и сузбијањенеприлагођеног понашања; </w:t>
            </w: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r w:rsidRPr="00FA2A33">
              <w:rPr>
                <w:rFonts w:ascii="Times New Roman" w:eastAsia="Times New Roman" w:hAnsi="Times New Roman" w:cs="Times New Roman"/>
                <w:sz w:val="20"/>
                <w:szCs w:val="20"/>
                <w:lang w:eastAsia="ar-SA"/>
              </w:rPr>
              <w:t>живот детета у породици: услови који задовољавају основне потребе ученика(здравствени, емотивни, економски), структура породице и односи у породици</w:t>
            </w: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r w:rsidRPr="00FA2A33">
              <w:rPr>
                <w:rFonts w:ascii="Times New Roman" w:eastAsia="Times New Roman" w:hAnsi="Times New Roman" w:cs="Times New Roman"/>
                <w:sz w:val="20"/>
                <w:szCs w:val="20"/>
                <w:lang w:eastAsia="ar-SA"/>
              </w:rPr>
              <w:t> </w:t>
            </w: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r w:rsidRPr="00FA2A33">
              <w:rPr>
                <w:rFonts w:ascii="Times New Roman" w:eastAsia="Times New Roman" w:hAnsi="Times New Roman" w:cs="Times New Roman"/>
                <w:sz w:val="20"/>
                <w:szCs w:val="20"/>
                <w:lang w:eastAsia="ar-SA"/>
              </w:rPr>
              <w:t xml:space="preserve">образовање,организација рада установе (простор и време, распоред активности, разреди и одељењау оквиру њих, прибор за рад и учење, општи услови за задовољавање потреба и различите активности ученика), средства за несметано одвијање активности (школскипростор, уџбеници, </w:t>
            </w: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r w:rsidRPr="00FA2A33">
              <w:rPr>
                <w:rFonts w:ascii="Times New Roman" w:eastAsia="Times New Roman" w:hAnsi="Times New Roman" w:cs="Times New Roman"/>
                <w:sz w:val="20"/>
                <w:szCs w:val="20"/>
                <w:lang w:eastAsia="ar-SA"/>
              </w:rPr>
              <w:t xml:space="preserve">школски прибор, наставна средства, средства за практичан рад...);чиниоци у друштвеној средини, културна и јавна делатност школе; адаптација на новусредину; </w:t>
            </w: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r w:rsidRPr="00FA2A33">
              <w:rPr>
                <w:rFonts w:ascii="Times New Roman" w:eastAsia="Times New Roman" w:hAnsi="Times New Roman" w:cs="Times New Roman"/>
                <w:sz w:val="20"/>
                <w:szCs w:val="20"/>
                <w:lang w:eastAsia="ar-SA"/>
              </w:rPr>
              <w:t>укључивање ученика у ваннаставне активности</w:t>
            </w: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r w:rsidRPr="00FA2A33">
              <w:rPr>
                <w:rFonts w:ascii="Times New Roman" w:eastAsia="Times New Roman" w:hAnsi="Times New Roman" w:cs="Times New Roman"/>
                <w:sz w:val="20"/>
                <w:szCs w:val="20"/>
                <w:lang w:eastAsia="ar-SA"/>
              </w:rPr>
              <w:t>значај сарадње породице и школе; координација, усклађивање и повезивањеактивности породице и школе у процесу васпитања</w:t>
            </w: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r w:rsidRPr="00FA2A33">
              <w:rPr>
                <w:rFonts w:ascii="Times New Roman" w:eastAsia="Times New Roman" w:hAnsi="Times New Roman" w:cs="Times New Roman"/>
                <w:sz w:val="20"/>
                <w:szCs w:val="20"/>
                <w:lang w:eastAsia="ar-SA"/>
              </w:rPr>
              <w:t xml:space="preserve">локална средина у којој живи породица (становништво, дечје и омладинскеорганизације, културне, спортске, техничке </w:t>
            </w:r>
            <w:r w:rsidRPr="00FA2A33">
              <w:rPr>
                <w:rFonts w:ascii="Times New Roman" w:eastAsia="Times New Roman" w:hAnsi="Times New Roman" w:cs="Times New Roman"/>
                <w:sz w:val="20"/>
                <w:szCs w:val="20"/>
                <w:lang w:eastAsia="ar-SA"/>
              </w:rPr>
              <w:lastRenderedPageBreak/>
              <w:t>организације које организују активностидеце и младих у слободном времену, здравствене и комуналне службе и друге јавнеслужбе...); шира средина у којој старији ученици посећују наставу или је њиховошколовање ван места живљења породице; прва социјализација, идентификација,емоције, прва дружења, утицај литературе, моралне норме.</w:t>
            </w:r>
          </w:p>
        </w:tc>
        <w:tc>
          <w:tcPr>
            <w:tcW w:w="1440" w:type="dxa"/>
          </w:tcPr>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r w:rsidRPr="00FA2A33">
              <w:rPr>
                <w:rFonts w:ascii="Times New Roman" w:eastAsia="Times New Roman" w:hAnsi="Times New Roman" w:cs="Times New Roman"/>
                <w:sz w:val="20"/>
                <w:szCs w:val="20"/>
                <w:lang w:eastAsia="ar-SA"/>
              </w:rPr>
              <w:lastRenderedPageBreak/>
              <w:t>план рада Савета родитеља</w:t>
            </w: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r w:rsidRPr="00FA2A33">
              <w:rPr>
                <w:rFonts w:ascii="Times New Roman" w:eastAsia="Times New Roman" w:hAnsi="Times New Roman" w:cs="Times New Roman"/>
                <w:sz w:val="20"/>
                <w:szCs w:val="20"/>
                <w:lang w:eastAsia="ar-SA"/>
              </w:rPr>
              <w:t>план рада директора школе</w:t>
            </w:r>
          </w:p>
          <w:p w:rsidR="00747604" w:rsidRPr="00FA2A33" w:rsidRDefault="00747604" w:rsidP="00896703">
            <w:pPr>
              <w:suppressAutoHyphens/>
              <w:spacing w:after="0" w:line="240" w:lineRule="auto"/>
              <w:jc w:val="both"/>
              <w:rPr>
                <w:rFonts w:ascii="Times New Roman" w:eastAsia="Times New Roman" w:hAnsi="Times New Roman" w:cs="Times New Roman"/>
                <w:sz w:val="24"/>
                <w:szCs w:val="24"/>
                <w:lang w:eastAsia="ar-SA"/>
              </w:rPr>
            </w:pP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r w:rsidRPr="00FA2A33">
              <w:rPr>
                <w:rFonts w:ascii="Times New Roman" w:eastAsia="Times New Roman" w:hAnsi="Times New Roman" w:cs="Times New Roman"/>
                <w:sz w:val="20"/>
                <w:szCs w:val="20"/>
                <w:lang w:eastAsia="ar-SA"/>
              </w:rPr>
              <w:t>план рада стручних сарадника</w:t>
            </w: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r w:rsidRPr="00FA2A33">
              <w:rPr>
                <w:rFonts w:ascii="Times New Roman" w:eastAsia="Times New Roman" w:hAnsi="Times New Roman" w:cs="Times New Roman"/>
                <w:sz w:val="20"/>
                <w:szCs w:val="20"/>
                <w:lang w:eastAsia="ar-SA"/>
              </w:rPr>
              <w:t>планове рада стручних већа</w:t>
            </w: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r w:rsidRPr="00FA2A33">
              <w:rPr>
                <w:rFonts w:ascii="Times New Roman" w:eastAsia="Times New Roman" w:hAnsi="Times New Roman" w:cs="Times New Roman"/>
                <w:sz w:val="20"/>
                <w:szCs w:val="20"/>
                <w:lang w:eastAsia="ar-SA"/>
              </w:rPr>
              <w:t>планове одељењских већа</w:t>
            </w: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p>
          <w:p w:rsidR="00747604" w:rsidRPr="00FA2A33" w:rsidRDefault="00747604" w:rsidP="00896703">
            <w:pPr>
              <w:suppressAutoHyphens/>
              <w:spacing w:after="0" w:line="240" w:lineRule="auto"/>
              <w:jc w:val="both"/>
              <w:rPr>
                <w:rFonts w:ascii="Times New Roman" w:eastAsia="Times New Roman" w:hAnsi="Times New Roman" w:cs="Times New Roman"/>
                <w:sz w:val="20"/>
                <w:szCs w:val="20"/>
                <w:lang w:eastAsia="ar-SA"/>
              </w:rPr>
            </w:pPr>
            <w:r w:rsidRPr="00FA2A33">
              <w:rPr>
                <w:rFonts w:ascii="Times New Roman" w:eastAsia="Times New Roman" w:hAnsi="Times New Roman" w:cs="Times New Roman"/>
                <w:sz w:val="20"/>
                <w:szCs w:val="20"/>
                <w:lang w:eastAsia="ar-SA"/>
              </w:rPr>
              <w:t>планове одељењских старешина</w:t>
            </w:r>
          </w:p>
        </w:tc>
      </w:tr>
    </w:tbl>
    <w:p w:rsidR="00747604" w:rsidRPr="00FA2A33" w:rsidRDefault="00747604" w:rsidP="00896703">
      <w:pPr>
        <w:tabs>
          <w:tab w:val="left" w:pos="720"/>
        </w:tabs>
        <w:spacing w:after="0" w:line="240" w:lineRule="auto"/>
        <w:jc w:val="both"/>
        <w:rPr>
          <w:rFonts w:ascii="Times New Roman" w:eastAsia="Times New Roman" w:hAnsi="Times New Roman" w:cs="Times New Roman"/>
          <w:b/>
          <w:caps/>
        </w:rPr>
      </w:pPr>
    </w:p>
    <w:p w:rsidR="000A6C60" w:rsidRPr="00FA2A33" w:rsidRDefault="000A6C60" w:rsidP="00896703">
      <w:pPr>
        <w:spacing w:after="0" w:line="240" w:lineRule="auto"/>
        <w:jc w:val="both"/>
        <w:rPr>
          <w:rFonts w:ascii="Times New Roman" w:eastAsia="Times New Roman" w:hAnsi="Times New Roman" w:cs="Times New Roman"/>
          <w:b/>
          <w:bCs/>
          <w:lang w:val="sr-Cyrl-CS"/>
        </w:rPr>
      </w:pPr>
    </w:p>
    <w:p w:rsidR="00D0120E" w:rsidRPr="00FA2A33" w:rsidRDefault="00D0120E">
      <w:pPr>
        <w:rPr>
          <w:rFonts w:ascii="Times New Roman" w:eastAsia="Times New Roman" w:hAnsi="Times New Roman" w:cs="Times New Roman"/>
          <w:b/>
          <w:spacing w:val="-3"/>
          <w:lang w:val="ru-RU"/>
        </w:rPr>
      </w:pPr>
      <w:bookmarkStart w:id="30" w:name="_Toc54587147"/>
      <w:r w:rsidRPr="00FA2A33">
        <w:rPr>
          <w:rFonts w:ascii="Times New Roman" w:eastAsia="Times New Roman" w:hAnsi="Times New Roman" w:cs="Times New Roman"/>
          <w:b/>
          <w:spacing w:val="-3"/>
          <w:lang w:val="ru-RU"/>
        </w:rPr>
        <w:br w:type="page"/>
      </w:r>
    </w:p>
    <w:p w:rsidR="00747604" w:rsidRPr="00FA2A33" w:rsidRDefault="00044A64" w:rsidP="009C4788">
      <w:pPr>
        <w:tabs>
          <w:tab w:val="left" w:pos="720"/>
        </w:tabs>
        <w:spacing w:after="0" w:line="240" w:lineRule="auto"/>
        <w:jc w:val="center"/>
        <w:rPr>
          <w:rFonts w:ascii="Times New Roman" w:eastAsia="Times New Roman" w:hAnsi="Times New Roman" w:cs="Times New Roman"/>
          <w:b/>
        </w:rPr>
      </w:pPr>
      <w:r w:rsidRPr="00FA2A33">
        <w:rPr>
          <w:rFonts w:ascii="Times New Roman" w:eastAsia="Times New Roman" w:hAnsi="Times New Roman" w:cs="Times New Roman"/>
          <w:b/>
          <w:lang w:val="ru-RU"/>
        </w:rPr>
        <w:lastRenderedPageBreak/>
        <w:t>12.</w:t>
      </w:r>
      <w:r w:rsidR="00823E8E" w:rsidRPr="00FA2A33">
        <w:rPr>
          <w:rFonts w:ascii="Times New Roman" w:eastAsia="Times New Roman" w:hAnsi="Times New Roman" w:cs="Times New Roman"/>
          <w:b/>
          <w:lang w:val="ru-RU"/>
        </w:rPr>
        <w:t>4</w:t>
      </w:r>
      <w:r w:rsidR="005D5EF2" w:rsidRPr="00FA2A33">
        <w:rPr>
          <w:rFonts w:ascii="Times New Roman" w:eastAsia="Times New Roman" w:hAnsi="Times New Roman" w:cs="Times New Roman"/>
          <w:b/>
          <w:lang w:val="ru-RU"/>
        </w:rPr>
        <w:t>.</w:t>
      </w:r>
      <w:r w:rsidR="00747604" w:rsidRPr="00FA2A33">
        <w:rPr>
          <w:rFonts w:ascii="Times New Roman" w:eastAsia="Times New Roman" w:hAnsi="Times New Roman" w:cs="Times New Roman"/>
          <w:b/>
          <w:lang w:val="ru-RU"/>
        </w:rPr>
        <w:t>Програм школског маркетинга</w:t>
      </w:r>
      <w:bookmarkEnd w:id="30"/>
    </w:p>
    <w:p w:rsidR="00747604" w:rsidRPr="00FA2A33" w:rsidRDefault="00747604" w:rsidP="00896703">
      <w:pPr>
        <w:tabs>
          <w:tab w:val="left" w:pos="720"/>
        </w:tabs>
        <w:spacing w:after="0" w:line="240" w:lineRule="auto"/>
        <w:jc w:val="both"/>
        <w:rPr>
          <w:rFonts w:ascii="Times New Roman" w:eastAsia="Times New Roman" w:hAnsi="Times New Roman" w:cs="Times New Roman"/>
          <w:b/>
          <w:spacing w:val="-3"/>
        </w:rPr>
      </w:pPr>
    </w:p>
    <w:p w:rsidR="00747604" w:rsidRPr="00FA2A33" w:rsidRDefault="00747604" w:rsidP="00896703">
      <w:pPr>
        <w:suppressAutoHyphens/>
        <w:spacing w:after="0" w:line="240" w:lineRule="auto"/>
        <w:jc w:val="both"/>
        <w:rPr>
          <w:rFonts w:ascii="Times New Roman" w:eastAsia="Times New Roman" w:hAnsi="Times New Roman" w:cs="Times New Roman"/>
          <w:sz w:val="24"/>
          <w:szCs w:val="24"/>
          <w:lang w:val="sr-Cyrl-CS" w:eastAsia="ar-SA"/>
        </w:rPr>
      </w:pPr>
    </w:p>
    <w:p w:rsidR="00747604" w:rsidRPr="00FA2A33" w:rsidRDefault="00747604" w:rsidP="00896703">
      <w:pPr>
        <w:autoSpaceDE w:val="0"/>
        <w:autoSpaceDN w:val="0"/>
        <w:adjustRightInd w:val="0"/>
        <w:spacing w:after="0" w:line="240" w:lineRule="auto"/>
        <w:jc w:val="both"/>
        <w:rPr>
          <w:rFonts w:ascii="Times New Roman" w:eastAsia="Times New Roman" w:hAnsi="Times New Roman" w:cs="Times New Roman"/>
        </w:rPr>
      </w:pPr>
      <w:r w:rsidRPr="00FA2A33">
        <w:rPr>
          <w:rFonts w:ascii="Times New Roman" w:eastAsia="Times New Roman" w:hAnsi="Times New Roman" w:cs="Times New Roman"/>
          <w:sz w:val="24"/>
          <w:szCs w:val="24"/>
        </w:rPr>
        <w:tab/>
      </w:r>
      <w:r w:rsidRPr="00FA2A33">
        <w:rPr>
          <w:rFonts w:ascii="Times New Roman" w:eastAsia="Times New Roman" w:hAnsi="Times New Roman" w:cs="Times New Roman"/>
        </w:rPr>
        <w:t xml:space="preserve">Школа ће и ове године активно радити на представљању у друштвеној средини. Сматрамо да су резултати, које наши ученици постижу на свим такмичењима, најбољи маркетинг школе, међутим, свесни смо да, у условима савремених комуникација то није довољно. </w:t>
      </w:r>
    </w:p>
    <w:p w:rsidR="00747604" w:rsidRPr="00FA2A33" w:rsidRDefault="00747604" w:rsidP="00896703">
      <w:pPr>
        <w:autoSpaceDE w:val="0"/>
        <w:autoSpaceDN w:val="0"/>
        <w:adjustRightInd w:val="0"/>
        <w:spacing w:after="0" w:line="240" w:lineRule="auto"/>
        <w:jc w:val="both"/>
        <w:rPr>
          <w:rFonts w:ascii="Times New Roman" w:eastAsia="Times New Roman" w:hAnsi="Times New Roman" w:cs="Times New Roman"/>
        </w:rPr>
      </w:pPr>
      <w:r w:rsidRPr="00FA2A33">
        <w:rPr>
          <w:rFonts w:ascii="Times New Roman" w:eastAsia="Times New Roman" w:hAnsi="Times New Roman" w:cs="Times New Roman"/>
        </w:rPr>
        <w:tab/>
        <w:t xml:space="preserve">Наши ученици ће наставити, под вођством наставника, да учествују у разним пројектима образовног и забавног карактера те на тај начин промовисати школу. </w:t>
      </w:r>
    </w:p>
    <w:p w:rsidR="00747604" w:rsidRPr="00FA2A33" w:rsidRDefault="00747604" w:rsidP="00896703">
      <w:pPr>
        <w:suppressAutoHyphens/>
        <w:spacing w:after="0" w:line="240" w:lineRule="auto"/>
        <w:jc w:val="both"/>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ab/>
        <w:t xml:space="preserve"> У школи постоје сталне и периодичне изложбе дечјих радова у учионицама и ходницима школе.</w:t>
      </w:r>
    </w:p>
    <w:p w:rsidR="00747604" w:rsidRPr="00FA2A33" w:rsidRDefault="00747604" w:rsidP="00896703">
      <w:pPr>
        <w:suppressAutoHyphens/>
        <w:spacing w:after="0" w:line="240" w:lineRule="auto"/>
        <w:jc w:val="both"/>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 xml:space="preserve">Активност школе биће програмирана и путем учешћа на јавним конкурсима и такмичењима из других области. </w:t>
      </w:r>
    </w:p>
    <w:p w:rsidR="00747604" w:rsidRPr="00FA2A33" w:rsidRDefault="00747604" w:rsidP="00896703">
      <w:pPr>
        <w:suppressAutoHyphens/>
        <w:spacing w:after="0" w:line="240" w:lineRule="auto"/>
        <w:jc w:val="both"/>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У школи се организују предавања како са ученицима, тако и са родитељима о питањима значајним за живот и рад ученика. Зависно од теме, предавања и разговора, ангажују се стручњаци из одговарајућих области.</w:t>
      </w:r>
    </w:p>
    <w:p w:rsidR="00823E8E" w:rsidRPr="00FA2A33" w:rsidRDefault="00823E8E" w:rsidP="00896703">
      <w:pPr>
        <w:suppressAutoHyphens/>
        <w:spacing w:after="0" w:line="240" w:lineRule="auto"/>
        <w:jc w:val="both"/>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ab/>
      </w:r>
    </w:p>
    <w:p w:rsidR="00747604" w:rsidRPr="00FA2A33" w:rsidRDefault="00747604" w:rsidP="00896703">
      <w:pPr>
        <w:tabs>
          <w:tab w:val="left" w:pos="720"/>
        </w:tabs>
        <w:spacing w:after="0" w:line="240" w:lineRule="auto"/>
        <w:jc w:val="both"/>
        <w:rPr>
          <w:rFonts w:ascii="Times New Roman" w:eastAsia="Times New Roman" w:hAnsi="Times New Roman" w:cs="Times New Roman"/>
          <w:b/>
          <w:spacing w:val="-3"/>
        </w:rPr>
      </w:pPr>
    </w:p>
    <w:p w:rsidR="00747604" w:rsidRPr="00FA2A33" w:rsidRDefault="00747604" w:rsidP="00896703">
      <w:pPr>
        <w:tabs>
          <w:tab w:val="left" w:pos="720"/>
        </w:tabs>
        <w:spacing w:after="0" w:line="240" w:lineRule="auto"/>
        <w:jc w:val="both"/>
        <w:rPr>
          <w:rFonts w:ascii="Times New Roman" w:eastAsia="Times New Roman" w:hAnsi="Times New Roman" w:cs="Times New Roman"/>
          <w:b/>
          <w:spacing w:val="-3"/>
        </w:rPr>
      </w:pPr>
    </w:p>
    <w:p w:rsidR="00747604" w:rsidRPr="00FA2A33" w:rsidRDefault="00747604" w:rsidP="00896703">
      <w:pPr>
        <w:suppressAutoHyphens/>
        <w:spacing w:after="0" w:line="240" w:lineRule="auto"/>
        <w:ind w:left="2487"/>
        <w:jc w:val="both"/>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Вођење летописа и представљање рада школе</w:t>
      </w:r>
    </w:p>
    <w:p w:rsidR="00747604" w:rsidRPr="00FA2A33" w:rsidRDefault="00747604" w:rsidP="00896703">
      <w:pPr>
        <w:suppressAutoHyphens/>
        <w:spacing w:after="0" w:line="240" w:lineRule="auto"/>
        <w:jc w:val="both"/>
        <w:rPr>
          <w:rFonts w:ascii="Times New Roman" w:eastAsia="Times New Roman" w:hAnsi="Times New Roman" w:cs="Times New Roman"/>
          <w:lang w:eastAsia="ar-SA"/>
        </w:rPr>
      </w:pPr>
    </w:p>
    <w:p w:rsidR="00747604" w:rsidRPr="00FA2A33" w:rsidRDefault="00747604" w:rsidP="00896703">
      <w:pPr>
        <w:suppressAutoHyphens/>
        <w:spacing w:after="0" w:line="240" w:lineRule="auto"/>
        <w:ind w:firstLine="708"/>
        <w:jc w:val="both"/>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 xml:space="preserve">Школа води летопис за сваку школску годину. </w:t>
      </w:r>
    </w:p>
    <w:p w:rsidR="00747604" w:rsidRPr="00FA2A33" w:rsidRDefault="00747604" w:rsidP="00896703">
      <w:pPr>
        <w:suppressAutoHyphens/>
        <w:spacing w:after="0" w:line="240" w:lineRule="auto"/>
        <w:ind w:firstLine="708"/>
        <w:jc w:val="both"/>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 xml:space="preserve">Летопис садржи писане податке о активностима школе и реализацији образовно-васпитног рада. </w:t>
      </w:r>
    </w:p>
    <w:p w:rsidR="00747604" w:rsidRPr="00FA2A33" w:rsidRDefault="00747604" w:rsidP="00896703">
      <w:pPr>
        <w:suppressAutoHyphens/>
        <w:spacing w:after="0" w:line="240" w:lineRule="auto"/>
        <w:ind w:firstLine="708"/>
        <w:jc w:val="both"/>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 xml:space="preserve">Школа у публикацији представља програм и организацију рада, у складу са годишњим планом рада, као и права и дужности ученика, правила понашања, кућни ред и друге податке од значаја за представљање школе. </w:t>
      </w:r>
    </w:p>
    <w:p w:rsidR="00747604" w:rsidRPr="00FA2A33" w:rsidRDefault="00747604" w:rsidP="00896703">
      <w:pPr>
        <w:suppressAutoHyphens/>
        <w:spacing w:after="0" w:line="240" w:lineRule="auto"/>
        <w:ind w:firstLine="708"/>
        <w:jc w:val="both"/>
        <w:rPr>
          <w:rFonts w:ascii="Times New Roman" w:eastAsia="Times New Roman" w:hAnsi="Times New Roman" w:cs="Times New Roman"/>
          <w:lang w:eastAsia="ar-SA"/>
        </w:rPr>
      </w:pPr>
    </w:p>
    <w:p w:rsidR="00747604" w:rsidRPr="00FA2A33" w:rsidRDefault="00747604" w:rsidP="00896703">
      <w:pPr>
        <w:suppressAutoHyphens/>
        <w:spacing w:after="0" w:line="240" w:lineRule="auto"/>
        <w:ind w:firstLine="576"/>
        <w:jc w:val="both"/>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Лице задужено за вођење летописа је Милена Ковачевић, професор разредне наставе.</w:t>
      </w:r>
    </w:p>
    <w:p w:rsidR="00747604" w:rsidRPr="00FA2A33" w:rsidRDefault="00747604" w:rsidP="00896703">
      <w:pPr>
        <w:spacing w:after="0" w:line="240" w:lineRule="auto"/>
        <w:jc w:val="both"/>
        <w:rPr>
          <w:rFonts w:ascii="Times New Roman" w:eastAsia="Times New Roman" w:hAnsi="Times New Roman" w:cs="Times New Roman"/>
          <w:b/>
          <w:lang w:val="ru-RU"/>
        </w:rPr>
      </w:pPr>
    </w:p>
    <w:p w:rsidR="00747604" w:rsidRPr="00FA2A33" w:rsidRDefault="00747604" w:rsidP="00896703">
      <w:pPr>
        <w:keepNext/>
        <w:spacing w:after="0" w:line="240" w:lineRule="auto"/>
        <w:jc w:val="both"/>
        <w:outlineLvl w:val="5"/>
        <w:rPr>
          <w:rFonts w:ascii="Times New Roman" w:eastAsia="Times New Roman" w:hAnsi="Times New Roman" w:cs="Times New Roman"/>
          <w:b/>
          <w:u w:val="single"/>
          <w:lang w:val="sr-Cyrl-CS"/>
        </w:rPr>
      </w:pPr>
      <w:r w:rsidRPr="00FA2A33">
        <w:rPr>
          <w:rFonts w:ascii="Times New Roman" w:eastAsia="Times New Roman" w:hAnsi="Times New Roman" w:cs="Times New Roman"/>
          <w:b/>
          <w:u w:val="single"/>
          <w:lang w:val="sr-Cyrl-CS"/>
        </w:rPr>
        <w:t>Интерни маркетинг</w:t>
      </w:r>
    </w:p>
    <w:p w:rsidR="00747604" w:rsidRPr="00FA2A33" w:rsidRDefault="00747604" w:rsidP="00896703">
      <w:pPr>
        <w:spacing w:after="0" w:line="240" w:lineRule="auto"/>
        <w:jc w:val="both"/>
        <w:rPr>
          <w:rFonts w:ascii="Times New Roman" w:eastAsia="Times New Roman" w:hAnsi="Times New Roman" w:cs="Times New Roman"/>
          <w:lang w:val="sr-Cyrl-CS"/>
        </w:rPr>
      </w:pPr>
    </w:p>
    <w:p w:rsidR="00747604" w:rsidRPr="00FA2A33" w:rsidRDefault="00747604" w:rsidP="00896703">
      <w:pPr>
        <w:spacing w:after="0" w:line="240" w:lineRule="auto"/>
        <w:jc w:val="both"/>
        <w:rPr>
          <w:rFonts w:ascii="Times New Roman" w:eastAsia="Times New Roman" w:hAnsi="Times New Roman" w:cs="Times New Roman"/>
          <w:lang w:val="sr-Cyrl-CS"/>
        </w:rPr>
      </w:pPr>
    </w:p>
    <w:p w:rsidR="00747604" w:rsidRPr="00FA2A33" w:rsidRDefault="00747604" w:rsidP="00A70D8E">
      <w:pPr>
        <w:numPr>
          <w:ilvl w:val="0"/>
          <w:numId w:val="7"/>
        </w:num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Летопис школеводићепрофесор разредне наставе Милена Ковачевић.</w:t>
      </w:r>
    </w:p>
    <w:p w:rsidR="00747604" w:rsidRPr="00FA2A33" w:rsidRDefault="00747604" w:rsidP="00A70D8E">
      <w:pPr>
        <w:numPr>
          <w:ilvl w:val="0"/>
          <w:numId w:val="7"/>
        </w:num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Ликовне изложбе воденаставнице Ана Мудраша и</w:t>
      </w:r>
      <w:r w:rsidR="009A7ED0" w:rsidRPr="00FA2A33">
        <w:rPr>
          <w:rFonts w:ascii="Times New Roman" w:eastAsia="Times New Roman" w:hAnsi="Times New Roman" w:cs="Times New Roman"/>
          <w:lang w:val="sr-Cyrl-CS"/>
        </w:rPr>
        <w:t>Ксеија Ковачевић</w:t>
      </w:r>
    </w:p>
    <w:p w:rsidR="00747604" w:rsidRPr="00FA2A33" w:rsidRDefault="00747604" w:rsidP="00A70D8E">
      <w:pPr>
        <w:numPr>
          <w:ilvl w:val="0"/>
          <w:numId w:val="7"/>
        </w:num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Историјска и географска секција уређиваће пано једном месечно.</w:t>
      </w:r>
    </w:p>
    <w:p w:rsidR="00747604" w:rsidRPr="00FA2A33" w:rsidRDefault="00747604" w:rsidP="00A70D8E">
      <w:pPr>
        <w:numPr>
          <w:ilvl w:val="0"/>
          <w:numId w:val="7"/>
        </w:num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Еколошка група уређиваће паное актуелним дешавањима.</w:t>
      </w:r>
    </w:p>
    <w:p w:rsidR="00747604" w:rsidRPr="00FA2A33" w:rsidRDefault="00747604" w:rsidP="00A70D8E">
      <w:pPr>
        <w:numPr>
          <w:ilvl w:val="0"/>
          <w:numId w:val="7"/>
        </w:num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Ученички парламент ће на свом паноу истицати активности којима се буде бавио</w:t>
      </w:r>
    </w:p>
    <w:p w:rsidR="00747604" w:rsidRPr="00FA2A33" w:rsidRDefault="00747604" w:rsidP="00A70D8E">
      <w:pPr>
        <w:numPr>
          <w:ilvl w:val="0"/>
          <w:numId w:val="7"/>
        </w:num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Црвени крст ће на свом паноу истицати актуелна дешавања</w:t>
      </w:r>
    </w:p>
    <w:p w:rsidR="00747604" w:rsidRPr="00FA2A33" w:rsidRDefault="00747604" w:rsidP="00896703">
      <w:pPr>
        <w:keepNext/>
        <w:spacing w:after="0" w:line="240" w:lineRule="auto"/>
        <w:jc w:val="both"/>
        <w:outlineLvl w:val="6"/>
        <w:rPr>
          <w:rFonts w:ascii="Times New Roman" w:eastAsia="Times New Roman" w:hAnsi="Times New Roman" w:cs="Times New Roman"/>
          <w:b/>
          <w:u w:val="single"/>
          <w:lang w:val="sr-Cyrl-CS"/>
        </w:rPr>
      </w:pPr>
    </w:p>
    <w:p w:rsidR="00747604" w:rsidRPr="00FA2A33" w:rsidRDefault="00747604" w:rsidP="00896703">
      <w:pPr>
        <w:keepNext/>
        <w:spacing w:after="0" w:line="240" w:lineRule="auto"/>
        <w:jc w:val="both"/>
        <w:outlineLvl w:val="6"/>
        <w:rPr>
          <w:rFonts w:ascii="Times New Roman" w:eastAsia="Times New Roman" w:hAnsi="Times New Roman" w:cs="Times New Roman"/>
          <w:b/>
          <w:u w:val="single"/>
          <w:lang w:val="sr-Cyrl-CS"/>
        </w:rPr>
      </w:pPr>
    </w:p>
    <w:p w:rsidR="00747604" w:rsidRPr="00FA2A33" w:rsidRDefault="00747604" w:rsidP="00896703">
      <w:pPr>
        <w:keepNext/>
        <w:spacing w:after="0" w:line="240" w:lineRule="auto"/>
        <w:jc w:val="both"/>
        <w:outlineLvl w:val="6"/>
        <w:rPr>
          <w:rFonts w:ascii="Times New Roman" w:eastAsia="Times New Roman" w:hAnsi="Times New Roman" w:cs="Times New Roman"/>
          <w:b/>
          <w:u w:val="single"/>
          <w:lang w:val="sr-Cyrl-CS"/>
        </w:rPr>
      </w:pPr>
      <w:r w:rsidRPr="00FA2A33">
        <w:rPr>
          <w:rFonts w:ascii="Times New Roman" w:eastAsia="Times New Roman" w:hAnsi="Times New Roman" w:cs="Times New Roman"/>
          <w:b/>
          <w:u w:val="single"/>
          <w:lang w:val="sr-Cyrl-CS"/>
        </w:rPr>
        <w:t>Екстерни маркетинг</w:t>
      </w:r>
    </w:p>
    <w:p w:rsidR="00747604" w:rsidRPr="00FA2A33" w:rsidRDefault="00747604" w:rsidP="00896703">
      <w:pPr>
        <w:spacing w:after="0" w:line="240" w:lineRule="auto"/>
        <w:jc w:val="both"/>
        <w:rPr>
          <w:rFonts w:ascii="Times New Roman" w:eastAsia="Times New Roman" w:hAnsi="Times New Roman" w:cs="Times New Roman"/>
          <w:lang w:val="sr-Cyrl-CS"/>
        </w:rPr>
      </w:pPr>
    </w:p>
    <w:p w:rsidR="00747604" w:rsidRPr="00FA2A33" w:rsidRDefault="00747604" w:rsidP="00896703">
      <w:pPr>
        <w:spacing w:after="0" w:line="240" w:lineRule="auto"/>
        <w:jc w:val="both"/>
        <w:rPr>
          <w:rFonts w:ascii="Times New Roman" w:eastAsia="Times New Roman" w:hAnsi="Times New Roman" w:cs="Times New Roman"/>
          <w:lang w:val="sr-Cyrl-CS"/>
        </w:rPr>
      </w:pPr>
    </w:p>
    <w:p w:rsidR="00747604" w:rsidRPr="00FA2A33" w:rsidRDefault="00747604" w:rsidP="00A70D8E">
      <w:pPr>
        <w:numPr>
          <w:ilvl w:val="0"/>
          <w:numId w:val="8"/>
        </w:num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 xml:space="preserve">За Светог Саву, Дан школе, пријем ђака првака и испраћај </w:t>
      </w:r>
      <w:r w:rsidRPr="00FA2A33">
        <w:rPr>
          <w:rFonts w:ascii="Times New Roman" w:eastAsia="Times New Roman" w:hAnsi="Times New Roman" w:cs="Times New Roman"/>
          <w:lang w:val="en-US"/>
        </w:rPr>
        <w:t>VIII</w:t>
      </w:r>
      <w:r w:rsidRPr="00FA2A33">
        <w:rPr>
          <w:rFonts w:ascii="Times New Roman" w:eastAsia="Times New Roman" w:hAnsi="Times New Roman" w:cs="Times New Roman"/>
          <w:lang w:val="sr-Cyrl-CS"/>
        </w:rPr>
        <w:t xml:space="preserve"> разреда школа ће бити представљена у средствима јавног информисања локалне средине.</w:t>
      </w:r>
    </w:p>
    <w:p w:rsidR="00747604" w:rsidRPr="00FA2A33" w:rsidRDefault="00747604" w:rsidP="00A70D8E">
      <w:pPr>
        <w:numPr>
          <w:ilvl w:val="0"/>
          <w:numId w:val="8"/>
        </w:num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 ће имати закупљене терминена локалним медијима, где ће представити своје услове за рад .</w:t>
      </w:r>
    </w:p>
    <w:p w:rsidR="00747604" w:rsidRPr="00FA2A33" w:rsidRDefault="00747604" w:rsidP="00A70D8E">
      <w:pPr>
        <w:numPr>
          <w:ilvl w:val="0"/>
          <w:numId w:val="8"/>
        </w:num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Израда и постављање презентације школе на интернету-Бојана Малиш</w:t>
      </w:r>
      <w:r w:rsidR="00A63D8E" w:rsidRPr="00FA2A33">
        <w:rPr>
          <w:rFonts w:ascii="Times New Roman" w:eastAsia="Times New Roman" w:hAnsi="Times New Roman" w:cs="Times New Roman"/>
          <w:lang w:val="sr-Cyrl-CS"/>
        </w:rPr>
        <w:t>, Јасмина Антић</w:t>
      </w:r>
    </w:p>
    <w:p w:rsidR="00747604" w:rsidRPr="00FA2A33" w:rsidRDefault="00747604" w:rsidP="00A70D8E">
      <w:pPr>
        <w:numPr>
          <w:ilvl w:val="0"/>
          <w:numId w:val="8"/>
        </w:num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Школа ће се представљати на Сајму образовања и запошљавања.</w:t>
      </w:r>
    </w:p>
    <w:p w:rsidR="00954CDD" w:rsidRPr="00FA2A33" w:rsidRDefault="00747604" w:rsidP="00896703">
      <w:pPr>
        <w:spacing w:after="0" w:line="240" w:lineRule="auto"/>
        <w:jc w:val="both"/>
        <w:rPr>
          <w:rFonts w:ascii="Times New Roman" w:eastAsia="Times New Roman" w:hAnsi="Times New Roman" w:cs="Times New Roman"/>
          <w:highlight w:val="darkRed"/>
          <w:lang w:val="sr-Cyrl-CS"/>
        </w:rPr>
      </w:pPr>
      <w:r w:rsidRPr="00FA2A33">
        <w:rPr>
          <w:rFonts w:ascii="Times New Roman" w:eastAsia="Times New Roman" w:hAnsi="Times New Roman" w:cs="Times New Roman"/>
          <w:lang w:val="sr-Cyrl-CS"/>
        </w:rPr>
        <w:t>Сва значајна збивања имаће свој маркетиншки приказ у средствима информисања локалне средине.</w:t>
      </w:r>
      <w:r w:rsidRPr="00FA2A33">
        <w:rPr>
          <w:rFonts w:ascii="Times New Roman" w:eastAsia="Times New Roman" w:hAnsi="Times New Roman" w:cs="Times New Roman"/>
          <w:lang w:val="sr-Cyrl-CS"/>
        </w:rPr>
        <w:tab/>
      </w:r>
      <w:bookmarkStart w:id="31" w:name="_Toc54587168"/>
      <w:bookmarkEnd w:id="29"/>
    </w:p>
    <w:p w:rsidR="00DB6E99" w:rsidRPr="00FA2A33" w:rsidRDefault="00DB6E99">
      <w:pPr>
        <w:rPr>
          <w:rFonts w:ascii="Times New Roman" w:eastAsia="Times New Roman" w:hAnsi="Times New Roman" w:cs="Times New Roman"/>
          <w:b/>
          <w:bCs/>
          <w:sz w:val="28"/>
          <w:szCs w:val="28"/>
          <w:lang w:val="sr-Cyrl-CS"/>
        </w:rPr>
      </w:pPr>
      <w:r w:rsidRPr="00FA2A33">
        <w:rPr>
          <w:rFonts w:ascii="Times New Roman" w:eastAsia="Times New Roman" w:hAnsi="Times New Roman" w:cs="Times New Roman"/>
          <w:b/>
          <w:bCs/>
          <w:sz w:val="28"/>
          <w:szCs w:val="28"/>
          <w:lang w:val="sr-Cyrl-CS"/>
        </w:rPr>
        <w:br w:type="page"/>
      </w:r>
    </w:p>
    <w:p w:rsidR="0077112C" w:rsidRPr="00FA2A33" w:rsidRDefault="0077112C" w:rsidP="00896703">
      <w:pPr>
        <w:spacing w:after="0" w:line="240" w:lineRule="auto"/>
        <w:jc w:val="both"/>
        <w:rPr>
          <w:rFonts w:ascii="Times New Roman" w:eastAsia="Times New Roman" w:hAnsi="Times New Roman" w:cs="Times New Roman"/>
          <w:b/>
          <w:bCs/>
          <w:sz w:val="28"/>
          <w:szCs w:val="28"/>
          <w:lang w:val="sr-Cyrl-CS"/>
        </w:rPr>
      </w:pPr>
    </w:p>
    <w:bookmarkEnd w:id="31"/>
    <w:p w:rsidR="00AF4EFB" w:rsidRPr="00FA2A33" w:rsidRDefault="00333214" w:rsidP="00E77842">
      <w:pPr>
        <w:suppressAutoHyphens/>
        <w:spacing w:after="0" w:line="240" w:lineRule="auto"/>
        <w:jc w:val="center"/>
        <w:rPr>
          <w:rFonts w:ascii="Times New Roman" w:eastAsia="Times New Roman" w:hAnsi="Times New Roman" w:cs="Times New Roman"/>
          <w:b/>
          <w:sz w:val="24"/>
          <w:szCs w:val="24"/>
          <w:lang w:eastAsia="ar-SA"/>
        </w:rPr>
      </w:pPr>
      <w:r w:rsidRPr="00FA2A33">
        <w:rPr>
          <w:rFonts w:ascii="Times New Roman" w:eastAsia="Times New Roman" w:hAnsi="Times New Roman" w:cs="Times New Roman"/>
          <w:b/>
          <w:sz w:val="24"/>
          <w:szCs w:val="24"/>
          <w:lang w:eastAsia="ar-SA"/>
        </w:rPr>
        <w:t>13.</w:t>
      </w:r>
      <w:r w:rsidR="00AF4EFB" w:rsidRPr="00FA2A33">
        <w:rPr>
          <w:rFonts w:ascii="Times New Roman" w:eastAsia="Times New Roman" w:hAnsi="Times New Roman" w:cs="Times New Roman"/>
          <w:b/>
          <w:sz w:val="24"/>
          <w:szCs w:val="24"/>
          <w:lang w:eastAsia="ar-SA"/>
        </w:rPr>
        <w:t>ВРЕДНОВАЊЕ ОБРАЗОВНО-ВАСПИТНОГ РАДА</w:t>
      </w:r>
    </w:p>
    <w:p w:rsidR="00307BB0" w:rsidRPr="00FA2A33" w:rsidRDefault="00307BB0" w:rsidP="00896703">
      <w:pPr>
        <w:suppressAutoHyphens/>
        <w:spacing w:after="0" w:line="240" w:lineRule="auto"/>
        <w:jc w:val="both"/>
        <w:rPr>
          <w:rFonts w:ascii="Times New Roman" w:eastAsia="Times New Roman" w:hAnsi="Times New Roman" w:cs="Times New Roman"/>
          <w:b/>
          <w:caps/>
          <w:sz w:val="24"/>
          <w:szCs w:val="24"/>
          <w:lang w:val="sr-Cyrl-CS" w:eastAsia="ar-SA"/>
        </w:rPr>
      </w:pPr>
    </w:p>
    <w:p w:rsidR="00307BB0" w:rsidRPr="00FA2A33" w:rsidRDefault="00307BB0" w:rsidP="00896703">
      <w:pPr>
        <w:suppressAutoHyphens/>
        <w:spacing w:after="0" w:line="240" w:lineRule="auto"/>
        <w:jc w:val="both"/>
        <w:rPr>
          <w:rFonts w:ascii="Times New Roman" w:eastAsia="Times New Roman" w:hAnsi="Times New Roman" w:cs="Times New Roman"/>
          <w:sz w:val="24"/>
          <w:szCs w:val="24"/>
          <w:lang w:eastAsia="ar-SA"/>
        </w:rPr>
      </w:pPr>
    </w:p>
    <w:p w:rsidR="00AF4EFB" w:rsidRPr="00FA2A33" w:rsidRDefault="004E3F55" w:rsidP="00823E8E">
      <w:pPr>
        <w:suppressAutoHyphens/>
        <w:spacing w:after="0" w:line="240" w:lineRule="auto"/>
        <w:ind w:left="644"/>
        <w:jc w:val="center"/>
        <w:rPr>
          <w:rFonts w:ascii="Times New Roman" w:eastAsia="Times New Roman" w:hAnsi="Times New Roman" w:cs="Times New Roman"/>
          <w:b/>
          <w:sz w:val="24"/>
          <w:szCs w:val="24"/>
          <w:lang w:eastAsia="ar-SA"/>
        </w:rPr>
      </w:pPr>
      <w:r w:rsidRPr="00FA2A33">
        <w:rPr>
          <w:rFonts w:ascii="Times New Roman" w:eastAsia="Times New Roman" w:hAnsi="Times New Roman" w:cs="Times New Roman"/>
          <w:b/>
          <w:sz w:val="24"/>
          <w:szCs w:val="24"/>
          <w:lang w:eastAsia="ar-SA"/>
        </w:rPr>
        <w:t xml:space="preserve">13.1. </w:t>
      </w:r>
      <w:r w:rsidR="00AF4EFB" w:rsidRPr="00FA2A33">
        <w:rPr>
          <w:rFonts w:ascii="Times New Roman" w:eastAsia="Times New Roman" w:hAnsi="Times New Roman" w:cs="Times New Roman"/>
          <w:b/>
          <w:sz w:val="24"/>
          <w:szCs w:val="24"/>
          <w:lang w:eastAsia="ar-SA"/>
        </w:rPr>
        <w:t>Вредновање квалитета рада школе</w:t>
      </w:r>
    </w:p>
    <w:p w:rsidR="00AF4EFB" w:rsidRPr="00FA2A33" w:rsidRDefault="00AF4EFB" w:rsidP="00896703">
      <w:pPr>
        <w:suppressAutoHyphens/>
        <w:spacing w:after="0" w:line="240" w:lineRule="auto"/>
        <w:jc w:val="both"/>
        <w:rPr>
          <w:rFonts w:ascii="Times New Roman" w:eastAsia="Times New Roman" w:hAnsi="Times New Roman" w:cs="Times New Roman"/>
          <w:b/>
          <w:sz w:val="24"/>
          <w:szCs w:val="24"/>
          <w:lang w:eastAsia="ar-SA"/>
        </w:rPr>
      </w:pPr>
    </w:p>
    <w:p w:rsidR="00AF4EFB" w:rsidRPr="00FA2A33" w:rsidRDefault="00AF4EFB" w:rsidP="00896703">
      <w:pPr>
        <w:suppressAutoHyphens/>
        <w:spacing w:after="0" w:line="240" w:lineRule="auto"/>
        <w:ind w:firstLine="708"/>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eastAsia="ar-SA"/>
        </w:rPr>
        <w:t xml:space="preserve">Вредновање квалитета рада школе остварује се као самовредновање и спољашње вредновање квалитета. </w:t>
      </w:r>
    </w:p>
    <w:p w:rsidR="00D638F0" w:rsidRPr="00FA2A33" w:rsidRDefault="00D638F0" w:rsidP="003F0A10">
      <w:pPr>
        <w:suppressAutoHyphens/>
        <w:spacing w:after="0" w:line="240" w:lineRule="auto"/>
        <w:ind w:firstLine="708"/>
        <w:jc w:val="both"/>
        <w:rPr>
          <w:rFonts w:ascii="Times New Roman" w:eastAsia="Times New Roman" w:hAnsi="Times New Roman" w:cs="Times New Roman"/>
          <w:lang w:eastAsia="ar-SA"/>
        </w:rPr>
      </w:pPr>
      <w:r w:rsidRPr="00FA2A33">
        <w:rPr>
          <w:rFonts w:ascii="Times New Roman" w:eastAsia="Times New Roman" w:hAnsi="Times New Roman" w:cs="Times New Roman"/>
          <w:lang w:eastAsia="ar-SA"/>
        </w:rPr>
        <w:t xml:space="preserve">На основу резултата вредновања квалитета рада школске </w:t>
      </w:r>
      <w:r w:rsidR="0070687D" w:rsidRPr="00FA2A33">
        <w:rPr>
          <w:rFonts w:ascii="Times New Roman" w:eastAsia="Times New Roman" w:hAnsi="Times New Roman" w:cs="Times New Roman"/>
          <w:lang w:eastAsia="ar-SA"/>
        </w:rPr>
        <w:t>201</w:t>
      </w:r>
      <w:r w:rsidR="009103C5" w:rsidRPr="00FA2A33">
        <w:rPr>
          <w:rFonts w:ascii="Times New Roman" w:eastAsia="Times New Roman" w:hAnsi="Times New Roman" w:cs="Times New Roman"/>
          <w:lang w:val="sr-Cyrl-CS" w:eastAsia="ar-SA"/>
        </w:rPr>
        <w:t>7</w:t>
      </w:r>
      <w:r w:rsidR="0070687D" w:rsidRPr="00FA2A33">
        <w:rPr>
          <w:rFonts w:ascii="Times New Roman" w:eastAsia="Times New Roman" w:hAnsi="Times New Roman" w:cs="Times New Roman"/>
          <w:lang w:eastAsia="ar-SA"/>
        </w:rPr>
        <w:t>/1</w:t>
      </w:r>
      <w:r w:rsidR="009103C5" w:rsidRPr="00FA2A33">
        <w:rPr>
          <w:rFonts w:ascii="Times New Roman" w:eastAsia="Times New Roman" w:hAnsi="Times New Roman" w:cs="Times New Roman"/>
          <w:lang w:val="sr-Cyrl-CS" w:eastAsia="ar-SA"/>
        </w:rPr>
        <w:t>8</w:t>
      </w:r>
      <w:r w:rsidRPr="00FA2A33">
        <w:rPr>
          <w:rFonts w:ascii="Times New Roman" w:eastAsia="Times New Roman" w:hAnsi="Times New Roman" w:cs="Times New Roman"/>
          <w:lang w:eastAsia="ar-SA"/>
        </w:rPr>
        <w:t xml:space="preserve">., школа је сачинилаплан за унапређивање квалитета рада у областима дефинисаним стандардима квалитета рада установа. Реализација садржаја овог плана праћена је током школске </w:t>
      </w:r>
      <w:r w:rsidR="0070687D" w:rsidRPr="00FA2A33">
        <w:rPr>
          <w:rFonts w:ascii="Times New Roman" w:eastAsia="Times New Roman" w:hAnsi="Times New Roman" w:cs="Times New Roman"/>
          <w:lang w:eastAsia="ar-SA"/>
        </w:rPr>
        <w:t>201</w:t>
      </w:r>
      <w:r w:rsidR="009103C5" w:rsidRPr="00FA2A33">
        <w:rPr>
          <w:rFonts w:ascii="Times New Roman" w:eastAsia="Times New Roman" w:hAnsi="Times New Roman" w:cs="Times New Roman"/>
          <w:lang w:val="sr-Cyrl-CS" w:eastAsia="ar-SA"/>
        </w:rPr>
        <w:t>6</w:t>
      </w:r>
      <w:r w:rsidR="0070687D" w:rsidRPr="00FA2A33">
        <w:rPr>
          <w:rFonts w:ascii="Times New Roman" w:eastAsia="Times New Roman" w:hAnsi="Times New Roman" w:cs="Times New Roman"/>
          <w:lang w:eastAsia="ar-SA"/>
        </w:rPr>
        <w:t>/1</w:t>
      </w:r>
      <w:r w:rsidR="009103C5" w:rsidRPr="00FA2A33">
        <w:rPr>
          <w:rFonts w:ascii="Times New Roman" w:eastAsia="Times New Roman" w:hAnsi="Times New Roman" w:cs="Times New Roman"/>
          <w:lang w:val="sr-Cyrl-CS" w:eastAsia="ar-SA"/>
        </w:rPr>
        <w:t>7</w:t>
      </w:r>
      <w:r w:rsidRPr="00FA2A33">
        <w:rPr>
          <w:rFonts w:ascii="Times New Roman" w:eastAsia="Times New Roman" w:hAnsi="Times New Roman" w:cs="Times New Roman"/>
          <w:lang w:eastAsia="ar-SA"/>
        </w:rPr>
        <w:t xml:space="preserve">. и са праћењем реализације ових садржаја се наставља и у </w:t>
      </w:r>
      <w:r w:rsidR="0070687D" w:rsidRPr="00FA2A33">
        <w:rPr>
          <w:rFonts w:ascii="Times New Roman" w:eastAsia="Times New Roman" w:hAnsi="Times New Roman" w:cs="Times New Roman"/>
          <w:lang w:eastAsia="ar-SA"/>
        </w:rPr>
        <w:t>201</w:t>
      </w:r>
      <w:r w:rsidR="009103C5" w:rsidRPr="00FA2A33">
        <w:rPr>
          <w:rFonts w:ascii="Times New Roman" w:eastAsia="Times New Roman" w:hAnsi="Times New Roman" w:cs="Times New Roman"/>
          <w:lang w:val="sr-Cyrl-CS" w:eastAsia="ar-SA"/>
        </w:rPr>
        <w:t>8</w:t>
      </w:r>
      <w:r w:rsidR="0070687D" w:rsidRPr="00FA2A33">
        <w:rPr>
          <w:rFonts w:ascii="Times New Roman" w:eastAsia="Times New Roman" w:hAnsi="Times New Roman" w:cs="Times New Roman"/>
          <w:lang w:eastAsia="ar-SA"/>
        </w:rPr>
        <w:t>/1</w:t>
      </w:r>
      <w:r w:rsidR="009103C5" w:rsidRPr="00FA2A33">
        <w:rPr>
          <w:rFonts w:ascii="Times New Roman" w:eastAsia="Times New Roman" w:hAnsi="Times New Roman" w:cs="Times New Roman"/>
          <w:lang w:val="sr-Cyrl-CS" w:eastAsia="ar-SA"/>
        </w:rPr>
        <w:t>9</w:t>
      </w:r>
      <w:r w:rsidRPr="00FA2A33">
        <w:rPr>
          <w:rFonts w:ascii="Times New Roman" w:eastAsia="Times New Roman" w:hAnsi="Times New Roman" w:cs="Times New Roman"/>
          <w:lang w:eastAsia="ar-SA"/>
        </w:rPr>
        <w:t xml:space="preserve">. години те због тога овај план унапређења улази у састав овог Годишњег плана рада школе као прилог. </w:t>
      </w:r>
    </w:p>
    <w:p w:rsidR="004078B1" w:rsidRPr="00FA2A33" w:rsidRDefault="004078B1" w:rsidP="00E77842">
      <w:pPr>
        <w:suppressAutoHyphens/>
        <w:spacing w:after="0" w:line="240" w:lineRule="auto"/>
        <w:jc w:val="center"/>
        <w:rPr>
          <w:rFonts w:ascii="Times New Roman" w:eastAsia="Times New Roman" w:hAnsi="Times New Roman" w:cs="Times New Roman"/>
          <w:sz w:val="24"/>
          <w:szCs w:val="20"/>
          <w:lang w:eastAsia="ar-SA"/>
        </w:rPr>
      </w:pPr>
    </w:p>
    <w:p w:rsidR="004078B1" w:rsidRPr="00FA2A33" w:rsidRDefault="004078B1" w:rsidP="00E77842">
      <w:pPr>
        <w:suppressAutoHyphens/>
        <w:spacing w:after="0" w:line="240" w:lineRule="auto"/>
        <w:jc w:val="center"/>
        <w:rPr>
          <w:rFonts w:ascii="Times New Roman" w:eastAsia="Times New Roman" w:hAnsi="Times New Roman" w:cs="Times New Roman"/>
          <w:sz w:val="24"/>
          <w:szCs w:val="20"/>
          <w:lang w:eastAsia="ar-SA"/>
        </w:rPr>
      </w:pPr>
    </w:p>
    <w:p w:rsidR="004078B1" w:rsidRPr="00FA2A33" w:rsidRDefault="004078B1" w:rsidP="004078B1">
      <w:pPr>
        <w:tabs>
          <w:tab w:val="left" w:pos="305"/>
        </w:tabs>
        <w:suppressAutoHyphens/>
        <w:spacing w:after="0" w:line="240" w:lineRule="auto"/>
        <w:rPr>
          <w:rFonts w:ascii="Times New Roman" w:eastAsia="Times New Roman" w:hAnsi="Times New Roman" w:cs="Times New Roman"/>
          <w:sz w:val="24"/>
          <w:szCs w:val="20"/>
          <w:lang w:eastAsia="ar-SA"/>
        </w:rPr>
      </w:pPr>
      <w:r w:rsidRPr="00FA2A33">
        <w:rPr>
          <w:rFonts w:ascii="Times New Roman" w:eastAsia="Times New Roman" w:hAnsi="Times New Roman" w:cs="Times New Roman"/>
          <w:sz w:val="24"/>
          <w:szCs w:val="20"/>
          <w:lang w:eastAsia="ar-SA"/>
        </w:rPr>
        <w:tab/>
      </w:r>
    </w:p>
    <w:p w:rsidR="004078B1" w:rsidRPr="00FA2A33" w:rsidRDefault="004078B1" w:rsidP="004078B1">
      <w:pPr>
        <w:rPr>
          <w:rFonts w:ascii="Times New Roman" w:hAnsi="Times New Roman" w:cs="Times New Roman"/>
          <w:b/>
        </w:rPr>
      </w:pPr>
      <w:r w:rsidRPr="00FA2A33">
        <w:rPr>
          <w:rFonts w:ascii="Times New Roman" w:hAnsi="Times New Roman" w:cs="Times New Roman"/>
          <w:b/>
        </w:rPr>
        <w:t>АКЦИОНИ ПЛАН ТИМА ЗА САМОВРЕДНОВАЊЕ ЗА ШК.201</w:t>
      </w:r>
      <w:r w:rsidR="009103C5" w:rsidRPr="00FA2A33">
        <w:rPr>
          <w:rFonts w:ascii="Times New Roman" w:hAnsi="Times New Roman" w:cs="Times New Roman"/>
          <w:b/>
          <w:lang w:val="sr-Cyrl-CS"/>
        </w:rPr>
        <w:t>8</w:t>
      </w:r>
      <w:r w:rsidRPr="00FA2A33">
        <w:rPr>
          <w:rFonts w:ascii="Times New Roman" w:hAnsi="Times New Roman" w:cs="Times New Roman"/>
          <w:b/>
        </w:rPr>
        <w:t>/201</w:t>
      </w:r>
      <w:r w:rsidR="009103C5" w:rsidRPr="00FA2A33">
        <w:rPr>
          <w:rFonts w:ascii="Times New Roman" w:hAnsi="Times New Roman" w:cs="Times New Roman"/>
          <w:b/>
          <w:lang w:val="sr-Cyrl-CS"/>
        </w:rPr>
        <w:t>9</w:t>
      </w:r>
      <w:r w:rsidRPr="00FA2A33">
        <w:rPr>
          <w:rFonts w:ascii="Times New Roman" w:hAnsi="Times New Roman" w:cs="Times New Roman"/>
          <w:b/>
        </w:rPr>
        <w:t>.ГОД.</w:t>
      </w:r>
    </w:p>
    <w:p w:rsidR="004078B1" w:rsidRPr="00FA2A33" w:rsidRDefault="004078B1" w:rsidP="004078B1">
      <w:pPr>
        <w:spacing w:line="240" w:lineRule="auto"/>
        <w:rPr>
          <w:rFonts w:ascii="Times New Roman" w:hAnsi="Times New Roman" w:cs="Times New Roman"/>
          <w:b/>
          <w:sz w:val="24"/>
          <w:szCs w:val="24"/>
        </w:rPr>
      </w:pPr>
      <w:r w:rsidRPr="00FA2A33">
        <w:rPr>
          <w:rFonts w:ascii="Times New Roman" w:hAnsi="Times New Roman" w:cs="Times New Roman"/>
          <w:b/>
        </w:rPr>
        <w:t>(ОБЛАСТЕТОС)</w:t>
      </w:r>
    </w:p>
    <w:p w:rsidR="004078B1" w:rsidRPr="00FA2A33" w:rsidRDefault="004078B1" w:rsidP="004078B1">
      <w:pPr>
        <w:spacing w:line="240" w:lineRule="auto"/>
        <w:rPr>
          <w:rFonts w:ascii="Times New Roman" w:hAnsi="Times New Roman" w:cs="Times New Roman"/>
          <w:sz w:val="24"/>
          <w:szCs w:val="24"/>
        </w:rPr>
      </w:pPr>
      <w:r w:rsidRPr="00FA2A33">
        <w:rPr>
          <w:rFonts w:ascii="Times New Roman" w:hAnsi="Times New Roman" w:cs="Times New Roman"/>
          <w:sz w:val="24"/>
          <w:szCs w:val="24"/>
        </w:rPr>
        <w:t>Задаци и активности за остваривање циљева из претходног акционог плана су углавном реализовани,што се може видети из праћења нивоа остварености акционог плана за шк.201</w:t>
      </w:r>
      <w:r w:rsidR="009103C5" w:rsidRPr="00FA2A33">
        <w:rPr>
          <w:rFonts w:ascii="Times New Roman" w:hAnsi="Times New Roman" w:cs="Times New Roman"/>
          <w:sz w:val="24"/>
          <w:szCs w:val="24"/>
          <w:lang w:val="sr-Cyrl-CS"/>
        </w:rPr>
        <w:t>7</w:t>
      </w:r>
      <w:r w:rsidRPr="00FA2A33">
        <w:rPr>
          <w:rFonts w:ascii="Times New Roman" w:hAnsi="Times New Roman" w:cs="Times New Roman"/>
          <w:sz w:val="24"/>
          <w:szCs w:val="24"/>
        </w:rPr>
        <w:t>/201</w:t>
      </w:r>
      <w:r w:rsidR="009103C5" w:rsidRPr="00FA2A33">
        <w:rPr>
          <w:rFonts w:ascii="Times New Roman" w:hAnsi="Times New Roman" w:cs="Times New Roman"/>
          <w:sz w:val="24"/>
          <w:szCs w:val="24"/>
          <w:lang w:val="sr-Cyrl-CS"/>
        </w:rPr>
        <w:t>8</w:t>
      </w:r>
      <w:r w:rsidRPr="00FA2A33">
        <w:rPr>
          <w:rFonts w:ascii="Times New Roman" w:hAnsi="Times New Roman" w:cs="Times New Roman"/>
          <w:sz w:val="24"/>
          <w:szCs w:val="24"/>
        </w:rPr>
        <w:t>.год.Очекивани исходи су углавном остварени.</w:t>
      </w:r>
    </w:p>
    <w:tbl>
      <w:tblPr>
        <w:tblStyle w:val="TableGrid"/>
        <w:tblW w:w="0" w:type="auto"/>
        <w:tblLook w:val="04A0"/>
      </w:tblPr>
      <w:tblGrid>
        <w:gridCol w:w="2336"/>
        <w:gridCol w:w="3458"/>
        <w:gridCol w:w="2283"/>
        <w:gridCol w:w="2294"/>
      </w:tblGrid>
      <w:tr w:rsidR="004078B1" w:rsidRPr="00FA2A33" w:rsidTr="004078B1">
        <w:tc>
          <w:tcPr>
            <w:tcW w:w="2336"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b/>
                <w:sz w:val="24"/>
                <w:szCs w:val="24"/>
              </w:rPr>
            </w:pPr>
            <w:r w:rsidRPr="00FA2A33">
              <w:rPr>
                <w:rFonts w:ascii="Times New Roman" w:hAnsi="Times New Roman"/>
                <w:b/>
                <w:sz w:val="24"/>
                <w:szCs w:val="24"/>
              </w:rPr>
              <w:t>циљеви</w:t>
            </w:r>
          </w:p>
        </w:tc>
        <w:tc>
          <w:tcPr>
            <w:tcW w:w="2663"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b/>
                <w:sz w:val="24"/>
                <w:szCs w:val="24"/>
              </w:rPr>
            </w:pPr>
            <w:r w:rsidRPr="00FA2A33">
              <w:rPr>
                <w:rFonts w:ascii="Times New Roman" w:hAnsi="Times New Roman"/>
                <w:b/>
                <w:sz w:val="24"/>
                <w:szCs w:val="24"/>
              </w:rPr>
              <w:t>задаци и активности</w:t>
            </w:r>
          </w:p>
        </w:tc>
        <w:tc>
          <w:tcPr>
            <w:tcW w:w="2283"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b/>
                <w:sz w:val="24"/>
                <w:szCs w:val="24"/>
              </w:rPr>
            </w:pPr>
            <w:r w:rsidRPr="00FA2A33">
              <w:rPr>
                <w:rFonts w:ascii="Times New Roman" w:hAnsi="Times New Roman"/>
                <w:b/>
                <w:sz w:val="24"/>
                <w:szCs w:val="24"/>
              </w:rPr>
              <w:t>носиоци активности</w:t>
            </w:r>
          </w:p>
        </w:tc>
        <w:tc>
          <w:tcPr>
            <w:tcW w:w="2294"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b/>
                <w:sz w:val="24"/>
                <w:szCs w:val="24"/>
              </w:rPr>
            </w:pPr>
            <w:r w:rsidRPr="00FA2A33">
              <w:rPr>
                <w:rFonts w:ascii="Times New Roman" w:hAnsi="Times New Roman"/>
                <w:b/>
                <w:sz w:val="24"/>
                <w:szCs w:val="24"/>
              </w:rPr>
              <w:t>време реализације</w:t>
            </w:r>
          </w:p>
        </w:tc>
      </w:tr>
      <w:tr w:rsidR="004078B1" w:rsidRPr="00FA2A33" w:rsidTr="004078B1">
        <w:tc>
          <w:tcPr>
            <w:tcW w:w="2336"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sz w:val="24"/>
                <w:szCs w:val="24"/>
              </w:rPr>
            </w:pPr>
            <w:r w:rsidRPr="00FA2A33">
              <w:rPr>
                <w:rFonts w:ascii="Times New Roman" w:hAnsi="Times New Roman"/>
                <w:sz w:val="24"/>
                <w:szCs w:val="24"/>
              </w:rPr>
              <w:t>-Подизање нивоа међусобног уважавања у личним обраћањима свих актера у школи</w:t>
            </w:r>
          </w:p>
        </w:tc>
        <w:tc>
          <w:tcPr>
            <w:tcW w:w="2663"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sz w:val="24"/>
                <w:szCs w:val="24"/>
              </w:rPr>
            </w:pPr>
            <w:r w:rsidRPr="00FA2A33">
              <w:rPr>
                <w:rFonts w:ascii="Times New Roman" w:hAnsi="Times New Roman"/>
                <w:sz w:val="24"/>
                <w:szCs w:val="24"/>
              </w:rPr>
              <w:t>-развијање свести о значају међусобног уважавања свих актера у школи,</w:t>
            </w:r>
          </w:p>
          <w:p w:rsidR="004078B1" w:rsidRPr="00FA2A33" w:rsidRDefault="004078B1">
            <w:pPr>
              <w:rPr>
                <w:rFonts w:ascii="Times New Roman" w:hAnsi="Times New Roman"/>
                <w:sz w:val="24"/>
                <w:szCs w:val="24"/>
              </w:rPr>
            </w:pPr>
            <w:r w:rsidRPr="00FA2A33">
              <w:rPr>
                <w:rFonts w:ascii="Times New Roman" w:hAnsi="Times New Roman"/>
                <w:sz w:val="24"/>
                <w:szCs w:val="24"/>
              </w:rPr>
              <w:t>-поштовање слободе изражавања личног мишљења</w:t>
            </w:r>
          </w:p>
        </w:tc>
        <w:tc>
          <w:tcPr>
            <w:tcW w:w="2283"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sz w:val="24"/>
                <w:szCs w:val="24"/>
              </w:rPr>
            </w:pPr>
            <w:r w:rsidRPr="00FA2A33">
              <w:rPr>
                <w:rFonts w:ascii="Times New Roman" w:hAnsi="Times New Roman"/>
                <w:sz w:val="24"/>
                <w:szCs w:val="24"/>
              </w:rPr>
              <w:t>наставно особље</w:t>
            </w:r>
          </w:p>
          <w:p w:rsidR="004078B1" w:rsidRPr="00FA2A33" w:rsidRDefault="004078B1">
            <w:pPr>
              <w:rPr>
                <w:rFonts w:ascii="Times New Roman" w:hAnsi="Times New Roman"/>
                <w:sz w:val="24"/>
                <w:szCs w:val="24"/>
              </w:rPr>
            </w:pPr>
            <w:r w:rsidRPr="00FA2A33">
              <w:rPr>
                <w:rFonts w:ascii="Times New Roman" w:hAnsi="Times New Roman"/>
                <w:sz w:val="24"/>
                <w:szCs w:val="24"/>
              </w:rPr>
              <w:t>ученици</w:t>
            </w:r>
          </w:p>
          <w:p w:rsidR="004078B1" w:rsidRPr="00FA2A33" w:rsidRDefault="004078B1">
            <w:pPr>
              <w:rPr>
                <w:rFonts w:ascii="Times New Roman" w:hAnsi="Times New Roman"/>
                <w:sz w:val="24"/>
                <w:szCs w:val="24"/>
              </w:rPr>
            </w:pPr>
            <w:r w:rsidRPr="00FA2A33">
              <w:rPr>
                <w:rFonts w:ascii="Times New Roman" w:hAnsi="Times New Roman"/>
                <w:sz w:val="24"/>
                <w:szCs w:val="24"/>
              </w:rPr>
              <w:t>директор</w:t>
            </w:r>
          </w:p>
          <w:p w:rsidR="004078B1" w:rsidRPr="00FA2A33" w:rsidRDefault="004078B1">
            <w:pPr>
              <w:rPr>
                <w:rFonts w:ascii="Times New Roman" w:hAnsi="Times New Roman"/>
                <w:sz w:val="24"/>
                <w:szCs w:val="24"/>
              </w:rPr>
            </w:pPr>
            <w:r w:rsidRPr="00FA2A33">
              <w:rPr>
                <w:rFonts w:ascii="Times New Roman" w:hAnsi="Times New Roman"/>
                <w:sz w:val="24"/>
                <w:szCs w:val="24"/>
              </w:rPr>
              <w:t>педагог</w:t>
            </w:r>
          </w:p>
        </w:tc>
        <w:tc>
          <w:tcPr>
            <w:tcW w:w="2294"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sz w:val="24"/>
                <w:szCs w:val="24"/>
              </w:rPr>
            </w:pPr>
            <w:r w:rsidRPr="00FA2A33">
              <w:rPr>
                <w:rFonts w:ascii="Times New Roman" w:hAnsi="Times New Roman"/>
                <w:sz w:val="24"/>
                <w:szCs w:val="24"/>
              </w:rPr>
              <w:t>током школске год.</w:t>
            </w:r>
          </w:p>
        </w:tc>
      </w:tr>
      <w:tr w:rsidR="004078B1" w:rsidRPr="00FA2A33" w:rsidTr="004078B1">
        <w:tc>
          <w:tcPr>
            <w:tcW w:w="2336"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sz w:val="24"/>
                <w:szCs w:val="24"/>
              </w:rPr>
            </w:pPr>
            <w:r w:rsidRPr="00FA2A33">
              <w:rPr>
                <w:rFonts w:ascii="Times New Roman" w:hAnsi="Times New Roman"/>
                <w:sz w:val="24"/>
                <w:szCs w:val="24"/>
              </w:rPr>
              <w:t>-Разрадити поступак прилагођавања новопридошлих ученика и наставника на нову школску средину</w:t>
            </w:r>
          </w:p>
        </w:tc>
        <w:tc>
          <w:tcPr>
            <w:tcW w:w="2663"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sz w:val="24"/>
                <w:szCs w:val="24"/>
              </w:rPr>
            </w:pPr>
            <w:r w:rsidRPr="00FA2A33">
              <w:rPr>
                <w:rFonts w:ascii="Times New Roman" w:hAnsi="Times New Roman"/>
                <w:sz w:val="24"/>
                <w:szCs w:val="24"/>
              </w:rPr>
              <w:t>-упознати новопридошлог наставника или ученика са:запосленима у школи,распоредом просторија,календаром и распоредом рада,кућним редом у установи</w:t>
            </w:r>
          </w:p>
        </w:tc>
        <w:tc>
          <w:tcPr>
            <w:tcW w:w="2283"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sz w:val="24"/>
                <w:szCs w:val="24"/>
              </w:rPr>
            </w:pPr>
            <w:r w:rsidRPr="00FA2A33">
              <w:rPr>
                <w:rFonts w:ascii="Times New Roman" w:hAnsi="Times New Roman"/>
                <w:sz w:val="24"/>
                <w:szCs w:val="24"/>
              </w:rPr>
              <w:t>директор</w:t>
            </w:r>
          </w:p>
          <w:p w:rsidR="004078B1" w:rsidRPr="00FA2A33" w:rsidRDefault="004078B1">
            <w:pPr>
              <w:rPr>
                <w:rFonts w:ascii="Times New Roman" w:hAnsi="Times New Roman"/>
                <w:sz w:val="24"/>
                <w:szCs w:val="24"/>
              </w:rPr>
            </w:pPr>
            <w:r w:rsidRPr="00FA2A33">
              <w:rPr>
                <w:rFonts w:ascii="Times New Roman" w:hAnsi="Times New Roman"/>
                <w:sz w:val="24"/>
                <w:szCs w:val="24"/>
              </w:rPr>
              <w:t>педагог</w:t>
            </w:r>
          </w:p>
          <w:p w:rsidR="004078B1" w:rsidRPr="00FA2A33" w:rsidRDefault="004078B1">
            <w:pPr>
              <w:rPr>
                <w:rFonts w:ascii="Times New Roman" w:hAnsi="Times New Roman"/>
                <w:sz w:val="24"/>
                <w:szCs w:val="24"/>
              </w:rPr>
            </w:pPr>
            <w:r w:rsidRPr="00FA2A33">
              <w:rPr>
                <w:rFonts w:ascii="Times New Roman" w:hAnsi="Times New Roman"/>
                <w:sz w:val="24"/>
                <w:szCs w:val="24"/>
              </w:rPr>
              <w:t>одељењски старешина</w:t>
            </w:r>
          </w:p>
        </w:tc>
        <w:tc>
          <w:tcPr>
            <w:tcW w:w="2294"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sz w:val="24"/>
                <w:szCs w:val="24"/>
              </w:rPr>
            </w:pPr>
            <w:r w:rsidRPr="00FA2A33">
              <w:rPr>
                <w:rFonts w:ascii="Times New Roman" w:hAnsi="Times New Roman"/>
                <w:sz w:val="24"/>
                <w:szCs w:val="24"/>
              </w:rPr>
              <w:t>у току школске год.</w:t>
            </w:r>
          </w:p>
        </w:tc>
      </w:tr>
      <w:tr w:rsidR="004078B1" w:rsidRPr="00FA2A33" w:rsidTr="004078B1">
        <w:tc>
          <w:tcPr>
            <w:tcW w:w="2336"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sz w:val="24"/>
                <w:szCs w:val="24"/>
              </w:rPr>
            </w:pPr>
            <w:r w:rsidRPr="00FA2A33">
              <w:rPr>
                <w:rFonts w:ascii="Times New Roman" w:hAnsi="Times New Roman"/>
                <w:sz w:val="24"/>
                <w:szCs w:val="24"/>
              </w:rPr>
              <w:t>-Јавно истицање и промовисање резултата ученика и наставника</w:t>
            </w:r>
          </w:p>
        </w:tc>
        <w:tc>
          <w:tcPr>
            <w:tcW w:w="2663"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sz w:val="24"/>
                <w:szCs w:val="24"/>
              </w:rPr>
            </w:pPr>
            <w:r w:rsidRPr="00FA2A33">
              <w:rPr>
                <w:rFonts w:ascii="Times New Roman" w:hAnsi="Times New Roman"/>
                <w:sz w:val="24"/>
                <w:szCs w:val="24"/>
              </w:rPr>
              <w:t>-редовно истицати и похваљивати резултате ученика и наставника на Наставничком већу,</w:t>
            </w:r>
          </w:p>
          <w:p w:rsidR="004078B1" w:rsidRPr="00FA2A33" w:rsidRDefault="004078B1">
            <w:pPr>
              <w:rPr>
                <w:rFonts w:ascii="Times New Roman" w:hAnsi="Times New Roman"/>
                <w:sz w:val="24"/>
                <w:szCs w:val="24"/>
              </w:rPr>
            </w:pPr>
            <w:r w:rsidRPr="00FA2A33">
              <w:rPr>
                <w:rFonts w:ascii="Times New Roman" w:hAnsi="Times New Roman"/>
                <w:sz w:val="24"/>
                <w:szCs w:val="24"/>
              </w:rPr>
              <w:t>-промовисање истих на сајту школе и на видним местима у школским просторијама</w:t>
            </w:r>
          </w:p>
        </w:tc>
        <w:tc>
          <w:tcPr>
            <w:tcW w:w="2283"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sz w:val="24"/>
                <w:szCs w:val="24"/>
              </w:rPr>
            </w:pPr>
            <w:r w:rsidRPr="00FA2A33">
              <w:rPr>
                <w:rFonts w:ascii="Times New Roman" w:hAnsi="Times New Roman"/>
                <w:sz w:val="24"/>
                <w:szCs w:val="24"/>
              </w:rPr>
              <w:t>директор</w:t>
            </w:r>
          </w:p>
          <w:p w:rsidR="004078B1" w:rsidRPr="00FA2A33" w:rsidRDefault="004078B1">
            <w:pPr>
              <w:rPr>
                <w:rFonts w:ascii="Times New Roman" w:hAnsi="Times New Roman"/>
                <w:sz w:val="24"/>
                <w:szCs w:val="24"/>
              </w:rPr>
            </w:pPr>
            <w:r w:rsidRPr="00FA2A33">
              <w:rPr>
                <w:rFonts w:ascii="Times New Roman" w:hAnsi="Times New Roman"/>
                <w:sz w:val="24"/>
                <w:szCs w:val="24"/>
              </w:rPr>
              <w:t>педагог</w:t>
            </w:r>
          </w:p>
          <w:p w:rsidR="004078B1" w:rsidRPr="00FA2A33" w:rsidRDefault="004078B1">
            <w:pPr>
              <w:rPr>
                <w:rFonts w:ascii="Times New Roman" w:hAnsi="Times New Roman"/>
                <w:sz w:val="24"/>
                <w:szCs w:val="24"/>
              </w:rPr>
            </w:pPr>
            <w:r w:rsidRPr="00FA2A33">
              <w:rPr>
                <w:rFonts w:ascii="Times New Roman" w:hAnsi="Times New Roman"/>
                <w:sz w:val="24"/>
                <w:szCs w:val="24"/>
              </w:rPr>
              <w:t>одељењски старешина</w:t>
            </w:r>
          </w:p>
          <w:p w:rsidR="004078B1" w:rsidRPr="00FA2A33" w:rsidRDefault="004078B1">
            <w:pPr>
              <w:rPr>
                <w:rFonts w:ascii="Times New Roman" w:hAnsi="Times New Roman"/>
                <w:sz w:val="24"/>
                <w:szCs w:val="24"/>
              </w:rPr>
            </w:pPr>
            <w:r w:rsidRPr="00FA2A33">
              <w:rPr>
                <w:rFonts w:ascii="Times New Roman" w:hAnsi="Times New Roman"/>
                <w:sz w:val="24"/>
                <w:szCs w:val="24"/>
              </w:rPr>
              <w:t>наставно особље</w:t>
            </w:r>
          </w:p>
          <w:p w:rsidR="004078B1" w:rsidRPr="00FA2A33" w:rsidRDefault="004078B1">
            <w:pPr>
              <w:rPr>
                <w:rFonts w:ascii="Times New Roman" w:hAnsi="Times New Roman"/>
                <w:sz w:val="24"/>
                <w:szCs w:val="24"/>
              </w:rPr>
            </w:pPr>
            <w:r w:rsidRPr="00FA2A33">
              <w:rPr>
                <w:rFonts w:ascii="Times New Roman" w:hAnsi="Times New Roman"/>
                <w:sz w:val="24"/>
                <w:szCs w:val="24"/>
              </w:rPr>
              <w:t>ученици</w:t>
            </w:r>
          </w:p>
        </w:tc>
        <w:tc>
          <w:tcPr>
            <w:tcW w:w="2294"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sz w:val="24"/>
                <w:szCs w:val="24"/>
              </w:rPr>
            </w:pPr>
            <w:r w:rsidRPr="00FA2A33">
              <w:rPr>
                <w:rFonts w:ascii="Times New Roman" w:hAnsi="Times New Roman"/>
                <w:sz w:val="24"/>
                <w:szCs w:val="24"/>
              </w:rPr>
              <w:t>током целе школске год.</w:t>
            </w:r>
          </w:p>
        </w:tc>
      </w:tr>
      <w:tr w:rsidR="004078B1" w:rsidRPr="00FA2A33" w:rsidTr="004078B1">
        <w:tc>
          <w:tcPr>
            <w:tcW w:w="2336"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sz w:val="24"/>
                <w:szCs w:val="24"/>
              </w:rPr>
            </w:pPr>
            <w:r w:rsidRPr="00FA2A33">
              <w:rPr>
                <w:rFonts w:ascii="Times New Roman" w:hAnsi="Times New Roman"/>
                <w:sz w:val="24"/>
                <w:szCs w:val="24"/>
              </w:rPr>
              <w:t>-Висока очекивања ученика и наставника у погледу резултата рада</w:t>
            </w:r>
          </w:p>
        </w:tc>
        <w:tc>
          <w:tcPr>
            <w:tcW w:w="2663"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sz w:val="24"/>
                <w:szCs w:val="24"/>
              </w:rPr>
            </w:pPr>
            <w:r w:rsidRPr="00FA2A33">
              <w:rPr>
                <w:rFonts w:ascii="Times New Roman" w:hAnsi="Times New Roman"/>
                <w:sz w:val="24"/>
                <w:szCs w:val="24"/>
              </w:rPr>
              <w:t>-ангажовати већи број ученика у ваннаставним активностима,како би се повећала заинтересованост ученика за постизање успеха</w:t>
            </w:r>
          </w:p>
        </w:tc>
        <w:tc>
          <w:tcPr>
            <w:tcW w:w="2283"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sz w:val="24"/>
                <w:szCs w:val="24"/>
              </w:rPr>
            </w:pPr>
            <w:r w:rsidRPr="00FA2A33">
              <w:rPr>
                <w:rFonts w:ascii="Times New Roman" w:hAnsi="Times New Roman"/>
                <w:sz w:val="24"/>
                <w:szCs w:val="24"/>
              </w:rPr>
              <w:t>наставно особље</w:t>
            </w:r>
          </w:p>
          <w:p w:rsidR="004078B1" w:rsidRPr="00FA2A33" w:rsidRDefault="004078B1">
            <w:pPr>
              <w:rPr>
                <w:rFonts w:ascii="Times New Roman" w:hAnsi="Times New Roman"/>
                <w:sz w:val="24"/>
                <w:szCs w:val="24"/>
              </w:rPr>
            </w:pPr>
            <w:r w:rsidRPr="00FA2A33">
              <w:rPr>
                <w:rFonts w:ascii="Times New Roman" w:hAnsi="Times New Roman"/>
                <w:sz w:val="24"/>
                <w:szCs w:val="24"/>
              </w:rPr>
              <w:t>ученици</w:t>
            </w:r>
          </w:p>
          <w:p w:rsidR="004078B1" w:rsidRPr="00FA2A33" w:rsidRDefault="004078B1">
            <w:pPr>
              <w:rPr>
                <w:rFonts w:ascii="Times New Roman" w:hAnsi="Times New Roman"/>
                <w:sz w:val="24"/>
                <w:szCs w:val="24"/>
              </w:rPr>
            </w:pPr>
            <w:r w:rsidRPr="00FA2A33">
              <w:rPr>
                <w:rFonts w:ascii="Times New Roman" w:hAnsi="Times New Roman"/>
                <w:sz w:val="24"/>
                <w:szCs w:val="24"/>
              </w:rPr>
              <w:t>педагог</w:t>
            </w:r>
          </w:p>
        </w:tc>
        <w:tc>
          <w:tcPr>
            <w:tcW w:w="2294"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sz w:val="24"/>
                <w:szCs w:val="24"/>
              </w:rPr>
            </w:pPr>
            <w:r w:rsidRPr="00FA2A33">
              <w:rPr>
                <w:rFonts w:ascii="Times New Roman" w:hAnsi="Times New Roman"/>
                <w:sz w:val="24"/>
                <w:szCs w:val="24"/>
              </w:rPr>
              <w:t>током целе школске год.</w:t>
            </w:r>
          </w:p>
        </w:tc>
      </w:tr>
      <w:tr w:rsidR="004078B1" w:rsidRPr="00FA2A33" w:rsidTr="004078B1">
        <w:tc>
          <w:tcPr>
            <w:tcW w:w="2336"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sz w:val="24"/>
                <w:szCs w:val="24"/>
              </w:rPr>
            </w:pPr>
            <w:r w:rsidRPr="00FA2A33">
              <w:rPr>
                <w:rFonts w:ascii="Times New Roman" w:hAnsi="Times New Roman"/>
                <w:sz w:val="24"/>
                <w:szCs w:val="24"/>
              </w:rPr>
              <w:lastRenderedPageBreak/>
              <w:t>-Примена интерног система награђивања ученика и наставника за постигнуте резултате</w:t>
            </w:r>
          </w:p>
        </w:tc>
        <w:tc>
          <w:tcPr>
            <w:tcW w:w="2663"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sz w:val="24"/>
                <w:szCs w:val="24"/>
              </w:rPr>
            </w:pPr>
            <w:r w:rsidRPr="00FA2A33">
              <w:rPr>
                <w:rFonts w:ascii="Times New Roman" w:hAnsi="Times New Roman"/>
                <w:sz w:val="24"/>
                <w:szCs w:val="24"/>
              </w:rPr>
              <w:t>-наградити ученика бесплатним одласком на једнодневни излет,биоскоп,позориште...</w:t>
            </w:r>
          </w:p>
          <w:p w:rsidR="004078B1" w:rsidRPr="00FA2A33" w:rsidRDefault="004078B1">
            <w:pPr>
              <w:rPr>
                <w:rFonts w:ascii="Times New Roman" w:hAnsi="Times New Roman"/>
                <w:sz w:val="24"/>
                <w:szCs w:val="24"/>
              </w:rPr>
            </w:pPr>
            <w:r w:rsidRPr="00FA2A33">
              <w:rPr>
                <w:rFonts w:ascii="Times New Roman" w:hAnsi="Times New Roman"/>
                <w:sz w:val="24"/>
                <w:szCs w:val="24"/>
              </w:rPr>
              <w:t>-наградити успех наставника већим бројем дана одмора</w:t>
            </w:r>
          </w:p>
        </w:tc>
        <w:tc>
          <w:tcPr>
            <w:tcW w:w="2283"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sz w:val="24"/>
                <w:szCs w:val="24"/>
              </w:rPr>
            </w:pPr>
            <w:r w:rsidRPr="00FA2A33">
              <w:rPr>
                <w:rFonts w:ascii="Times New Roman" w:hAnsi="Times New Roman"/>
                <w:sz w:val="24"/>
                <w:szCs w:val="24"/>
              </w:rPr>
              <w:t>директор</w:t>
            </w:r>
          </w:p>
          <w:p w:rsidR="004078B1" w:rsidRPr="00FA2A33" w:rsidRDefault="004078B1">
            <w:pPr>
              <w:rPr>
                <w:rFonts w:ascii="Times New Roman" w:hAnsi="Times New Roman"/>
                <w:sz w:val="24"/>
                <w:szCs w:val="24"/>
              </w:rPr>
            </w:pPr>
            <w:r w:rsidRPr="00FA2A33">
              <w:rPr>
                <w:rFonts w:ascii="Times New Roman" w:hAnsi="Times New Roman"/>
                <w:sz w:val="24"/>
                <w:szCs w:val="24"/>
              </w:rPr>
              <w:t>педагог</w:t>
            </w:r>
          </w:p>
          <w:p w:rsidR="004078B1" w:rsidRPr="00FA2A33" w:rsidRDefault="004078B1">
            <w:pPr>
              <w:rPr>
                <w:rFonts w:ascii="Times New Roman" w:hAnsi="Times New Roman"/>
                <w:sz w:val="24"/>
                <w:szCs w:val="24"/>
              </w:rPr>
            </w:pPr>
            <w:r w:rsidRPr="00FA2A33">
              <w:rPr>
                <w:rFonts w:ascii="Times New Roman" w:hAnsi="Times New Roman"/>
                <w:sz w:val="24"/>
                <w:szCs w:val="24"/>
              </w:rPr>
              <w:t>наставно особље</w:t>
            </w:r>
          </w:p>
        </w:tc>
        <w:tc>
          <w:tcPr>
            <w:tcW w:w="2294"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sz w:val="24"/>
                <w:szCs w:val="24"/>
              </w:rPr>
            </w:pPr>
            <w:r w:rsidRPr="00FA2A33">
              <w:rPr>
                <w:rFonts w:ascii="Times New Roman" w:hAnsi="Times New Roman"/>
                <w:sz w:val="24"/>
                <w:szCs w:val="24"/>
              </w:rPr>
              <w:t>Током школске године</w:t>
            </w:r>
          </w:p>
        </w:tc>
      </w:tr>
      <w:tr w:rsidR="004078B1" w:rsidRPr="00FA2A33" w:rsidTr="004078B1">
        <w:tc>
          <w:tcPr>
            <w:tcW w:w="2336"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sz w:val="24"/>
                <w:szCs w:val="24"/>
              </w:rPr>
            </w:pPr>
            <w:r w:rsidRPr="00FA2A33">
              <w:rPr>
                <w:rFonts w:ascii="Times New Roman" w:hAnsi="Times New Roman"/>
                <w:sz w:val="24"/>
                <w:szCs w:val="24"/>
              </w:rPr>
              <w:t>-Посебна промоција резултата ученика са сметњама у развоју</w:t>
            </w:r>
          </w:p>
        </w:tc>
        <w:tc>
          <w:tcPr>
            <w:tcW w:w="2663"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sz w:val="24"/>
                <w:szCs w:val="24"/>
              </w:rPr>
            </w:pPr>
            <w:r w:rsidRPr="00FA2A33">
              <w:rPr>
                <w:rFonts w:ascii="Times New Roman" w:hAnsi="Times New Roman"/>
                <w:sz w:val="24"/>
                <w:szCs w:val="24"/>
              </w:rPr>
              <w:t>-истаћи на видном месту у школском простору,резултате поменутих ученика</w:t>
            </w:r>
          </w:p>
        </w:tc>
        <w:tc>
          <w:tcPr>
            <w:tcW w:w="2283"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sz w:val="24"/>
                <w:szCs w:val="24"/>
              </w:rPr>
            </w:pPr>
            <w:r w:rsidRPr="00FA2A33">
              <w:rPr>
                <w:rFonts w:ascii="Times New Roman" w:hAnsi="Times New Roman"/>
                <w:sz w:val="24"/>
                <w:szCs w:val="24"/>
              </w:rPr>
              <w:t>наставно особље</w:t>
            </w:r>
          </w:p>
          <w:p w:rsidR="004078B1" w:rsidRPr="00FA2A33" w:rsidRDefault="004078B1">
            <w:pPr>
              <w:rPr>
                <w:rFonts w:ascii="Times New Roman" w:hAnsi="Times New Roman"/>
                <w:sz w:val="24"/>
                <w:szCs w:val="24"/>
              </w:rPr>
            </w:pPr>
            <w:r w:rsidRPr="00FA2A33">
              <w:rPr>
                <w:rFonts w:ascii="Times New Roman" w:hAnsi="Times New Roman"/>
                <w:sz w:val="24"/>
                <w:szCs w:val="24"/>
              </w:rPr>
              <w:t>ученици(вршњаци)</w:t>
            </w:r>
          </w:p>
        </w:tc>
        <w:tc>
          <w:tcPr>
            <w:tcW w:w="2294"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sz w:val="24"/>
                <w:szCs w:val="24"/>
              </w:rPr>
            </w:pPr>
            <w:r w:rsidRPr="00FA2A33">
              <w:rPr>
                <w:rFonts w:ascii="Times New Roman" w:hAnsi="Times New Roman"/>
                <w:sz w:val="24"/>
                <w:szCs w:val="24"/>
              </w:rPr>
              <w:t>током школске год.</w:t>
            </w:r>
          </w:p>
        </w:tc>
      </w:tr>
      <w:tr w:rsidR="004078B1" w:rsidRPr="00FA2A33" w:rsidTr="004078B1">
        <w:tc>
          <w:tcPr>
            <w:tcW w:w="2336"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sz w:val="24"/>
                <w:szCs w:val="24"/>
              </w:rPr>
            </w:pPr>
            <w:r w:rsidRPr="00FA2A33">
              <w:rPr>
                <w:rFonts w:ascii="Times New Roman" w:hAnsi="Times New Roman"/>
                <w:sz w:val="24"/>
                <w:szCs w:val="24"/>
              </w:rPr>
              <w:t>-Прилагођавање школског простора потребама деце са сметњама у развоју</w:t>
            </w:r>
          </w:p>
        </w:tc>
        <w:tc>
          <w:tcPr>
            <w:tcW w:w="2663"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sz w:val="24"/>
                <w:szCs w:val="24"/>
              </w:rPr>
            </w:pPr>
            <w:r w:rsidRPr="00FA2A33">
              <w:rPr>
                <w:rFonts w:ascii="Times New Roman" w:hAnsi="Times New Roman"/>
                <w:sz w:val="24"/>
                <w:szCs w:val="24"/>
              </w:rPr>
              <w:t>-обезбеђивање адекватних просторија за хигијену(тоалет),</w:t>
            </w:r>
          </w:p>
          <w:p w:rsidR="004078B1" w:rsidRPr="00FA2A33" w:rsidRDefault="004078B1">
            <w:pPr>
              <w:rPr>
                <w:rFonts w:ascii="Times New Roman" w:hAnsi="Times New Roman"/>
                <w:sz w:val="24"/>
                <w:szCs w:val="24"/>
              </w:rPr>
            </w:pPr>
            <w:r w:rsidRPr="00FA2A33">
              <w:rPr>
                <w:rFonts w:ascii="Times New Roman" w:hAnsi="Times New Roman"/>
                <w:sz w:val="24"/>
                <w:szCs w:val="24"/>
              </w:rPr>
              <w:t>-обезбеђивање адекватног простора за кретање кроз школске просторије(прагови,унутрашње степениште)</w:t>
            </w:r>
          </w:p>
        </w:tc>
        <w:tc>
          <w:tcPr>
            <w:tcW w:w="2283"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sz w:val="24"/>
                <w:szCs w:val="24"/>
              </w:rPr>
            </w:pPr>
            <w:r w:rsidRPr="00FA2A33">
              <w:rPr>
                <w:rFonts w:ascii="Times New Roman" w:hAnsi="Times New Roman"/>
                <w:sz w:val="24"/>
                <w:szCs w:val="24"/>
              </w:rPr>
              <w:t>директор</w:t>
            </w:r>
          </w:p>
          <w:p w:rsidR="004078B1" w:rsidRPr="00FA2A33" w:rsidRDefault="004078B1">
            <w:pPr>
              <w:rPr>
                <w:rFonts w:ascii="Times New Roman" w:hAnsi="Times New Roman"/>
                <w:sz w:val="24"/>
                <w:szCs w:val="24"/>
              </w:rPr>
            </w:pPr>
            <w:r w:rsidRPr="00FA2A33">
              <w:rPr>
                <w:rFonts w:ascii="Times New Roman" w:hAnsi="Times New Roman"/>
                <w:sz w:val="24"/>
                <w:szCs w:val="24"/>
              </w:rPr>
              <w:t>помоћно особље</w:t>
            </w:r>
          </w:p>
        </w:tc>
        <w:tc>
          <w:tcPr>
            <w:tcW w:w="2294"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sz w:val="24"/>
                <w:szCs w:val="24"/>
              </w:rPr>
            </w:pPr>
            <w:r w:rsidRPr="00FA2A33">
              <w:rPr>
                <w:rFonts w:ascii="Times New Roman" w:hAnsi="Times New Roman"/>
                <w:sz w:val="24"/>
                <w:szCs w:val="24"/>
              </w:rPr>
              <w:t>током школске године</w:t>
            </w:r>
          </w:p>
        </w:tc>
      </w:tr>
      <w:tr w:rsidR="004078B1" w:rsidRPr="00FA2A33" w:rsidTr="004078B1">
        <w:tc>
          <w:tcPr>
            <w:tcW w:w="2336"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sz w:val="24"/>
                <w:szCs w:val="24"/>
              </w:rPr>
            </w:pPr>
            <w:r w:rsidRPr="00FA2A33">
              <w:rPr>
                <w:rFonts w:ascii="Times New Roman" w:hAnsi="Times New Roman"/>
                <w:sz w:val="24"/>
                <w:szCs w:val="24"/>
              </w:rPr>
              <w:t>-Редовно информисање родитеља о активностима и делатностима школе</w:t>
            </w:r>
          </w:p>
        </w:tc>
        <w:tc>
          <w:tcPr>
            <w:tcW w:w="2663"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sz w:val="24"/>
                <w:szCs w:val="24"/>
              </w:rPr>
            </w:pPr>
            <w:r w:rsidRPr="00FA2A33">
              <w:rPr>
                <w:rFonts w:ascii="Times New Roman" w:hAnsi="Times New Roman"/>
                <w:sz w:val="24"/>
                <w:szCs w:val="24"/>
              </w:rPr>
              <w:t>-упутити родитеље на коришћење сајта школе,који се редовно ажурира</w:t>
            </w:r>
          </w:p>
        </w:tc>
        <w:tc>
          <w:tcPr>
            <w:tcW w:w="2283"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sz w:val="24"/>
                <w:szCs w:val="24"/>
              </w:rPr>
            </w:pPr>
            <w:r w:rsidRPr="00FA2A33">
              <w:rPr>
                <w:rFonts w:ascii="Times New Roman" w:hAnsi="Times New Roman"/>
                <w:sz w:val="24"/>
                <w:szCs w:val="24"/>
              </w:rPr>
              <w:t>наставно особље</w:t>
            </w:r>
          </w:p>
        </w:tc>
        <w:tc>
          <w:tcPr>
            <w:tcW w:w="2294" w:type="dxa"/>
            <w:tcBorders>
              <w:top w:val="single" w:sz="4" w:space="0" w:color="auto"/>
              <w:left w:val="single" w:sz="4" w:space="0" w:color="auto"/>
              <w:bottom w:val="single" w:sz="4" w:space="0" w:color="auto"/>
              <w:right w:val="single" w:sz="4" w:space="0" w:color="auto"/>
            </w:tcBorders>
            <w:hideMark/>
          </w:tcPr>
          <w:p w:rsidR="004078B1" w:rsidRPr="00FA2A33" w:rsidRDefault="004078B1">
            <w:pPr>
              <w:rPr>
                <w:rFonts w:ascii="Times New Roman" w:hAnsi="Times New Roman"/>
                <w:sz w:val="24"/>
                <w:szCs w:val="24"/>
              </w:rPr>
            </w:pPr>
            <w:r w:rsidRPr="00FA2A33">
              <w:rPr>
                <w:rFonts w:ascii="Times New Roman" w:hAnsi="Times New Roman"/>
                <w:sz w:val="24"/>
                <w:szCs w:val="24"/>
              </w:rPr>
              <w:t xml:space="preserve">За време родитељског састанка или индивидуалног разговора </w:t>
            </w:r>
          </w:p>
        </w:tc>
      </w:tr>
    </w:tbl>
    <w:p w:rsidR="00DB6E99" w:rsidRPr="00FA2A33" w:rsidRDefault="00DB6E99" w:rsidP="00E77842">
      <w:pPr>
        <w:suppressAutoHyphens/>
        <w:spacing w:after="0" w:line="240" w:lineRule="auto"/>
        <w:jc w:val="center"/>
        <w:rPr>
          <w:rFonts w:ascii="Times New Roman" w:eastAsia="Times New Roman" w:hAnsi="Times New Roman" w:cs="Times New Roman"/>
          <w:sz w:val="24"/>
          <w:szCs w:val="20"/>
          <w:lang w:eastAsia="ar-SA"/>
        </w:rPr>
      </w:pPr>
    </w:p>
    <w:p w:rsidR="00DB6E99" w:rsidRPr="00FA2A33" w:rsidRDefault="00DB6E99">
      <w:pPr>
        <w:rPr>
          <w:rFonts w:ascii="Times New Roman" w:eastAsia="Times New Roman" w:hAnsi="Times New Roman" w:cs="Times New Roman"/>
          <w:sz w:val="24"/>
          <w:szCs w:val="20"/>
          <w:lang w:eastAsia="ar-SA"/>
        </w:rPr>
      </w:pPr>
      <w:r w:rsidRPr="00FA2A33">
        <w:rPr>
          <w:rFonts w:ascii="Times New Roman" w:eastAsia="Times New Roman" w:hAnsi="Times New Roman" w:cs="Times New Roman"/>
          <w:sz w:val="24"/>
          <w:szCs w:val="20"/>
          <w:lang w:eastAsia="ar-SA"/>
        </w:rPr>
        <w:br w:type="page"/>
      </w:r>
    </w:p>
    <w:p w:rsidR="004078B1" w:rsidRPr="00FA2A33" w:rsidRDefault="004078B1" w:rsidP="00E77842">
      <w:pPr>
        <w:suppressAutoHyphens/>
        <w:spacing w:after="0" w:line="240" w:lineRule="auto"/>
        <w:jc w:val="center"/>
        <w:rPr>
          <w:rFonts w:ascii="Times New Roman" w:eastAsia="Times New Roman" w:hAnsi="Times New Roman" w:cs="Times New Roman"/>
          <w:sz w:val="24"/>
          <w:szCs w:val="20"/>
          <w:lang w:eastAsia="ar-SA"/>
        </w:rPr>
      </w:pPr>
    </w:p>
    <w:p w:rsidR="00AF4EFB" w:rsidRPr="00FA2A33" w:rsidRDefault="004E3F55" w:rsidP="00E77842">
      <w:pPr>
        <w:suppressAutoHyphens/>
        <w:spacing w:after="0" w:line="240" w:lineRule="auto"/>
        <w:jc w:val="center"/>
        <w:rPr>
          <w:rFonts w:ascii="Times New Roman" w:eastAsia="Times New Roman" w:hAnsi="Times New Roman" w:cs="Times New Roman"/>
          <w:b/>
          <w:sz w:val="24"/>
          <w:szCs w:val="24"/>
          <w:lang w:eastAsia="ar-SA"/>
        </w:rPr>
      </w:pPr>
      <w:r w:rsidRPr="00FA2A33">
        <w:rPr>
          <w:rFonts w:ascii="Times New Roman" w:eastAsia="Times New Roman" w:hAnsi="Times New Roman" w:cs="Times New Roman"/>
          <w:b/>
          <w:sz w:val="24"/>
          <w:szCs w:val="24"/>
          <w:lang w:eastAsia="ar-SA"/>
        </w:rPr>
        <w:t xml:space="preserve">13. 2 </w:t>
      </w:r>
      <w:r w:rsidR="00AF4EFB" w:rsidRPr="00FA2A33">
        <w:rPr>
          <w:rFonts w:ascii="Times New Roman" w:eastAsia="Times New Roman" w:hAnsi="Times New Roman" w:cs="Times New Roman"/>
          <w:b/>
          <w:sz w:val="24"/>
          <w:szCs w:val="24"/>
          <w:lang w:val="sr-Cyrl-CS" w:eastAsia="ar-SA"/>
        </w:rPr>
        <w:t>План рада тим</w:t>
      </w:r>
      <w:r w:rsidR="00AF4EFB" w:rsidRPr="00FA2A33">
        <w:rPr>
          <w:rFonts w:ascii="Times New Roman" w:eastAsia="Times New Roman" w:hAnsi="Times New Roman" w:cs="Times New Roman"/>
          <w:b/>
          <w:sz w:val="24"/>
          <w:szCs w:val="24"/>
          <w:lang w:val="en-US" w:eastAsia="ar-SA"/>
        </w:rPr>
        <w:t>a</w:t>
      </w:r>
      <w:r w:rsidR="00AF4EFB" w:rsidRPr="00FA2A33">
        <w:rPr>
          <w:rFonts w:ascii="Times New Roman" w:eastAsia="Times New Roman" w:hAnsi="Times New Roman" w:cs="Times New Roman"/>
          <w:b/>
          <w:sz w:val="24"/>
          <w:szCs w:val="24"/>
          <w:lang w:val="sr-Cyrl-CS" w:eastAsia="ar-SA"/>
        </w:rPr>
        <w:t xml:space="preserve"> за самовредновање</w:t>
      </w:r>
    </w:p>
    <w:p w:rsidR="004078B1" w:rsidRPr="00FA2A33" w:rsidRDefault="004078B1" w:rsidP="004078B1">
      <w:pPr>
        <w:suppressAutoHyphens/>
        <w:spacing w:after="0" w:line="240" w:lineRule="auto"/>
        <w:rPr>
          <w:rFonts w:ascii="Times New Roman" w:eastAsia="Times New Roman" w:hAnsi="Times New Roman" w:cs="Times New Roman"/>
          <w:b/>
          <w:sz w:val="24"/>
          <w:szCs w:val="24"/>
          <w:lang w:eastAsia="ar-SA"/>
        </w:rPr>
      </w:pPr>
    </w:p>
    <w:p w:rsidR="00AF4EFB" w:rsidRPr="00FA2A33" w:rsidRDefault="00AF4EFB" w:rsidP="00896703">
      <w:pPr>
        <w:suppressAutoHyphens/>
        <w:spacing w:after="0" w:line="240" w:lineRule="auto"/>
        <w:jc w:val="both"/>
        <w:rPr>
          <w:rFonts w:ascii="Times New Roman" w:eastAsia="Times New Roman" w:hAnsi="Times New Roman" w:cs="Times New Roman"/>
          <w:b/>
          <w:color w:val="FF0000"/>
          <w:sz w:val="28"/>
          <w:szCs w:val="28"/>
          <w:lang w:val="sr-Cyrl-CS" w:eastAsia="ar-SA"/>
        </w:rPr>
      </w:pPr>
    </w:p>
    <w:tbl>
      <w:tblPr>
        <w:tblW w:w="10122" w:type="dxa"/>
        <w:jc w:val="center"/>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0"/>
        <w:gridCol w:w="1620"/>
        <w:gridCol w:w="1620"/>
        <w:gridCol w:w="1710"/>
        <w:gridCol w:w="2472"/>
      </w:tblGrid>
      <w:tr w:rsidR="00AF4EFB" w:rsidRPr="00FA2A33" w:rsidTr="00E13BC4">
        <w:trPr>
          <w:trHeight w:val="287"/>
          <w:jc w:val="center"/>
        </w:trPr>
        <w:tc>
          <w:tcPr>
            <w:tcW w:w="2700" w:type="dxa"/>
            <w:shd w:val="clear" w:color="auto" w:fill="E5DFEC" w:themeFill="accent4" w:themeFillTint="33"/>
            <w:vAlign w:val="center"/>
          </w:tcPr>
          <w:p w:rsidR="00AF4EFB" w:rsidRPr="00FA2A33" w:rsidRDefault="00AF4EFB" w:rsidP="00896703">
            <w:pPr>
              <w:suppressAutoHyphens/>
              <w:spacing w:after="0" w:line="240" w:lineRule="auto"/>
              <w:jc w:val="both"/>
              <w:rPr>
                <w:rFonts w:ascii="Times New Roman" w:eastAsia="Calibri" w:hAnsi="Times New Roman" w:cs="Times New Roman"/>
                <w:b/>
                <w:sz w:val="24"/>
                <w:szCs w:val="24"/>
                <w:lang w:val="sr-Cyrl-CS" w:eastAsia="ar-SA"/>
              </w:rPr>
            </w:pPr>
            <w:r w:rsidRPr="00FA2A33">
              <w:rPr>
                <w:rFonts w:ascii="Times New Roman" w:eastAsia="Calibri" w:hAnsi="Times New Roman" w:cs="Times New Roman"/>
                <w:b/>
                <w:sz w:val="24"/>
                <w:szCs w:val="24"/>
                <w:lang w:val="sr-Cyrl-CS" w:eastAsia="ar-SA"/>
              </w:rPr>
              <w:t>АКТИВНОСТИ</w:t>
            </w:r>
          </w:p>
        </w:tc>
        <w:tc>
          <w:tcPr>
            <w:tcW w:w="1620" w:type="dxa"/>
            <w:shd w:val="clear" w:color="auto" w:fill="E5DFEC" w:themeFill="accent4" w:themeFillTint="33"/>
            <w:vAlign w:val="center"/>
          </w:tcPr>
          <w:p w:rsidR="00AF4EFB" w:rsidRPr="00FA2A33" w:rsidRDefault="00AF4EFB" w:rsidP="00896703">
            <w:pPr>
              <w:suppressAutoHyphens/>
              <w:spacing w:after="0" w:line="240" w:lineRule="auto"/>
              <w:jc w:val="both"/>
              <w:rPr>
                <w:rFonts w:ascii="Times New Roman" w:eastAsia="Calibri" w:hAnsi="Times New Roman" w:cs="Times New Roman"/>
                <w:b/>
                <w:sz w:val="24"/>
                <w:szCs w:val="24"/>
                <w:lang w:val="sr-Cyrl-CS" w:eastAsia="ar-SA"/>
              </w:rPr>
            </w:pPr>
            <w:r w:rsidRPr="00FA2A33">
              <w:rPr>
                <w:rFonts w:ascii="Times New Roman" w:eastAsia="Calibri" w:hAnsi="Times New Roman" w:cs="Times New Roman"/>
                <w:b/>
                <w:sz w:val="24"/>
                <w:szCs w:val="24"/>
                <w:lang w:val="sr-Cyrl-CS" w:eastAsia="ar-SA"/>
              </w:rPr>
              <w:t>МЕСТО</w:t>
            </w:r>
          </w:p>
        </w:tc>
        <w:tc>
          <w:tcPr>
            <w:tcW w:w="1620" w:type="dxa"/>
            <w:shd w:val="clear" w:color="auto" w:fill="E5DFEC" w:themeFill="accent4" w:themeFillTint="33"/>
            <w:vAlign w:val="center"/>
          </w:tcPr>
          <w:p w:rsidR="00AF4EFB" w:rsidRPr="00FA2A33" w:rsidRDefault="00AF4EFB" w:rsidP="00896703">
            <w:pPr>
              <w:suppressAutoHyphens/>
              <w:spacing w:after="0" w:line="240" w:lineRule="auto"/>
              <w:jc w:val="both"/>
              <w:rPr>
                <w:rFonts w:ascii="Times New Roman" w:eastAsia="Calibri" w:hAnsi="Times New Roman" w:cs="Times New Roman"/>
                <w:b/>
                <w:sz w:val="24"/>
                <w:szCs w:val="24"/>
                <w:lang w:val="sr-Cyrl-CS" w:eastAsia="ar-SA"/>
              </w:rPr>
            </w:pPr>
            <w:r w:rsidRPr="00FA2A33">
              <w:rPr>
                <w:rFonts w:ascii="Times New Roman" w:eastAsia="Calibri" w:hAnsi="Times New Roman" w:cs="Times New Roman"/>
                <w:b/>
                <w:sz w:val="24"/>
                <w:szCs w:val="24"/>
                <w:lang w:val="sr-Cyrl-CS" w:eastAsia="ar-SA"/>
              </w:rPr>
              <w:t>ВРЕМЕ</w:t>
            </w:r>
          </w:p>
        </w:tc>
        <w:tc>
          <w:tcPr>
            <w:tcW w:w="1710" w:type="dxa"/>
            <w:shd w:val="clear" w:color="auto" w:fill="E5DFEC" w:themeFill="accent4" w:themeFillTint="33"/>
            <w:vAlign w:val="center"/>
          </w:tcPr>
          <w:p w:rsidR="00AF4EFB" w:rsidRPr="00FA2A33" w:rsidRDefault="00AF4EFB" w:rsidP="00896703">
            <w:pPr>
              <w:suppressAutoHyphens/>
              <w:spacing w:after="0" w:line="240" w:lineRule="auto"/>
              <w:jc w:val="both"/>
              <w:rPr>
                <w:rFonts w:ascii="Times New Roman" w:eastAsia="Calibri" w:hAnsi="Times New Roman" w:cs="Times New Roman"/>
                <w:b/>
                <w:sz w:val="24"/>
                <w:szCs w:val="24"/>
                <w:lang w:val="sr-Cyrl-CS" w:eastAsia="ar-SA"/>
              </w:rPr>
            </w:pPr>
            <w:r w:rsidRPr="00FA2A33">
              <w:rPr>
                <w:rFonts w:ascii="Times New Roman" w:eastAsia="Calibri" w:hAnsi="Times New Roman" w:cs="Times New Roman"/>
                <w:b/>
                <w:sz w:val="24"/>
                <w:szCs w:val="24"/>
                <w:lang w:val="sr-Cyrl-CS" w:eastAsia="ar-SA"/>
              </w:rPr>
              <w:t>НАЧИН</w:t>
            </w:r>
          </w:p>
        </w:tc>
        <w:tc>
          <w:tcPr>
            <w:tcW w:w="2472" w:type="dxa"/>
            <w:shd w:val="clear" w:color="auto" w:fill="E5DFEC" w:themeFill="accent4" w:themeFillTint="33"/>
            <w:vAlign w:val="center"/>
          </w:tcPr>
          <w:p w:rsidR="00AF4EFB" w:rsidRPr="00FA2A33" w:rsidRDefault="00AF4EFB" w:rsidP="00896703">
            <w:pPr>
              <w:suppressAutoHyphens/>
              <w:spacing w:after="0" w:line="240" w:lineRule="auto"/>
              <w:jc w:val="both"/>
              <w:rPr>
                <w:rFonts w:ascii="Times New Roman" w:eastAsia="Calibri" w:hAnsi="Times New Roman" w:cs="Times New Roman"/>
                <w:b/>
                <w:sz w:val="24"/>
                <w:szCs w:val="24"/>
                <w:lang w:val="sr-Cyrl-CS" w:eastAsia="ar-SA"/>
              </w:rPr>
            </w:pPr>
            <w:r w:rsidRPr="00FA2A33">
              <w:rPr>
                <w:rFonts w:ascii="Times New Roman" w:eastAsia="Calibri" w:hAnsi="Times New Roman" w:cs="Times New Roman"/>
                <w:b/>
                <w:sz w:val="24"/>
                <w:szCs w:val="24"/>
                <w:lang w:val="sr-Cyrl-CS" w:eastAsia="ar-SA"/>
              </w:rPr>
              <w:t>ИЗВРШИОЦИ</w:t>
            </w:r>
          </w:p>
        </w:tc>
      </w:tr>
      <w:tr w:rsidR="00AF4EFB" w:rsidRPr="00FA2A33" w:rsidTr="003F0A10">
        <w:trPr>
          <w:jc w:val="center"/>
        </w:trPr>
        <w:tc>
          <w:tcPr>
            <w:tcW w:w="2700"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Формирање тим</w:t>
            </w:r>
            <w:r w:rsidRPr="00FA2A33">
              <w:rPr>
                <w:rFonts w:ascii="Times New Roman" w:eastAsia="Calibri" w:hAnsi="Times New Roman" w:cs="Times New Roman"/>
                <w:lang w:val="en-US" w:eastAsia="ar-SA"/>
              </w:rPr>
              <w:t>a; д</w:t>
            </w:r>
            <w:r w:rsidRPr="00FA2A33">
              <w:rPr>
                <w:rFonts w:ascii="Times New Roman" w:eastAsia="Calibri" w:hAnsi="Times New Roman" w:cs="Times New Roman"/>
                <w:lang w:val="sr-Cyrl-CS" w:eastAsia="ar-SA"/>
              </w:rPr>
              <w:t>оговор о новим областима и подручјима вредновања</w:t>
            </w:r>
          </w:p>
        </w:tc>
        <w:tc>
          <w:tcPr>
            <w:tcW w:w="1620"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Просторије школе</w:t>
            </w:r>
          </w:p>
        </w:tc>
        <w:tc>
          <w:tcPr>
            <w:tcW w:w="1620"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Први квартал</w:t>
            </w:r>
          </w:p>
        </w:tc>
        <w:tc>
          <w:tcPr>
            <w:tcW w:w="1710"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Договор</w:t>
            </w:r>
          </w:p>
        </w:tc>
        <w:tc>
          <w:tcPr>
            <w:tcW w:w="2472"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Чланови тима за самовредновање</w:t>
            </w:r>
            <w:r w:rsidR="00A63D8E" w:rsidRPr="00FA2A33">
              <w:rPr>
                <w:rFonts w:ascii="Times New Roman" w:eastAsia="Calibri" w:hAnsi="Times New Roman" w:cs="Times New Roman"/>
                <w:lang w:val="sr-Cyrl-CS" w:eastAsia="ar-SA"/>
              </w:rPr>
              <w:t>, Педагошки колегијум</w:t>
            </w:r>
          </w:p>
        </w:tc>
      </w:tr>
      <w:tr w:rsidR="00AF4EFB" w:rsidRPr="00FA2A33" w:rsidTr="003F0A10">
        <w:trPr>
          <w:jc w:val="center"/>
        </w:trPr>
        <w:tc>
          <w:tcPr>
            <w:tcW w:w="2700"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Расподела активности везаних за процес вредновања унутар тима</w:t>
            </w:r>
          </w:p>
        </w:tc>
        <w:tc>
          <w:tcPr>
            <w:tcW w:w="1620"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en-US" w:eastAsia="ar-SA"/>
              </w:rPr>
            </w:pPr>
            <w:r w:rsidRPr="00FA2A33">
              <w:rPr>
                <w:rFonts w:ascii="Times New Roman" w:eastAsia="Calibri" w:hAnsi="Times New Roman" w:cs="Times New Roman"/>
                <w:lang w:val="sr-Cyrl-CS" w:eastAsia="ar-SA"/>
              </w:rPr>
              <w:t>Просторије школе</w:t>
            </w:r>
          </w:p>
        </w:tc>
        <w:tc>
          <w:tcPr>
            <w:tcW w:w="1620"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Први квартал</w:t>
            </w:r>
          </w:p>
        </w:tc>
        <w:tc>
          <w:tcPr>
            <w:tcW w:w="1710"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Договор</w:t>
            </w:r>
          </w:p>
        </w:tc>
        <w:tc>
          <w:tcPr>
            <w:tcW w:w="2472"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en-US" w:eastAsia="ar-SA"/>
              </w:rPr>
            </w:pPr>
            <w:r w:rsidRPr="00FA2A33">
              <w:rPr>
                <w:rFonts w:ascii="Times New Roman" w:eastAsia="Calibri" w:hAnsi="Times New Roman" w:cs="Times New Roman"/>
                <w:lang w:val="sr-Cyrl-CS" w:eastAsia="ar-SA"/>
              </w:rPr>
              <w:t>Чланови тима за самовредновање</w:t>
            </w:r>
          </w:p>
        </w:tc>
      </w:tr>
      <w:tr w:rsidR="00AF4EFB" w:rsidRPr="00FA2A33" w:rsidTr="003F0A10">
        <w:trPr>
          <w:jc w:val="center"/>
        </w:trPr>
        <w:tc>
          <w:tcPr>
            <w:tcW w:w="2700"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Прикупљање, израда и умножавање инструмената за вредновање, као и прикупљање осталих извора доказа</w:t>
            </w:r>
          </w:p>
        </w:tc>
        <w:tc>
          <w:tcPr>
            <w:tcW w:w="1620"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en-US" w:eastAsia="ar-SA"/>
              </w:rPr>
            </w:pPr>
            <w:r w:rsidRPr="00FA2A33">
              <w:rPr>
                <w:rFonts w:ascii="Times New Roman" w:eastAsia="Calibri" w:hAnsi="Times New Roman" w:cs="Times New Roman"/>
                <w:lang w:val="sr-Cyrl-CS" w:eastAsia="ar-SA"/>
              </w:rPr>
              <w:t>Просторије школе</w:t>
            </w:r>
          </w:p>
        </w:tc>
        <w:tc>
          <w:tcPr>
            <w:tcW w:w="1620"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Други квартал</w:t>
            </w:r>
          </w:p>
        </w:tc>
        <w:tc>
          <w:tcPr>
            <w:tcW w:w="1710"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Анкета, упитник</w:t>
            </w:r>
          </w:p>
        </w:tc>
        <w:tc>
          <w:tcPr>
            <w:tcW w:w="2472"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en-US" w:eastAsia="ar-SA"/>
              </w:rPr>
            </w:pPr>
            <w:r w:rsidRPr="00FA2A33">
              <w:rPr>
                <w:rFonts w:ascii="Times New Roman" w:eastAsia="Calibri" w:hAnsi="Times New Roman" w:cs="Times New Roman"/>
                <w:lang w:val="sr-Cyrl-CS" w:eastAsia="ar-SA"/>
              </w:rPr>
              <w:t>Чланови тима за самовредновање</w:t>
            </w:r>
          </w:p>
        </w:tc>
      </w:tr>
      <w:tr w:rsidR="00AF4EFB" w:rsidRPr="00FA2A33" w:rsidTr="003F0A10">
        <w:trPr>
          <w:jc w:val="center"/>
        </w:trPr>
        <w:tc>
          <w:tcPr>
            <w:tcW w:w="2700"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Организација и спровођење истраживања,</w:t>
            </w:r>
          </w:p>
          <w:p w:rsidR="00AF4EFB" w:rsidRPr="00FA2A33" w:rsidRDefault="00AF4EFB"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прикупљање података</w:t>
            </w:r>
          </w:p>
        </w:tc>
        <w:tc>
          <w:tcPr>
            <w:tcW w:w="1620"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en-US" w:eastAsia="ar-SA"/>
              </w:rPr>
            </w:pPr>
            <w:r w:rsidRPr="00FA2A33">
              <w:rPr>
                <w:rFonts w:ascii="Times New Roman" w:eastAsia="Calibri" w:hAnsi="Times New Roman" w:cs="Times New Roman"/>
                <w:lang w:val="sr-Cyrl-CS" w:eastAsia="ar-SA"/>
              </w:rPr>
              <w:t>Просторије школе</w:t>
            </w:r>
          </w:p>
        </w:tc>
        <w:tc>
          <w:tcPr>
            <w:tcW w:w="1620"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Други квартал</w:t>
            </w:r>
          </w:p>
        </w:tc>
        <w:tc>
          <w:tcPr>
            <w:tcW w:w="1710"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Разноврсни извори података</w:t>
            </w:r>
          </w:p>
        </w:tc>
        <w:tc>
          <w:tcPr>
            <w:tcW w:w="2472"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en-US" w:eastAsia="ar-SA"/>
              </w:rPr>
            </w:pPr>
            <w:r w:rsidRPr="00FA2A33">
              <w:rPr>
                <w:rFonts w:ascii="Times New Roman" w:eastAsia="Calibri" w:hAnsi="Times New Roman" w:cs="Times New Roman"/>
                <w:lang w:val="sr-Cyrl-CS" w:eastAsia="ar-SA"/>
              </w:rPr>
              <w:t>Чланови тима за самовредновање</w:t>
            </w:r>
          </w:p>
        </w:tc>
      </w:tr>
      <w:tr w:rsidR="00AF4EFB" w:rsidRPr="00FA2A33" w:rsidTr="003F0A10">
        <w:trPr>
          <w:jc w:val="center"/>
        </w:trPr>
        <w:tc>
          <w:tcPr>
            <w:tcW w:w="2700"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Анализа и обрада података</w:t>
            </w:r>
          </w:p>
        </w:tc>
        <w:tc>
          <w:tcPr>
            <w:tcW w:w="1620"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en-US" w:eastAsia="ar-SA"/>
              </w:rPr>
            </w:pPr>
            <w:r w:rsidRPr="00FA2A33">
              <w:rPr>
                <w:rFonts w:ascii="Times New Roman" w:eastAsia="Calibri" w:hAnsi="Times New Roman" w:cs="Times New Roman"/>
                <w:lang w:val="sr-Cyrl-CS" w:eastAsia="ar-SA"/>
              </w:rPr>
              <w:t>Просторије школе</w:t>
            </w:r>
          </w:p>
        </w:tc>
        <w:tc>
          <w:tcPr>
            <w:tcW w:w="1620"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Трећи квартал</w:t>
            </w:r>
          </w:p>
        </w:tc>
        <w:tc>
          <w:tcPr>
            <w:tcW w:w="1710"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Инструменти за анализу и обрадуподатака</w:t>
            </w:r>
          </w:p>
        </w:tc>
        <w:tc>
          <w:tcPr>
            <w:tcW w:w="2472"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en-US" w:eastAsia="ar-SA"/>
              </w:rPr>
            </w:pPr>
            <w:r w:rsidRPr="00FA2A33">
              <w:rPr>
                <w:rFonts w:ascii="Times New Roman" w:eastAsia="Calibri" w:hAnsi="Times New Roman" w:cs="Times New Roman"/>
                <w:lang w:val="sr-Cyrl-CS" w:eastAsia="ar-SA"/>
              </w:rPr>
              <w:t>Чланови тима за самовредновање</w:t>
            </w:r>
          </w:p>
        </w:tc>
      </w:tr>
      <w:tr w:rsidR="00AF4EFB" w:rsidRPr="00FA2A33" w:rsidTr="003F0A10">
        <w:trPr>
          <w:jc w:val="center"/>
        </w:trPr>
        <w:tc>
          <w:tcPr>
            <w:tcW w:w="2700"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Подношење завршног Извештаја o</w:t>
            </w:r>
          </w:p>
          <w:p w:rsidR="00AF4EFB" w:rsidRPr="00FA2A33" w:rsidRDefault="00AF4EFB"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самовредновању са предлогом мера</w:t>
            </w:r>
          </w:p>
        </w:tc>
        <w:tc>
          <w:tcPr>
            <w:tcW w:w="1620"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en-US" w:eastAsia="ar-SA"/>
              </w:rPr>
            </w:pPr>
            <w:r w:rsidRPr="00FA2A33">
              <w:rPr>
                <w:rFonts w:ascii="Times New Roman" w:eastAsia="Calibri" w:hAnsi="Times New Roman" w:cs="Times New Roman"/>
                <w:lang w:val="sr-Cyrl-CS" w:eastAsia="ar-SA"/>
              </w:rPr>
              <w:t>Просторије школе</w:t>
            </w:r>
          </w:p>
        </w:tc>
        <w:tc>
          <w:tcPr>
            <w:tcW w:w="1620"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Четврти квартал</w:t>
            </w:r>
          </w:p>
        </w:tc>
        <w:tc>
          <w:tcPr>
            <w:tcW w:w="1710"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Извештај</w:t>
            </w:r>
          </w:p>
        </w:tc>
        <w:tc>
          <w:tcPr>
            <w:tcW w:w="2472"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en-US" w:eastAsia="ar-SA"/>
              </w:rPr>
            </w:pPr>
            <w:r w:rsidRPr="00FA2A33">
              <w:rPr>
                <w:rFonts w:ascii="Times New Roman" w:eastAsia="Calibri" w:hAnsi="Times New Roman" w:cs="Times New Roman"/>
                <w:lang w:val="sr-Cyrl-CS" w:eastAsia="ar-SA"/>
              </w:rPr>
              <w:t>Чланови тима за самовредновање</w:t>
            </w:r>
          </w:p>
        </w:tc>
      </w:tr>
      <w:tr w:rsidR="00AF4EFB" w:rsidRPr="00FA2A33" w:rsidTr="003F0A10">
        <w:trPr>
          <w:jc w:val="center"/>
        </w:trPr>
        <w:tc>
          <w:tcPr>
            <w:tcW w:w="2700"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Израда Акционог плана</w:t>
            </w:r>
          </w:p>
        </w:tc>
        <w:tc>
          <w:tcPr>
            <w:tcW w:w="1620"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en-US" w:eastAsia="ar-SA"/>
              </w:rPr>
            </w:pPr>
            <w:r w:rsidRPr="00FA2A33">
              <w:rPr>
                <w:rFonts w:ascii="Times New Roman" w:eastAsia="Calibri" w:hAnsi="Times New Roman" w:cs="Times New Roman"/>
                <w:lang w:val="sr-Cyrl-CS" w:eastAsia="ar-SA"/>
              </w:rPr>
              <w:t>Просторије школе</w:t>
            </w:r>
          </w:p>
        </w:tc>
        <w:tc>
          <w:tcPr>
            <w:tcW w:w="1620"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Четврти квартал</w:t>
            </w:r>
          </w:p>
        </w:tc>
        <w:tc>
          <w:tcPr>
            <w:tcW w:w="1710"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sr-Cyrl-CS" w:eastAsia="ar-SA"/>
              </w:rPr>
            </w:pPr>
            <w:r w:rsidRPr="00FA2A33">
              <w:rPr>
                <w:rFonts w:ascii="Times New Roman" w:eastAsia="Calibri" w:hAnsi="Times New Roman" w:cs="Times New Roman"/>
                <w:lang w:val="sr-Cyrl-CS" w:eastAsia="ar-SA"/>
              </w:rPr>
              <w:t>Извештаји</w:t>
            </w:r>
          </w:p>
        </w:tc>
        <w:tc>
          <w:tcPr>
            <w:tcW w:w="2472" w:type="dxa"/>
            <w:shd w:val="clear" w:color="auto" w:fill="auto"/>
            <w:vAlign w:val="center"/>
          </w:tcPr>
          <w:p w:rsidR="00AF4EFB" w:rsidRPr="00FA2A33" w:rsidRDefault="00AF4EFB" w:rsidP="00896703">
            <w:pPr>
              <w:suppressAutoHyphens/>
              <w:spacing w:after="0" w:line="240" w:lineRule="auto"/>
              <w:jc w:val="both"/>
              <w:rPr>
                <w:rFonts w:ascii="Times New Roman" w:eastAsia="Calibri" w:hAnsi="Times New Roman" w:cs="Times New Roman"/>
                <w:lang w:val="en-US" w:eastAsia="ar-SA"/>
              </w:rPr>
            </w:pPr>
            <w:r w:rsidRPr="00FA2A33">
              <w:rPr>
                <w:rFonts w:ascii="Times New Roman" w:eastAsia="Calibri" w:hAnsi="Times New Roman" w:cs="Times New Roman"/>
                <w:lang w:val="sr-Cyrl-CS" w:eastAsia="ar-SA"/>
              </w:rPr>
              <w:t>Чланови тима за самовредновање</w:t>
            </w:r>
          </w:p>
        </w:tc>
      </w:tr>
    </w:tbl>
    <w:p w:rsidR="00DB6E99" w:rsidRPr="00FA2A33" w:rsidRDefault="00DB6E99" w:rsidP="00245B35">
      <w:pPr>
        <w:spacing w:after="0" w:line="240" w:lineRule="auto"/>
        <w:jc w:val="center"/>
        <w:rPr>
          <w:rFonts w:ascii="Times New Roman" w:eastAsia="Times New Roman" w:hAnsi="Times New Roman" w:cs="Times New Roman"/>
          <w:sz w:val="24"/>
          <w:szCs w:val="24"/>
          <w:lang w:eastAsia="ar-SA"/>
        </w:rPr>
      </w:pPr>
    </w:p>
    <w:p w:rsidR="00DB6E99" w:rsidRPr="00FA2A33" w:rsidRDefault="00DB6E99">
      <w:pPr>
        <w:rPr>
          <w:rFonts w:ascii="Times New Roman" w:eastAsia="Times New Roman" w:hAnsi="Times New Roman" w:cs="Times New Roman"/>
          <w:sz w:val="24"/>
          <w:szCs w:val="24"/>
          <w:lang w:eastAsia="ar-SA"/>
        </w:rPr>
      </w:pPr>
      <w:r w:rsidRPr="00FA2A33">
        <w:rPr>
          <w:rFonts w:ascii="Times New Roman" w:eastAsia="Times New Roman" w:hAnsi="Times New Roman" w:cs="Times New Roman"/>
          <w:sz w:val="24"/>
          <w:szCs w:val="24"/>
          <w:lang w:eastAsia="ar-SA"/>
        </w:rPr>
        <w:br w:type="page"/>
      </w:r>
    </w:p>
    <w:p w:rsidR="00245B35" w:rsidRPr="00FA2A33" w:rsidRDefault="00245B35" w:rsidP="00245B35">
      <w:pPr>
        <w:spacing w:after="0" w:line="240" w:lineRule="auto"/>
        <w:jc w:val="center"/>
        <w:rPr>
          <w:rFonts w:ascii="Times New Roman" w:eastAsia="Times New Roman" w:hAnsi="Times New Roman" w:cs="Times New Roman"/>
          <w:b/>
          <w:bCs/>
          <w:sz w:val="28"/>
          <w:lang w:val="sr-Cyrl-CS"/>
        </w:rPr>
      </w:pPr>
      <w:r w:rsidRPr="00FA2A33">
        <w:rPr>
          <w:rFonts w:ascii="Times New Roman" w:eastAsia="Times New Roman" w:hAnsi="Times New Roman" w:cs="Times New Roman"/>
          <w:b/>
          <w:bCs/>
          <w:sz w:val="28"/>
        </w:rPr>
        <w:lastRenderedPageBreak/>
        <w:t>14.</w:t>
      </w:r>
      <w:r w:rsidRPr="00FA2A33">
        <w:rPr>
          <w:rFonts w:ascii="Times New Roman" w:eastAsia="Times New Roman" w:hAnsi="Times New Roman" w:cs="Times New Roman"/>
          <w:b/>
          <w:bCs/>
          <w:sz w:val="28"/>
          <w:lang w:val="sr-Cyrl-CS"/>
        </w:rPr>
        <w:t>ПРАЋЕЊЕ И ЕВАЛУАЦИЈА ГОДИ</w:t>
      </w:r>
      <w:r w:rsidR="009103C5" w:rsidRPr="00FA2A33">
        <w:rPr>
          <w:rFonts w:ascii="Times New Roman" w:eastAsia="Times New Roman" w:hAnsi="Times New Roman" w:cs="Times New Roman"/>
          <w:b/>
          <w:bCs/>
          <w:sz w:val="28"/>
          <w:lang w:val="sr-Cyrl-CS"/>
        </w:rPr>
        <w:t>Ш</w:t>
      </w:r>
      <w:r w:rsidRPr="00FA2A33">
        <w:rPr>
          <w:rFonts w:ascii="Times New Roman" w:eastAsia="Times New Roman" w:hAnsi="Times New Roman" w:cs="Times New Roman"/>
          <w:b/>
          <w:bCs/>
          <w:sz w:val="28"/>
          <w:lang w:val="sr-Cyrl-CS"/>
        </w:rPr>
        <w:t xml:space="preserve">ЊЕГ ПЛАНА РАДА </w:t>
      </w:r>
      <w:r w:rsidR="009103C5" w:rsidRPr="00FA2A33">
        <w:rPr>
          <w:rFonts w:ascii="Times New Roman" w:eastAsia="Times New Roman" w:hAnsi="Times New Roman" w:cs="Times New Roman"/>
          <w:b/>
          <w:bCs/>
          <w:sz w:val="28"/>
          <w:lang w:val="sr-Cyrl-CS"/>
        </w:rPr>
        <w:t>Ш</w:t>
      </w:r>
      <w:r w:rsidRPr="00FA2A33">
        <w:rPr>
          <w:rFonts w:ascii="Times New Roman" w:eastAsia="Times New Roman" w:hAnsi="Times New Roman" w:cs="Times New Roman"/>
          <w:b/>
          <w:bCs/>
          <w:sz w:val="28"/>
          <w:lang w:val="sr-Cyrl-CS"/>
        </w:rPr>
        <w:t>КОЛЕ</w:t>
      </w:r>
    </w:p>
    <w:p w:rsidR="00245B35" w:rsidRPr="00FA2A33" w:rsidRDefault="00245B35" w:rsidP="00245B35">
      <w:pPr>
        <w:suppressAutoHyphens/>
        <w:spacing w:after="0" w:line="240" w:lineRule="auto"/>
        <w:jc w:val="both"/>
        <w:rPr>
          <w:rFonts w:ascii="Times New Roman" w:eastAsia="Times New Roman" w:hAnsi="Times New Roman" w:cs="Times New Roman"/>
          <w:sz w:val="24"/>
          <w:szCs w:val="24"/>
          <w:lang w:val="sr-Cyrl-CS" w:eastAsia="ar-SA"/>
        </w:rPr>
      </w:pPr>
    </w:p>
    <w:p w:rsidR="00245B35" w:rsidRPr="00FA2A33" w:rsidRDefault="00245B35" w:rsidP="00245B35">
      <w:pPr>
        <w:suppressAutoHyphens/>
        <w:spacing w:after="0" w:line="240" w:lineRule="auto"/>
        <w:jc w:val="both"/>
        <w:rPr>
          <w:rFonts w:ascii="Times New Roman" w:eastAsia="Times New Roman" w:hAnsi="Times New Roman" w:cs="Times New Roman"/>
          <w:sz w:val="24"/>
          <w:szCs w:val="24"/>
          <w:lang w:val="sr-Cyrl-CS" w:eastAsia="ar-SA"/>
        </w:rPr>
      </w:pPr>
    </w:p>
    <w:p w:rsidR="00245B35" w:rsidRPr="00FA2A33" w:rsidRDefault="00245B35" w:rsidP="00245B35">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 xml:space="preserve">Методологија праћења реализације годишњег програма рада школе пре свега подразумева : </w:t>
      </w:r>
    </w:p>
    <w:p w:rsidR="00245B35" w:rsidRPr="00FA2A33" w:rsidRDefault="00245B35" w:rsidP="00245B35">
      <w:pPr>
        <w:suppressAutoHyphens/>
        <w:spacing w:after="0" w:line="240" w:lineRule="auto"/>
        <w:jc w:val="both"/>
        <w:rPr>
          <w:rFonts w:ascii="Times New Roman" w:eastAsia="Times New Roman" w:hAnsi="Times New Roman" w:cs="Times New Roman"/>
          <w:lang w:val="sr-Cyrl-CS" w:eastAsia="ar-SA"/>
        </w:rPr>
      </w:pPr>
    </w:p>
    <w:p w:rsidR="00245B35" w:rsidRPr="00FA2A33" w:rsidRDefault="00245B35" w:rsidP="00A70D8E">
      <w:pPr>
        <w:numPr>
          <w:ilvl w:val="0"/>
          <w:numId w:val="16"/>
        </w:numPr>
        <w:tabs>
          <w:tab w:val="left" w:pos="360"/>
        </w:tabs>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 xml:space="preserve">доследну реализацију свих предвиђених активности и њихово сагледавање по обиму и квалитету </w:t>
      </w:r>
    </w:p>
    <w:p w:rsidR="00245B35" w:rsidRPr="00FA2A33" w:rsidRDefault="00245B35" w:rsidP="00A70D8E">
      <w:pPr>
        <w:numPr>
          <w:ilvl w:val="0"/>
          <w:numId w:val="16"/>
        </w:numPr>
        <w:tabs>
          <w:tab w:val="left" w:pos="360"/>
        </w:tabs>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уочавање објективних и субјективних сметњи, њихово благовремено отклањање и прегледање нових мера, измена и допуна</w:t>
      </w:r>
    </w:p>
    <w:p w:rsidR="00245B35" w:rsidRPr="00FA2A33" w:rsidRDefault="00245B35" w:rsidP="00A70D8E">
      <w:pPr>
        <w:numPr>
          <w:ilvl w:val="0"/>
          <w:numId w:val="16"/>
        </w:numPr>
        <w:tabs>
          <w:tab w:val="left" w:pos="360"/>
        </w:tabs>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 xml:space="preserve">примену одговарајућих метода, техника и инструмената за утврђивање постигнутих резултата </w:t>
      </w:r>
    </w:p>
    <w:p w:rsidR="00245B35" w:rsidRPr="00FA2A33" w:rsidRDefault="00245B35" w:rsidP="00A70D8E">
      <w:pPr>
        <w:numPr>
          <w:ilvl w:val="0"/>
          <w:numId w:val="16"/>
        </w:numPr>
        <w:tabs>
          <w:tab w:val="left" w:pos="360"/>
        </w:tabs>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 xml:space="preserve">адекватна одговорност носилаца активности и одговарајућих органа за праћење реализације годишњег програма рада </w:t>
      </w:r>
    </w:p>
    <w:p w:rsidR="00245B35" w:rsidRPr="00FA2A33" w:rsidRDefault="00245B35" w:rsidP="00245B35">
      <w:pPr>
        <w:tabs>
          <w:tab w:val="left" w:pos="720"/>
        </w:tabs>
        <w:suppressAutoHyphens/>
        <w:spacing w:after="0" w:line="240" w:lineRule="auto"/>
        <w:jc w:val="both"/>
        <w:rPr>
          <w:rFonts w:ascii="Times New Roman" w:eastAsia="Times New Roman" w:hAnsi="Times New Roman" w:cs="Times New Roman"/>
          <w:b/>
          <w:bCs/>
          <w:sz w:val="24"/>
          <w:szCs w:val="24"/>
          <w:lang w:val="en-US" w:eastAsia="ar-SA"/>
        </w:rPr>
      </w:pPr>
    </w:p>
    <w:p w:rsidR="00245B35" w:rsidRPr="00FA2A33" w:rsidRDefault="00044A64" w:rsidP="00044A64">
      <w:pPr>
        <w:tabs>
          <w:tab w:val="left" w:pos="720"/>
        </w:tabs>
        <w:suppressAutoHyphens/>
        <w:spacing w:after="0" w:line="240" w:lineRule="auto"/>
        <w:ind w:left="720"/>
        <w:jc w:val="center"/>
        <w:rPr>
          <w:rFonts w:ascii="Times New Roman" w:eastAsia="Times New Roman" w:hAnsi="Times New Roman" w:cs="Times New Roman"/>
          <w:b/>
          <w:bCs/>
          <w:sz w:val="24"/>
          <w:szCs w:val="24"/>
          <w:lang w:val="sr-Cyrl-CS" w:eastAsia="ar-SA"/>
        </w:rPr>
      </w:pPr>
      <w:r w:rsidRPr="00FA2A33">
        <w:rPr>
          <w:rFonts w:ascii="Times New Roman" w:eastAsia="Times New Roman" w:hAnsi="Times New Roman" w:cs="Times New Roman"/>
          <w:b/>
          <w:bCs/>
          <w:sz w:val="24"/>
          <w:szCs w:val="24"/>
          <w:lang w:val="sr-Cyrl-CS" w:eastAsia="ar-SA"/>
        </w:rPr>
        <w:t>14.1.</w:t>
      </w:r>
      <w:r w:rsidR="00245B35" w:rsidRPr="00FA2A33">
        <w:rPr>
          <w:rFonts w:ascii="Times New Roman" w:eastAsia="Times New Roman" w:hAnsi="Times New Roman" w:cs="Times New Roman"/>
          <w:b/>
          <w:bCs/>
          <w:sz w:val="24"/>
          <w:szCs w:val="24"/>
          <w:lang w:val="sr-Cyrl-CS" w:eastAsia="ar-SA"/>
        </w:rPr>
        <w:t>Праћење реализације наставних предмета</w:t>
      </w:r>
    </w:p>
    <w:p w:rsidR="00245B35" w:rsidRPr="00FA2A33" w:rsidRDefault="00245B35" w:rsidP="00245B35">
      <w:pPr>
        <w:suppressAutoHyphens/>
        <w:spacing w:after="0" w:line="240" w:lineRule="auto"/>
        <w:ind w:left="360"/>
        <w:jc w:val="both"/>
        <w:rPr>
          <w:rFonts w:ascii="Times New Roman" w:eastAsia="Times New Roman" w:hAnsi="Times New Roman" w:cs="Times New Roman"/>
          <w:b/>
          <w:bCs/>
          <w:sz w:val="24"/>
          <w:szCs w:val="24"/>
          <w:lang w:val="sr-Cyrl-CS" w:eastAsia="ar-SA"/>
        </w:rPr>
      </w:pPr>
    </w:p>
    <w:p w:rsidR="00245B35" w:rsidRPr="00FA2A33" w:rsidRDefault="00245B35" w:rsidP="00245B35">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Праћење и вредновање реализације у наставним предметима вршиће се :</w:t>
      </w:r>
    </w:p>
    <w:p w:rsidR="00245B35" w:rsidRPr="00FA2A33" w:rsidRDefault="00245B35" w:rsidP="00245B35">
      <w:pPr>
        <w:suppressAutoHyphens/>
        <w:spacing w:after="0" w:line="240" w:lineRule="auto"/>
        <w:ind w:left="360"/>
        <w:jc w:val="both"/>
        <w:rPr>
          <w:rFonts w:ascii="Times New Roman" w:eastAsia="Times New Roman" w:hAnsi="Times New Roman" w:cs="Times New Roman"/>
          <w:lang w:val="sr-Cyrl-CS" w:eastAsia="ar-SA"/>
        </w:rPr>
      </w:pPr>
    </w:p>
    <w:p w:rsidR="00245B35" w:rsidRPr="00FA2A33" w:rsidRDefault="00245B35" w:rsidP="00A70D8E">
      <w:pPr>
        <w:numPr>
          <w:ilvl w:val="0"/>
          <w:numId w:val="16"/>
        </w:numPr>
        <w:tabs>
          <w:tab w:val="left" w:pos="360"/>
        </w:tabs>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 xml:space="preserve">прегледом педагошке документације </w:t>
      </w:r>
    </w:p>
    <w:p w:rsidR="00245B35" w:rsidRPr="00FA2A33" w:rsidRDefault="00245B35" w:rsidP="00A70D8E">
      <w:pPr>
        <w:numPr>
          <w:ilvl w:val="0"/>
          <w:numId w:val="16"/>
        </w:numPr>
        <w:tabs>
          <w:tab w:val="left" w:pos="360"/>
        </w:tabs>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 xml:space="preserve">обиласком часова од стране директора и педагога школе </w:t>
      </w:r>
    </w:p>
    <w:p w:rsidR="00245B35" w:rsidRPr="00FA2A33" w:rsidRDefault="00245B35" w:rsidP="00A70D8E">
      <w:pPr>
        <w:numPr>
          <w:ilvl w:val="0"/>
          <w:numId w:val="16"/>
        </w:numPr>
        <w:tabs>
          <w:tab w:val="left" w:pos="360"/>
        </w:tabs>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 xml:space="preserve">анализама и извештајима стручних органа школе </w:t>
      </w:r>
    </w:p>
    <w:p w:rsidR="00245B35" w:rsidRPr="00FA2A33" w:rsidRDefault="00245B35" w:rsidP="00245B35">
      <w:pPr>
        <w:suppressAutoHyphens/>
        <w:spacing w:after="0" w:line="240" w:lineRule="auto"/>
        <w:jc w:val="both"/>
        <w:rPr>
          <w:rFonts w:ascii="Times New Roman" w:eastAsia="Times New Roman" w:hAnsi="Times New Roman" w:cs="Times New Roman"/>
          <w:sz w:val="24"/>
          <w:szCs w:val="24"/>
          <w:lang w:val="sr-Cyrl-CS" w:eastAsia="ar-SA"/>
        </w:rPr>
      </w:pPr>
    </w:p>
    <w:p w:rsidR="00245B35" w:rsidRPr="00FA2A33" w:rsidRDefault="00044A64" w:rsidP="00044A64">
      <w:pPr>
        <w:suppressAutoHyphens/>
        <w:spacing w:after="0" w:line="240" w:lineRule="auto"/>
        <w:ind w:left="720"/>
        <w:jc w:val="center"/>
        <w:rPr>
          <w:rFonts w:ascii="Times New Roman" w:eastAsia="Times New Roman" w:hAnsi="Times New Roman" w:cs="Times New Roman"/>
          <w:b/>
          <w:bCs/>
          <w:sz w:val="24"/>
          <w:szCs w:val="24"/>
          <w:lang w:val="sr-Cyrl-CS" w:eastAsia="ar-SA"/>
        </w:rPr>
      </w:pPr>
      <w:r w:rsidRPr="00FA2A33">
        <w:rPr>
          <w:rFonts w:ascii="Times New Roman" w:eastAsia="Times New Roman" w:hAnsi="Times New Roman" w:cs="Times New Roman"/>
          <w:b/>
          <w:bCs/>
          <w:sz w:val="24"/>
          <w:szCs w:val="24"/>
          <w:lang w:val="sr-Cyrl-CS" w:eastAsia="ar-SA"/>
        </w:rPr>
        <w:t>14.2.</w:t>
      </w:r>
      <w:r w:rsidR="00245B35" w:rsidRPr="00FA2A33">
        <w:rPr>
          <w:rFonts w:ascii="Times New Roman" w:eastAsia="Times New Roman" w:hAnsi="Times New Roman" w:cs="Times New Roman"/>
          <w:b/>
          <w:bCs/>
          <w:sz w:val="24"/>
          <w:szCs w:val="24"/>
          <w:lang w:val="sr-Cyrl-CS" w:eastAsia="ar-SA"/>
        </w:rPr>
        <w:t>Праћење реализације ваннаставних и осталих активности</w:t>
      </w:r>
    </w:p>
    <w:p w:rsidR="00245B35" w:rsidRPr="00FA2A33" w:rsidRDefault="00245B35" w:rsidP="00245B35">
      <w:pPr>
        <w:suppressAutoHyphens/>
        <w:spacing w:after="0" w:line="240" w:lineRule="auto"/>
        <w:jc w:val="both"/>
        <w:rPr>
          <w:rFonts w:ascii="Times New Roman" w:eastAsia="Times New Roman" w:hAnsi="Times New Roman" w:cs="Times New Roman"/>
          <w:b/>
          <w:sz w:val="24"/>
          <w:szCs w:val="24"/>
          <w:lang w:val="sr-Cyrl-CS" w:eastAsia="ar-SA"/>
        </w:rPr>
      </w:pPr>
    </w:p>
    <w:p w:rsidR="00245B35" w:rsidRPr="00FA2A33" w:rsidRDefault="00245B35" w:rsidP="00245B35">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 xml:space="preserve">За све програме ваннаставних и осталих активности задужени су наставници и сачиниће оперативне планове. </w:t>
      </w:r>
    </w:p>
    <w:p w:rsidR="00245B35" w:rsidRPr="00FA2A33" w:rsidRDefault="00245B35" w:rsidP="00245B35">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О раду ових активности наставници су обавезни да воде уредну документацију.</w:t>
      </w:r>
    </w:p>
    <w:p w:rsidR="00245B35" w:rsidRPr="00FA2A33" w:rsidRDefault="00245B35" w:rsidP="00245B35">
      <w:pPr>
        <w:suppressAutoHyphens/>
        <w:spacing w:after="0" w:line="240" w:lineRule="auto"/>
        <w:jc w:val="both"/>
        <w:rPr>
          <w:rFonts w:ascii="Times New Roman" w:eastAsia="Times New Roman" w:hAnsi="Times New Roman" w:cs="Times New Roman"/>
          <w:lang w:val="sr-Cyrl-CS" w:eastAsia="ar-SA"/>
        </w:rPr>
      </w:pPr>
      <w:r w:rsidRPr="00FA2A33">
        <w:rPr>
          <w:rFonts w:ascii="Times New Roman" w:eastAsia="Times New Roman" w:hAnsi="Times New Roman" w:cs="Times New Roman"/>
          <w:lang w:val="sr-Cyrl-CS" w:eastAsia="ar-SA"/>
        </w:rPr>
        <w:t xml:space="preserve">О раду ваннаставних и осталих активности два пута годишње припремиће се опширна анализа која ће бити саставни део извештаја о остварењу годишњег програма рада. </w:t>
      </w:r>
    </w:p>
    <w:p w:rsidR="00245B35" w:rsidRPr="00FA2A33" w:rsidRDefault="00245B35" w:rsidP="00245B35">
      <w:pPr>
        <w:suppressAutoHyphens/>
        <w:spacing w:after="0" w:line="240" w:lineRule="auto"/>
        <w:jc w:val="both"/>
        <w:rPr>
          <w:rFonts w:ascii="Times New Roman" w:eastAsia="Times New Roman" w:hAnsi="Times New Roman" w:cs="Times New Roman"/>
          <w:lang w:eastAsia="ar-SA"/>
        </w:rPr>
      </w:pPr>
      <w:r w:rsidRPr="00FA2A33">
        <w:rPr>
          <w:rFonts w:ascii="Times New Roman" w:eastAsia="Times New Roman" w:hAnsi="Times New Roman" w:cs="Times New Roman"/>
          <w:lang w:val="sr-Cyrl-CS" w:eastAsia="ar-SA"/>
        </w:rPr>
        <w:t xml:space="preserve">Разредни старешина ће водити евиденцију о ангажованости ученика и ваннаставних активности. </w:t>
      </w:r>
    </w:p>
    <w:p w:rsidR="00245B35" w:rsidRPr="00FA2A33" w:rsidRDefault="00245B35" w:rsidP="00245B35">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w:t>
      </w:r>
      <w:r w:rsidRPr="00FA2A33">
        <w:rPr>
          <w:rFonts w:ascii="Times New Roman" w:eastAsia="Times New Roman" w:hAnsi="Times New Roman" w:cs="Times New Roman"/>
          <w:lang w:val="en-US"/>
        </w:rPr>
        <w:t>e</w:t>
      </w:r>
      <w:r w:rsidRPr="00FA2A33">
        <w:rPr>
          <w:rFonts w:ascii="Times New Roman" w:eastAsia="Times New Roman" w:hAnsi="Times New Roman" w:cs="Times New Roman"/>
          <w:lang w:val="sr-Cyrl-CS"/>
        </w:rPr>
        <w:t>дагог и директор обилазиће часове Одељењског старешине и слободних активности и о томе водити потребне забелешке и неопходне разговоре са задуженим наставницима.</w:t>
      </w:r>
    </w:p>
    <w:p w:rsidR="00245B35" w:rsidRPr="00FA2A33" w:rsidRDefault="00245B35" w:rsidP="00245B35">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ab/>
        <w:t>Одељењске старешине ће водити евиденцију о ангажованости ученика у ваннаставним активностима.</w:t>
      </w:r>
    </w:p>
    <w:p w:rsidR="00245B35" w:rsidRPr="00FA2A33" w:rsidRDefault="00245B35" w:rsidP="00245B35">
      <w:pPr>
        <w:spacing w:after="0" w:line="240" w:lineRule="auto"/>
        <w:jc w:val="both"/>
        <w:rPr>
          <w:rFonts w:ascii="Times New Roman" w:eastAsia="Times New Roman" w:hAnsi="Times New Roman" w:cs="Times New Roman"/>
          <w:b/>
          <w:lang w:val="sr-Cyrl-CS"/>
        </w:rPr>
      </w:pPr>
    </w:p>
    <w:p w:rsidR="00245B35" w:rsidRPr="00FA2A33" w:rsidRDefault="00044A64" w:rsidP="00044A64">
      <w:pPr>
        <w:spacing w:after="0" w:line="240" w:lineRule="auto"/>
        <w:jc w:val="center"/>
        <w:rPr>
          <w:rFonts w:ascii="Times New Roman" w:eastAsia="Times New Roman" w:hAnsi="Times New Roman" w:cs="Times New Roman"/>
          <w:b/>
          <w:sz w:val="24"/>
          <w:szCs w:val="24"/>
          <w:lang w:val="sr-Cyrl-CS"/>
        </w:rPr>
      </w:pPr>
      <w:r w:rsidRPr="00FA2A33">
        <w:rPr>
          <w:rFonts w:ascii="Times New Roman" w:eastAsia="Times New Roman" w:hAnsi="Times New Roman" w:cs="Times New Roman"/>
          <w:b/>
          <w:sz w:val="24"/>
          <w:szCs w:val="24"/>
          <w:lang w:val="sr-Cyrl-CS" w:eastAsia="ar-SA"/>
        </w:rPr>
        <w:t>14.3.</w:t>
      </w:r>
      <w:r w:rsidR="00245B35" w:rsidRPr="00FA2A33">
        <w:rPr>
          <w:rFonts w:ascii="Times New Roman" w:eastAsia="Times New Roman" w:hAnsi="Times New Roman" w:cs="Times New Roman"/>
          <w:b/>
          <w:lang w:val="sr-Cyrl-CS"/>
        </w:rPr>
        <w:t>Анализе и извештаји</w:t>
      </w:r>
    </w:p>
    <w:p w:rsidR="00245B35" w:rsidRPr="00FA2A33" w:rsidRDefault="00245B35" w:rsidP="00245B35">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ab/>
      </w:r>
    </w:p>
    <w:p w:rsidR="00245B35" w:rsidRPr="00FA2A33" w:rsidRDefault="00245B35" w:rsidP="00245B35">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ab/>
        <w:t>Успех ученика у наставним предметима ће се пратити и утврдити на крају сваког наставног периода. Ученици ће у сваком наставном периоду имати најмање две оцене. На крају сваког наставног периода педагог школе припремиће анализу успехаза свако одељење.</w:t>
      </w:r>
    </w:p>
    <w:p w:rsidR="00245B35" w:rsidRPr="00FA2A33" w:rsidRDefault="00245B35" w:rsidP="00245B35">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ab/>
        <w:t>У току школске године вршиће се анализа остваривања Годишњег плана рада школе. Анализа и резултати ће се саопштити Наставничком већу и Школском одбору.</w:t>
      </w:r>
    </w:p>
    <w:p w:rsidR="00245B35" w:rsidRPr="00FA2A33" w:rsidRDefault="00245B35" w:rsidP="00245B35">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ab/>
        <w:t>Ради праћења плана и програма из постигнутих резултата у појединим предметима,педагог школе ће вршити истраживања и добијене податке интерпретирати Стручним већима, Одељенским већима и Наставничком већу.</w:t>
      </w:r>
    </w:p>
    <w:p w:rsidR="00245B35" w:rsidRPr="00FA2A33" w:rsidRDefault="00245B35" w:rsidP="00245B35">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lang w:val="sr-Cyrl-CS"/>
        </w:rPr>
        <w:tab/>
        <w:t>Директор и педагог школе пратиће и извршавање планова и програма рада.</w:t>
      </w:r>
    </w:p>
    <w:p w:rsidR="00245B35" w:rsidRPr="00FA2A33" w:rsidRDefault="00245B35" w:rsidP="00245B35">
      <w:pPr>
        <w:spacing w:after="0" w:line="240" w:lineRule="auto"/>
        <w:jc w:val="both"/>
        <w:rPr>
          <w:rFonts w:ascii="Times New Roman" w:eastAsia="Times New Roman" w:hAnsi="Times New Roman" w:cs="Times New Roman"/>
          <w:b/>
          <w:lang w:val="sr-Cyrl-CS"/>
        </w:rPr>
      </w:pPr>
    </w:p>
    <w:p w:rsidR="00044A64" w:rsidRPr="00FA2A33" w:rsidRDefault="00044A64" w:rsidP="00245B35">
      <w:pPr>
        <w:spacing w:after="0" w:line="240" w:lineRule="auto"/>
        <w:jc w:val="center"/>
        <w:rPr>
          <w:rFonts w:ascii="Times New Roman" w:eastAsia="Times New Roman" w:hAnsi="Times New Roman" w:cs="Times New Roman"/>
          <w:b/>
          <w:lang w:val="sr-Cyrl-CS"/>
        </w:rPr>
      </w:pPr>
    </w:p>
    <w:p w:rsidR="00245B35" w:rsidRPr="00FA2A33" w:rsidRDefault="00771EB6" w:rsidP="00245B35">
      <w:pPr>
        <w:spacing w:after="0" w:line="240" w:lineRule="auto"/>
        <w:jc w:val="center"/>
        <w:rPr>
          <w:rFonts w:ascii="Times New Roman" w:eastAsia="Times New Roman" w:hAnsi="Times New Roman" w:cs="Times New Roman"/>
          <w:b/>
          <w:lang w:val="sr-Cyrl-CS"/>
        </w:rPr>
      </w:pPr>
      <w:r w:rsidRPr="00FA2A33">
        <w:rPr>
          <w:rFonts w:ascii="Times New Roman" w:eastAsia="Times New Roman" w:hAnsi="Times New Roman" w:cs="Times New Roman"/>
          <w:b/>
          <w:lang w:val="sr-Cyrl-CS"/>
        </w:rPr>
        <w:t xml:space="preserve">14.4. </w:t>
      </w:r>
      <w:r w:rsidR="00245B35" w:rsidRPr="00FA2A33">
        <w:rPr>
          <w:rFonts w:ascii="Times New Roman" w:eastAsia="Times New Roman" w:hAnsi="Times New Roman" w:cs="Times New Roman"/>
          <w:b/>
          <w:lang w:val="sr-Cyrl-CS"/>
        </w:rPr>
        <w:t>Утврђивање резултата рада</w:t>
      </w:r>
    </w:p>
    <w:p w:rsidR="00245B35" w:rsidRPr="00FA2A33" w:rsidRDefault="00245B35" w:rsidP="00245B35">
      <w:pPr>
        <w:spacing w:after="0" w:line="240" w:lineRule="auto"/>
        <w:jc w:val="both"/>
        <w:rPr>
          <w:rFonts w:ascii="Times New Roman" w:eastAsia="Times New Roman" w:hAnsi="Times New Roman" w:cs="Times New Roman"/>
          <w:b/>
          <w:lang w:val="sr-Cyrl-CS"/>
        </w:rPr>
      </w:pPr>
    </w:p>
    <w:p w:rsidR="00245B35" w:rsidRPr="00FA2A33" w:rsidRDefault="00245B35" w:rsidP="00245B35">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ab/>
        <w:t>Резултати васпитно - образовног рада утврђиваће се четири пута у току школске године (после сваког класификационог периода на седницама Наставничког већа).</w:t>
      </w:r>
    </w:p>
    <w:p w:rsidR="00245B35" w:rsidRPr="00FA2A33" w:rsidRDefault="00245B35" w:rsidP="00245B35">
      <w:pPr>
        <w:spacing w:after="0" w:line="240" w:lineRule="auto"/>
        <w:ind w:firstLine="720"/>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Анализа остваривања Годишњег плана рада школе припремаће се једном годишње (на крају школске године). Анализа ће обухватити све планиране активности васпитно - образовног рада.</w:t>
      </w:r>
    </w:p>
    <w:p w:rsidR="00245B35" w:rsidRPr="00FA2A33" w:rsidRDefault="00245B35" w:rsidP="00245B35">
      <w:pPr>
        <w:spacing w:after="0" w:line="240" w:lineRule="auto"/>
        <w:jc w:val="both"/>
        <w:rPr>
          <w:rFonts w:ascii="Times New Roman" w:eastAsia="Times New Roman" w:hAnsi="Times New Roman" w:cs="Times New Roman"/>
          <w:b/>
          <w:lang w:val="sr-Cyrl-CS"/>
        </w:rPr>
      </w:pPr>
      <w:r w:rsidRPr="00FA2A33">
        <w:rPr>
          <w:rFonts w:ascii="Times New Roman" w:eastAsia="Times New Roman" w:hAnsi="Times New Roman" w:cs="Times New Roman"/>
          <w:lang w:val="sr-Cyrl-CS"/>
        </w:rPr>
        <w:lastRenderedPageBreak/>
        <w:tab/>
        <w:t>Постигнути резултати анализираће се на седницама Стручних органа, Савету родитеља и Школског одбора.</w:t>
      </w:r>
    </w:p>
    <w:p w:rsidR="00245B35" w:rsidRPr="00FA2A33" w:rsidRDefault="00245B35" w:rsidP="00245B35">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ab/>
        <w:t>Резултати образовно-васпитног рада пратиће се и вредновати на основу:</w:t>
      </w:r>
    </w:p>
    <w:p w:rsidR="00245B35" w:rsidRPr="00FA2A33" w:rsidRDefault="00245B35" w:rsidP="00245B35">
      <w:p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прегледа документације (записника о раду Одељенског старешине, Одељењских већа, Стручних већа, рада ваннаставних активности и прегледом разредних књига);</w:t>
      </w:r>
    </w:p>
    <w:p w:rsidR="00245B35" w:rsidRPr="00FA2A33" w:rsidRDefault="00245B35" w:rsidP="00A70D8E">
      <w:pPr>
        <w:numPr>
          <w:ilvl w:val="0"/>
          <w:numId w:val="9"/>
        </w:num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прикупљањем података социометријским поступком;</w:t>
      </w:r>
    </w:p>
    <w:p w:rsidR="00245B35" w:rsidRPr="00FA2A33" w:rsidRDefault="00245B35" w:rsidP="00A70D8E">
      <w:pPr>
        <w:numPr>
          <w:ilvl w:val="0"/>
          <w:numId w:val="9"/>
        </w:num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стручним анализама;</w:t>
      </w:r>
    </w:p>
    <w:p w:rsidR="00245B35" w:rsidRPr="00FA2A33" w:rsidRDefault="00245B35" w:rsidP="00A70D8E">
      <w:pPr>
        <w:numPr>
          <w:ilvl w:val="0"/>
          <w:numId w:val="9"/>
        </w:num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систематским посматрањем;</w:t>
      </w:r>
    </w:p>
    <w:p w:rsidR="00245B35" w:rsidRPr="00FA2A33" w:rsidRDefault="00245B35" w:rsidP="00A70D8E">
      <w:pPr>
        <w:numPr>
          <w:ilvl w:val="0"/>
          <w:numId w:val="9"/>
        </w:num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sr-Cyrl-CS"/>
        </w:rPr>
        <w:t>увидом у реализацију образовних и васпитних задатака од стране директора, стручних сарадника и Одељењских старешина;</w:t>
      </w:r>
    </w:p>
    <w:p w:rsidR="00245B35" w:rsidRPr="00FA2A33" w:rsidRDefault="00245B35" w:rsidP="00A70D8E">
      <w:pPr>
        <w:numPr>
          <w:ilvl w:val="0"/>
          <w:numId w:val="9"/>
        </w:numPr>
        <w:spacing w:after="0" w:line="240" w:lineRule="auto"/>
        <w:jc w:val="both"/>
        <w:rPr>
          <w:rFonts w:ascii="Times New Roman" w:eastAsia="Times New Roman" w:hAnsi="Times New Roman" w:cs="Times New Roman"/>
          <w:lang w:val="sr-Cyrl-CS"/>
        </w:rPr>
      </w:pPr>
      <w:r w:rsidRPr="00FA2A33">
        <w:rPr>
          <w:rFonts w:ascii="Times New Roman" w:eastAsia="Times New Roman" w:hAnsi="Times New Roman" w:cs="Times New Roman"/>
          <w:lang w:val="en-US"/>
        </w:rPr>
        <w:t xml:space="preserve">извештаје и реализацију програма и плана рада школе разматраће Наставничко веће и Школски одбор на крају сваког класификационог периода; извештаје ће подносити </w:t>
      </w:r>
      <w:r w:rsidRPr="00FA2A33">
        <w:rPr>
          <w:rFonts w:ascii="Times New Roman" w:eastAsia="Times New Roman" w:hAnsi="Times New Roman" w:cs="Times New Roman"/>
          <w:lang w:val="sr-Cyrl-CS"/>
        </w:rPr>
        <w:t>д</w:t>
      </w:r>
      <w:r w:rsidRPr="00FA2A33">
        <w:rPr>
          <w:rFonts w:ascii="Times New Roman" w:eastAsia="Times New Roman" w:hAnsi="Times New Roman" w:cs="Times New Roman"/>
          <w:lang w:val="en-US"/>
        </w:rPr>
        <w:t>иректор и стручни сарадник школе.</w:t>
      </w:r>
    </w:p>
    <w:p w:rsidR="003B66AC" w:rsidRPr="00FA2A33" w:rsidRDefault="003B66AC" w:rsidP="00896703">
      <w:pPr>
        <w:suppressAutoHyphens/>
        <w:spacing w:after="0" w:line="240" w:lineRule="auto"/>
        <w:jc w:val="both"/>
        <w:rPr>
          <w:rFonts w:ascii="Times New Roman" w:eastAsia="Times New Roman" w:hAnsi="Times New Roman" w:cs="Times New Roman"/>
          <w:b/>
          <w:sz w:val="24"/>
          <w:szCs w:val="24"/>
          <w:lang w:val="sr-Cyrl-CS" w:eastAsia="ar-SA"/>
        </w:rPr>
      </w:pPr>
    </w:p>
    <w:p w:rsidR="00771EB6" w:rsidRPr="00FA2A33" w:rsidRDefault="00771EB6" w:rsidP="00896703">
      <w:pPr>
        <w:suppressAutoHyphens/>
        <w:spacing w:after="0" w:line="240" w:lineRule="auto"/>
        <w:jc w:val="both"/>
        <w:rPr>
          <w:rFonts w:ascii="Times New Roman" w:eastAsia="Times New Roman" w:hAnsi="Times New Roman" w:cs="Times New Roman"/>
          <w:b/>
          <w:sz w:val="24"/>
          <w:szCs w:val="24"/>
          <w:lang w:val="sr-Cyrl-CS" w:eastAsia="ar-SA"/>
        </w:rPr>
      </w:pPr>
    </w:p>
    <w:p w:rsidR="00D8724F" w:rsidRPr="00FA2A33" w:rsidRDefault="00B45628" w:rsidP="00896703">
      <w:pPr>
        <w:suppressAutoHyphens/>
        <w:spacing w:after="0" w:line="240" w:lineRule="auto"/>
        <w:jc w:val="both"/>
        <w:rPr>
          <w:rFonts w:ascii="Times New Roman" w:eastAsia="Times New Roman" w:hAnsi="Times New Roman" w:cs="Times New Roman"/>
          <w:b/>
          <w:sz w:val="24"/>
          <w:szCs w:val="24"/>
          <w:lang w:val="sr-Cyrl-CS" w:eastAsia="ar-SA"/>
        </w:rPr>
      </w:pPr>
      <w:r w:rsidRPr="00FA2A33">
        <w:rPr>
          <w:rFonts w:ascii="Times New Roman" w:eastAsia="Times New Roman" w:hAnsi="Times New Roman" w:cs="Times New Roman"/>
          <w:b/>
          <w:sz w:val="24"/>
          <w:szCs w:val="24"/>
          <w:lang w:val="sr-Cyrl-CS" w:eastAsia="ar-SA"/>
        </w:rPr>
        <w:t xml:space="preserve">НАПОМЕНА : Сви глобални и оперативни планови рада наставника налазе се у документацији код педагога школе. </w:t>
      </w:r>
    </w:p>
    <w:p w:rsidR="00B62628" w:rsidRPr="00FA2A33" w:rsidRDefault="00B62628" w:rsidP="00896703">
      <w:pPr>
        <w:suppressAutoHyphens/>
        <w:spacing w:after="0" w:line="240" w:lineRule="auto"/>
        <w:jc w:val="both"/>
        <w:rPr>
          <w:rFonts w:ascii="Times New Roman" w:eastAsia="Times New Roman" w:hAnsi="Times New Roman" w:cs="Times New Roman"/>
          <w:sz w:val="24"/>
          <w:szCs w:val="24"/>
          <w:lang w:eastAsia="ar-SA"/>
        </w:rPr>
      </w:pPr>
    </w:p>
    <w:sectPr w:rsidR="00B62628" w:rsidRPr="00FA2A33" w:rsidSect="00EF623F">
      <w:footerReference w:type="default" r:id="rId17"/>
      <w:pgSz w:w="12240" w:h="15840"/>
      <w:pgMar w:top="720" w:right="720" w:bottom="720" w:left="720" w:header="709" w:footer="709" w:gutter="0"/>
      <w:pgNumType w:start="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DD5" w:rsidRDefault="002C7DD5" w:rsidP="00FC73A6">
      <w:pPr>
        <w:spacing w:after="0" w:line="240" w:lineRule="auto"/>
      </w:pPr>
      <w:r>
        <w:separator/>
      </w:r>
    </w:p>
  </w:endnote>
  <w:endnote w:type="continuationSeparator" w:id="1">
    <w:p w:rsidR="002C7DD5" w:rsidRDefault="002C7DD5" w:rsidP="00FC7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YSwissR">
    <w:altName w:val="Times New Roman"/>
    <w:charset w:val="00"/>
    <w:family w:val="auto"/>
    <w:pitch w:val="variable"/>
    <w:sig w:usb0="00000087" w:usb1="00000000" w:usb2="00000000" w:usb3="00000000" w:csb0="0000001B" w:csb1="00000000"/>
  </w:font>
  <w:font w:name="Helvetica-Cirilica">
    <w:altName w:val="Corbe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Rom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98083"/>
      <w:docPartObj>
        <w:docPartGallery w:val="Page Numbers (Bottom of Page)"/>
        <w:docPartUnique/>
      </w:docPartObj>
    </w:sdtPr>
    <w:sdtEndPr>
      <w:rPr>
        <w:noProof/>
      </w:rPr>
    </w:sdtEndPr>
    <w:sdtContent>
      <w:p w:rsidR="00FA2A33" w:rsidRDefault="00FA2A33">
        <w:pPr>
          <w:pStyle w:val="Footer"/>
          <w:jc w:val="right"/>
        </w:pPr>
        <w:fldSimple w:instr=" PAGE   \* MERGEFORMAT ">
          <w:r w:rsidR="00E80D11">
            <w:rPr>
              <w:noProof/>
            </w:rPr>
            <w:t>46</w:t>
          </w:r>
        </w:fldSimple>
      </w:p>
    </w:sdtContent>
  </w:sdt>
  <w:p w:rsidR="00FA2A33" w:rsidRDefault="00FA2A33" w:rsidP="00D619BC">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169599"/>
      <w:docPartObj>
        <w:docPartGallery w:val="Page Numbers (Bottom of Page)"/>
        <w:docPartUnique/>
      </w:docPartObj>
    </w:sdtPr>
    <w:sdtEndPr>
      <w:rPr>
        <w:noProof/>
      </w:rPr>
    </w:sdtEndPr>
    <w:sdtContent>
      <w:p w:rsidR="00FA2A33" w:rsidRDefault="00FA2A33">
        <w:pPr>
          <w:pStyle w:val="Footer"/>
          <w:jc w:val="right"/>
        </w:pPr>
        <w:fldSimple w:instr=" PAGE   \* MERGEFORMAT ">
          <w:r w:rsidR="00E80D11">
            <w:rPr>
              <w:noProof/>
            </w:rPr>
            <w:t>68</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33" w:rsidRDefault="00FA2A33">
    <w:pPr>
      <w:pStyle w:val="Footer"/>
      <w:jc w:val="right"/>
    </w:pPr>
    <w:fldSimple w:instr=" PAGE   \* MERGEFORMAT ">
      <w:r w:rsidR="00E80D11">
        <w:rPr>
          <w:noProof/>
        </w:rPr>
        <w:t>93</w:t>
      </w:r>
    </w:fldSimple>
  </w:p>
  <w:p w:rsidR="00FA2A33" w:rsidRDefault="00FA2A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DD5" w:rsidRDefault="002C7DD5" w:rsidP="00FC73A6">
      <w:pPr>
        <w:spacing w:after="0" w:line="240" w:lineRule="auto"/>
      </w:pPr>
      <w:r>
        <w:separator/>
      </w:r>
    </w:p>
  </w:footnote>
  <w:footnote w:type="continuationSeparator" w:id="1">
    <w:p w:rsidR="002C7DD5" w:rsidRDefault="002C7DD5" w:rsidP="00FC73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i/>
        <w:szCs w:val="32"/>
      </w:rPr>
      <w:alias w:val="Title"/>
      <w:id w:val="-1626228788"/>
      <w:dataBinding w:prefixMappings="xmlns:ns0='http://schemas.openxmlformats.org/package/2006/metadata/core-properties' xmlns:ns1='http://purl.org/dc/elements/1.1/'" w:xpath="/ns0:coreProperties[1]/ns1:title[1]" w:storeItemID="{6C3C8BC8-F283-45AE-878A-BAB7291924A1}"/>
      <w:text/>
    </w:sdtPr>
    <w:sdtContent>
      <w:p w:rsidR="00FA2A33" w:rsidRPr="0064353E" w:rsidRDefault="00FA2A33" w:rsidP="0064353E">
        <w:pPr>
          <w:pStyle w:val="Header"/>
          <w:pBdr>
            <w:bottom w:val="thickThinSmallGap" w:sz="24" w:space="1" w:color="622423" w:themeColor="accent2" w:themeShade="7F"/>
          </w:pBdr>
          <w:rPr>
            <w:rFonts w:eastAsiaTheme="majorEastAsia"/>
            <w:i/>
            <w:szCs w:val="32"/>
          </w:rPr>
        </w:pPr>
        <w:r>
          <w:rPr>
            <w:rFonts w:eastAsiaTheme="majorEastAsia"/>
            <w:i/>
            <w:szCs w:val="32"/>
          </w:rPr>
          <w:t>ОШ „ДОСИТЕЈ ОБРАДОВИЋ“, ЕРДЕЧ               ГОДИШЊИ ПЛАН РАДА ШКОЛЕ, 2018/2019.</w:t>
        </w:r>
      </w:p>
    </w:sdtContent>
  </w:sdt>
  <w:p w:rsidR="00FA2A33" w:rsidRDefault="00FA2A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i/>
        <w:szCs w:val="32"/>
      </w:rPr>
      <w:alias w:val="Title"/>
      <w:id w:val="139158465"/>
      <w:dataBinding w:prefixMappings="xmlns:ns0='http://schemas.openxmlformats.org/package/2006/metadata/core-properties' xmlns:ns1='http://purl.org/dc/elements/1.1/'" w:xpath="/ns0:coreProperties[1]/ns1:title[1]" w:storeItemID="{6C3C8BC8-F283-45AE-878A-BAB7291924A1}"/>
      <w:text/>
    </w:sdtPr>
    <w:sdtContent>
      <w:p w:rsidR="00FA2A33" w:rsidRPr="00557661" w:rsidRDefault="00FA2A33" w:rsidP="00557661">
        <w:pPr>
          <w:pStyle w:val="Header"/>
          <w:pBdr>
            <w:bottom w:val="thickThinSmallGap" w:sz="24" w:space="1" w:color="622423" w:themeColor="accent2" w:themeShade="7F"/>
          </w:pBdr>
          <w:rPr>
            <w:rStyle w:val="IntenseReference"/>
            <w:rFonts w:asciiTheme="minorHAnsi" w:eastAsiaTheme="majorEastAsia" w:hAnsiTheme="minorHAnsi" w:cstheme="minorBidi"/>
            <w:b w:val="0"/>
            <w:bCs w:val="0"/>
            <w:i/>
            <w:smallCaps w:val="0"/>
            <w:color w:val="auto"/>
            <w:spacing w:val="0"/>
            <w:sz w:val="22"/>
            <w:szCs w:val="32"/>
            <w:u w:val="none"/>
            <w:lang w:val="sr-Latn-CS"/>
          </w:rPr>
        </w:pPr>
        <w:r>
          <w:rPr>
            <w:rFonts w:eastAsiaTheme="majorEastAsia"/>
            <w:i/>
            <w:szCs w:val="32"/>
          </w:rPr>
          <w:t>ОШ „ДОСИТЕЈ ОБРАДОВИЋ“, ЕРДЕЧ               ГОДИШЊИ ПЛАН РАДА ШКОЛЕ, 2018/2019.</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E1E6CA"/>
    <w:multiLevelType w:val="singleLevel"/>
    <w:tmpl w:val="98E1E6CA"/>
    <w:lvl w:ilvl="0">
      <w:start w:val="1"/>
      <w:numFmt w:val="decimal"/>
      <w:suff w:val="space"/>
      <w:lvlText w:val="%1."/>
      <w:lvlJc w:val="left"/>
    </w:lvl>
  </w:abstractNum>
  <w:abstractNum w:abstractNumId="1">
    <w:nsid w:val="00000017"/>
    <w:multiLevelType w:val="singleLevel"/>
    <w:tmpl w:val="00000017"/>
    <w:name w:val="WW8Num31"/>
    <w:lvl w:ilvl="0">
      <w:numFmt w:val="bullet"/>
      <w:lvlText w:val="-"/>
      <w:lvlJc w:val="left"/>
      <w:pPr>
        <w:tabs>
          <w:tab w:val="num" w:pos="720"/>
        </w:tabs>
        <w:ind w:left="720" w:hanging="360"/>
      </w:pPr>
      <w:rPr>
        <w:rFonts w:ascii="Times New Roman" w:hAnsi="Times New Roman" w:cs="Times New Roman"/>
      </w:rPr>
    </w:lvl>
  </w:abstractNum>
  <w:abstractNum w:abstractNumId="2">
    <w:nsid w:val="00000025"/>
    <w:multiLevelType w:val="singleLevel"/>
    <w:tmpl w:val="00000025"/>
    <w:lvl w:ilvl="0">
      <w:start w:val="1"/>
      <w:numFmt w:val="bullet"/>
      <w:lvlText w:val="-"/>
      <w:lvlJc w:val="left"/>
      <w:pPr>
        <w:tabs>
          <w:tab w:val="num" w:pos="360"/>
        </w:tabs>
        <w:ind w:left="360" w:hanging="360"/>
      </w:pPr>
      <w:rPr>
        <w:rFonts w:ascii="Times New Roman" w:hAnsi="Times New Roman" w:cs="Times New Roman"/>
      </w:rPr>
    </w:lvl>
  </w:abstractNum>
  <w:abstractNum w:abstractNumId="3">
    <w:nsid w:val="0000002E"/>
    <w:multiLevelType w:val="singleLevel"/>
    <w:tmpl w:val="0000002E"/>
    <w:name w:val="WW8Num69"/>
    <w:lvl w:ilvl="0">
      <w:numFmt w:val="bullet"/>
      <w:lvlText w:val="-"/>
      <w:lvlJc w:val="left"/>
      <w:pPr>
        <w:tabs>
          <w:tab w:val="num" w:pos="360"/>
        </w:tabs>
        <w:ind w:left="360" w:hanging="360"/>
      </w:pPr>
      <w:rPr>
        <w:rFonts w:ascii="Times New Roman" w:hAnsi="Times New Roman"/>
        <w:b w:val="0"/>
        <w:sz w:val="22"/>
      </w:rPr>
    </w:lvl>
  </w:abstractNum>
  <w:abstractNum w:abstractNumId="4">
    <w:nsid w:val="002D7AA7"/>
    <w:multiLevelType w:val="hybridMultilevel"/>
    <w:tmpl w:val="4AD2EEAC"/>
    <w:lvl w:ilvl="0" w:tplc="A6A6D5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C01DFF"/>
    <w:multiLevelType w:val="hybridMultilevel"/>
    <w:tmpl w:val="CBB43156"/>
    <w:lvl w:ilvl="0" w:tplc="A6A6D5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375F6A"/>
    <w:multiLevelType w:val="hybridMultilevel"/>
    <w:tmpl w:val="61D6C98A"/>
    <w:lvl w:ilvl="0" w:tplc="A6A6D5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905CAC"/>
    <w:multiLevelType w:val="hybridMultilevel"/>
    <w:tmpl w:val="16AABD48"/>
    <w:lvl w:ilvl="0" w:tplc="A6A6D5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8B249E"/>
    <w:multiLevelType w:val="singleLevel"/>
    <w:tmpl w:val="108B249E"/>
    <w:lvl w:ilvl="0">
      <w:start w:val="7"/>
      <w:numFmt w:val="decimal"/>
      <w:suff w:val="space"/>
      <w:lvlText w:val="%1."/>
      <w:lvlJc w:val="left"/>
    </w:lvl>
  </w:abstractNum>
  <w:abstractNum w:abstractNumId="9">
    <w:nsid w:val="110819D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110B76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465280D"/>
    <w:multiLevelType w:val="hybridMultilevel"/>
    <w:tmpl w:val="89FE6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C739F0"/>
    <w:multiLevelType w:val="hybridMultilevel"/>
    <w:tmpl w:val="CD2A5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F53999"/>
    <w:multiLevelType w:val="hybridMultilevel"/>
    <w:tmpl w:val="F10E59C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6725A81"/>
    <w:multiLevelType w:val="hybridMultilevel"/>
    <w:tmpl w:val="3B209A8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7A2514D"/>
    <w:multiLevelType w:val="hybridMultilevel"/>
    <w:tmpl w:val="3C8ADDFE"/>
    <w:lvl w:ilvl="0" w:tplc="A6A6D5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5A6E98"/>
    <w:multiLevelType w:val="hybridMultilevel"/>
    <w:tmpl w:val="1738144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93D6402"/>
    <w:multiLevelType w:val="hybridMultilevel"/>
    <w:tmpl w:val="D9F8A642"/>
    <w:lvl w:ilvl="0" w:tplc="A6A6D5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5A1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89C3495"/>
    <w:multiLevelType w:val="hybridMultilevel"/>
    <w:tmpl w:val="C33A0B6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A890F73"/>
    <w:multiLevelType w:val="hybridMultilevel"/>
    <w:tmpl w:val="363880F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AAA0280"/>
    <w:multiLevelType w:val="hybridMultilevel"/>
    <w:tmpl w:val="4106185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CA914E9"/>
    <w:multiLevelType w:val="hybridMultilevel"/>
    <w:tmpl w:val="D384F6C4"/>
    <w:lvl w:ilvl="0" w:tplc="04090001">
      <w:start w:val="1"/>
      <w:numFmt w:val="bullet"/>
      <w:lvlText w:val=""/>
      <w:lvlJc w:val="left"/>
      <w:pPr>
        <w:ind w:left="720" w:hanging="360"/>
      </w:pPr>
      <w:rPr>
        <w:rFonts w:ascii="Symbol" w:hAnsi="Symbol" w:hint="default"/>
      </w:rPr>
    </w:lvl>
    <w:lvl w:ilvl="1" w:tplc="5892542A">
      <w:numFmt w:val="bullet"/>
      <w:lvlText w:val="•"/>
      <w:lvlJc w:val="left"/>
      <w:pPr>
        <w:ind w:left="1530" w:hanging="45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CF08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2DEC766F"/>
    <w:multiLevelType w:val="hybridMultilevel"/>
    <w:tmpl w:val="9FC242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2FA879D1"/>
    <w:multiLevelType w:val="hybridMultilevel"/>
    <w:tmpl w:val="E87EAF04"/>
    <w:lvl w:ilvl="0" w:tplc="02085D12">
      <w:numFmt w:val="bullet"/>
      <w:lvlText w:val="-"/>
      <w:lvlJc w:val="left"/>
      <w:pPr>
        <w:ind w:left="354" w:hanging="360"/>
      </w:pPr>
      <w:rPr>
        <w:rFonts w:ascii="Times New Roman" w:eastAsia="Times New Roman" w:hAnsi="Times New Roman" w:cs="Times New Roman"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26">
    <w:nsid w:val="362E3A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BB25A63"/>
    <w:multiLevelType w:val="hybridMultilevel"/>
    <w:tmpl w:val="B148B97E"/>
    <w:lvl w:ilvl="0" w:tplc="A6A6D5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C9B55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E3B254A"/>
    <w:multiLevelType w:val="hybridMultilevel"/>
    <w:tmpl w:val="6D165990"/>
    <w:lvl w:ilvl="0" w:tplc="A6A6D5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DF7501"/>
    <w:multiLevelType w:val="hybridMultilevel"/>
    <w:tmpl w:val="57802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2347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5A91A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64340E5"/>
    <w:multiLevelType w:val="hybridMultilevel"/>
    <w:tmpl w:val="8DFA18F0"/>
    <w:lvl w:ilvl="0" w:tplc="A6A6D5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3A1023"/>
    <w:multiLevelType w:val="hybridMultilevel"/>
    <w:tmpl w:val="B6DED62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4CA053F2"/>
    <w:multiLevelType w:val="hybridMultilevel"/>
    <w:tmpl w:val="8A72AB7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4D311EA8"/>
    <w:multiLevelType w:val="hybridMultilevel"/>
    <w:tmpl w:val="8DCE92D4"/>
    <w:lvl w:ilvl="0" w:tplc="EE18C3B8">
      <w:start w:val="1"/>
      <w:numFmt w:val="decimal"/>
      <w:lvlText w:val="%1."/>
      <w:lvlJc w:val="left"/>
      <w:pPr>
        <w:ind w:left="480" w:hanging="360"/>
      </w:pPr>
      <w:rPr>
        <w:rFonts w:hint="default"/>
      </w:rPr>
    </w:lvl>
    <w:lvl w:ilvl="1" w:tplc="081A0019" w:tentative="1">
      <w:start w:val="1"/>
      <w:numFmt w:val="lowerLetter"/>
      <w:lvlText w:val="%2."/>
      <w:lvlJc w:val="left"/>
      <w:pPr>
        <w:ind w:left="1200" w:hanging="360"/>
      </w:pPr>
    </w:lvl>
    <w:lvl w:ilvl="2" w:tplc="081A001B" w:tentative="1">
      <w:start w:val="1"/>
      <w:numFmt w:val="lowerRoman"/>
      <w:lvlText w:val="%3."/>
      <w:lvlJc w:val="right"/>
      <w:pPr>
        <w:ind w:left="1920" w:hanging="180"/>
      </w:pPr>
    </w:lvl>
    <w:lvl w:ilvl="3" w:tplc="081A000F" w:tentative="1">
      <w:start w:val="1"/>
      <w:numFmt w:val="decimal"/>
      <w:lvlText w:val="%4."/>
      <w:lvlJc w:val="left"/>
      <w:pPr>
        <w:ind w:left="2640" w:hanging="360"/>
      </w:pPr>
    </w:lvl>
    <w:lvl w:ilvl="4" w:tplc="081A0019" w:tentative="1">
      <w:start w:val="1"/>
      <w:numFmt w:val="lowerLetter"/>
      <w:lvlText w:val="%5."/>
      <w:lvlJc w:val="left"/>
      <w:pPr>
        <w:ind w:left="3360" w:hanging="360"/>
      </w:pPr>
    </w:lvl>
    <w:lvl w:ilvl="5" w:tplc="081A001B" w:tentative="1">
      <w:start w:val="1"/>
      <w:numFmt w:val="lowerRoman"/>
      <w:lvlText w:val="%6."/>
      <w:lvlJc w:val="right"/>
      <w:pPr>
        <w:ind w:left="4080" w:hanging="180"/>
      </w:pPr>
    </w:lvl>
    <w:lvl w:ilvl="6" w:tplc="081A000F" w:tentative="1">
      <w:start w:val="1"/>
      <w:numFmt w:val="decimal"/>
      <w:lvlText w:val="%7."/>
      <w:lvlJc w:val="left"/>
      <w:pPr>
        <w:ind w:left="4800" w:hanging="360"/>
      </w:pPr>
    </w:lvl>
    <w:lvl w:ilvl="7" w:tplc="081A0019" w:tentative="1">
      <w:start w:val="1"/>
      <w:numFmt w:val="lowerLetter"/>
      <w:lvlText w:val="%8."/>
      <w:lvlJc w:val="left"/>
      <w:pPr>
        <w:ind w:left="5520" w:hanging="360"/>
      </w:pPr>
    </w:lvl>
    <w:lvl w:ilvl="8" w:tplc="081A001B" w:tentative="1">
      <w:start w:val="1"/>
      <w:numFmt w:val="lowerRoman"/>
      <w:lvlText w:val="%9."/>
      <w:lvlJc w:val="right"/>
      <w:pPr>
        <w:ind w:left="6240" w:hanging="180"/>
      </w:pPr>
    </w:lvl>
  </w:abstractNum>
  <w:abstractNum w:abstractNumId="37">
    <w:nsid w:val="5130770A"/>
    <w:multiLevelType w:val="hybridMultilevel"/>
    <w:tmpl w:val="179AF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317A61"/>
    <w:multiLevelType w:val="hybridMultilevel"/>
    <w:tmpl w:val="F680571E"/>
    <w:lvl w:ilvl="0" w:tplc="6A522746">
      <w:numFmt w:val="bullet"/>
      <w:lvlText w:val="-"/>
      <w:lvlJc w:val="left"/>
      <w:pPr>
        <w:ind w:left="354" w:hanging="360"/>
      </w:pPr>
      <w:rPr>
        <w:rFonts w:ascii="Times New Roman" w:eastAsiaTheme="minorHAnsi" w:hAnsi="Times New Roman" w:cs="Times New Roman"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39">
    <w:nsid w:val="540173B0"/>
    <w:multiLevelType w:val="hybridMultilevel"/>
    <w:tmpl w:val="F5AECEFA"/>
    <w:lvl w:ilvl="0" w:tplc="A6A6D5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43E0433"/>
    <w:multiLevelType w:val="hybridMultilevel"/>
    <w:tmpl w:val="179AF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8A46F4"/>
    <w:multiLevelType w:val="hybridMultilevel"/>
    <w:tmpl w:val="DEE6DFE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B675455"/>
    <w:multiLevelType w:val="hybridMultilevel"/>
    <w:tmpl w:val="EEFCBA64"/>
    <w:lvl w:ilvl="0" w:tplc="A6A6D5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BB02B19"/>
    <w:multiLevelType w:val="hybridMultilevel"/>
    <w:tmpl w:val="0D42F714"/>
    <w:lvl w:ilvl="0" w:tplc="A6A6D5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CD52B5A"/>
    <w:multiLevelType w:val="hybridMultilevel"/>
    <w:tmpl w:val="0C64C7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5F2300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61652DA1"/>
    <w:multiLevelType w:val="hybridMultilevel"/>
    <w:tmpl w:val="ACDE328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63270876"/>
    <w:multiLevelType w:val="hybridMultilevel"/>
    <w:tmpl w:val="E0883EB8"/>
    <w:lvl w:ilvl="0" w:tplc="A6A6D5B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nsid w:val="67142E7F"/>
    <w:multiLevelType w:val="hybridMultilevel"/>
    <w:tmpl w:val="CE682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1D7F7C"/>
    <w:multiLevelType w:val="hybridMultilevel"/>
    <w:tmpl w:val="2932BC6C"/>
    <w:lvl w:ilvl="0" w:tplc="0409000F">
      <w:start w:val="1"/>
      <w:numFmt w:val="decimal"/>
      <w:lvlText w:val="%1."/>
      <w:lvlJc w:val="left"/>
      <w:pPr>
        <w:tabs>
          <w:tab w:val="num" w:pos="1287"/>
        </w:tabs>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685E1C09"/>
    <w:multiLevelType w:val="hybridMultilevel"/>
    <w:tmpl w:val="66F097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2D24ED"/>
    <w:multiLevelType w:val="hybridMultilevel"/>
    <w:tmpl w:val="88E2C674"/>
    <w:lvl w:ilvl="0" w:tplc="A6A6D5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01950D6"/>
    <w:multiLevelType w:val="hybridMultilevel"/>
    <w:tmpl w:val="ECCA97DC"/>
    <w:lvl w:ilvl="0" w:tplc="A6A6D5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3F4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752A2561"/>
    <w:multiLevelType w:val="hybridMultilevel"/>
    <w:tmpl w:val="A20875E6"/>
    <w:lvl w:ilvl="0" w:tplc="A6A6D5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694563A"/>
    <w:multiLevelType w:val="hybridMultilevel"/>
    <w:tmpl w:val="EAF8C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77F03FD"/>
    <w:multiLevelType w:val="hybridMultilevel"/>
    <w:tmpl w:val="5AFE57AC"/>
    <w:lvl w:ilvl="0" w:tplc="63F662EA">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8C3158D"/>
    <w:multiLevelType w:val="hybridMultilevel"/>
    <w:tmpl w:val="47AA94D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EA83DA6"/>
    <w:multiLevelType w:val="hybridMultilevel"/>
    <w:tmpl w:val="7E867D1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8"/>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5"/>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6"/>
  </w:num>
  <w:num w:numId="12">
    <w:abstractNumId w:val="23"/>
  </w:num>
  <w:num w:numId="13">
    <w:abstractNumId w:val="53"/>
  </w:num>
  <w:num w:numId="14">
    <w:abstractNumId w:val="10"/>
  </w:num>
  <w:num w:numId="15">
    <w:abstractNumId w:val="47"/>
  </w:num>
  <w:num w:numId="16">
    <w:abstractNumId w:val="2"/>
  </w:num>
  <w:num w:numId="17">
    <w:abstractNumId w:val="56"/>
  </w:num>
  <w:num w:numId="18">
    <w:abstractNumId w:val="36"/>
  </w:num>
  <w:num w:numId="19">
    <w:abstractNumId w:val="57"/>
  </w:num>
  <w:num w:numId="20">
    <w:abstractNumId w:val="46"/>
  </w:num>
  <w:num w:numId="21">
    <w:abstractNumId w:val="21"/>
  </w:num>
  <w:num w:numId="22">
    <w:abstractNumId w:val="14"/>
  </w:num>
  <w:num w:numId="23">
    <w:abstractNumId w:val="13"/>
  </w:num>
  <w:num w:numId="24">
    <w:abstractNumId w:val="41"/>
  </w:num>
  <w:num w:numId="25">
    <w:abstractNumId w:val="19"/>
  </w:num>
  <w:num w:numId="26">
    <w:abstractNumId w:val="20"/>
  </w:num>
  <w:num w:numId="27">
    <w:abstractNumId w:val="34"/>
  </w:num>
  <w:num w:numId="28">
    <w:abstractNumId w:val="16"/>
  </w:num>
  <w:num w:numId="29">
    <w:abstractNumId w:val="22"/>
  </w:num>
  <w:num w:numId="30">
    <w:abstractNumId w:val="55"/>
  </w:num>
  <w:num w:numId="31">
    <w:abstractNumId w:val="48"/>
  </w:num>
  <w:num w:numId="32">
    <w:abstractNumId w:val="42"/>
  </w:num>
  <w:num w:numId="33">
    <w:abstractNumId w:val="4"/>
  </w:num>
  <w:num w:numId="34">
    <w:abstractNumId w:val="27"/>
  </w:num>
  <w:num w:numId="35">
    <w:abstractNumId w:val="5"/>
  </w:num>
  <w:num w:numId="36">
    <w:abstractNumId w:val="29"/>
  </w:num>
  <w:num w:numId="37">
    <w:abstractNumId w:val="39"/>
  </w:num>
  <w:num w:numId="38">
    <w:abstractNumId w:val="43"/>
  </w:num>
  <w:num w:numId="39">
    <w:abstractNumId w:val="17"/>
  </w:num>
  <w:num w:numId="40">
    <w:abstractNumId w:val="6"/>
  </w:num>
  <w:num w:numId="41">
    <w:abstractNumId w:val="7"/>
  </w:num>
  <w:num w:numId="42">
    <w:abstractNumId w:val="54"/>
  </w:num>
  <w:num w:numId="43">
    <w:abstractNumId w:val="11"/>
  </w:num>
  <w:num w:numId="44">
    <w:abstractNumId w:val="33"/>
  </w:num>
  <w:num w:numId="45">
    <w:abstractNumId w:val="52"/>
  </w:num>
  <w:num w:numId="46">
    <w:abstractNumId w:val="15"/>
  </w:num>
  <w:num w:numId="47">
    <w:abstractNumId w:val="51"/>
  </w:num>
  <w:num w:numId="48">
    <w:abstractNumId w:val="37"/>
  </w:num>
  <w:num w:numId="49">
    <w:abstractNumId w:val="50"/>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38"/>
  </w:num>
  <w:num w:numId="53">
    <w:abstractNumId w:val="30"/>
  </w:num>
  <w:num w:numId="54">
    <w:abstractNumId w:val="35"/>
  </w:num>
  <w:num w:numId="55">
    <w:abstractNumId w:val="40"/>
  </w:num>
  <w:num w:numId="56">
    <w:abstractNumId w:val="25"/>
  </w:num>
  <w:num w:numId="57">
    <w:abstractNumId w:val="58"/>
  </w:num>
  <w:num w:numId="58">
    <w:abstractNumId w:val="12"/>
  </w:num>
  <w:num w:numId="59">
    <w:abstractNumId w:val="0"/>
  </w:num>
  <w:num w:numId="60">
    <w:abstractNumId w:val="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954CDD"/>
    <w:rsid w:val="00000FB4"/>
    <w:rsid w:val="00002D1C"/>
    <w:rsid w:val="00005038"/>
    <w:rsid w:val="000068E4"/>
    <w:rsid w:val="00006FB0"/>
    <w:rsid w:val="00014393"/>
    <w:rsid w:val="00015CA0"/>
    <w:rsid w:val="00015FB1"/>
    <w:rsid w:val="00020A69"/>
    <w:rsid w:val="00021482"/>
    <w:rsid w:val="00021D0B"/>
    <w:rsid w:val="000262BD"/>
    <w:rsid w:val="000267D2"/>
    <w:rsid w:val="00027788"/>
    <w:rsid w:val="00027EE7"/>
    <w:rsid w:val="000313F2"/>
    <w:rsid w:val="00031E77"/>
    <w:rsid w:val="00032F3C"/>
    <w:rsid w:val="00033876"/>
    <w:rsid w:val="00040610"/>
    <w:rsid w:val="00044A64"/>
    <w:rsid w:val="00044F35"/>
    <w:rsid w:val="0004544E"/>
    <w:rsid w:val="0004638E"/>
    <w:rsid w:val="000509DC"/>
    <w:rsid w:val="000516D3"/>
    <w:rsid w:val="00054E9C"/>
    <w:rsid w:val="000566CB"/>
    <w:rsid w:val="00057E24"/>
    <w:rsid w:val="00060C40"/>
    <w:rsid w:val="00062E4B"/>
    <w:rsid w:val="00066DF2"/>
    <w:rsid w:val="0006775F"/>
    <w:rsid w:val="00070668"/>
    <w:rsid w:val="000710E2"/>
    <w:rsid w:val="000747E4"/>
    <w:rsid w:val="00075EF7"/>
    <w:rsid w:val="0008083C"/>
    <w:rsid w:val="00081BA7"/>
    <w:rsid w:val="000826B8"/>
    <w:rsid w:val="00082937"/>
    <w:rsid w:val="00083BFA"/>
    <w:rsid w:val="000841E6"/>
    <w:rsid w:val="000848E1"/>
    <w:rsid w:val="0008669E"/>
    <w:rsid w:val="0008675A"/>
    <w:rsid w:val="00086D27"/>
    <w:rsid w:val="000873B2"/>
    <w:rsid w:val="000929FA"/>
    <w:rsid w:val="00097452"/>
    <w:rsid w:val="00097ED4"/>
    <w:rsid w:val="000A208D"/>
    <w:rsid w:val="000A2246"/>
    <w:rsid w:val="000A5527"/>
    <w:rsid w:val="000A6C60"/>
    <w:rsid w:val="000A7C45"/>
    <w:rsid w:val="000B172F"/>
    <w:rsid w:val="000B199E"/>
    <w:rsid w:val="000B241F"/>
    <w:rsid w:val="000B5665"/>
    <w:rsid w:val="000B798F"/>
    <w:rsid w:val="000B7BC9"/>
    <w:rsid w:val="000C3A7F"/>
    <w:rsid w:val="000C57E9"/>
    <w:rsid w:val="000C58E0"/>
    <w:rsid w:val="000C6577"/>
    <w:rsid w:val="000C6FF6"/>
    <w:rsid w:val="000D0563"/>
    <w:rsid w:val="000D0BBF"/>
    <w:rsid w:val="000D0E7E"/>
    <w:rsid w:val="000D1A1F"/>
    <w:rsid w:val="000D74EE"/>
    <w:rsid w:val="000E1597"/>
    <w:rsid w:val="000E34C1"/>
    <w:rsid w:val="000E3EA4"/>
    <w:rsid w:val="000E5183"/>
    <w:rsid w:val="000E57BF"/>
    <w:rsid w:val="000E5C12"/>
    <w:rsid w:val="000E5FEE"/>
    <w:rsid w:val="000E601D"/>
    <w:rsid w:val="000F0041"/>
    <w:rsid w:val="000F0EF7"/>
    <w:rsid w:val="000F1245"/>
    <w:rsid w:val="000F43F6"/>
    <w:rsid w:val="000F751D"/>
    <w:rsid w:val="000F783A"/>
    <w:rsid w:val="000F79A5"/>
    <w:rsid w:val="00101FC8"/>
    <w:rsid w:val="0010430B"/>
    <w:rsid w:val="00105946"/>
    <w:rsid w:val="001105CA"/>
    <w:rsid w:val="001122F6"/>
    <w:rsid w:val="001144F2"/>
    <w:rsid w:val="001154F5"/>
    <w:rsid w:val="0011631D"/>
    <w:rsid w:val="001171B2"/>
    <w:rsid w:val="00121889"/>
    <w:rsid w:val="001224D3"/>
    <w:rsid w:val="00123745"/>
    <w:rsid w:val="00123B97"/>
    <w:rsid w:val="00123C99"/>
    <w:rsid w:val="00124F04"/>
    <w:rsid w:val="00125429"/>
    <w:rsid w:val="00126B87"/>
    <w:rsid w:val="00130047"/>
    <w:rsid w:val="00130C30"/>
    <w:rsid w:val="0013170F"/>
    <w:rsid w:val="00131F36"/>
    <w:rsid w:val="001327D1"/>
    <w:rsid w:val="00132AB0"/>
    <w:rsid w:val="001337CF"/>
    <w:rsid w:val="00133DB3"/>
    <w:rsid w:val="00134A91"/>
    <w:rsid w:val="00135874"/>
    <w:rsid w:val="00135CE7"/>
    <w:rsid w:val="001404F6"/>
    <w:rsid w:val="00140BDF"/>
    <w:rsid w:val="00140C45"/>
    <w:rsid w:val="00142482"/>
    <w:rsid w:val="00142739"/>
    <w:rsid w:val="00143F38"/>
    <w:rsid w:val="001453DB"/>
    <w:rsid w:val="00147CDD"/>
    <w:rsid w:val="0015167A"/>
    <w:rsid w:val="00153C66"/>
    <w:rsid w:val="0015459B"/>
    <w:rsid w:val="00154736"/>
    <w:rsid w:val="00155098"/>
    <w:rsid w:val="00162311"/>
    <w:rsid w:val="001628FC"/>
    <w:rsid w:val="00163896"/>
    <w:rsid w:val="0016468E"/>
    <w:rsid w:val="00164963"/>
    <w:rsid w:val="0016548C"/>
    <w:rsid w:val="0017176A"/>
    <w:rsid w:val="00172019"/>
    <w:rsid w:val="00173D1B"/>
    <w:rsid w:val="00173F24"/>
    <w:rsid w:val="001742B0"/>
    <w:rsid w:val="001747D6"/>
    <w:rsid w:val="001748E6"/>
    <w:rsid w:val="00174C77"/>
    <w:rsid w:val="00177875"/>
    <w:rsid w:val="00180014"/>
    <w:rsid w:val="00181384"/>
    <w:rsid w:val="00181CBE"/>
    <w:rsid w:val="00181EC1"/>
    <w:rsid w:val="00184C39"/>
    <w:rsid w:val="00184C80"/>
    <w:rsid w:val="00185339"/>
    <w:rsid w:val="00185D97"/>
    <w:rsid w:val="00186D8D"/>
    <w:rsid w:val="00191A8C"/>
    <w:rsid w:val="0019424E"/>
    <w:rsid w:val="0019494E"/>
    <w:rsid w:val="001963A6"/>
    <w:rsid w:val="00197412"/>
    <w:rsid w:val="001A23D1"/>
    <w:rsid w:val="001A3154"/>
    <w:rsid w:val="001A3A05"/>
    <w:rsid w:val="001A4093"/>
    <w:rsid w:val="001A44E0"/>
    <w:rsid w:val="001A54AE"/>
    <w:rsid w:val="001A63D1"/>
    <w:rsid w:val="001B1305"/>
    <w:rsid w:val="001B4A1A"/>
    <w:rsid w:val="001B5C67"/>
    <w:rsid w:val="001B6CAF"/>
    <w:rsid w:val="001C6A4F"/>
    <w:rsid w:val="001C70AD"/>
    <w:rsid w:val="001C7658"/>
    <w:rsid w:val="001C77E6"/>
    <w:rsid w:val="001D5491"/>
    <w:rsid w:val="001D60B7"/>
    <w:rsid w:val="001D79D3"/>
    <w:rsid w:val="001D7E60"/>
    <w:rsid w:val="001E08AF"/>
    <w:rsid w:val="001E54FE"/>
    <w:rsid w:val="001E582E"/>
    <w:rsid w:val="001E6F57"/>
    <w:rsid w:val="001F0FE4"/>
    <w:rsid w:val="001F2CC5"/>
    <w:rsid w:val="001F5988"/>
    <w:rsid w:val="001F5EA5"/>
    <w:rsid w:val="002001C4"/>
    <w:rsid w:val="00205655"/>
    <w:rsid w:val="00205981"/>
    <w:rsid w:val="002131D6"/>
    <w:rsid w:val="00215927"/>
    <w:rsid w:val="00216DEF"/>
    <w:rsid w:val="00217219"/>
    <w:rsid w:val="002216A4"/>
    <w:rsid w:val="00221D6F"/>
    <w:rsid w:val="00225FA6"/>
    <w:rsid w:val="00226538"/>
    <w:rsid w:val="0022658E"/>
    <w:rsid w:val="002330A9"/>
    <w:rsid w:val="00233B4F"/>
    <w:rsid w:val="002343C3"/>
    <w:rsid w:val="00236A84"/>
    <w:rsid w:val="00236CCC"/>
    <w:rsid w:val="00242402"/>
    <w:rsid w:val="00245B35"/>
    <w:rsid w:val="00245C77"/>
    <w:rsid w:val="002471B6"/>
    <w:rsid w:val="002500F7"/>
    <w:rsid w:val="00251861"/>
    <w:rsid w:val="00253523"/>
    <w:rsid w:val="00253E5F"/>
    <w:rsid w:val="0025498D"/>
    <w:rsid w:val="0025595E"/>
    <w:rsid w:val="00263567"/>
    <w:rsid w:val="00264D4D"/>
    <w:rsid w:val="00270D4B"/>
    <w:rsid w:val="00274CE4"/>
    <w:rsid w:val="0027568C"/>
    <w:rsid w:val="002765D8"/>
    <w:rsid w:val="00276BB3"/>
    <w:rsid w:val="00276DB8"/>
    <w:rsid w:val="00276EBC"/>
    <w:rsid w:val="002777BA"/>
    <w:rsid w:val="00280C07"/>
    <w:rsid w:val="002857C5"/>
    <w:rsid w:val="0028667B"/>
    <w:rsid w:val="00287645"/>
    <w:rsid w:val="002878FE"/>
    <w:rsid w:val="002945A7"/>
    <w:rsid w:val="002A1FEC"/>
    <w:rsid w:val="002A2415"/>
    <w:rsid w:val="002A4193"/>
    <w:rsid w:val="002A64B4"/>
    <w:rsid w:val="002A6FE2"/>
    <w:rsid w:val="002A7C50"/>
    <w:rsid w:val="002B3687"/>
    <w:rsid w:val="002B3F1F"/>
    <w:rsid w:val="002B7261"/>
    <w:rsid w:val="002C00B4"/>
    <w:rsid w:val="002C03F2"/>
    <w:rsid w:val="002C0AF9"/>
    <w:rsid w:val="002C0B61"/>
    <w:rsid w:val="002C6418"/>
    <w:rsid w:val="002C7DD5"/>
    <w:rsid w:val="002D22BB"/>
    <w:rsid w:val="002D2FB0"/>
    <w:rsid w:val="002D334E"/>
    <w:rsid w:val="002D4B01"/>
    <w:rsid w:val="002D55ED"/>
    <w:rsid w:val="002D5D7C"/>
    <w:rsid w:val="002E0A8E"/>
    <w:rsid w:val="002E1BA4"/>
    <w:rsid w:val="002E2593"/>
    <w:rsid w:val="002E5227"/>
    <w:rsid w:val="002E5F85"/>
    <w:rsid w:val="002E7720"/>
    <w:rsid w:val="002E7B59"/>
    <w:rsid w:val="002F129B"/>
    <w:rsid w:val="002F547B"/>
    <w:rsid w:val="002F61E4"/>
    <w:rsid w:val="0030017D"/>
    <w:rsid w:val="00300634"/>
    <w:rsid w:val="00301008"/>
    <w:rsid w:val="003014EB"/>
    <w:rsid w:val="0030228E"/>
    <w:rsid w:val="0030430C"/>
    <w:rsid w:val="003043C1"/>
    <w:rsid w:val="003069A8"/>
    <w:rsid w:val="00307BB0"/>
    <w:rsid w:val="00310DD1"/>
    <w:rsid w:val="003119F7"/>
    <w:rsid w:val="00312270"/>
    <w:rsid w:val="0031253C"/>
    <w:rsid w:val="003125AB"/>
    <w:rsid w:val="003144D1"/>
    <w:rsid w:val="003153A6"/>
    <w:rsid w:val="00315B7C"/>
    <w:rsid w:val="00315C3C"/>
    <w:rsid w:val="00320B42"/>
    <w:rsid w:val="0032649A"/>
    <w:rsid w:val="00330200"/>
    <w:rsid w:val="00330BC0"/>
    <w:rsid w:val="00332560"/>
    <w:rsid w:val="0033303A"/>
    <w:rsid w:val="00333214"/>
    <w:rsid w:val="0033477D"/>
    <w:rsid w:val="00335DD9"/>
    <w:rsid w:val="00337120"/>
    <w:rsid w:val="00340E9C"/>
    <w:rsid w:val="00344CD1"/>
    <w:rsid w:val="00344CE2"/>
    <w:rsid w:val="003474F3"/>
    <w:rsid w:val="00347838"/>
    <w:rsid w:val="00352246"/>
    <w:rsid w:val="00353477"/>
    <w:rsid w:val="00353BBA"/>
    <w:rsid w:val="00355033"/>
    <w:rsid w:val="00357482"/>
    <w:rsid w:val="00357638"/>
    <w:rsid w:val="00357977"/>
    <w:rsid w:val="00362250"/>
    <w:rsid w:val="00364964"/>
    <w:rsid w:val="00366BE3"/>
    <w:rsid w:val="003765EE"/>
    <w:rsid w:val="00381B31"/>
    <w:rsid w:val="00382110"/>
    <w:rsid w:val="003865DE"/>
    <w:rsid w:val="00390F04"/>
    <w:rsid w:val="00391A3F"/>
    <w:rsid w:val="0039574F"/>
    <w:rsid w:val="003A3064"/>
    <w:rsid w:val="003B0499"/>
    <w:rsid w:val="003B062E"/>
    <w:rsid w:val="003B1AD1"/>
    <w:rsid w:val="003B2C35"/>
    <w:rsid w:val="003B2F21"/>
    <w:rsid w:val="003B665E"/>
    <w:rsid w:val="003B66AC"/>
    <w:rsid w:val="003B75A7"/>
    <w:rsid w:val="003C1982"/>
    <w:rsid w:val="003C2BC1"/>
    <w:rsid w:val="003C4C7F"/>
    <w:rsid w:val="003C4CFC"/>
    <w:rsid w:val="003C6B3D"/>
    <w:rsid w:val="003C6F3D"/>
    <w:rsid w:val="003C7CE3"/>
    <w:rsid w:val="003D03E8"/>
    <w:rsid w:val="003D2C1E"/>
    <w:rsid w:val="003E1FE0"/>
    <w:rsid w:val="003E6042"/>
    <w:rsid w:val="003F0A10"/>
    <w:rsid w:val="003F22EC"/>
    <w:rsid w:val="003F2648"/>
    <w:rsid w:val="003F61C9"/>
    <w:rsid w:val="003F68B8"/>
    <w:rsid w:val="004012A8"/>
    <w:rsid w:val="00401933"/>
    <w:rsid w:val="00401A4B"/>
    <w:rsid w:val="004039F6"/>
    <w:rsid w:val="0040491A"/>
    <w:rsid w:val="00405A00"/>
    <w:rsid w:val="004078B1"/>
    <w:rsid w:val="00410066"/>
    <w:rsid w:val="004112BC"/>
    <w:rsid w:val="00412583"/>
    <w:rsid w:val="00412D58"/>
    <w:rsid w:val="004168CC"/>
    <w:rsid w:val="00417CB8"/>
    <w:rsid w:val="00420DFC"/>
    <w:rsid w:val="0042142A"/>
    <w:rsid w:val="004251C6"/>
    <w:rsid w:val="004253AB"/>
    <w:rsid w:val="00425931"/>
    <w:rsid w:val="0042616D"/>
    <w:rsid w:val="00430833"/>
    <w:rsid w:val="004310DC"/>
    <w:rsid w:val="0043729D"/>
    <w:rsid w:val="004404F3"/>
    <w:rsid w:val="004423DB"/>
    <w:rsid w:val="00442516"/>
    <w:rsid w:val="004454CC"/>
    <w:rsid w:val="0044582F"/>
    <w:rsid w:val="00447A91"/>
    <w:rsid w:val="00452E0E"/>
    <w:rsid w:val="00455932"/>
    <w:rsid w:val="00456073"/>
    <w:rsid w:val="00456890"/>
    <w:rsid w:val="0046458E"/>
    <w:rsid w:val="004660C7"/>
    <w:rsid w:val="004703EC"/>
    <w:rsid w:val="00470438"/>
    <w:rsid w:val="00471540"/>
    <w:rsid w:val="00472C98"/>
    <w:rsid w:val="00473004"/>
    <w:rsid w:val="00473048"/>
    <w:rsid w:val="004772B4"/>
    <w:rsid w:val="004777CE"/>
    <w:rsid w:val="00477DD4"/>
    <w:rsid w:val="00480EA9"/>
    <w:rsid w:val="00481702"/>
    <w:rsid w:val="00482A92"/>
    <w:rsid w:val="004830EA"/>
    <w:rsid w:val="004848BC"/>
    <w:rsid w:val="00492AC1"/>
    <w:rsid w:val="00492F08"/>
    <w:rsid w:val="00493638"/>
    <w:rsid w:val="00493AE8"/>
    <w:rsid w:val="004965C3"/>
    <w:rsid w:val="004969F3"/>
    <w:rsid w:val="004A2F24"/>
    <w:rsid w:val="004A63BE"/>
    <w:rsid w:val="004B5FD4"/>
    <w:rsid w:val="004B600B"/>
    <w:rsid w:val="004C5280"/>
    <w:rsid w:val="004D15A3"/>
    <w:rsid w:val="004D2450"/>
    <w:rsid w:val="004D2AE4"/>
    <w:rsid w:val="004D6AB1"/>
    <w:rsid w:val="004D6B15"/>
    <w:rsid w:val="004D786C"/>
    <w:rsid w:val="004E0E15"/>
    <w:rsid w:val="004E0F8E"/>
    <w:rsid w:val="004E2928"/>
    <w:rsid w:val="004E3F55"/>
    <w:rsid w:val="004E501A"/>
    <w:rsid w:val="004F0F55"/>
    <w:rsid w:val="004F39DD"/>
    <w:rsid w:val="004F59FA"/>
    <w:rsid w:val="00502806"/>
    <w:rsid w:val="00505CFE"/>
    <w:rsid w:val="005076F5"/>
    <w:rsid w:val="00512F84"/>
    <w:rsid w:val="00515A75"/>
    <w:rsid w:val="00522DB5"/>
    <w:rsid w:val="00522E30"/>
    <w:rsid w:val="00523674"/>
    <w:rsid w:val="005236E9"/>
    <w:rsid w:val="00526BDD"/>
    <w:rsid w:val="00530376"/>
    <w:rsid w:val="0053290C"/>
    <w:rsid w:val="00534081"/>
    <w:rsid w:val="0053411B"/>
    <w:rsid w:val="005376BD"/>
    <w:rsid w:val="005404EF"/>
    <w:rsid w:val="00541563"/>
    <w:rsid w:val="005429F7"/>
    <w:rsid w:val="00543D3C"/>
    <w:rsid w:val="0054458E"/>
    <w:rsid w:val="00547AC6"/>
    <w:rsid w:val="005530FE"/>
    <w:rsid w:val="0055411B"/>
    <w:rsid w:val="005542B5"/>
    <w:rsid w:val="005548FC"/>
    <w:rsid w:val="00557661"/>
    <w:rsid w:val="00557C62"/>
    <w:rsid w:val="00562961"/>
    <w:rsid w:val="00563213"/>
    <w:rsid w:val="005643E8"/>
    <w:rsid w:val="00567949"/>
    <w:rsid w:val="005709C0"/>
    <w:rsid w:val="00570E04"/>
    <w:rsid w:val="00572F6A"/>
    <w:rsid w:val="00573D0F"/>
    <w:rsid w:val="00575C6F"/>
    <w:rsid w:val="00577609"/>
    <w:rsid w:val="00584C26"/>
    <w:rsid w:val="005854BB"/>
    <w:rsid w:val="0058584A"/>
    <w:rsid w:val="00585C2B"/>
    <w:rsid w:val="00587705"/>
    <w:rsid w:val="00590870"/>
    <w:rsid w:val="005937CE"/>
    <w:rsid w:val="00593B6E"/>
    <w:rsid w:val="00594B52"/>
    <w:rsid w:val="005A1637"/>
    <w:rsid w:val="005A2F5A"/>
    <w:rsid w:val="005A54DA"/>
    <w:rsid w:val="005A6552"/>
    <w:rsid w:val="005B0CC9"/>
    <w:rsid w:val="005B5531"/>
    <w:rsid w:val="005B5758"/>
    <w:rsid w:val="005B620B"/>
    <w:rsid w:val="005C1DF2"/>
    <w:rsid w:val="005C42EC"/>
    <w:rsid w:val="005C57F4"/>
    <w:rsid w:val="005C6A9F"/>
    <w:rsid w:val="005D036C"/>
    <w:rsid w:val="005D0420"/>
    <w:rsid w:val="005D0B31"/>
    <w:rsid w:val="005D1B97"/>
    <w:rsid w:val="005D218B"/>
    <w:rsid w:val="005D481A"/>
    <w:rsid w:val="005D5E6F"/>
    <w:rsid w:val="005D5EF2"/>
    <w:rsid w:val="005D7057"/>
    <w:rsid w:val="005E0428"/>
    <w:rsid w:val="005E08FD"/>
    <w:rsid w:val="005E3C67"/>
    <w:rsid w:val="005E5FB7"/>
    <w:rsid w:val="005E6133"/>
    <w:rsid w:val="005E6DDE"/>
    <w:rsid w:val="005F2416"/>
    <w:rsid w:val="005F3063"/>
    <w:rsid w:val="005F34DB"/>
    <w:rsid w:val="005F3D72"/>
    <w:rsid w:val="005F4625"/>
    <w:rsid w:val="005F4B5B"/>
    <w:rsid w:val="005F536D"/>
    <w:rsid w:val="005F5710"/>
    <w:rsid w:val="005F6B89"/>
    <w:rsid w:val="006013ED"/>
    <w:rsid w:val="00601A35"/>
    <w:rsid w:val="00602DE6"/>
    <w:rsid w:val="00607642"/>
    <w:rsid w:val="00607BEC"/>
    <w:rsid w:val="00610A4D"/>
    <w:rsid w:val="0061261E"/>
    <w:rsid w:val="00613B30"/>
    <w:rsid w:val="0061434C"/>
    <w:rsid w:val="00614624"/>
    <w:rsid w:val="00617CEE"/>
    <w:rsid w:val="00620406"/>
    <w:rsid w:val="00620475"/>
    <w:rsid w:val="00620632"/>
    <w:rsid w:val="006221EC"/>
    <w:rsid w:val="0062361A"/>
    <w:rsid w:val="006239B4"/>
    <w:rsid w:val="00626B50"/>
    <w:rsid w:val="00630B4F"/>
    <w:rsid w:val="00630DE7"/>
    <w:rsid w:val="00632858"/>
    <w:rsid w:val="00634C7F"/>
    <w:rsid w:val="00642DF2"/>
    <w:rsid w:val="0064353E"/>
    <w:rsid w:val="006449B8"/>
    <w:rsid w:val="00646347"/>
    <w:rsid w:val="00647A6D"/>
    <w:rsid w:val="006517E8"/>
    <w:rsid w:val="0065185D"/>
    <w:rsid w:val="00651E2F"/>
    <w:rsid w:val="006543B6"/>
    <w:rsid w:val="00655CD6"/>
    <w:rsid w:val="00662BF4"/>
    <w:rsid w:val="0067016C"/>
    <w:rsid w:val="006715C1"/>
    <w:rsid w:val="00672C7C"/>
    <w:rsid w:val="00676935"/>
    <w:rsid w:val="00677530"/>
    <w:rsid w:val="00683498"/>
    <w:rsid w:val="00686BE5"/>
    <w:rsid w:val="0068730C"/>
    <w:rsid w:val="00690B52"/>
    <w:rsid w:val="006931BC"/>
    <w:rsid w:val="006941DC"/>
    <w:rsid w:val="006A0647"/>
    <w:rsid w:val="006A2005"/>
    <w:rsid w:val="006A4089"/>
    <w:rsid w:val="006A5101"/>
    <w:rsid w:val="006A58F6"/>
    <w:rsid w:val="006A59A4"/>
    <w:rsid w:val="006A60F3"/>
    <w:rsid w:val="006B177E"/>
    <w:rsid w:val="006B33E4"/>
    <w:rsid w:val="006B65BD"/>
    <w:rsid w:val="006B77F9"/>
    <w:rsid w:val="006B7AFF"/>
    <w:rsid w:val="006B7F64"/>
    <w:rsid w:val="006C03E8"/>
    <w:rsid w:val="006C0852"/>
    <w:rsid w:val="006C20B8"/>
    <w:rsid w:val="006C3225"/>
    <w:rsid w:val="006C4EDE"/>
    <w:rsid w:val="006C772E"/>
    <w:rsid w:val="006D0641"/>
    <w:rsid w:val="006D06C1"/>
    <w:rsid w:val="006D0F88"/>
    <w:rsid w:val="006D26BF"/>
    <w:rsid w:val="006D471F"/>
    <w:rsid w:val="006D7135"/>
    <w:rsid w:val="006E0A21"/>
    <w:rsid w:val="006E13E9"/>
    <w:rsid w:val="006E38A3"/>
    <w:rsid w:val="006E3A7D"/>
    <w:rsid w:val="006E770C"/>
    <w:rsid w:val="006F0FEA"/>
    <w:rsid w:val="006F33EE"/>
    <w:rsid w:val="006F46FB"/>
    <w:rsid w:val="006F50D2"/>
    <w:rsid w:val="006F567B"/>
    <w:rsid w:val="006F58AA"/>
    <w:rsid w:val="006F690F"/>
    <w:rsid w:val="00703B5F"/>
    <w:rsid w:val="0070687D"/>
    <w:rsid w:val="0070698B"/>
    <w:rsid w:val="00707950"/>
    <w:rsid w:val="00711328"/>
    <w:rsid w:val="007120B0"/>
    <w:rsid w:val="00715A48"/>
    <w:rsid w:val="00715BBB"/>
    <w:rsid w:val="00717530"/>
    <w:rsid w:val="007205D5"/>
    <w:rsid w:val="00721530"/>
    <w:rsid w:val="0072363C"/>
    <w:rsid w:val="0072368C"/>
    <w:rsid w:val="007248AD"/>
    <w:rsid w:val="00724F65"/>
    <w:rsid w:val="00731871"/>
    <w:rsid w:val="00740363"/>
    <w:rsid w:val="00744BD2"/>
    <w:rsid w:val="00745C4F"/>
    <w:rsid w:val="00747604"/>
    <w:rsid w:val="0075154E"/>
    <w:rsid w:val="00754141"/>
    <w:rsid w:val="00755858"/>
    <w:rsid w:val="00757AB8"/>
    <w:rsid w:val="007603C3"/>
    <w:rsid w:val="0076123C"/>
    <w:rsid w:val="0076157D"/>
    <w:rsid w:val="00762ECB"/>
    <w:rsid w:val="00767DC5"/>
    <w:rsid w:val="00770754"/>
    <w:rsid w:val="0077112C"/>
    <w:rsid w:val="00771EB6"/>
    <w:rsid w:val="00772137"/>
    <w:rsid w:val="00772A47"/>
    <w:rsid w:val="007833D3"/>
    <w:rsid w:val="00785316"/>
    <w:rsid w:val="007853E1"/>
    <w:rsid w:val="00785775"/>
    <w:rsid w:val="00786D75"/>
    <w:rsid w:val="0078741F"/>
    <w:rsid w:val="007912DC"/>
    <w:rsid w:val="0079233E"/>
    <w:rsid w:val="007A75AA"/>
    <w:rsid w:val="007B110F"/>
    <w:rsid w:val="007B12B0"/>
    <w:rsid w:val="007B1599"/>
    <w:rsid w:val="007B2266"/>
    <w:rsid w:val="007B2EC0"/>
    <w:rsid w:val="007B5080"/>
    <w:rsid w:val="007B7CAA"/>
    <w:rsid w:val="007C034B"/>
    <w:rsid w:val="007C3F48"/>
    <w:rsid w:val="007D22A1"/>
    <w:rsid w:val="007D31C2"/>
    <w:rsid w:val="007D37FA"/>
    <w:rsid w:val="007D6D0D"/>
    <w:rsid w:val="007D7955"/>
    <w:rsid w:val="007E05EF"/>
    <w:rsid w:val="007E1D2D"/>
    <w:rsid w:val="007F2752"/>
    <w:rsid w:val="007F3C08"/>
    <w:rsid w:val="007F5F0D"/>
    <w:rsid w:val="007F74D1"/>
    <w:rsid w:val="00801BE4"/>
    <w:rsid w:val="0080372A"/>
    <w:rsid w:val="00815CCA"/>
    <w:rsid w:val="00815D38"/>
    <w:rsid w:val="00816C38"/>
    <w:rsid w:val="00817B9F"/>
    <w:rsid w:val="00820098"/>
    <w:rsid w:val="00820C17"/>
    <w:rsid w:val="0082167A"/>
    <w:rsid w:val="00823E8E"/>
    <w:rsid w:val="00832DF5"/>
    <w:rsid w:val="0084027C"/>
    <w:rsid w:val="0084039D"/>
    <w:rsid w:val="008411C0"/>
    <w:rsid w:val="0084229C"/>
    <w:rsid w:val="00842FB5"/>
    <w:rsid w:val="00845978"/>
    <w:rsid w:val="00845B6D"/>
    <w:rsid w:val="00845BE6"/>
    <w:rsid w:val="00847A12"/>
    <w:rsid w:val="008511C4"/>
    <w:rsid w:val="008520D4"/>
    <w:rsid w:val="00854416"/>
    <w:rsid w:val="00855E18"/>
    <w:rsid w:val="00863CDC"/>
    <w:rsid w:val="00863DFD"/>
    <w:rsid w:val="00864DB8"/>
    <w:rsid w:val="008662C9"/>
    <w:rsid w:val="008668CE"/>
    <w:rsid w:val="00867E60"/>
    <w:rsid w:val="0087210E"/>
    <w:rsid w:val="00873CC0"/>
    <w:rsid w:val="008743D0"/>
    <w:rsid w:val="00875BCC"/>
    <w:rsid w:val="0087604E"/>
    <w:rsid w:val="00880FDE"/>
    <w:rsid w:val="00885C33"/>
    <w:rsid w:val="00886C93"/>
    <w:rsid w:val="00887FFB"/>
    <w:rsid w:val="00891415"/>
    <w:rsid w:val="0089220E"/>
    <w:rsid w:val="0089231F"/>
    <w:rsid w:val="00892666"/>
    <w:rsid w:val="00896703"/>
    <w:rsid w:val="008972DA"/>
    <w:rsid w:val="008B15E9"/>
    <w:rsid w:val="008B32C7"/>
    <w:rsid w:val="008B3E4C"/>
    <w:rsid w:val="008B66F0"/>
    <w:rsid w:val="008B722C"/>
    <w:rsid w:val="008C307B"/>
    <w:rsid w:val="008C6029"/>
    <w:rsid w:val="008C7B05"/>
    <w:rsid w:val="008D0319"/>
    <w:rsid w:val="008D0C29"/>
    <w:rsid w:val="008D1682"/>
    <w:rsid w:val="008D1B50"/>
    <w:rsid w:val="008D1DF0"/>
    <w:rsid w:val="008D22A1"/>
    <w:rsid w:val="008D2395"/>
    <w:rsid w:val="008D38B1"/>
    <w:rsid w:val="008D3AA2"/>
    <w:rsid w:val="008D5C6B"/>
    <w:rsid w:val="008D7A0F"/>
    <w:rsid w:val="008E0788"/>
    <w:rsid w:val="008E0836"/>
    <w:rsid w:val="008E3915"/>
    <w:rsid w:val="008E4A5E"/>
    <w:rsid w:val="008E51F7"/>
    <w:rsid w:val="008E5E21"/>
    <w:rsid w:val="008E7F82"/>
    <w:rsid w:val="008F0601"/>
    <w:rsid w:val="008F08BD"/>
    <w:rsid w:val="008F1FAC"/>
    <w:rsid w:val="008F6153"/>
    <w:rsid w:val="008F629A"/>
    <w:rsid w:val="00900879"/>
    <w:rsid w:val="00904408"/>
    <w:rsid w:val="009103C5"/>
    <w:rsid w:val="009171A8"/>
    <w:rsid w:val="00920E44"/>
    <w:rsid w:val="00921BB9"/>
    <w:rsid w:val="00922D5D"/>
    <w:rsid w:val="00925302"/>
    <w:rsid w:val="009258D2"/>
    <w:rsid w:val="00934407"/>
    <w:rsid w:val="0093613C"/>
    <w:rsid w:val="00941375"/>
    <w:rsid w:val="009416D9"/>
    <w:rsid w:val="00942E26"/>
    <w:rsid w:val="00945662"/>
    <w:rsid w:val="00946306"/>
    <w:rsid w:val="009469BF"/>
    <w:rsid w:val="00947B94"/>
    <w:rsid w:val="00947C12"/>
    <w:rsid w:val="00950841"/>
    <w:rsid w:val="00951438"/>
    <w:rsid w:val="00954CDD"/>
    <w:rsid w:val="0095649C"/>
    <w:rsid w:val="009565F9"/>
    <w:rsid w:val="00956626"/>
    <w:rsid w:val="00963FF2"/>
    <w:rsid w:val="009647B2"/>
    <w:rsid w:val="00964D59"/>
    <w:rsid w:val="00965E2F"/>
    <w:rsid w:val="00972AF6"/>
    <w:rsid w:val="009738D8"/>
    <w:rsid w:val="00976C83"/>
    <w:rsid w:val="00976EA8"/>
    <w:rsid w:val="0098013E"/>
    <w:rsid w:val="00983FB1"/>
    <w:rsid w:val="0098401B"/>
    <w:rsid w:val="0099382D"/>
    <w:rsid w:val="009A042A"/>
    <w:rsid w:val="009A1503"/>
    <w:rsid w:val="009A24B8"/>
    <w:rsid w:val="009A557A"/>
    <w:rsid w:val="009A5D62"/>
    <w:rsid w:val="009A61B1"/>
    <w:rsid w:val="009A6B98"/>
    <w:rsid w:val="009A7ED0"/>
    <w:rsid w:val="009B08A4"/>
    <w:rsid w:val="009B0E5C"/>
    <w:rsid w:val="009B303A"/>
    <w:rsid w:val="009B5A06"/>
    <w:rsid w:val="009B7206"/>
    <w:rsid w:val="009C058A"/>
    <w:rsid w:val="009C3208"/>
    <w:rsid w:val="009C371D"/>
    <w:rsid w:val="009C3997"/>
    <w:rsid w:val="009C4788"/>
    <w:rsid w:val="009C5DBD"/>
    <w:rsid w:val="009D1F33"/>
    <w:rsid w:val="009D2DCC"/>
    <w:rsid w:val="009D3B5D"/>
    <w:rsid w:val="009D669D"/>
    <w:rsid w:val="009D7B61"/>
    <w:rsid w:val="009E139E"/>
    <w:rsid w:val="009E483E"/>
    <w:rsid w:val="009E7897"/>
    <w:rsid w:val="009F1914"/>
    <w:rsid w:val="009F36CB"/>
    <w:rsid w:val="009F4A0B"/>
    <w:rsid w:val="009F6176"/>
    <w:rsid w:val="009F7301"/>
    <w:rsid w:val="009F7FE6"/>
    <w:rsid w:val="00A027E5"/>
    <w:rsid w:val="00A02E96"/>
    <w:rsid w:val="00A036F2"/>
    <w:rsid w:val="00A03BE0"/>
    <w:rsid w:val="00A0447F"/>
    <w:rsid w:val="00A05030"/>
    <w:rsid w:val="00A05062"/>
    <w:rsid w:val="00A05392"/>
    <w:rsid w:val="00A07A41"/>
    <w:rsid w:val="00A10E7E"/>
    <w:rsid w:val="00A11D07"/>
    <w:rsid w:val="00A1222C"/>
    <w:rsid w:val="00A13F52"/>
    <w:rsid w:val="00A17E9C"/>
    <w:rsid w:val="00A17FD9"/>
    <w:rsid w:val="00A21EB5"/>
    <w:rsid w:val="00A2330E"/>
    <w:rsid w:val="00A24596"/>
    <w:rsid w:val="00A26211"/>
    <w:rsid w:val="00A26FE1"/>
    <w:rsid w:val="00A31C7F"/>
    <w:rsid w:val="00A35C5E"/>
    <w:rsid w:val="00A368BC"/>
    <w:rsid w:val="00A36E64"/>
    <w:rsid w:val="00A41567"/>
    <w:rsid w:val="00A42F45"/>
    <w:rsid w:val="00A4447C"/>
    <w:rsid w:val="00A449D5"/>
    <w:rsid w:val="00A47E21"/>
    <w:rsid w:val="00A50121"/>
    <w:rsid w:val="00A50B28"/>
    <w:rsid w:val="00A5152D"/>
    <w:rsid w:val="00A51843"/>
    <w:rsid w:val="00A52DE2"/>
    <w:rsid w:val="00A530B5"/>
    <w:rsid w:val="00A53EDE"/>
    <w:rsid w:val="00A551BB"/>
    <w:rsid w:val="00A5587D"/>
    <w:rsid w:val="00A5589C"/>
    <w:rsid w:val="00A6339D"/>
    <w:rsid w:val="00A63CE7"/>
    <w:rsid w:val="00A63D8E"/>
    <w:rsid w:val="00A66574"/>
    <w:rsid w:val="00A66D95"/>
    <w:rsid w:val="00A70D8E"/>
    <w:rsid w:val="00A77EAA"/>
    <w:rsid w:val="00A77F66"/>
    <w:rsid w:val="00A8084A"/>
    <w:rsid w:val="00A80D6F"/>
    <w:rsid w:val="00A82B31"/>
    <w:rsid w:val="00A84062"/>
    <w:rsid w:val="00A84820"/>
    <w:rsid w:val="00A87BAB"/>
    <w:rsid w:val="00A87E7C"/>
    <w:rsid w:val="00A9006E"/>
    <w:rsid w:val="00A90D51"/>
    <w:rsid w:val="00A92384"/>
    <w:rsid w:val="00A93943"/>
    <w:rsid w:val="00AA032A"/>
    <w:rsid w:val="00AA083A"/>
    <w:rsid w:val="00AA13BC"/>
    <w:rsid w:val="00AA2DCD"/>
    <w:rsid w:val="00AA30D9"/>
    <w:rsid w:val="00AB022E"/>
    <w:rsid w:val="00AB0B2A"/>
    <w:rsid w:val="00AB124B"/>
    <w:rsid w:val="00AB248F"/>
    <w:rsid w:val="00AB3960"/>
    <w:rsid w:val="00AB561E"/>
    <w:rsid w:val="00AC07BA"/>
    <w:rsid w:val="00AC11B1"/>
    <w:rsid w:val="00AC1612"/>
    <w:rsid w:val="00AC1C40"/>
    <w:rsid w:val="00AC2395"/>
    <w:rsid w:val="00AC272C"/>
    <w:rsid w:val="00AC4B33"/>
    <w:rsid w:val="00AC52F8"/>
    <w:rsid w:val="00AC5C5A"/>
    <w:rsid w:val="00AC71FE"/>
    <w:rsid w:val="00AC7CFF"/>
    <w:rsid w:val="00AD0111"/>
    <w:rsid w:val="00AD0B6C"/>
    <w:rsid w:val="00AD241B"/>
    <w:rsid w:val="00AD6744"/>
    <w:rsid w:val="00AD6BE9"/>
    <w:rsid w:val="00AE1B58"/>
    <w:rsid w:val="00AE499D"/>
    <w:rsid w:val="00AE71CA"/>
    <w:rsid w:val="00AF0F10"/>
    <w:rsid w:val="00AF1145"/>
    <w:rsid w:val="00AF21A7"/>
    <w:rsid w:val="00AF22B7"/>
    <w:rsid w:val="00AF26D8"/>
    <w:rsid w:val="00AF2775"/>
    <w:rsid w:val="00AF4EFB"/>
    <w:rsid w:val="00AF716F"/>
    <w:rsid w:val="00AF7CAD"/>
    <w:rsid w:val="00B010B7"/>
    <w:rsid w:val="00B05E58"/>
    <w:rsid w:val="00B10C8F"/>
    <w:rsid w:val="00B10DBC"/>
    <w:rsid w:val="00B11527"/>
    <w:rsid w:val="00B147B3"/>
    <w:rsid w:val="00B15B0B"/>
    <w:rsid w:val="00B17B58"/>
    <w:rsid w:val="00B17E2A"/>
    <w:rsid w:val="00B225CC"/>
    <w:rsid w:val="00B22B76"/>
    <w:rsid w:val="00B24167"/>
    <w:rsid w:val="00B249D4"/>
    <w:rsid w:val="00B3234C"/>
    <w:rsid w:val="00B32B29"/>
    <w:rsid w:val="00B33B8B"/>
    <w:rsid w:val="00B347EE"/>
    <w:rsid w:val="00B36E63"/>
    <w:rsid w:val="00B41AE2"/>
    <w:rsid w:val="00B42B8D"/>
    <w:rsid w:val="00B44387"/>
    <w:rsid w:val="00B4472B"/>
    <w:rsid w:val="00B45628"/>
    <w:rsid w:val="00B465EC"/>
    <w:rsid w:val="00B468A4"/>
    <w:rsid w:val="00B473D1"/>
    <w:rsid w:val="00B477EA"/>
    <w:rsid w:val="00B50D09"/>
    <w:rsid w:val="00B52432"/>
    <w:rsid w:val="00B5440A"/>
    <w:rsid w:val="00B545FD"/>
    <w:rsid w:val="00B56201"/>
    <w:rsid w:val="00B5630E"/>
    <w:rsid w:val="00B61D3B"/>
    <w:rsid w:val="00B62628"/>
    <w:rsid w:val="00B650F4"/>
    <w:rsid w:val="00B65753"/>
    <w:rsid w:val="00B66422"/>
    <w:rsid w:val="00B66F1D"/>
    <w:rsid w:val="00B735A5"/>
    <w:rsid w:val="00B747EB"/>
    <w:rsid w:val="00B748ED"/>
    <w:rsid w:val="00B76CA3"/>
    <w:rsid w:val="00B77AA8"/>
    <w:rsid w:val="00B81CE6"/>
    <w:rsid w:val="00B851AC"/>
    <w:rsid w:val="00B855FC"/>
    <w:rsid w:val="00B85CAF"/>
    <w:rsid w:val="00B85E7D"/>
    <w:rsid w:val="00B87DD6"/>
    <w:rsid w:val="00B9217A"/>
    <w:rsid w:val="00B93308"/>
    <w:rsid w:val="00B93C50"/>
    <w:rsid w:val="00B97578"/>
    <w:rsid w:val="00B9760C"/>
    <w:rsid w:val="00BA40CC"/>
    <w:rsid w:val="00BA61B4"/>
    <w:rsid w:val="00BA72EE"/>
    <w:rsid w:val="00BA79B9"/>
    <w:rsid w:val="00BA7A15"/>
    <w:rsid w:val="00BB245D"/>
    <w:rsid w:val="00BB27A2"/>
    <w:rsid w:val="00BB4628"/>
    <w:rsid w:val="00BB51F2"/>
    <w:rsid w:val="00BB7040"/>
    <w:rsid w:val="00BB7949"/>
    <w:rsid w:val="00BC3ED7"/>
    <w:rsid w:val="00BC4D5C"/>
    <w:rsid w:val="00BC679D"/>
    <w:rsid w:val="00BC68D8"/>
    <w:rsid w:val="00BD2F04"/>
    <w:rsid w:val="00BD3349"/>
    <w:rsid w:val="00BD34CB"/>
    <w:rsid w:val="00BD6C24"/>
    <w:rsid w:val="00BE167F"/>
    <w:rsid w:val="00BE33DC"/>
    <w:rsid w:val="00BE3586"/>
    <w:rsid w:val="00BE6456"/>
    <w:rsid w:val="00BF1D91"/>
    <w:rsid w:val="00BF2331"/>
    <w:rsid w:val="00BF3175"/>
    <w:rsid w:val="00BF3A0F"/>
    <w:rsid w:val="00BF4354"/>
    <w:rsid w:val="00BF7D45"/>
    <w:rsid w:val="00C0183F"/>
    <w:rsid w:val="00C01C9F"/>
    <w:rsid w:val="00C03CCC"/>
    <w:rsid w:val="00C06EF0"/>
    <w:rsid w:val="00C07AF8"/>
    <w:rsid w:val="00C10188"/>
    <w:rsid w:val="00C126CD"/>
    <w:rsid w:val="00C16CDD"/>
    <w:rsid w:val="00C20CAA"/>
    <w:rsid w:val="00C21B1E"/>
    <w:rsid w:val="00C250E1"/>
    <w:rsid w:val="00C2596C"/>
    <w:rsid w:val="00C25D41"/>
    <w:rsid w:val="00C2688F"/>
    <w:rsid w:val="00C26C31"/>
    <w:rsid w:val="00C3046D"/>
    <w:rsid w:val="00C32287"/>
    <w:rsid w:val="00C3745D"/>
    <w:rsid w:val="00C40A9B"/>
    <w:rsid w:val="00C4118B"/>
    <w:rsid w:val="00C417DB"/>
    <w:rsid w:val="00C42A2D"/>
    <w:rsid w:val="00C44056"/>
    <w:rsid w:val="00C46B1C"/>
    <w:rsid w:val="00C479CB"/>
    <w:rsid w:val="00C50F02"/>
    <w:rsid w:val="00C5165C"/>
    <w:rsid w:val="00C53AE0"/>
    <w:rsid w:val="00C5670F"/>
    <w:rsid w:val="00C5776A"/>
    <w:rsid w:val="00C63337"/>
    <w:rsid w:val="00C63E16"/>
    <w:rsid w:val="00C64475"/>
    <w:rsid w:val="00C65AD4"/>
    <w:rsid w:val="00C73238"/>
    <w:rsid w:val="00C76196"/>
    <w:rsid w:val="00C77CB8"/>
    <w:rsid w:val="00C81225"/>
    <w:rsid w:val="00C81B3E"/>
    <w:rsid w:val="00C81C24"/>
    <w:rsid w:val="00C82CD5"/>
    <w:rsid w:val="00C83921"/>
    <w:rsid w:val="00C8421D"/>
    <w:rsid w:val="00C859F7"/>
    <w:rsid w:val="00C87AD9"/>
    <w:rsid w:val="00C9061A"/>
    <w:rsid w:val="00C92238"/>
    <w:rsid w:val="00C95931"/>
    <w:rsid w:val="00C968FA"/>
    <w:rsid w:val="00CA4632"/>
    <w:rsid w:val="00CA5E53"/>
    <w:rsid w:val="00CA7FD2"/>
    <w:rsid w:val="00CB0123"/>
    <w:rsid w:val="00CB16BE"/>
    <w:rsid w:val="00CB2821"/>
    <w:rsid w:val="00CB7656"/>
    <w:rsid w:val="00CB793A"/>
    <w:rsid w:val="00CC04BE"/>
    <w:rsid w:val="00CC216C"/>
    <w:rsid w:val="00CC22A8"/>
    <w:rsid w:val="00CC2718"/>
    <w:rsid w:val="00CC407D"/>
    <w:rsid w:val="00CC50C9"/>
    <w:rsid w:val="00CC51E3"/>
    <w:rsid w:val="00CC5802"/>
    <w:rsid w:val="00CD132F"/>
    <w:rsid w:val="00CD1D9E"/>
    <w:rsid w:val="00CD378C"/>
    <w:rsid w:val="00CD4EB1"/>
    <w:rsid w:val="00CE21AC"/>
    <w:rsid w:val="00CE3368"/>
    <w:rsid w:val="00CE45FC"/>
    <w:rsid w:val="00CE7EF0"/>
    <w:rsid w:val="00CF2AAE"/>
    <w:rsid w:val="00CF5778"/>
    <w:rsid w:val="00CF6848"/>
    <w:rsid w:val="00CF6DB6"/>
    <w:rsid w:val="00CF7657"/>
    <w:rsid w:val="00D0120E"/>
    <w:rsid w:val="00D040CB"/>
    <w:rsid w:val="00D04FB7"/>
    <w:rsid w:val="00D05F48"/>
    <w:rsid w:val="00D11A88"/>
    <w:rsid w:val="00D11FEA"/>
    <w:rsid w:val="00D15C7B"/>
    <w:rsid w:val="00D162FD"/>
    <w:rsid w:val="00D218CD"/>
    <w:rsid w:val="00D22F9B"/>
    <w:rsid w:val="00D30312"/>
    <w:rsid w:val="00D31EDF"/>
    <w:rsid w:val="00D34318"/>
    <w:rsid w:val="00D37031"/>
    <w:rsid w:val="00D421A0"/>
    <w:rsid w:val="00D42294"/>
    <w:rsid w:val="00D431F0"/>
    <w:rsid w:val="00D455CC"/>
    <w:rsid w:val="00D46A1A"/>
    <w:rsid w:val="00D51F78"/>
    <w:rsid w:val="00D52C3A"/>
    <w:rsid w:val="00D53ADB"/>
    <w:rsid w:val="00D540F4"/>
    <w:rsid w:val="00D54794"/>
    <w:rsid w:val="00D55A2C"/>
    <w:rsid w:val="00D55BAA"/>
    <w:rsid w:val="00D56DC0"/>
    <w:rsid w:val="00D57445"/>
    <w:rsid w:val="00D619BC"/>
    <w:rsid w:val="00D62A20"/>
    <w:rsid w:val="00D638F0"/>
    <w:rsid w:val="00D64C6C"/>
    <w:rsid w:val="00D67906"/>
    <w:rsid w:val="00D8329A"/>
    <w:rsid w:val="00D866D1"/>
    <w:rsid w:val="00D8724F"/>
    <w:rsid w:val="00D8766F"/>
    <w:rsid w:val="00D87F53"/>
    <w:rsid w:val="00D914B3"/>
    <w:rsid w:val="00D92DAE"/>
    <w:rsid w:val="00D92F53"/>
    <w:rsid w:val="00D93C61"/>
    <w:rsid w:val="00D951CB"/>
    <w:rsid w:val="00D9778C"/>
    <w:rsid w:val="00D97B56"/>
    <w:rsid w:val="00DA002F"/>
    <w:rsid w:val="00DA2007"/>
    <w:rsid w:val="00DA2F0C"/>
    <w:rsid w:val="00DA50E6"/>
    <w:rsid w:val="00DA5240"/>
    <w:rsid w:val="00DA68AC"/>
    <w:rsid w:val="00DA7838"/>
    <w:rsid w:val="00DB0472"/>
    <w:rsid w:val="00DB15AE"/>
    <w:rsid w:val="00DB16A1"/>
    <w:rsid w:val="00DB3F74"/>
    <w:rsid w:val="00DB6572"/>
    <w:rsid w:val="00DB67BE"/>
    <w:rsid w:val="00DB6E99"/>
    <w:rsid w:val="00DC0D19"/>
    <w:rsid w:val="00DC1ED4"/>
    <w:rsid w:val="00DC35ED"/>
    <w:rsid w:val="00DC3D05"/>
    <w:rsid w:val="00DC4444"/>
    <w:rsid w:val="00DC7D18"/>
    <w:rsid w:val="00DC7DCD"/>
    <w:rsid w:val="00DD18AE"/>
    <w:rsid w:val="00DD4F44"/>
    <w:rsid w:val="00DD5E76"/>
    <w:rsid w:val="00DD68B3"/>
    <w:rsid w:val="00DD7558"/>
    <w:rsid w:val="00DD77F4"/>
    <w:rsid w:val="00DE131F"/>
    <w:rsid w:val="00DE30B3"/>
    <w:rsid w:val="00DE4F5A"/>
    <w:rsid w:val="00DE6234"/>
    <w:rsid w:val="00DE6D42"/>
    <w:rsid w:val="00DF292A"/>
    <w:rsid w:val="00DF419C"/>
    <w:rsid w:val="00DF49C2"/>
    <w:rsid w:val="00DF67EE"/>
    <w:rsid w:val="00DF6DB7"/>
    <w:rsid w:val="00E022EB"/>
    <w:rsid w:val="00E056BC"/>
    <w:rsid w:val="00E06F7A"/>
    <w:rsid w:val="00E11FDF"/>
    <w:rsid w:val="00E123ED"/>
    <w:rsid w:val="00E125E3"/>
    <w:rsid w:val="00E12E8D"/>
    <w:rsid w:val="00E13BC4"/>
    <w:rsid w:val="00E1423C"/>
    <w:rsid w:val="00E14E28"/>
    <w:rsid w:val="00E20763"/>
    <w:rsid w:val="00E233B6"/>
    <w:rsid w:val="00E24C80"/>
    <w:rsid w:val="00E25CCD"/>
    <w:rsid w:val="00E26735"/>
    <w:rsid w:val="00E27517"/>
    <w:rsid w:val="00E31DD3"/>
    <w:rsid w:val="00E333DC"/>
    <w:rsid w:val="00E33D4D"/>
    <w:rsid w:val="00E37268"/>
    <w:rsid w:val="00E415F4"/>
    <w:rsid w:val="00E41F41"/>
    <w:rsid w:val="00E433C1"/>
    <w:rsid w:val="00E44980"/>
    <w:rsid w:val="00E45309"/>
    <w:rsid w:val="00E503F2"/>
    <w:rsid w:val="00E5078C"/>
    <w:rsid w:val="00E53487"/>
    <w:rsid w:val="00E54276"/>
    <w:rsid w:val="00E54D86"/>
    <w:rsid w:val="00E55E1C"/>
    <w:rsid w:val="00E55E48"/>
    <w:rsid w:val="00E56A61"/>
    <w:rsid w:val="00E570FA"/>
    <w:rsid w:val="00E57367"/>
    <w:rsid w:val="00E57C90"/>
    <w:rsid w:val="00E6009A"/>
    <w:rsid w:val="00E6178C"/>
    <w:rsid w:val="00E67671"/>
    <w:rsid w:val="00E70064"/>
    <w:rsid w:val="00E72B94"/>
    <w:rsid w:val="00E72E1E"/>
    <w:rsid w:val="00E74194"/>
    <w:rsid w:val="00E753AE"/>
    <w:rsid w:val="00E761DF"/>
    <w:rsid w:val="00E761F2"/>
    <w:rsid w:val="00E76E5D"/>
    <w:rsid w:val="00E77842"/>
    <w:rsid w:val="00E77ED6"/>
    <w:rsid w:val="00E80D11"/>
    <w:rsid w:val="00E8638B"/>
    <w:rsid w:val="00E941AA"/>
    <w:rsid w:val="00E94B99"/>
    <w:rsid w:val="00E95BB4"/>
    <w:rsid w:val="00E96F63"/>
    <w:rsid w:val="00E9726E"/>
    <w:rsid w:val="00EA1576"/>
    <w:rsid w:val="00EA350C"/>
    <w:rsid w:val="00EA3A85"/>
    <w:rsid w:val="00EA4EC7"/>
    <w:rsid w:val="00EA5529"/>
    <w:rsid w:val="00EA72BF"/>
    <w:rsid w:val="00EB2F72"/>
    <w:rsid w:val="00EB3834"/>
    <w:rsid w:val="00EB44E3"/>
    <w:rsid w:val="00EC27F6"/>
    <w:rsid w:val="00EC4C8A"/>
    <w:rsid w:val="00EC500B"/>
    <w:rsid w:val="00EC51C8"/>
    <w:rsid w:val="00EC655F"/>
    <w:rsid w:val="00EC6CEC"/>
    <w:rsid w:val="00ED1D40"/>
    <w:rsid w:val="00ED24FF"/>
    <w:rsid w:val="00ED5FAC"/>
    <w:rsid w:val="00EE0723"/>
    <w:rsid w:val="00EE0D9C"/>
    <w:rsid w:val="00EE141E"/>
    <w:rsid w:val="00EE1798"/>
    <w:rsid w:val="00EE4FBD"/>
    <w:rsid w:val="00EE5B3E"/>
    <w:rsid w:val="00EE5F36"/>
    <w:rsid w:val="00EF1591"/>
    <w:rsid w:val="00EF17C6"/>
    <w:rsid w:val="00EF1FD8"/>
    <w:rsid w:val="00EF2076"/>
    <w:rsid w:val="00EF4B75"/>
    <w:rsid w:val="00EF6169"/>
    <w:rsid w:val="00EF623F"/>
    <w:rsid w:val="00EF6B88"/>
    <w:rsid w:val="00EF71F7"/>
    <w:rsid w:val="00F0062A"/>
    <w:rsid w:val="00F00B72"/>
    <w:rsid w:val="00F01DAC"/>
    <w:rsid w:val="00F02197"/>
    <w:rsid w:val="00F05DF6"/>
    <w:rsid w:val="00F104C0"/>
    <w:rsid w:val="00F1153A"/>
    <w:rsid w:val="00F12891"/>
    <w:rsid w:val="00F21F4A"/>
    <w:rsid w:val="00F21F9F"/>
    <w:rsid w:val="00F24353"/>
    <w:rsid w:val="00F258A1"/>
    <w:rsid w:val="00F25ECB"/>
    <w:rsid w:val="00F26D48"/>
    <w:rsid w:val="00F27DFB"/>
    <w:rsid w:val="00F31048"/>
    <w:rsid w:val="00F33541"/>
    <w:rsid w:val="00F337B8"/>
    <w:rsid w:val="00F35F7A"/>
    <w:rsid w:val="00F41459"/>
    <w:rsid w:val="00F42324"/>
    <w:rsid w:val="00F42437"/>
    <w:rsid w:val="00F424A1"/>
    <w:rsid w:val="00F42BFD"/>
    <w:rsid w:val="00F46A22"/>
    <w:rsid w:val="00F46EAB"/>
    <w:rsid w:val="00F50CB2"/>
    <w:rsid w:val="00F520DA"/>
    <w:rsid w:val="00F56065"/>
    <w:rsid w:val="00F561D8"/>
    <w:rsid w:val="00F57C1E"/>
    <w:rsid w:val="00F57C33"/>
    <w:rsid w:val="00F64E4A"/>
    <w:rsid w:val="00F743DA"/>
    <w:rsid w:val="00F77642"/>
    <w:rsid w:val="00F77D3F"/>
    <w:rsid w:val="00F80798"/>
    <w:rsid w:val="00F825CC"/>
    <w:rsid w:val="00F8429D"/>
    <w:rsid w:val="00F84AC7"/>
    <w:rsid w:val="00F873FE"/>
    <w:rsid w:val="00F909B8"/>
    <w:rsid w:val="00F90DA9"/>
    <w:rsid w:val="00F915B9"/>
    <w:rsid w:val="00F931FD"/>
    <w:rsid w:val="00F93E57"/>
    <w:rsid w:val="00F9556E"/>
    <w:rsid w:val="00F95593"/>
    <w:rsid w:val="00F95DD8"/>
    <w:rsid w:val="00F964D0"/>
    <w:rsid w:val="00FA0408"/>
    <w:rsid w:val="00FA286D"/>
    <w:rsid w:val="00FA2A33"/>
    <w:rsid w:val="00FA2AD2"/>
    <w:rsid w:val="00FA2CAB"/>
    <w:rsid w:val="00FA2CE9"/>
    <w:rsid w:val="00FA4D37"/>
    <w:rsid w:val="00FA5076"/>
    <w:rsid w:val="00FA5733"/>
    <w:rsid w:val="00FB4A23"/>
    <w:rsid w:val="00FB58C3"/>
    <w:rsid w:val="00FC042B"/>
    <w:rsid w:val="00FC0DEB"/>
    <w:rsid w:val="00FC472A"/>
    <w:rsid w:val="00FC64EA"/>
    <w:rsid w:val="00FC73A6"/>
    <w:rsid w:val="00FD13D4"/>
    <w:rsid w:val="00FD1A0A"/>
    <w:rsid w:val="00FD318D"/>
    <w:rsid w:val="00FD5E34"/>
    <w:rsid w:val="00FE0708"/>
    <w:rsid w:val="00FE0B09"/>
    <w:rsid w:val="00FE19A7"/>
    <w:rsid w:val="00FE31DF"/>
    <w:rsid w:val="00FE65EE"/>
    <w:rsid w:val="00FF128D"/>
    <w:rsid w:val="00FF143F"/>
    <w:rsid w:val="00FF58B3"/>
    <w:rsid w:val="00FF7809"/>
    <w:rsid w:val="00FF7A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CDD"/>
    <w:rPr>
      <w:lang w:val="sr-Latn-CS"/>
    </w:rPr>
  </w:style>
  <w:style w:type="paragraph" w:styleId="Heading1">
    <w:name w:val="heading 1"/>
    <w:basedOn w:val="Normal"/>
    <w:next w:val="Normal"/>
    <w:link w:val="Heading1Char"/>
    <w:qFormat/>
    <w:rsid w:val="00954CDD"/>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nhideWhenUsed/>
    <w:qFormat/>
    <w:rsid w:val="00954CDD"/>
    <w:pPr>
      <w:keepNext/>
      <w:spacing w:after="0" w:line="240" w:lineRule="auto"/>
      <w:ind w:left="360"/>
      <w:jc w:val="both"/>
      <w:outlineLvl w:val="1"/>
    </w:pPr>
    <w:rPr>
      <w:rFonts w:ascii="Times New Roman" w:eastAsia="Times New Roman" w:hAnsi="Times New Roman" w:cs="Times New Roman"/>
      <w:sz w:val="24"/>
      <w:szCs w:val="20"/>
      <w:lang w:val="sr-Cyrl-CS"/>
    </w:rPr>
  </w:style>
  <w:style w:type="paragraph" w:styleId="Heading3">
    <w:name w:val="heading 3"/>
    <w:basedOn w:val="Normal"/>
    <w:next w:val="Normal"/>
    <w:link w:val="Heading3Char"/>
    <w:unhideWhenUsed/>
    <w:qFormat/>
    <w:rsid w:val="00954CDD"/>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nhideWhenUsed/>
    <w:qFormat/>
    <w:rsid w:val="00954CDD"/>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semiHidden/>
    <w:unhideWhenUsed/>
    <w:qFormat/>
    <w:rsid w:val="00954CDD"/>
    <w:p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semiHidden/>
    <w:unhideWhenUsed/>
    <w:qFormat/>
    <w:rsid w:val="00954CDD"/>
    <w:pPr>
      <w:keepNext/>
      <w:spacing w:after="0" w:line="240" w:lineRule="auto"/>
      <w:outlineLvl w:val="5"/>
    </w:pPr>
    <w:rPr>
      <w:rFonts w:ascii="CYSwissR" w:eastAsia="Times New Roman" w:hAnsi="CYSwissR" w:cs="Times New Roman"/>
      <w:szCs w:val="20"/>
      <w:u w:val="single"/>
      <w:lang w:val="en-US"/>
    </w:rPr>
  </w:style>
  <w:style w:type="paragraph" w:styleId="Heading7">
    <w:name w:val="heading 7"/>
    <w:basedOn w:val="Normal"/>
    <w:next w:val="Normal"/>
    <w:link w:val="Heading7Char"/>
    <w:semiHidden/>
    <w:unhideWhenUsed/>
    <w:qFormat/>
    <w:rsid w:val="00954CDD"/>
    <w:pPr>
      <w:keepNext/>
      <w:spacing w:after="0" w:line="240" w:lineRule="auto"/>
      <w:outlineLvl w:val="6"/>
    </w:pPr>
    <w:rPr>
      <w:rFonts w:ascii="CYSwissR" w:eastAsia="Times New Roman" w:hAnsi="CYSwissR" w:cs="Times New Roman"/>
      <w:sz w:val="24"/>
      <w:szCs w:val="20"/>
      <w:u w:val="single"/>
      <w:lang w:val="en-US"/>
    </w:rPr>
  </w:style>
  <w:style w:type="paragraph" w:styleId="Heading8">
    <w:name w:val="heading 8"/>
    <w:basedOn w:val="Normal"/>
    <w:next w:val="Normal"/>
    <w:link w:val="Heading8Char"/>
    <w:semiHidden/>
    <w:unhideWhenUsed/>
    <w:qFormat/>
    <w:rsid w:val="00954CDD"/>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semiHidden/>
    <w:unhideWhenUsed/>
    <w:qFormat/>
    <w:rsid w:val="00954CDD"/>
    <w:pPr>
      <w:keepNext/>
      <w:spacing w:after="0" w:line="240" w:lineRule="auto"/>
      <w:jc w:val="center"/>
      <w:outlineLvl w:val="8"/>
    </w:pPr>
    <w:rPr>
      <w:rFonts w:ascii="Times New Roman" w:eastAsia="Times New Roman" w:hAnsi="Times New Roman" w:cs="Times New Roman"/>
      <w:sz w:val="28"/>
      <w:szCs w:val="24"/>
      <w:vertAlign w:val="subscript"/>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4CDD"/>
    <w:rPr>
      <w:rFonts w:ascii="Arial" w:eastAsia="Times New Roman" w:hAnsi="Arial" w:cs="Arial"/>
      <w:b/>
      <w:bCs/>
      <w:kern w:val="32"/>
      <w:sz w:val="32"/>
      <w:szCs w:val="32"/>
    </w:rPr>
  </w:style>
  <w:style w:type="character" w:customStyle="1" w:styleId="Heading2Char">
    <w:name w:val="Heading 2 Char"/>
    <w:basedOn w:val="DefaultParagraphFont"/>
    <w:link w:val="Heading2"/>
    <w:rsid w:val="00954CDD"/>
    <w:rPr>
      <w:rFonts w:ascii="Times New Roman" w:eastAsia="Times New Roman" w:hAnsi="Times New Roman" w:cs="Times New Roman"/>
      <w:sz w:val="24"/>
      <w:szCs w:val="20"/>
      <w:lang w:val="sr-Cyrl-CS"/>
    </w:rPr>
  </w:style>
  <w:style w:type="character" w:customStyle="1" w:styleId="Heading3Char">
    <w:name w:val="Heading 3 Char"/>
    <w:basedOn w:val="DefaultParagraphFont"/>
    <w:link w:val="Heading3"/>
    <w:rsid w:val="00954CDD"/>
    <w:rPr>
      <w:rFonts w:ascii="Arial" w:eastAsia="Times New Roman" w:hAnsi="Arial" w:cs="Arial"/>
      <w:b/>
      <w:bCs/>
      <w:sz w:val="26"/>
      <w:szCs w:val="26"/>
    </w:rPr>
  </w:style>
  <w:style w:type="character" w:customStyle="1" w:styleId="Heading4Char">
    <w:name w:val="Heading 4 Char"/>
    <w:basedOn w:val="DefaultParagraphFont"/>
    <w:link w:val="Heading4"/>
    <w:rsid w:val="00954CD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954CD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954CDD"/>
    <w:rPr>
      <w:rFonts w:ascii="CYSwissR" w:eastAsia="Times New Roman" w:hAnsi="CYSwissR" w:cs="Times New Roman"/>
      <w:szCs w:val="20"/>
      <w:u w:val="single"/>
    </w:rPr>
  </w:style>
  <w:style w:type="character" w:customStyle="1" w:styleId="Heading7Char">
    <w:name w:val="Heading 7 Char"/>
    <w:basedOn w:val="DefaultParagraphFont"/>
    <w:link w:val="Heading7"/>
    <w:semiHidden/>
    <w:rsid w:val="00954CDD"/>
    <w:rPr>
      <w:rFonts w:ascii="CYSwissR" w:eastAsia="Times New Roman" w:hAnsi="CYSwissR" w:cs="Times New Roman"/>
      <w:sz w:val="24"/>
      <w:szCs w:val="20"/>
      <w:u w:val="single"/>
    </w:rPr>
  </w:style>
  <w:style w:type="character" w:customStyle="1" w:styleId="Heading8Char">
    <w:name w:val="Heading 8 Char"/>
    <w:basedOn w:val="DefaultParagraphFont"/>
    <w:link w:val="Heading8"/>
    <w:semiHidden/>
    <w:rsid w:val="00954CD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954CDD"/>
    <w:rPr>
      <w:rFonts w:ascii="Times New Roman" w:eastAsia="Times New Roman" w:hAnsi="Times New Roman" w:cs="Times New Roman"/>
      <w:sz w:val="28"/>
      <w:szCs w:val="24"/>
      <w:vertAlign w:val="subscript"/>
    </w:rPr>
  </w:style>
  <w:style w:type="character" w:styleId="Hyperlink">
    <w:name w:val="Hyperlink"/>
    <w:uiPriority w:val="99"/>
    <w:unhideWhenUsed/>
    <w:rsid w:val="00954CDD"/>
    <w:rPr>
      <w:color w:val="0000FF"/>
      <w:u w:val="single"/>
    </w:rPr>
  </w:style>
  <w:style w:type="character" w:styleId="FollowedHyperlink">
    <w:name w:val="FollowedHyperlink"/>
    <w:semiHidden/>
    <w:unhideWhenUsed/>
    <w:rsid w:val="00954CDD"/>
    <w:rPr>
      <w:color w:val="800080"/>
      <w:u w:val="single"/>
    </w:rPr>
  </w:style>
  <w:style w:type="paragraph" w:styleId="NormalWeb">
    <w:name w:val="Normal (Web)"/>
    <w:basedOn w:val="Normal"/>
    <w:semiHidden/>
    <w:unhideWhenUsed/>
    <w:rsid w:val="00954C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next w:val="Normal"/>
    <w:autoRedefine/>
    <w:uiPriority w:val="39"/>
    <w:unhideWhenUsed/>
    <w:qFormat/>
    <w:rsid w:val="00954CDD"/>
    <w:pPr>
      <w:spacing w:after="0" w:line="240" w:lineRule="auto"/>
    </w:pPr>
    <w:rPr>
      <w:rFonts w:ascii="Times New Roman" w:eastAsia="Times New Roman" w:hAnsi="Times New Roman" w:cs="Times New Roman"/>
      <w:b/>
      <w:sz w:val="24"/>
      <w:szCs w:val="24"/>
      <w:lang w:val="en-US"/>
    </w:rPr>
  </w:style>
  <w:style w:type="paragraph" w:styleId="Header">
    <w:name w:val="header"/>
    <w:basedOn w:val="Normal"/>
    <w:link w:val="HeaderChar"/>
    <w:uiPriority w:val="99"/>
    <w:unhideWhenUsed/>
    <w:rsid w:val="00954CDD"/>
    <w:pPr>
      <w:tabs>
        <w:tab w:val="center" w:pos="4702"/>
        <w:tab w:val="right" w:pos="9405"/>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54C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CDD"/>
    <w:pPr>
      <w:tabs>
        <w:tab w:val="center" w:pos="4702"/>
        <w:tab w:val="right" w:pos="9405"/>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954CDD"/>
    <w:rPr>
      <w:rFonts w:ascii="Times New Roman" w:eastAsia="Times New Roman" w:hAnsi="Times New Roman" w:cs="Times New Roman"/>
      <w:sz w:val="24"/>
      <w:szCs w:val="24"/>
    </w:rPr>
  </w:style>
  <w:style w:type="paragraph" w:styleId="EndnoteText">
    <w:name w:val="endnote text"/>
    <w:basedOn w:val="Normal"/>
    <w:link w:val="EndnoteTextChar"/>
    <w:semiHidden/>
    <w:unhideWhenUsed/>
    <w:rsid w:val="00954CDD"/>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954CDD"/>
    <w:rPr>
      <w:rFonts w:ascii="Times New Roman" w:eastAsia="Times New Roman" w:hAnsi="Times New Roman" w:cs="Times New Roman"/>
      <w:sz w:val="20"/>
      <w:szCs w:val="20"/>
    </w:rPr>
  </w:style>
  <w:style w:type="paragraph" w:styleId="Title">
    <w:name w:val="Title"/>
    <w:basedOn w:val="Normal"/>
    <w:link w:val="TitleChar"/>
    <w:qFormat/>
    <w:rsid w:val="00954CDD"/>
    <w:pPr>
      <w:spacing w:after="0" w:line="240" w:lineRule="auto"/>
      <w:jc w:val="center"/>
    </w:pPr>
    <w:rPr>
      <w:rFonts w:ascii="Helvetica-Cirilica" w:eastAsia="Times New Roman" w:hAnsi="Helvetica-Cirilica" w:cs="Times New Roman"/>
      <w:b/>
      <w:sz w:val="24"/>
      <w:szCs w:val="20"/>
      <w:lang w:val="en-US"/>
    </w:rPr>
  </w:style>
  <w:style w:type="character" w:customStyle="1" w:styleId="TitleChar">
    <w:name w:val="Title Char"/>
    <w:basedOn w:val="DefaultParagraphFont"/>
    <w:link w:val="Title"/>
    <w:rsid w:val="00954CDD"/>
    <w:rPr>
      <w:rFonts w:ascii="Helvetica-Cirilica" w:eastAsia="Times New Roman" w:hAnsi="Helvetica-Cirilica" w:cs="Times New Roman"/>
      <w:b/>
      <w:sz w:val="24"/>
      <w:szCs w:val="20"/>
    </w:rPr>
  </w:style>
  <w:style w:type="paragraph" w:styleId="BodyText">
    <w:name w:val="Body Text"/>
    <w:basedOn w:val="Normal"/>
    <w:link w:val="BodyTextChar"/>
    <w:semiHidden/>
    <w:unhideWhenUsed/>
    <w:rsid w:val="00954CDD"/>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semiHidden/>
    <w:rsid w:val="00954CDD"/>
    <w:rPr>
      <w:rFonts w:ascii="Times New Roman" w:eastAsia="Times New Roman" w:hAnsi="Times New Roman" w:cs="Times New Roman"/>
      <w:sz w:val="24"/>
      <w:szCs w:val="24"/>
      <w:lang w:val="sr-Cyrl-CS"/>
    </w:rPr>
  </w:style>
  <w:style w:type="paragraph" w:styleId="BodyTextIndent">
    <w:name w:val="Body Text Indent"/>
    <w:basedOn w:val="Normal"/>
    <w:link w:val="BodyTextIndentChar"/>
    <w:semiHidden/>
    <w:unhideWhenUsed/>
    <w:rsid w:val="00954CDD"/>
    <w:pPr>
      <w:spacing w:after="0" w:line="240" w:lineRule="auto"/>
      <w:ind w:firstLine="360"/>
      <w:jc w:val="both"/>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semiHidden/>
    <w:rsid w:val="00954CDD"/>
    <w:rPr>
      <w:rFonts w:ascii="Times New Roman" w:eastAsia="Times New Roman" w:hAnsi="Times New Roman" w:cs="Times New Roman"/>
      <w:sz w:val="24"/>
      <w:szCs w:val="20"/>
      <w:lang w:val="sr-Cyrl-CS"/>
    </w:rPr>
  </w:style>
  <w:style w:type="paragraph" w:styleId="BodyText2">
    <w:name w:val="Body Text 2"/>
    <w:basedOn w:val="Normal"/>
    <w:link w:val="BodyText2Char"/>
    <w:semiHidden/>
    <w:unhideWhenUsed/>
    <w:rsid w:val="00954CDD"/>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semiHidden/>
    <w:rsid w:val="00954CDD"/>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954CDD"/>
    <w:pPr>
      <w:spacing w:after="0" w:line="240" w:lineRule="auto"/>
    </w:pPr>
    <w:rPr>
      <w:rFonts w:ascii="Times New Roman" w:eastAsia="Times New Roman" w:hAnsi="Times New Roman" w:cs="Times New Roman"/>
      <w:sz w:val="18"/>
      <w:szCs w:val="24"/>
      <w:lang w:val="sr-Cyrl-CS"/>
    </w:rPr>
  </w:style>
  <w:style w:type="character" w:customStyle="1" w:styleId="BodyText3Char">
    <w:name w:val="Body Text 3 Char"/>
    <w:basedOn w:val="DefaultParagraphFont"/>
    <w:link w:val="BodyText3"/>
    <w:semiHidden/>
    <w:rsid w:val="00954CDD"/>
    <w:rPr>
      <w:rFonts w:ascii="Times New Roman" w:eastAsia="Times New Roman" w:hAnsi="Times New Roman" w:cs="Times New Roman"/>
      <w:sz w:val="18"/>
      <w:szCs w:val="24"/>
      <w:lang w:val="sr-Cyrl-CS"/>
    </w:rPr>
  </w:style>
  <w:style w:type="paragraph" w:styleId="BodyTextIndent2">
    <w:name w:val="Body Text Indent 2"/>
    <w:basedOn w:val="Normal"/>
    <w:link w:val="BodyTextIndent2Char"/>
    <w:semiHidden/>
    <w:unhideWhenUsed/>
    <w:rsid w:val="00954CDD"/>
    <w:pPr>
      <w:spacing w:after="0" w:line="240" w:lineRule="auto"/>
      <w:ind w:left="612" w:hanging="180"/>
    </w:pPr>
    <w:rPr>
      <w:rFonts w:ascii="Times New Roman" w:eastAsia="Times New Roman" w:hAnsi="Times New Roman" w:cs="Times New Roman"/>
      <w:sz w:val="24"/>
      <w:szCs w:val="24"/>
      <w:lang w:val="sr-Cyrl-CS"/>
    </w:rPr>
  </w:style>
  <w:style w:type="character" w:customStyle="1" w:styleId="BodyTextIndent2Char">
    <w:name w:val="Body Text Indent 2 Char"/>
    <w:basedOn w:val="DefaultParagraphFont"/>
    <w:link w:val="BodyTextIndent2"/>
    <w:semiHidden/>
    <w:rsid w:val="00954CDD"/>
    <w:rPr>
      <w:rFonts w:ascii="Times New Roman" w:eastAsia="Times New Roman" w:hAnsi="Times New Roman" w:cs="Times New Roman"/>
      <w:sz w:val="24"/>
      <w:szCs w:val="24"/>
      <w:lang w:val="sr-Cyrl-CS"/>
    </w:rPr>
  </w:style>
  <w:style w:type="paragraph" w:styleId="BlockText">
    <w:name w:val="Block Text"/>
    <w:basedOn w:val="Normal"/>
    <w:semiHidden/>
    <w:unhideWhenUsed/>
    <w:rsid w:val="00954CDD"/>
    <w:pPr>
      <w:tabs>
        <w:tab w:val="num" w:pos="2160"/>
      </w:tabs>
      <w:spacing w:after="0" w:line="240" w:lineRule="auto"/>
      <w:ind w:left="720" w:right="-694" w:hanging="360"/>
      <w:jc w:val="both"/>
    </w:pPr>
    <w:rPr>
      <w:rFonts w:ascii="Times New Roman" w:eastAsia="Times New Roman" w:hAnsi="Times New Roman" w:cs="Times New Roman"/>
      <w:sz w:val="24"/>
      <w:szCs w:val="28"/>
      <w:lang w:val="sr-Cyrl-CS"/>
    </w:rPr>
  </w:style>
  <w:style w:type="paragraph" w:styleId="DocumentMap">
    <w:name w:val="Document Map"/>
    <w:basedOn w:val="Normal"/>
    <w:link w:val="DocumentMapChar"/>
    <w:semiHidden/>
    <w:unhideWhenUsed/>
    <w:rsid w:val="00954CDD"/>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954CDD"/>
    <w:rPr>
      <w:rFonts w:ascii="Tahoma" w:eastAsia="Times New Roman" w:hAnsi="Tahoma" w:cs="Tahoma"/>
      <w:sz w:val="20"/>
      <w:szCs w:val="20"/>
      <w:shd w:val="clear" w:color="auto" w:fill="000080"/>
    </w:rPr>
  </w:style>
  <w:style w:type="paragraph" w:styleId="BalloonText">
    <w:name w:val="Balloon Text"/>
    <w:basedOn w:val="Normal"/>
    <w:link w:val="BalloonTextChar"/>
    <w:uiPriority w:val="99"/>
    <w:semiHidden/>
    <w:unhideWhenUsed/>
    <w:rsid w:val="00954CDD"/>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54CDD"/>
    <w:rPr>
      <w:rFonts w:ascii="Tahoma" w:eastAsia="Times New Roman" w:hAnsi="Tahoma" w:cs="Tahoma"/>
      <w:sz w:val="16"/>
      <w:szCs w:val="16"/>
    </w:rPr>
  </w:style>
  <w:style w:type="paragraph" w:styleId="ListParagraph">
    <w:name w:val="List Paragraph"/>
    <w:basedOn w:val="Normal"/>
    <w:qFormat/>
    <w:rsid w:val="00954CDD"/>
    <w:pPr>
      <w:ind w:left="720"/>
      <w:contextualSpacing/>
    </w:pPr>
    <w:rPr>
      <w:rFonts w:ascii="Calibri" w:eastAsia="Calibri" w:hAnsi="Calibri" w:cs="Times New Roman"/>
      <w:lang w:val="en-US"/>
    </w:rPr>
  </w:style>
  <w:style w:type="paragraph" w:customStyle="1" w:styleId="Naslov">
    <w:name w:val="Naslov"/>
    <w:basedOn w:val="Normal"/>
    <w:rsid w:val="00954CDD"/>
    <w:pPr>
      <w:spacing w:after="0" w:line="240" w:lineRule="auto"/>
      <w:jc w:val="center"/>
    </w:pPr>
    <w:rPr>
      <w:rFonts w:ascii="Times New Roman" w:eastAsia="Times New Roman" w:hAnsi="Times New Roman" w:cs="Times New Roman"/>
      <w:b/>
      <w:bCs/>
      <w:sz w:val="28"/>
      <w:szCs w:val="28"/>
      <w:lang w:val="sr-Cyrl-CS"/>
    </w:rPr>
  </w:style>
  <w:style w:type="paragraph" w:customStyle="1" w:styleId="Ponaslov">
    <w:name w:val="Ponaslov"/>
    <w:basedOn w:val="BodyText"/>
    <w:rsid w:val="00954CDD"/>
    <w:pPr>
      <w:jc w:val="center"/>
    </w:pPr>
    <w:rPr>
      <w:b/>
      <w:bCs/>
    </w:rPr>
  </w:style>
  <w:style w:type="paragraph" w:customStyle="1" w:styleId="tab">
    <w:name w:val="tab"/>
    <w:basedOn w:val="Normal"/>
    <w:rsid w:val="00954CDD"/>
    <w:pPr>
      <w:tabs>
        <w:tab w:val="left" w:pos="-720"/>
      </w:tabs>
      <w:suppressAutoHyphens/>
      <w:spacing w:before="60" w:after="60" w:line="240" w:lineRule="auto"/>
      <w:jc w:val="center"/>
    </w:pPr>
    <w:rPr>
      <w:rFonts w:ascii="Dutch-Roman" w:eastAsia="Times New Roman" w:hAnsi="Dutch-Roman" w:cs="Times New Roman"/>
      <w:spacing w:val="-3"/>
      <w:szCs w:val="20"/>
      <w:lang w:val="en-GB"/>
    </w:rPr>
  </w:style>
  <w:style w:type="paragraph" w:customStyle="1" w:styleId="tabdec">
    <w:name w:val="tab_dec"/>
    <w:basedOn w:val="tab"/>
    <w:rsid w:val="00954CDD"/>
    <w:pPr>
      <w:tabs>
        <w:tab w:val="clear" w:pos="-720"/>
        <w:tab w:val="decimal" w:pos="510"/>
      </w:tabs>
      <w:spacing w:before="20" w:after="20"/>
      <w:jc w:val="left"/>
    </w:pPr>
  </w:style>
  <w:style w:type="paragraph" w:customStyle="1" w:styleId="bulet">
    <w:name w:val="bulet"/>
    <w:basedOn w:val="Normal"/>
    <w:rsid w:val="00954CDD"/>
    <w:pPr>
      <w:spacing w:after="120" w:line="240" w:lineRule="auto"/>
      <w:ind w:left="1701" w:hanging="567"/>
      <w:jc w:val="both"/>
    </w:pPr>
    <w:rPr>
      <w:rFonts w:ascii="Dutch-Roman" w:eastAsia="Times New Roman" w:hAnsi="Dutch-Roman" w:cs="Times New Roman"/>
      <w:szCs w:val="20"/>
      <w:lang w:val="en-US"/>
    </w:rPr>
  </w:style>
  <w:style w:type="paragraph" w:customStyle="1" w:styleId="nas1-1">
    <w:name w:val="nas1-1)"/>
    <w:basedOn w:val="Normal"/>
    <w:rsid w:val="00954CDD"/>
    <w:pPr>
      <w:spacing w:before="240" w:after="240" w:line="240" w:lineRule="auto"/>
    </w:pPr>
    <w:rPr>
      <w:rFonts w:ascii="Dutch-Roman" w:eastAsia="Times New Roman" w:hAnsi="Dutch-Roman" w:cs="Times New Roman"/>
      <w:b/>
      <w:sz w:val="24"/>
      <w:szCs w:val="20"/>
      <w:lang w:val="en-US"/>
    </w:rPr>
  </w:style>
  <w:style w:type="paragraph" w:customStyle="1" w:styleId="nasla">
    <w:name w:val="nasl_a"/>
    <w:basedOn w:val="Normal"/>
    <w:rsid w:val="00954CDD"/>
    <w:pPr>
      <w:spacing w:before="120" w:after="240" w:line="240" w:lineRule="auto"/>
      <w:ind w:firstLine="1134"/>
      <w:jc w:val="both"/>
    </w:pPr>
    <w:rPr>
      <w:rFonts w:ascii="Dutch-Roman" w:eastAsia="Times New Roman" w:hAnsi="Dutch-Roman" w:cs="Times New Roman"/>
      <w:b/>
      <w:sz w:val="24"/>
      <w:szCs w:val="20"/>
      <w:lang w:val="en-US"/>
    </w:rPr>
  </w:style>
  <w:style w:type="paragraph" w:customStyle="1" w:styleId="msonormalcxspmiddle">
    <w:name w:val="msonormalcxspmiddle"/>
    <w:basedOn w:val="Normal"/>
    <w:rsid w:val="00954C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ndnoteReference">
    <w:name w:val="endnote reference"/>
    <w:semiHidden/>
    <w:unhideWhenUsed/>
    <w:rsid w:val="00954CDD"/>
    <w:rPr>
      <w:vertAlign w:val="superscript"/>
    </w:rPr>
  </w:style>
  <w:style w:type="character" w:customStyle="1" w:styleId="CharChar">
    <w:name w:val="Char Char"/>
    <w:rsid w:val="00954CDD"/>
    <w:rPr>
      <w:sz w:val="24"/>
      <w:szCs w:val="24"/>
      <w:lang w:val="sr-Cyrl-CS" w:eastAsia="en-US" w:bidi="ar-SA"/>
    </w:rPr>
  </w:style>
  <w:style w:type="character" w:customStyle="1" w:styleId="PonaslovChar">
    <w:name w:val="Ponaslov Char"/>
    <w:rsid w:val="00954CDD"/>
    <w:rPr>
      <w:b/>
      <w:bCs/>
      <w:sz w:val="24"/>
      <w:szCs w:val="24"/>
      <w:lang w:val="sr-Cyrl-CS" w:eastAsia="en-US" w:bidi="ar-SA"/>
    </w:rPr>
  </w:style>
  <w:style w:type="table" w:styleId="TableGrid">
    <w:name w:val="Table Grid"/>
    <w:basedOn w:val="TableNormal"/>
    <w:uiPriority w:val="59"/>
    <w:rsid w:val="00954CDD"/>
    <w:pPr>
      <w:spacing w:after="0" w:line="240" w:lineRule="auto"/>
    </w:pPr>
    <w:rPr>
      <w:rFonts w:ascii="Calibri" w:eastAsia="Calibri" w:hAnsi="Calibri" w:cs="Times New Roman"/>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uiPriority w:val="59"/>
    <w:rsid w:val="00954C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40363"/>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05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64475"/>
  </w:style>
  <w:style w:type="table" w:customStyle="1" w:styleId="TableGrid4">
    <w:name w:val="Table Grid4"/>
    <w:basedOn w:val="TableNormal"/>
    <w:next w:val="TableGrid"/>
    <w:uiPriority w:val="59"/>
    <w:rsid w:val="00980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5B3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5">
    <w:name w:val="Table Grid5"/>
    <w:basedOn w:val="TableNormal"/>
    <w:next w:val="TableGrid"/>
    <w:uiPriority w:val="59"/>
    <w:rsid w:val="003C6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274CE4"/>
  </w:style>
  <w:style w:type="numbering" w:customStyle="1" w:styleId="NoList2">
    <w:name w:val="No List2"/>
    <w:next w:val="NoList"/>
    <w:uiPriority w:val="99"/>
    <w:semiHidden/>
    <w:unhideWhenUsed/>
    <w:rsid w:val="00173F24"/>
  </w:style>
  <w:style w:type="table" w:customStyle="1" w:styleId="TableGrid6">
    <w:name w:val="Table Grid6"/>
    <w:basedOn w:val="TableNormal"/>
    <w:next w:val="TableGrid"/>
    <w:uiPriority w:val="59"/>
    <w:rsid w:val="00CC4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82A9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482A92"/>
    <w:pPr>
      <w:spacing w:after="100"/>
      <w:ind w:left="220"/>
    </w:pPr>
    <w:rPr>
      <w:rFonts w:eastAsiaTheme="minorEastAsia"/>
      <w:lang w:val="en-US" w:eastAsia="ja-JP"/>
    </w:rPr>
  </w:style>
  <w:style w:type="paragraph" w:styleId="TOC3">
    <w:name w:val="toc 3"/>
    <w:basedOn w:val="Normal"/>
    <w:next w:val="Normal"/>
    <w:autoRedefine/>
    <w:uiPriority w:val="39"/>
    <w:unhideWhenUsed/>
    <w:qFormat/>
    <w:rsid w:val="00482A92"/>
    <w:pPr>
      <w:spacing w:after="100"/>
      <w:ind w:left="440"/>
    </w:pPr>
    <w:rPr>
      <w:rFonts w:eastAsiaTheme="minorEastAsia"/>
      <w:lang w:val="en-US" w:eastAsia="ja-JP"/>
    </w:rPr>
  </w:style>
  <w:style w:type="table" w:customStyle="1" w:styleId="TableGrid7">
    <w:name w:val="Table Grid7"/>
    <w:basedOn w:val="TableNormal"/>
    <w:next w:val="TableGrid"/>
    <w:uiPriority w:val="59"/>
    <w:rsid w:val="00EE4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B2C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557661"/>
    <w:rPr>
      <w:b/>
      <w:bCs/>
      <w:smallCaps/>
      <w:color w:val="C0504D" w:themeColor="accent2"/>
      <w:spacing w:val="5"/>
      <w:u w:val="single"/>
    </w:rPr>
  </w:style>
  <w:style w:type="table" w:customStyle="1" w:styleId="TableGrid9">
    <w:name w:val="Table Grid9"/>
    <w:basedOn w:val="TableNormal"/>
    <w:next w:val="TableGrid"/>
    <w:uiPriority w:val="59"/>
    <w:rsid w:val="0028667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0E601D"/>
    <w:rPr>
      <w:b/>
      <w:bCs/>
    </w:rPr>
  </w:style>
  <w:style w:type="paragraph" w:customStyle="1" w:styleId="Podnaslov2">
    <w:name w:val="Podnaslov2"/>
    <w:basedOn w:val="Normal"/>
    <w:rsid w:val="00BA79B9"/>
    <w:pPr>
      <w:keepNext/>
      <w:tabs>
        <w:tab w:val="left" w:pos="1080"/>
      </w:tabs>
      <w:spacing w:before="120" w:after="120" w:line="240" w:lineRule="auto"/>
      <w:ind w:left="144" w:right="144"/>
      <w:jc w:val="center"/>
    </w:pPr>
    <w:rPr>
      <w:rFonts w:ascii="Arial" w:eastAsia="Times New Roman" w:hAnsi="Arial" w:cs="Arial"/>
      <w:b/>
      <w:i/>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CDD"/>
    <w:rPr>
      <w:lang w:val="sr-Latn-CS"/>
    </w:rPr>
  </w:style>
  <w:style w:type="paragraph" w:styleId="Heading1">
    <w:name w:val="heading 1"/>
    <w:basedOn w:val="Normal"/>
    <w:next w:val="Normal"/>
    <w:link w:val="Heading1Char"/>
    <w:qFormat/>
    <w:rsid w:val="00954CDD"/>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nhideWhenUsed/>
    <w:qFormat/>
    <w:rsid w:val="00954CDD"/>
    <w:pPr>
      <w:keepNext/>
      <w:spacing w:after="0" w:line="240" w:lineRule="auto"/>
      <w:ind w:left="360"/>
      <w:jc w:val="both"/>
      <w:outlineLvl w:val="1"/>
    </w:pPr>
    <w:rPr>
      <w:rFonts w:ascii="Times New Roman" w:eastAsia="Times New Roman" w:hAnsi="Times New Roman" w:cs="Times New Roman"/>
      <w:sz w:val="24"/>
      <w:szCs w:val="20"/>
      <w:lang w:val="sr-Cyrl-CS"/>
    </w:rPr>
  </w:style>
  <w:style w:type="paragraph" w:styleId="Heading3">
    <w:name w:val="heading 3"/>
    <w:basedOn w:val="Normal"/>
    <w:next w:val="Normal"/>
    <w:link w:val="Heading3Char"/>
    <w:unhideWhenUsed/>
    <w:qFormat/>
    <w:rsid w:val="00954CDD"/>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nhideWhenUsed/>
    <w:qFormat/>
    <w:rsid w:val="00954CDD"/>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semiHidden/>
    <w:unhideWhenUsed/>
    <w:qFormat/>
    <w:rsid w:val="00954CDD"/>
    <w:p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semiHidden/>
    <w:unhideWhenUsed/>
    <w:qFormat/>
    <w:rsid w:val="00954CDD"/>
    <w:pPr>
      <w:keepNext/>
      <w:spacing w:after="0" w:line="240" w:lineRule="auto"/>
      <w:outlineLvl w:val="5"/>
    </w:pPr>
    <w:rPr>
      <w:rFonts w:ascii="CYSwissR" w:eastAsia="Times New Roman" w:hAnsi="CYSwissR" w:cs="Times New Roman"/>
      <w:szCs w:val="20"/>
      <w:u w:val="single"/>
      <w:lang w:val="en-US"/>
    </w:rPr>
  </w:style>
  <w:style w:type="paragraph" w:styleId="Heading7">
    <w:name w:val="heading 7"/>
    <w:basedOn w:val="Normal"/>
    <w:next w:val="Normal"/>
    <w:link w:val="Heading7Char"/>
    <w:semiHidden/>
    <w:unhideWhenUsed/>
    <w:qFormat/>
    <w:rsid w:val="00954CDD"/>
    <w:pPr>
      <w:keepNext/>
      <w:spacing w:after="0" w:line="240" w:lineRule="auto"/>
      <w:outlineLvl w:val="6"/>
    </w:pPr>
    <w:rPr>
      <w:rFonts w:ascii="CYSwissR" w:eastAsia="Times New Roman" w:hAnsi="CYSwissR" w:cs="Times New Roman"/>
      <w:sz w:val="24"/>
      <w:szCs w:val="20"/>
      <w:u w:val="single"/>
      <w:lang w:val="en-US"/>
    </w:rPr>
  </w:style>
  <w:style w:type="paragraph" w:styleId="Heading8">
    <w:name w:val="heading 8"/>
    <w:basedOn w:val="Normal"/>
    <w:next w:val="Normal"/>
    <w:link w:val="Heading8Char"/>
    <w:semiHidden/>
    <w:unhideWhenUsed/>
    <w:qFormat/>
    <w:rsid w:val="00954CDD"/>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semiHidden/>
    <w:unhideWhenUsed/>
    <w:qFormat/>
    <w:rsid w:val="00954CDD"/>
    <w:pPr>
      <w:keepNext/>
      <w:spacing w:after="0" w:line="240" w:lineRule="auto"/>
      <w:jc w:val="center"/>
      <w:outlineLvl w:val="8"/>
    </w:pPr>
    <w:rPr>
      <w:rFonts w:ascii="Times New Roman" w:eastAsia="Times New Roman" w:hAnsi="Times New Roman" w:cs="Times New Roman"/>
      <w:sz w:val="28"/>
      <w:szCs w:val="24"/>
      <w:vertAlign w:val="subscrip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4CDD"/>
    <w:rPr>
      <w:rFonts w:ascii="Arial" w:eastAsia="Times New Roman" w:hAnsi="Arial" w:cs="Arial"/>
      <w:b/>
      <w:bCs/>
      <w:kern w:val="32"/>
      <w:sz w:val="32"/>
      <w:szCs w:val="32"/>
    </w:rPr>
  </w:style>
  <w:style w:type="character" w:customStyle="1" w:styleId="Heading2Char">
    <w:name w:val="Heading 2 Char"/>
    <w:basedOn w:val="DefaultParagraphFont"/>
    <w:link w:val="Heading2"/>
    <w:rsid w:val="00954CDD"/>
    <w:rPr>
      <w:rFonts w:ascii="Times New Roman" w:eastAsia="Times New Roman" w:hAnsi="Times New Roman" w:cs="Times New Roman"/>
      <w:sz w:val="24"/>
      <w:szCs w:val="20"/>
      <w:lang w:val="sr-Cyrl-CS"/>
    </w:rPr>
  </w:style>
  <w:style w:type="character" w:customStyle="1" w:styleId="Heading3Char">
    <w:name w:val="Heading 3 Char"/>
    <w:basedOn w:val="DefaultParagraphFont"/>
    <w:link w:val="Heading3"/>
    <w:rsid w:val="00954CDD"/>
    <w:rPr>
      <w:rFonts w:ascii="Arial" w:eastAsia="Times New Roman" w:hAnsi="Arial" w:cs="Arial"/>
      <w:b/>
      <w:bCs/>
      <w:sz w:val="26"/>
      <w:szCs w:val="26"/>
    </w:rPr>
  </w:style>
  <w:style w:type="character" w:customStyle="1" w:styleId="Heading4Char">
    <w:name w:val="Heading 4 Char"/>
    <w:basedOn w:val="DefaultParagraphFont"/>
    <w:link w:val="Heading4"/>
    <w:rsid w:val="00954CD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954CD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954CDD"/>
    <w:rPr>
      <w:rFonts w:ascii="CYSwissR" w:eastAsia="Times New Roman" w:hAnsi="CYSwissR" w:cs="Times New Roman"/>
      <w:szCs w:val="20"/>
      <w:u w:val="single"/>
    </w:rPr>
  </w:style>
  <w:style w:type="character" w:customStyle="1" w:styleId="Heading7Char">
    <w:name w:val="Heading 7 Char"/>
    <w:basedOn w:val="DefaultParagraphFont"/>
    <w:link w:val="Heading7"/>
    <w:semiHidden/>
    <w:rsid w:val="00954CDD"/>
    <w:rPr>
      <w:rFonts w:ascii="CYSwissR" w:eastAsia="Times New Roman" w:hAnsi="CYSwissR" w:cs="Times New Roman"/>
      <w:sz w:val="24"/>
      <w:szCs w:val="20"/>
      <w:u w:val="single"/>
    </w:rPr>
  </w:style>
  <w:style w:type="character" w:customStyle="1" w:styleId="Heading8Char">
    <w:name w:val="Heading 8 Char"/>
    <w:basedOn w:val="DefaultParagraphFont"/>
    <w:link w:val="Heading8"/>
    <w:semiHidden/>
    <w:rsid w:val="00954CD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954CDD"/>
    <w:rPr>
      <w:rFonts w:ascii="Times New Roman" w:eastAsia="Times New Roman" w:hAnsi="Times New Roman" w:cs="Times New Roman"/>
      <w:sz w:val="28"/>
      <w:szCs w:val="24"/>
      <w:vertAlign w:val="subscript"/>
    </w:rPr>
  </w:style>
  <w:style w:type="character" w:styleId="Hyperlink">
    <w:name w:val="Hyperlink"/>
    <w:uiPriority w:val="99"/>
    <w:unhideWhenUsed/>
    <w:rsid w:val="00954CDD"/>
    <w:rPr>
      <w:color w:val="0000FF"/>
      <w:u w:val="single"/>
    </w:rPr>
  </w:style>
  <w:style w:type="character" w:styleId="FollowedHyperlink">
    <w:name w:val="FollowedHyperlink"/>
    <w:semiHidden/>
    <w:unhideWhenUsed/>
    <w:rsid w:val="00954CDD"/>
    <w:rPr>
      <w:color w:val="800080"/>
      <w:u w:val="single"/>
    </w:rPr>
  </w:style>
  <w:style w:type="paragraph" w:styleId="NormalWeb">
    <w:name w:val="Normal (Web)"/>
    <w:basedOn w:val="Normal"/>
    <w:semiHidden/>
    <w:unhideWhenUsed/>
    <w:rsid w:val="00954C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next w:val="Normal"/>
    <w:autoRedefine/>
    <w:uiPriority w:val="39"/>
    <w:unhideWhenUsed/>
    <w:qFormat/>
    <w:rsid w:val="00954CDD"/>
    <w:pPr>
      <w:spacing w:after="0" w:line="240" w:lineRule="auto"/>
    </w:pPr>
    <w:rPr>
      <w:rFonts w:ascii="Times New Roman" w:eastAsia="Times New Roman" w:hAnsi="Times New Roman" w:cs="Times New Roman"/>
      <w:b/>
      <w:sz w:val="24"/>
      <w:szCs w:val="24"/>
      <w:lang w:val="en-US"/>
    </w:rPr>
  </w:style>
  <w:style w:type="paragraph" w:styleId="Header">
    <w:name w:val="header"/>
    <w:basedOn w:val="Normal"/>
    <w:link w:val="HeaderChar"/>
    <w:uiPriority w:val="99"/>
    <w:unhideWhenUsed/>
    <w:rsid w:val="00954CDD"/>
    <w:pPr>
      <w:tabs>
        <w:tab w:val="center" w:pos="4702"/>
        <w:tab w:val="right" w:pos="9405"/>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54C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CDD"/>
    <w:pPr>
      <w:tabs>
        <w:tab w:val="center" w:pos="4702"/>
        <w:tab w:val="right" w:pos="9405"/>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954CDD"/>
    <w:rPr>
      <w:rFonts w:ascii="Times New Roman" w:eastAsia="Times New Roman" w:hAnsi="Times New Roman" w:cs="Times New Roman"/>
      <w:sz w:val="24"/>
      <w:szCs w:val="24"/>
    </w:rPr>
  </w:style>
  <w:style w:type="paragraph" w:styleId="EndnoteText">
    <w:name w:val="endnote text"/>
    <w:basedOn w:val="Normal"/>
    <w:link w:val="EndnoteTextChar"/>
    <w:semiHidden/>
    <w:unhideWhenUsed/>
    <w:rsid w:val="00954CDD"/>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954CDD"/>
    <w:rPr>
      <w:rFonts w:ascii="Times New Roman" w:eastAsia="Times New Roman" w:hAnsi="Times New Roman" w:cs="Times New Roman"/>
      <w:sz w:val="20"/>
      <w:szCs w:val="20"/>
    </w:rPr>
  </w:style>
  <w:style w:type="paragraph" w:styleId="Title">
    <w:name w:val="Title"/>
    <w:basedOn w:val="Normal"/>
    <w:link w:val="TitleChar"/>
    <w:qFormat/>
    <w:rsid w:val="00954CDD"/>
    <w:pPr>
      <w:spacing w:after="0" w:line="240" w:lineRule="auto"/>
      <w:jc w:val="center"/>
    </w:pPr>
    <w:rPr>
      <w:rFonts w:ascii="Helvetica-Cirilica" w:eastAsia="Times New Roman" w:hAnsi="Helvetica-Cirilica" w:cs="Times New Roman"/>
      <w:b/>
      <w:sz w:val="24"/>
      <w:szCs w:val="20"/>
      <w:lang w:val="en-US"/>
    </w:rPr>
  </w:style>
  <w:style w:type="character" w:customStyle="1" w:styleId="TitleChar">
    <w:name w:val="Title Char"/>
    <w:basedOn w:val="DefaultParagraphFont"/>
    <w:link w:val="Title"/>
    <w:rsid w:val="00954CDD"/>
    <w:rPr>
      <w:rFonts w:ascii="Helvetica-Cirilica" w:eastAsia="Times New Roman" w:hAnsi="Helvetica-Cirilica" w:cs="Times New Roman"/>
      <w:b/>
      <w:sz w:val="24"/>
      <w:szCs w:val="20"/>
    </w:rPr>
  </w:style>
  <w:style w:type="paragraph" w:styleId="BodyText">
    <w:name w:val="Body Text"/>
    <w:basedOn w:val="Normal"/>
    <w:link w:val="BodyTextChar"/>
    <w:semiHidden/>
    <w:unhideWhenUsed/>
    <w:rsid w:val="00954CDD"/>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semiHidden/>
    <w:rsid w:val="00954CDD"/>
    <w:rPr>
      <w:rFonts w:ascii="Times New Roman" w:eastAsia="Times New Roman" w:hAnsi="Times New Roman" w:cs="Times New Roman"/>
      <w:sz w:val="24"/>
      <w:szCs w:val="24"/>
      <w:lang w:val="sr-Cyrl-CS"/>
    </w:rPr>
  </w:style>
  <w:style w:type="paragraph" w:styleId="BodyTextIndent">
    <w:name w:val="Body Text Indent"/>
    <w:basedOn w:val="Normal"/>
    <w:link w:val="BodyTextIndentChar"/>
    <w:semiHidden/>
    <w:unhideWhenUsed/>
    <w:rsid w:val="00954CDD"/>
    <w:pPr>
      <w:spacing w:after="0" w:line="240" w:lineRule="auto"/>
      <w:ind w:firstLine="360"/>
      <w:jc w:val="both"/>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semiHidden/>
    <w:rsid w:val="00954CDD"/>
    <w:rPr>
      <w:rFonts w:ascii="Times New Roman" w:eastAsia="Times New Roman" w:hAnsi="Times New Roman" w:cs="Times New Roman"/>
      <w:sz w:val="24"/>
      <w:szCs w:val="20"/>
      <w:lang w:val="sr-Cyrl-CS"/>
    </w:rPr>
  </w:style>
  <w:style w:type="paragraph" w:styleId="BodyText2">
    <w:name w:val="Body Text 2"/>
    <w:basedOn w:val="Normal"/>
    <w:link w:val="BodyText2Char"/>
    <w:semiHidden/>
    <w:unhideWhenUsed/>
    <w:rsid w:val="00954CDD"/>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semiHidden/>
    <w:rsid w:val="00954CDD"/>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954CDD"/>
    <w:pPr>
      <w:spacing w:after="0" w:line="240" w:lineRule="auto"/>
    </w:pPr>
    <w:rPr>
      <w:rFonts w:ascii="Times New Roman" w:eastAsia="Times New Roman" w:hAnsi="Times New Roman" w:cs="Times New Roman"/>
      <w:sz w:val="18"/>
      <w:szCs w:val="24"/>
      <w:lang w:val="sr-Cyrl-CS"/>
    </w:rPr>
  </w:style>
  <w:style w:type="character" w:customStyle="1" w:styleId="BodyText3Char">
    <w:name w:val="Body Text 3 Char"/>
    <w:basedOn w:val="DefaultParagraphFont"/>
    <w:link w:val="BodyText3"/>
    <w:semiHidden/>
    <w:rsid w:val="00954CDD"/>
    <w:rPr>
      <w:rFonts w:ascii="Times New Roman" w:eastAsia="Times New Roman" w:hAnsi="Times New Roman" w:cs="Times New Roman"/>
      <w:sz w:val="18"/>
      <w:szCs w:val="24"/>
      <w:lang w:val="sr-Cyrl-CS"/>
    </w:rPr>
  </w:style>
  <w:style w:type="paragraph" w:styleId="BodyTextIndent2">
    <w:name w:val="Body Text Indent 2"/>
    <w:basedOn w:val="Normal"/>
    <w:link w:val="BodyTextIndent2Char"/>
    <w:semiHidden/>
    <w:unhideWhenUsed/>
    <w:rsid w:val="00954CDD"/>
    <w:pPr>
      <w:spacing w:after="0" w:line="240" w:lineRule="auto"/>
      <w:ind w:left="612" w:hanging="180"/>
    </w:pPr>
    <w:rPr>
      <w:rFonts w:ascii="Times New Roman" w:eastAsia="Times New Roman" w:hAnsi="Times New Roman" w:cs="Times New Roman"/>
      <w:sz w:val="24"/>
      <w:szCs w:val="24"/>
      <w:lang w:val="sr-Cyrl-CS"/>
    </w:rPr>
  </w:style>
  <w:style w:type="character" w:customStyle="1" w:styleId="BodyTextIndent2Char">
    <w:name w:val="Body Text Indent 2 Char"/>
    <w:basedOn w:val="DefaultParagraphFont"/>
    <w:link w:val="BodyTextIndent2"/>
    <w:semiHidden/>
    <w:rsid w:val="00954CDD"/>
    <w:rPr>
      <w:rFonts w:ascii="Times New Roman" w:eastAsia="Times New Roman" w:hAnsi="Times New Roman" w:cs="Times New Roman"/>
      <w:sz w:val="24"/>
      <w:szCs w:val="24"/>
      <w:lang w:val="sr-Cyrl-CS"/>
    </w:rPr>
  </w:style>
  <w:style w:type="paragraph" w:styleId="BlockText">
    <w:name w:val="Block Text"/>
    <w:basedOn w:val="Normal"/>
    <w:semiHidden/>
    <w:unhideWhenUsed/>
    <w:rsid w:val="00954CDD"/>
    <w:pPr>
      <w:tabs>
        <w:tab w:val="num" w:pos="2160"/>
      </w:tabs>
      <w:spacing w:after="0" w:line="240" w:lineRule="auto"/>
      <w:ind w:left="720" w:right="-694" w:hanging="360"/>
      <w:jc w:val="both"/>
    </w:pPr>
    <w:rPr>
      <w:rFonts w:ascii="Times New Roman" w:eastAsia="Times New Roman" w:hAnsi="Times New Roman" w:cs="Times New Roman"/>
      <w:sz w:val="24"/>
      <w:szCs w:val="28"/>
      <w:lang w:val="sr-Cyrl-CS"/>
    </w:rPr>
  </w:style>
  <w:style w:type="paragraph" w:styleId="DocumentMap">
    <w:name w:val="Document Map"/>
    <w:basedOn w:val="Normal"/>
    <w:link w:val="DocumentMapChar"/>
    <w:semiHidden/>
    <w:unhideWhenUsed/>
    <w:rsid w:val="00954CDD"/>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954CDD"/>
    <w:rPr>
      <w:rFonts w:ascii="Tahoma" w:eastAsia="Times New Roman" w:hAnsi="Tahoma" w:cs="Tahoma"/>
      <w:sz w:val="20"/>
      <w:szCs w:val="20"/>
      <w:shd w:val="clear" w:color="auto" w:fill="000080"/>
    </w:rPr>
  </w:style>
  <w:style w:type="paragraph" w:styleId="BalloonText">
    <w:name w:val="Balloon Text"/>
    <w:basedOn w:val="Normal"/>
    <w:link w:val="BalloonTextChar"/>
    <w:uiPriority w:val="99"/>
    <w:semiHidden/>
    <w:unhideWhenUsed/>
    <w:rsid w:val="00954CDD"/>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54CDD"/>
    <w:rPr>
      <w:rFonts w:ascii="Tahoma" w:eastAsia="Times New Roman" w:hAnsi="Tahoma" w:cs="Tahoma"/>
      <w:sz w:val="16"/>
      <w:szCs w:val="16"/>
    </w:rPr>
  </w:style>
  <w:style w:type="paragraph" w:styleId="ListParagraph">
    <w:name w:val="List Paragraph"/>
    <w:basedOn w:val="Normal"/>
    <w:qFormat/>
    <w:rsid w:val="00954CDD"/>
    <w:pPr>
      <w:ind w:left="720"/>
      <w:contextualSpacing/>
    </w:pPr>
    <w:rPr>
      <w:rFonts w:ascii="Calibri" w:eastAsia="Calibri" w:hAnsi="Calibri" w:cs="Times New Roman"/>
      <w:lang w:val="en-US"/>
    </w:rPr>
  </w:style>
  <w:style w:type="paragraph" w:customStyle="1" w:styleId="Naslov">
    <w:name w:val="Naslov"/>
    <w:basedOn w:val="Normal"/>
    <w:rsid w:val="00954CDD"/>
    <w:pPr>
      <w:spacing w:after="0" w:line="240" w:lineRule="auto"/>
      <w:jc w:val="center"/>
    </w:pPr>
    <w:rPr>
      <w:rFonts w:ascii="Times New Roman" w:eastAsia="Times New Roman" w:hAnsi="Times New Roman" w:cs="Times New Roman"/>
      <w:b/>
      <w:bCs/>
      <w:sz w:val="28"/>
      <w:szCs w:val="28"/>
      <w:lang w:val="sr-Cyrl-CS"/>
    </w:rPr>
  </w:style>
  <w:style w:type="paragraph" w:customStyle="1" w:styleId="Ponaslov">
    <w:name w:val="Ponaslov"/>
    <w:basedOn w:val="BodyText"/>
    <w:rsid w:val="00954CDD"/>
    <w:pPr>
      <w:jc w:val="center"/>
    </w:pPr>
    <w:rPr>
      <w:b/>
      <w:bCs/>
    </w:rPr>
  </w:style>
  <w:style w:type="paragraph" w:customStyle="1" w:styleId="tab">
    <w:name w:val="tab"/>
    <w:basedOn w:val="Normal"/>
    <w:rsid w:val="00954CDD"/>
    <w:pPr>
      <w:tabs>
        <w:tab w:val="left" w:pos="-720"/>
      </w:tabs>
      <w:suppressAutoHyphens/>
      <w:spacing w:before="60" w:after="60" w:line="240" w:lineRule="auto"/>
      <w:jc w:val="center"/>
    </w:pPr>
    <w:rPr>
      <w:rFonts w:ascii="Dutch-Roman" w:eastAsia="Times New Roman" w:hAnsi="Dutch-Roman" w:cs="Times New Roman"/>
      <w:spacing w:val="-3"/>
      <w:szCs w:val="20"/>
      <w:lang w:val="en-GB"/>
    </w:rPr>
  </w:style>
  <w:style w:type="paragraph" w:customStyle="1" w:styleId="tabdec">
    <w:name w:val="tab_dec"/>
    <w:basedOn w:val="tab"/>
    <w:rsid w:val="00954CDD"/>
    <w:pPr>
      <w:tabs>
        <w:tab w:val="clear" w:pos="-720"/>
        <w:tab w:val="decimal" w:pos="510"/>
      </w:tabs>
      <w:spacing w:before="20" w:after="20"/>
      <w:jc w:val="left"/>
    </w:pPr>
  </w:style>
  <w:style w:type="paragraph" w:customStyle="1" w:styleId="bulet">
    <w:name w:val="bulet"/>
    <w:basedOn w:val="Normal"/>
    <w:rsid w:val="00954CDD"/>
    <w:pPr>
      <w:spacing w:after="120" w:line="240" w:lineRule="auto"/>
      <w:ind w:left="1701" w:hanging="567"/>
      <w:jc w:val="both"/>
    </w:pPr>
    <w:rPr>
      <w:rFonts w:ascii="Dutch-Roman" w:eastAsia="Times New Roman" w:hAnsi="Dutch-Roman" w:cs="Times New Roman"/>
      <w:szCs w:val="20"/>
      <w:lang w:val="en-US"/>
    </w:rPr>
  </w:style>
  <w:style w:type="paragraph" w:customStyle="1" w:styleId="nas1-1">
    <w:name w:val="nas1-1)"/>
    <w:basedOn w:val="Normal"/>
    <w:rsid w:val="00954CDD"/>
    <w:pPr>
      <w:spacing w:before="240" w:after="240" w:line="240" w:lineRule="auto"/>
    </w:pPr>
    <w:rPr>
      <w:rFonts w:ascii="Dutch-Roman" w:eastAsia="Times New Roman" w:hAnsi="Dutch-Roman" w:cs="Times New Roman"/>
      <w:b/>
      <w:sz w:val="24"/>
      <w:szCs w:val="20"/>
      <w:lang w:val="en-US"/>
    </w:rPr>
  </w:style>
  <w:style w:type="paragraph" w:customStyle="1" w:styleId="nasla">
    <w:name w:val="nasl_a"/>
    <w:basedOn w:val="Normal"/>
    <w:rsid w:val="00954CDD"/>
    <w:pPr>
      <w:spacing w:before="120" w:after="240" w:line="240" w:lineRule="auto"/>
      <w:ind w:firstLine="1134"/>
      <w:jc w:val="both"/>
    </w:pPr>
    <w:rPr>
      <w:rFonts w:ascii="Dutch-Roman" w:eastAsia="Times New Roman" w:hAnsi="Dutch-Roman" w:cs="Times New Roman"/>
      <w:b/>
      <w:sz w:val="24"/>
      <w:szCs w:val="20"/>
      <w:lang w:val="en-US"/>
    </w:rPr>
  </w:style>
  <w:style w:type="paragraph" w:customStyle="1" w:styleId="msonormalcxspmiddle">
    <w:name w:val="msonormalcxspmiddle"/>
    <w:basedOn w:val="Normal"/>
    <w:rsid w:val="00954C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ndnoteReference">
    <w:name w:val="endnote reference"/>
    <w:semiHidden/>
    <w:unhideWhenUsed/>
    <w:rsid w:val="00954CDD"/>
    <w:rPr>
      <w:vertAlign w:val="superscript"/>
    </w:rPr>
  </w:style>
  <w:style w:type="character" w:customStyle="1" w:styleId="CharChar">
    <w:name w:val="Char Char"/>
    <w:rsid w:val="00954CDD"/>
    <w:rPr>
      <w:sz w:val="24"/>
      <w:szCs w:val="24"/>
      <w:lang w:val="sr-Cyrl-CS" w:eastAsia="en-US" w:bidi="ar-SA"/>
    </w:rPr>
  </w:style>
  <w:style w:type="character" w:customStyle="1" w:styleId="PonaslovChar">
    <w:name w:val="Ponaslov Char"/>
    <w:rsid w:val="00954CDD"/>
    <w:rPr>
      <w:b/>
      <w:bCs/>
      <w:sz w:val="24"/>
      <w:szCs w:val="24"/>
      <w:lang w:val="sr-Cyrl-CS" w:eastAsia="en-US" w:bidi="ar-SA"/>
    </w:rPr>
  </w:style>
  <w:style w:type="table" w:styleId="TableGrid">
    <w:name w:val="Table Grid"/>
    <w:basedOn w:val="TableNormal"/>
    <w:uiPriority w:val="59"/>
    <w:rsid w:val="00954CDD"/>
    <w:pPr>
      <w:spacing w:after="0" w:line="240" w:lineRule="auto"/>
    </w:pPr>
    <w:rPr>
      <w:rFonts w:ascii="Calibri" w:eastAsia="Calibri" w:hAnsi="Calibri" w:cs="Times New Roman"/>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uiPriority w:val="59"/>
    <w:rsid w:val="00954C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40363"/>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05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64475"/>
  </w:style>
  <w:style w:type="table" w:customStyle="1" w:styleId="TableGrid4">
    <w:name w:val="Table Grid4"/>
    <w:basedOn w:val="TableNormal"/>
    <w:next w:val="TableGrid"/>
    <w:uiPriority w:val="59"/>
    <w:rsid w:val="00980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5B3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5">
    <w:name w:val="Table Grid5"/>
    <w:basedOn w:val="TableNormal"/>
    <w:next w:val="TableGrid"/>
    <w:uiPriority w:val="59"/>
    <w:rsid w:val="003C6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274CE4"/>
  </w:style>
  <w:style w:type="numbering" w:customStyle="1" w:styleId="NoList2">
    <w:name w:val="No List2"/>
    <w:next w:val="NoList"/>
    <w:uiPriority w:val="99"/>
    <w:semiHidden/>
    <w:unhideWhenUsed/>
    <w:rsid w:val="00173F24"/>
  </w:style>
  <w:style w:type="table" w:customStyle="1" w:styleId="TableGrid6">
    <w:name w:val="Table Grid6"/>
    <w:basedOn w:val="TableNormal"/>
    <w:next w:val="TableGrid"/>
    <w:uiPriority w:val="59"/>
    <w:rsid w:val="00CC4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82A9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482A92"/>
    <w:pPr>
      <w:spacing w:after="100"/>
      <w:ind w:left="220"/>
    </w:pPr>
    <w:rPr>
      <w:rFonts w:eastAsiaTheme="minorEastAsia"/>
      <w:lang w:val="en-US" w:eastAsia="ja-JP"/>
    </w:rPr>
  </w:style>
  <w:style w:type="paragraph" w:styleId="TOC3">
    <w:name w:val="toc 3"/>
    <w:basedOn w:val="Normal"/>
    <w:next w:val="Normal"/>
    <w:autoRedefine/>
    <w:uiPriority w:val="39"/>
    <w:unhideWhenUsed/>
    <w:qFormat/>
    <w:rsid w:val="00482A92"/>
    <w:pPr>
      <w:spacing w:after="100"/>
      <w:ind w:left="440"/>
    </w:pPr>
    <w:rPr>
      <w:rFonts w:eastAsiaTheme="minorEastAsia"/>
      <w:lang w:val="en-US" w:eastAsia="ja-JP"/>
    </w:rPr>
  </w:style>
  <w:style w:type="table" w:customStyle="1" w:styleId="TableGrid7">
    <w:name w:val="Table Grid7"/>
    <w:basedOn w:val="TableNormal"/>
    <w:next w:val="TableGrid"/>
    <w:uiPriority w:val="59"/>
    <w:rsid w:val="00EE4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B2C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557661"/>
    <w:rPr>
      <w:b/>
      <w:bCs/>
      <w:smallCaps/>
      <w:color w:val="C0504D" w:themeColor="accent2"/>
      <w:spacing w:val="5"/>
      <w:u w:val="single"/>
    </w:rPr>
  </w:style>
  <w:style w:type="table" w:customStyle="1" w:styleId="TableGrid9">
    <w:name w:val="Table Grid9"/>
    <w:basedOn w:val="TableNormal"/>
    <w:next w:val="TableGrid"/>
    <w:uiPriority w:val="59"/>
    <w:rsid w:val="0028667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0E601D"/>
    <w:rPr>
      <w:b/>
      <w:bCs/>
    </w:rPr>
  </w:style>
  <w:style w:type="paragraph" w:customStyle="1" w:styleId="Podnaslov2">
    <w:name w:val="Podnaslov2"/>
    <w:basedOn w:val="Normal"/>
    <w:rsid w:val="00BA79B9"/>
    <w:pPr>
      <w:keepNext/>
      <w:tabs>
        <w:tab w:val="left" w:pos="1080"/>
      </w:tabs>
      <w:spacing w:before="120" w:after="120" w:line="240" w:lineRule="auto"/>
      <w:ind w:left="144" w:right="144"/>
      <w:jc w:val="center"/>
    </w:pPr>
    <w:rPr>
      <w:rFonts w:ascii="Arial" w:eastAsia="Times New Roman" w:hAnsi="Arial" w:cs="Arial"/>
      <w:b/>
      <w:i/>
      <w:lang w:val="sr-Cyrl-CS"/>
    </w:rPr>
  </w:style>
</w:styles>
</file>

<file path=word/webSettings.xml><?xml version="1.0" encoding="utf-8"?>
<w:webSettings xmlns:r="http://schemas.openxmlformats.org/officeDocument/2006/relationships" xmlns:w="http://schemas.openxmlformats.org/wordprocessingml/2006/main">
  <w:divs>
    <w:div w:id="5792352">
      <w:bodyDiv w:val="1"/>
      <w:marLeft w:val="0"/>
      <w:marRight w:val="0"/>
      <w:marTop w:val="0"/>
      <w:marBottom w:val="0"/>
      <w:divBdr>
        <w:top w:val="none" w:sz="0" w:space="0" w:color="auto"/>
        <w:left w:val="none" w:sz="0" w:space="0" w:color="auto"/>
        <w:bottom w:val="none" w:sz="0" w:space="0" w:color="auto"/>
        <w:right w:val="none" w:sz="0" w:space="0" w:color="auto"/>
      </w:divBdr>
    </w:div>
    <w:div w:id="170413753">
      <w:bodyDiv w:val="1"/>
      <w:marLeft w:val="0"/>
      <w:marRight w:val="0"/>
      <w:marTop w:val="0"/>
      <w:marBottom w:val="0"/>
      <w:divBdr>
        <w:top w:val="none" w:sz="0" w:space="0" w:color="auto"/>
        <w:left w:val="none" w:sz="0" w:space="0" w:color="auto"/>
        <w:bottom w:val="none" w:sz="0" w:space="0" w:color="auto"/>
        <w:right w:val="none" w:sz="0" w:space="0" w:color="auto"/>
      </w:divBdr>
    </w:div>
    <w:div w:id="185097696">
      <w:bodyDiv w:val="1"/>
      <w:marLeft w:val="0"/>
      <w:marRight w:val="0"/>
      <w:marTop w:val="0"/>
      <w:marBottom w:val="0"/>
      <w:divBdr>
        <w:top w:val="none" w:sz="0" w:space="0" w:color="auto"/>
        <w:left w:val="none" w:sz="0" w:space="0" w:color="auto"/>
        <w:bottom w:val="none" w:sz="0" w:space="0" w:color="auto"/>
        <w:right w:val="none" w:sz="0" w:space="0" w:color="auto"/>
      </w:divBdr>
    </w:div>
    <w:div w:id="260182860">
      <w:bodyDiv w:val="1"/>
      <w:marLeft w:val="0"/>
      <w:marRight w:val="0"/>
      <w:marTop w:val="0"/>
      <w:marBottom w:val="0"/>
      <w:divBdr>
        <w:top w:val="none" w:sz="0" w:space="0" w:color="auto"/>
        <w:left w:val="none" w:sz="0" w:space="0" w:color="auto"/>
        <w:bottom w:val="none" w:sz="0" w:space="0" w:color="auto"/>
        <w:right w:val="none" w:sz="0" w:space="0" w:color="auto"/>
      </w:divBdr>
    </w:div>
    <w:div w:id="519003442">
      <w:bodyDiv w:val="1"/>
      <w:marLeft w:val="0"/>
      <w:marRight w:val="0"/>
      <w:marTop w:val="0"/>
      <w:marBottom w:val="0"/>
      <w:divBdr>
        <w:top w:val="none" w:sz="0" w:space="0" w:color="auto"/>
        <w:left w:val="none" w:sz="0" w:space="0" w:color="auto"/>
        <w:bottom w:val="none" w:sz="0" w:space="0" w:color="auto"/>
        <w:right w:val="none" w:sz="0" w:space="0" w:color="auto"/>
      </w:divBdr>
    </w:div>
    <w:div w:id="687022374">
      <w:bodyDiv w:val="1"/>
      <w:marLeft w:val="0"/>
      <w:marRight w:val="0"/>
      <w:marTop w:val="0"/>
      <w:marBottom w:val="0"/>
      <w:divBdr>
        <w:top w:val="none" w:sz="0" w:space="0" w:color="auto"/>
        <w:left w:val="none" w:sz="0" w:space="0" w:color="auto"/>
        <w:bottom w:val="none" w:sz="0" w:space="0" w:color="auto"/>
        <w:right w:val="none" w:sz="0" w:space="0" w:color="auto"/>
      </w:divBdr>
    </w:div>
    <w:div w:id="726729642">
      <w:bodyDiv w:val="1"/>
      <w:marLeft w:val="0"/>
      <w:marRight w:val="0"/>
      <w:marTop w:val="0"/>
      <w:marBottom w:val="0"/>
      <w:divBdr>
        <w:top w:val="none" w:sz="0" w:space="0" w:color="auto"/>
        <w:left w:val="none" w:sz="0" w:space="0" w:color="auto"/>
        <w:bottom w:val="none" w:sz="0" w:space="0" w:color="auto"/>
        <w:right w:val="none" w:sz="0" w:space="0" w:color="auto"/>
      </w:divBdr>
    </w:div>
    <w:div w:id="923221389">
      <w:bodyDiv w:val="1"/>
      <w:marLeft w:val="0"/>
      <w:marRight w:val="0"/>
      <w:marTop w:val="0"/>
      <w:marBottom w:val="0"/>
      <w:divBdr>
        <w:top w:val="none" w:sz="0" w:space="0" w:color="auto"/>
        <w:left w:val="none" w:sz="0" w:space="0" w:color="auto"/>
        <w:bottom w:val="none" w:sz="0" w:space="0" w:color="auto"/>
        <w:right w:val="none" w:sz="0" w:space="0" w:color="auto"/>
      </w:divBdr>
    </w:div>
    <w:div w:id="948780156">
      <w:bodyDiv w:val="1"/>
      <w:marLeft w:val="0"/>
      <w:marRight w:val="0"/>
      <w:marTop w:val="0"/>
      <w:marBottom w:val="0"/>
      <w:divBdr>
        <w:top w:val="none" w:sz="0" w:space="0" w:color="auto"/>
        <w:left w:val="none" w:sz="0" w:space="0" w:color="auto"/>
        <w:bottom w:val="none" w:sz="0" w:space="0" w:color="auto"/>
        <w:right w:val="none" w:sz="0" w:space="0" w:color="auto"/>
      </w:divBdr>
    </w:div>
    <w:div w:id="1065953824">
      <w:bodyDiv w:val="1"/>
      <w:marLeft w:val="0"/>
      <w:marRight w:val="0"/>
      <w:marTop w:val="0"/>
      <w:marBottom w:val="0"/>
      <w:divBdr>
        <w:top w:val="none" w:sz="0" w:space="0" w:color="auto"/>
        <w:left w:val="none" w:sz="0" w:space="0" w:color="auto"/>
        <w:bottom w:val="none" w:sz="0" w:space="0" w:color="auto"/>
        <w:right w:val="none" w:sz="0" w:space="0" w:color="auto"/>
      </w:divBdr>
    </w:div>
    <w:div w:id="1188450119">
      <w:bodyDiv w:val="1"/>
      <w:marLeft w:val="0"/>
      <w:marRight w:val="0"/>
      <w:marTop w:val="0"/>
      <w:marBottom w:val="0"/>
      <w:divBdr>
        <w:top w:val="none" w:sz="0" w:space="0" w:color="auto"/>
        <w:left w:val="none" w:sz="0" w:space="0" w:color="auto"/>
        <w:bottom w:val="none" w:sz="0" w:space="0" w:color="auto"/>
        <w:right w:val="none" w:sz="0" w:space="0" w:color="auto"/>
      </w:divBdr>
    </w:div>
    <w:div w:id="1200045187">
      <w:bodyDiv w:val="1"/>
      <w:marLeft w:val="0"/>
      <w:marRight w:val="0"/>
      <w:marTop w:val="0"/>
      <w:marBottom w:val="0"/>
      <w:divBdr>
        <w:top w:val="none" w:sz="0" w:space="0" w:color="auto"/>
        <w:left w:val="none" w:sz="0" w:space="0" w:color="auto"/>
        <w:bottom w:val="none" w:sz="0" w:space="0" w:color="auto"/>
        <w:right w:val="none" w:sz="0" w:space="0" w:color="auto"/>
      </w:divBdr>
    </w:div>
    <w:div w:id="1245533524">
      <w:bodyDiv w:val="1"/>
      <w:marLeft w:val="0"/>
      <w:marRight w:val="0"/>
      <w:marTop w:val="0"/>
      <w:marBottom w:val="0"/>
      <w:divBdr>
        <w:top w:val="none" w:sz="0" w:space="0" w:color="auto"/>
        <w:left w:val="none" w:sz="0" w:space="0" w:color="auto"/>
        <w:bottom w:val="none" w:sz="0" w:space="0" w:color="auto"/>
        <w:right w:val="none" w:sz="0" w:space="0" w:color="auto"/>
      </w:divBdr>
    </w:div>
    <w:div w:id="1759599413">
      <w:bodyDiv w:val="1"/>
      <w:marLeft w:val="0"/>
      <w:marRight w:val="0"/>
      <w:marTop w:val="0"/>
      <w:marBottom w:val="0"/>
      <w:divBdr>
        <w:top w:val="none" w:sz="0" w:space="0" w:color="auto"/>
        <w:left w:val="none" w:sz="0" w:space="0" w:color="auto"/>
        <w:bottom w:val="none" w:sz="0" w:space="0" w:color="auto"/>
        <w:right w:val="none" w:sz="0" w:space="0" w:color="auto"/>
      </w:divBdr>
    </w:div>
    <w:div w:id="1885945862">
      <w:bodyDiv w:val="1"/>
      <w:marLeft w:val="0"/>
      <w:marRight w:val="0"/>
      <w:marTop w:val="0"/>
      <w:marBottom w:val="0"/>
      <w:divBdr>
        <w:top w:val="none" w:sz="0" w:space="0" w:color="auto"/>
        <w:left w:val="none" w:sz="0" w:space="0" w:color="auto"/>
        <w:bottom w:val="none" w:sz="0" w:space="0" w:color="auto"/>
        <w:right w:val="none" w:sz="0" w:space="0" w:color="auto"/>
      </w:divBdr>
    </w:div>
    <w:div w:id="1886066560">
      <w:bodyDiv w:val="1"/>
      <w:marLeft w:val="0"/>
      <w:marRight w:val="0"/>
      <w:marTop w:val="0"/>
      <w:marBottom w:val="0"/>
      <w:divBdr>
        <w:top w:val="none" w:sz="0" w:space="0" w:color="auto"/>
        <w:left w:val="none" w:sz="0" w:space="0" w:color="auto"/>
        <w:bottom w:val="none" w:sz="0" w:space="0" w:color="auto"/>
        <w:right w:val="none" w:sz="0" w:space="0" w:color="auto"/>
      </w:divBdr>
    </w:div>
    <w:div w:id="1924874584">
      <w:bodyDiv w:val="1"/>
      <w:marLeft w:val="0"/>
      <w:marRight w:val="0"/>
      <w:marTop w:val="0"/>
      <w:marBottom w:val="0"/>
      <w:divBdr>
        <w:top w:val="none" w:sz="0" w:space="0" w:color="auto"/>
        <w:left w:val="none" w:sz="0" w:space="0" w:color="auto"/>
        <w:bottom w:val="none" w:sz="0" w:space="0" w:color="auto"/>
        <w:right w:val="none" w:sz="0" w:space="0" w:color="auto"/>
      </w:divBdr>
    </w:div>
    <w:div w:id="2009600057">
      <w:bodyDiv w:val="1"/>
      <w:marLeft w:val="0"/>
      <w:marRight w:val="0"/>
      <w:marTop w:val="0"/>
      <w:marBottom w:val="0"/>
      <w:divBdr>
        <w:top w:val="none" w:sz="0" w:space="0" w:color="auto"/>
        <w:left w:val="none" w:sz="0" w:space="0" w:color="auto"/>
        <w:bottom w:val="none" w:sz="0" w:space="0" w:color="auto"/>
        <w:right w:val="none" w:sz="0" w:space="0" w:color="auto"/>
      </w:divBdr>
    </w:div>
    <w:div w:id="20439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s.dositejobradovic1@open.telekom.r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3F09D1-036C-46F0-94DE-F35F7547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202</Pages>
  <Words>44215</Words>
  <Characters>252029</Characters>
  <Application>Microsoft Office Word</Application>
  <DocSecurity>0</DocSecurity>
  <Lines>2100</Lines>
  <Paragraphs>591</Paragraphs>
  <ScaleCrop>false</ScaleCrop>
  <HeadingPairs>
    <vt:vector size="2" baseType="variant">
      <vt:variant>
        <vt:lpstr>Title</vt:lpstr>
      </vt:variant>
      <vt:variant>
        <vt:i4>1</vt:i4>
      </vt:variant>
    </vt:vector>
  </HeadingPairs>
  <TitlesOfParts>
    <vt:vector size="1" baseType="lpstr">
      <vt:lpstr>ОШ „ДОСИТЕЈ ОБРАДОВИЋ“, ЕРДЕЧ               ГОДИШЊИ ПЛАН РАДА ШКОЛЕ, 2018/2019.</vt:lpstr>
    </vt:vector>
  </TitlesOfParts>
  <Company>Radni</Company>
  <LinksUpToDate>false</LinksUpToDate>
  <CharactersWithSpaces>295653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ОШ „ДОСИТЕЈ ОБРАДОВИЋ“, ЕРДЕЧ               ГОДИШЊИ ПЛАН РАДА ШКОЛЕ, 2018/2019.</dc:title>
  <dc:creator>Radni</dc:creator>
  <cp:lastModifiedBy>Info</cp:lastModifiedBy>
  <cp:revision>2</cp:revision>
  <cp:lastPrinted>2018-09-28T09:14:00Z</cp:lastPrinted>
  <dcterms:created xsi:type="dcterms:W3CDTF">2018-10-08T22:44:00Z</dcterms:created>
  <dcterms:modified xsi:type="dcterms:W3CDTF">2018-10-08T22:44:00Z</dcterms:modified>
</cp:coreProperties>
</file>